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4CB1" w:rsidRPr="00D4186F" w:rsidRDefault="00644CB1" w:rsidP="005529C8">
      <w:pPr>
        <w:pStyle w:val="13"/>
        <w:pBdr>
          <w:bottom w:val="single" w:sz="6" w:space="1" w:color="auto"/>
        </w:pBdr>
        <w:spacing w:after="0" w:line="36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644CB1" w:rsidRPr="00D4620A" w:rsidRDefault="00D4620A" w:rsidP="005529C8">
      <w:pPr>
        <w:widowControl/>
        <w:pBdr>
          <w:bottom w:val="single" w:sz="4" w:space="1" w:color="auto"/>
        </w:pBdr>
        <w:tabs>
          <w:tab w:val="left" w:pos="5387"/>
        </w:tabs>
        <w:spacing w:line="360" w:lineRule="auto"/>
        <w:rPr>
          <w:b/>
          <w:sz w:val="28"/>
          <w:szCs w:val="28"/>
        </w:rPr>
      </w:pPr>
      <w:r w:rsidRPr="00D4620A">
        <w:rPr>
          <w:b/>
          <w:sz w:val="28"/>
          <w:szCs w:val="28"/>
        </w:rPr>
        <w:t>Иматиниба ме</w:t>
      </w:r>
      <w:r>
        <w:rPr>
          <w:b/>
          <w:sz w:val="28"/>
          <w:szCs w:val="28"/>
        </w:rPr>
        <w:t>зилат</w:t>
      </w:r>
      <w:r w:rsidR="00644CB1" w:rsidRPr="00D4620A">
        <w:rPr>
          <w:b/>
          <w:sz w:val="28"/>
          <w:szCs w:val="28"/>
        </w:rPr>
        <w:tab/>
      </w:r>
      <w:r w:rsidR="00644CB1" w:rsidRPr="00E765E4">
        <w:rPr>
          <w:b/>
          <w:sz w:val="28"/>
          <w:szCs w:val="28"/>
        </w:rPr>
        <w:t>ФС</w:t>
      </w:r>
    </w:p>
    <w:p w:rsidR="00F44F6D" w:rsidRPr="00D4620A" w:rsidRDefault="00D4620A" w:rsidP="005529C8">
      <w:pPr>
        <w:widowControl/>
        <w:pBdr>
          <w:bottom w:val="single" w:sz="4" w:space="1" w:color="auto"/>
        </w:pBdr>
        <w:tabs>
          <w:tab w:val="left" w:pos="4962"/>
        </w:tabs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Иматиниб</w:t>
      </w:r>
    </w:p>
    <w:p w:rsidR="00644CB1" w:rsidRPr="00D4620A" w:rsidRDefault="00D4620A" w:rsidP="005529C8">
      <w:pPr>
        <w:widowControl/>
        <w:pBdr>
          <w:bottom w:val="single" w:sz="4" w:space="1" w:color="auto"/>
        </w:pBdr>
        <w:tabs>
          <w:tab w:val="left" w:pos="5387"/>
        </w:tabs>
        <w:spacing w:line="360" w:lineRule="auto"/>
        <w:rPr>
          <w:b/>
          <w:sz w:val="28"/>
          <w:szCs w:val="28"/>
        </w:rPr>
      </w:pPr>
      <w:r w:rsidRPr="00D4620A">
        <w:rPr>
          <w:b/>
          <w:sz w:val="28"/>
          <w:lang w:val="en-US"/>
        </w:rPr>
        <w:t>Imatinibi</w:t>
      </w:r>
      <w:r w:rsidRPr="00D4620A">
        <w:rPr>
          <w:b/>
          <w:sz w:val="28"/>
        </w:rPr>
        <w:t xml:space="preserve"> </w:t>
      </w:r>
      <w:r w:rsidRPr="00D4620A">
        <w:rPr>
          <w:b/>
          <w:sz w:val="28"/>
          <w:lang w:val="en-US"/>
        </w:rPr>
        <w:t>mesilas</w:t>
      </w:r>
      <w:r w:rsidR="00F44F6D" w:rsidRPr="00D4620A">
        <w:rPr>
          <w:b/>
          <w:sz w:val="28"/>
          <w:szCs w:val="28"/>
        </w:rPr>
        <w:tab/>
      </w:r>
      <w:r>
        <w:rPr>
          <w:b/>
          <w:sz w:val="28"/>
          <w:szCs w:val="28"/>
        </w:rPr>
        <w:t>Вводится впервые</w:t>
      </w:r>
      <w:r w:rsidR="00644CB1" w:rsidRPr="00D4620A">
        <w:rPr>
          <w:b/>
          <w:sz w:val="28"/>
          <w:szCs w:val="28"/>
        </w:rPr>
        <w:t xml:space="preserve"> </w:t>
      </w:r>
    </w:p>
    <w:p w:rsidR="00562908" w:rsidRDefault="00D4620A" w:rsidP="005529C8">
      <w:pPr>
        <w:widowControl/>
        <w:spacing w:before="240" w:line="360" w:lineRule="auto"/>
        <w:rPr>
          <w:sz w:val="28"/>
          <w:szCs w:val="28"/>
        </w:rPr>
      </w:pPr>
      <w:r w:rsidRPr="00AD77F9">
        <w:rPr>
          <w:i/>
          <w:sz w:val="28"/>
          <w:szCs w:val="28"/>
          <w:lang w:val="en-US"/>
        </w:rPr>
        <w:t>N</w:t>
      </w:r>
      <w:r w:rsidRPr="00D15CA8">
        <w:rPr>
          <w:sz w:val="28"/>
          <w:szCs w:val="28"/>
        </w:rPr>
        <w:t>-</w:t>
      </w:r>
      <w:r w:rsidRPr="00A360D2">
        <w:rPr>
          <w:sz w:val="28"/>
          <w:szCs w:val="28"/>
        </w:rPr>
        <w:t>(</w:t>
      </w:r>
      <w:r w:rsidRPr="00D15CA8">
        <w:rPr>
          <w:sz w:val="28"/>
          <w:szCs w:val="28"/>
        </w:rPr>
        <w:t>4-</w:t>
      </w:r>
      <w:r>
        <w:rPr>
          <w:sz w:val="28"/>
          <w:szCs w:val="28"/>
        </w:rPr>
        <w:t>Метил</w:t>
      </w:r>
      <w:r w:rsidRPr="00D15CA8">
        <w:rPr>
          <w:sz w:val="28"/>
          <w:szCs w:val="28"/>
        </w:rPr>
        <w:t>-3-</w:t>
      </w:r>
      <w:r w:rsidRPr="00A360D2">
        <w:rPr>
          <w:sz w:val="28"/>
          <w:szCs w:val="28"/>
        </w:rPr>
        <w:t>{</w:t>
      </w:r>
      <w:r w:rsidRPr="00D15CA8">
        <w:rPr>
          <w:sz w:val="28"/>
          <w:szCs w:val="28"/>
        </w:rPr>
        <w:t>[(4-</w:t>
      </w:r>
      <w:r>
        <w:rPr>
          <w:sz w:val="28"/>
          <w:szCs w:val="28"/>
        </w:rPr>
        <w:t>пиридин</w:t>
      </w:r>
      <w:r w:rsidRPr="00D15CA8">
        <w:rPr>
          <w:sz w:val="28"/>
          <w:szCs w:val="28"/>
        </w:rPr>
        <w:t>-3-</w:t>
      </w:r>
      <w:r>
        <w:rPr>
          <w:sz w:val="28"/>
          <w:szCs w:val="28"/>
        </w:rPr>
        <w:t>ил</w:t>
      </w:r>
      <w:proofErr w:type="gramStart"/>
      <w:r w:rsidRPr="00D15CA8">
        <w:rPr>
          <w:sz w:val="28"/>
          <w:szCs w:val="28"/>
        </w:rPr>
        <w:t>)</w:t>
      </w:r>
      <w:r>
        <w:rPr>
          <w:sz w:val="28"/>
          <w:szCs w:val="28"/>
        </w:rPr>
        <w:t>пиримидин</w:t>
      </w:r>
      <w:proofErr w:type="gramEnd"/>
      <w:r w:rsidRPr="00D15CA8">
        <w:rPr>
          <w:sz w:val="28"/>
          <w:szCs w:val="28"/>
        </w:rPr>
        <w:t>-2-</w:t>
      </w:r>
      <w:r>
        <w:rPr>
          <w:sz w:val="28"/>
          <w:szCs w:val="28"/>
        </w:rPr>
        <w:t>ил</w:t>
      </w:r>
      <w:r w:rsidRPr="00D15CA8">
        <w:rPr>
          <w:sz w:val="28"/>
          <w:szCs w:val="28"/>
        </w:rPr>
        <w:t>]</w:t>
      </w:r>
      <w:r>
        <w:rPr>
          <w:sz w:val="28"/>
          <w:szCs w:val="28"/>
        </w:rPr>
        <w:t>амино</w:t>
      </w:r>
      <w:r w:rsidRPr="00A360D2">
        <w:rPr>
          <w:sz w:val="28"/>
          <w:szCs w:val="28"/>
        </w:rPr>
        <w:t>}</w:t>
      </w:r>
      <w:r>
        <w:rPr>
          <w:sz w:val="28"/>
          <w:szCs w:val="28"/>
        </w:rPr>
        <w:t>фенил</w:t>
      </w:r>
      <w:r w:rsidRPr="00A360D2">
        <w:rPr>
          <w:sz w:val="28"/>
          <w:szCs w:val="28"/>
        </w:rPr>
        <w:t>)</w:t>
      </w:r>
      <w:r w:rsidRPr="00D15CA8">
        <w:rPr>
          <w:sz w:val="28"/>
          <w:szCs w:val="28"/>
        </w:rPr>
        <w:t>-4-[(4-</w:t>
      </w:r>
      <w:r>
        <w:rPr>
          <w:sz w:val="28"/>
          <w:szCs w:val="28"/>
        </w:rPr>
        <w:t>метилпиперазин</w:t>
      </w:r>
      <w:r w:rsidRPr="00D15CA8">
        <w:rPr>
          <w:sz w:val="28"/>
          <w:szCs w:val="28"/>
        </w:rPr>
        <w:t>-1-</w:t>
      </w:r>
      <w:r>
        <w:rPr>
          <w:sz w:val="28"/>
          <w:szCs w:val="28"/>
        </w:rPr>
        <w:t>ил</w:t>
      </w:r>
      <w:r w:rsidRPr="00D15CA8">
        <w:rPr>
          <w:sz w:val="28"/>
          <w:szCs w:val="28"/>
        </w:rPr>
        <w:t>)</w:t>
      </w:r>
      <w:r>
        <w:rPr>
          <w:sz w:val="28"/>
          <w:szCs w:val="28"/>
        </w:rPr>
        <w:t>метил</w:t>
      </w:r>
      <w:r w:rsidRPr="00D15CA8">
        <w:rPr>
          <w:sz w:val="28"/>
          <w:szCs w:val="28"/>
        </w:rPr>
        <w:t>]</w:t>
      </w:r>
      <w:r>
        <w:rPr>
          <w:sz w:val="28"/>
          <w:szCs w:val="28"/>
        </w:rPr>
        <w:t>бензамида метансульфонат (1:1)</w:t>
      </w:r>
    </w:p>
    <w:p w:rsidR="008B234A" w:rsidRPr="00562908" w:rsidRDefault="008B234A" w:rsidP="005529C8">
      <w:pPr>
        <w:widowControl/>
        <w:spacing w:line="360" w:lineRule="auto"/>
        <w:rPr>
          <w:sz w:val="28"/>
        </w:rPr>
      </w:pPr>
    </w:p>
    <w:p w:rsidR="00562908" w:rsidRPr="00562908" w:rsidRDefault="00D4620A" w:rsidP="005529C8">
      <w:pPr>
        <w:widowControl/>
        <w:spacing w:line="360" w:lineRule="auto"/>
        <w:jc w:val="center"/>
        <w:rPr>
          <w:sz w:val="28"/>
        </w:rPr>
      </w:pPr>
      <w:r w:rsidRPr="001C1BB2">
        <w:rPr>
          <w:sz w:val="28"/>
          <w:lang w:val="en-US"/>
        </w:rPr>
        <w:object w:dxaOrig="8016" w:dyaOrig="169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00.2pt;height:84.55pt" o:ole="">
            <v:imagedata r:id="rId8" o:title=""/>
          </v:shape>
          <o:OLEObject Type="Embed" ProgID="ChemWindow.Document" ShapeID="_x0000_i1025" DrawAspect="Content" ObjectID="_1595679960" r:id="rId9"/>
        </w:object>
      </w:r>
    </w:p>
    <w:tbl>
      <w:tblPr>
        <w:tblW w:w="9356" w:type="dxa"/>
        <w:tblInd w:w="108" w:type="dxa"/>
        <w:tblLayout w:type="fixed"/>
        <w:tblLook w:val="0000"/>
      </w:tblPr>
      <w:tblGrid>
        <w:gridCol w:w="4961"/>
        <w:gridCol w:w="4395"/>
      </w:tblGrid>
      <w:tr w:rsidR="00562908" w:rsidRPr="00562908" w:rsidTr="00562908">
        <w:tc>
          <w:tcPr>
            <w:tcW w:w="4961" w:type="dxa"/>
          </w:tcPr>
          <w:p w:rsidR="00562908" w:rsidRPr="00562908" w:rsidRDefault="00D4620A" w:rsidP="005529C8">
            <w:pPr>
              <w:widowControl/>
              <w:rPr>
                <w:sz w:val="28"/>
                <w:lang w:val="en-US"/>
              </w:rPr>
            </w:pPr>
            <w:r w:rsidRPr="00BF0855">
              <w:rPr>
                <w:sz w:val="28"/>
                <w:lang w:val="en-US"/>
              </w:rPr>
              <w:t>C</w:t>
            </w:r>
            <w:r w:rsidRPr="00BF0855">
              <w:rPr>
                <w:sz w:val="28"/>
                <w:vertAlign w:val="subscript"/>
                <w:lang w:val="en-US"/>
              </w:rPr>
              <w:t>29</w:t>
            </w:r>
            <w:r w:rsidRPr="00BF0855">
              <w:rPr>
                <w:sz w:val="28"/>
                <w:lang w:val="en-US"/>
              </w:rPr>
              <w:t>H</w:t>
            </w:r>
            <w:r w:rsidRPr="00BF0855">
              <w:rPr>
                <w:sz w:val="28"/>
                <w:vertAlign w:val="subscript"/>
                <w:lang w:val="en-US"/>
              </w:rPr>
              <w:t>31</w:t>
            </w:r>
            <w:r w:rsidRPr="00BF0855">
              <w:rPr>
                <w:sz w:val="28"/>
                <w:lang w:val="en-US"/>
              </w:rPr>
              <w:t>N</w:t>
            </w:r>
            <w:r w:rsidRPr="00BF0855">
              <w:rPr>
                <w:sz w:val="28"/>
                <w:vertAlign w:val="subscript"/>
                <w:lang w:val="en-US"/>
              </w:rPr>
              <w:t>7</w:t>
            </w:r>
            <w:r w:rsidRPr="00BF0855">
              <w:rPr>
                <w:sz w:val="28"/>
                <w:lang w:val="en-US"/>
              </w:rPr>
              <w:t>O</w:t>
            </w:r>
            <w:r>
              <w:rPr>
                <w:sz w:val="28"/>
              </w:rPr>
              <w:t>·</w:t>
            </w:r>
            <w:r w:rsidRPr="00BF0855">
              <w:rPr>
                <w:sz w:val="28"/>
              </w:rPr>
              <w:t>CH</w:t>
            </w:r>
            <w:r w:rsidRPr="00BF0855">
              <w:rPr>
                <w:sz w:val="28"/>
                <w:vertAlign w:val="subscript"/>
              </w:rPr>
              <w:t>4</w:t>
            </w:r>
            <w:r w:rsidRPr="00BF0855">
              <w:rPr>
                <w:sz w:val="28"/>
              </w:rPr>
              <w:t>O</w:t>
            </w:r>
            <w:r w:rsidRPr="00BF0855">
              <w:rPr>
                <w:sz w:val="28"/>
                <w:vertAlign w:val="subscript"/>
              </w:rPr>
              <w:t>3</w:t>
            </w:r>
            <w:r w:rsidRPr="00BF0855">
              <w:rPr>
                <w:sz w:val="28"/>
              </w:rPr>
              <w:t>S</w:t>
            </w:r>
          </w:p>
        </w:tc>
        <w:tc>
          <w:tcPr>
            <w:tcW w:w="4395" w:type="dxa"/>
          </w:tcPr>
          <w:p w:rsidR="00562908" w:rsidRPr="00562908" w:rsidRDefault="00562908" w:rsidP="00D4620A">
            <w:pPr>
              <w:widowControl/>
              <w:jc w:val="right"/>
              <w:rPr>
                <w:sz w:val="28"/>
                <w:lang w:val="en-US"/>
              </w:rPr>
            </w:pPr>
            <w:r w:rsidRPr="00562908">
              <w:rPr>
                <w:sz w:val="28"/>
              </w:rPr>
              <w:t xml:space="preserve">М.м. </w:t>
            </w:r>
            <w:r w:rsidR="00D4620A">
              <w:rPr>
                <w:sz w:val="28"/>
              </w:rPr>
              <w:t>589</w:t>
            </w:r>
            <w:r w:rsidRPr="00562908">
              <w:rPr>
                <w:sz w:val="28"/>
              </w:rPr>
              <w:t>,</w:t>
            </w:r>
            <w:r w:rsidR="00D4620A">
              <w:rPr>
                <w:sz w:val="28"/>
              </w:rPr>
              <w:t>7</w:t>
            </w:r>
          </w:p>
        </w:tc>
      </w:tr>
    </w:tbl>
    <w:p w:rsidR="00895E08" w:rsidRDefault="00644CB1" w:rsidP="005529C8">
      <w:pPr>
        <w:widowControl/>
        <w:spacing w:line="360" w:lineRule="auto"/>
        <w:jc w:val="both"/>
      </w:pPr>
      <w:r w:rsidRPr="00D4620A">
        <w:tab/>
      </w:r>
    </w:p>
    <w:p w:rsidR="00A41900" w:rsidRDefault="00306C8E" w:rsidP="00895E08">
      <w:pPr>
        <w:widowControl/>
        <w:spacing w:before="240" w:line="360" w:lineRule="auto"/>
        <w:ind w:firstLine="709"/>
        <w:jc w:val="both"/>
        <w:rPr>
          <w:sz w:val="28"/>
          <w:szCs w:val="28"/>
        </w:rPr>
      </w:pPr>
      <w:r w:rsidRPr="00E765E4">
        <w:rPr>
          <w:sz w:val="28"/>
          <w:szCs w:val="28"/>
          <w:lang w:val="en-US"/>
        </w:rPr>
        <w:t>C</w:t>
      </w:r>
      <w:r w:rsidR="006960AB" w:rsidRPr="00E765E4">
        <w:rPr>
          <w:sz w:val="28"/>
          <w:szCs w:val="28"/>
        </w:rPr>
        <w:t>одержит</w:t>
      </w:r>
      <w:r w:rsidR="00A41900">
        <w:rPr>
          <w:sz w:val="28"/>
          <w:szCs w:val="28"/>
        </w:rPr>
        <w:t>:</w:t>
      </w:r>
    </w:p>
    <w:p w:rsidR="00A41900" w:rsidRDefault="00A41900" w:rsidP="00A41900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6960AB" w:rsidRPr="00E765E4">
        <w:rPr>
          <w:sz w:val="28"/>
          <w:szCs w:val="28"/>
        </w:rPr>
        <w:t xml:space="preserve">не менее </w:t>
      </w:r>
      <w:r w:rsidR="006960AB" w:rsidRPr="00FA1C3C">
        <w:rPr>
          <w:sz w:val="28"/>
          <w:szCs w:val="28"/>
        </w:rPr>
        <w:t>9</w:t>
      </w:r>
      <w:r w:rsidR="00FA1C3C" w:rsidRPr="00FA1C3C">
        <w:rPr>
          <w:sz w:val="28"/>
          <w:szCs w:val="28"/>
        </w:rPr>
        <w:t>5</w:t>
      </w:r>
      <w:r w:rsidR="00A42D50" w:rsidRPr="00FA1C3C">
        <w:rPr>
          <w:sz w:val="28"/>
          <w:szCs w:val="28"/>
        </w:rPr>
        <w:t>,0</w:t>
      </w:r>
      <w:r w:rsidR="002D3181">
        <w:rPr>
          <w:sz w:val="28"/>
          <w:szCs w:val="28"/>
        </w:rPr>
        <w:t> </w:t>
      </w:r>
      <w:r w:rsidR="00A42D50" w:rsidRPr="00FA1C3C">
        <w:rPr>
          <w:sz w:val="28"/>
          <w:szCs w:val="28"/>
        </w:rPr>
        <w:t>% и не более 10</w:t>
      </w:r>
      <w:r w:rsidR="00FA1C3C" w:rsidRPr="00FA1C3C">
        <w:rPr>
          <w:sz w:val="28"/>
          <w:szCs w:val="28"/>
        </w:rPr>
        <w:t>5</w:t>
      </w:r>
      <w:r w:rsidR="00A42D50" w:rsidRPr="00FA1C3C">
        <w:rPr>
          <w:sz w:val="28"/>
          <w:szCs w:val="28"/>
        </w:rPr>
        <w:t>,0</w:t>
      </w:r>
      <w:r w:rsidR="002D3181">
        <w:rPr>
          <w:sz w:val="28"/>
          <w:szCs w:val="28"/>
        </w:rPr>
        <w:t> </w:t>
      </w:r>
      <w:r w:rsidR="00A42D50" w:rsidRPr="00FA1C3C">
        <w:rPr>
          <w:sz w:val="28"/>
          <w:szCs w:val="28"/>
        </w:rPr>
        <w:t>%</w:t>
      </w:r>
      <w:r w:rsidR="00A42D50" w:rsidRPr="00E765E4">
        <w:rPr>
          <w:sz w:val="28"/>
          <w:szCs w:val="28"/>
        </w:rPr>
        <w:t xml:space="preserve"> </w:t>
      </w:r>
      <w:r w:rsidR="00D4620A">
        <w:rPr>
          <w:sz w:val="28"/>
          <w:szCs w:val="28"/>
        </w:rPr>
        <w:t xml:space="preserve">иматиниба </w:t>
      </w:r>
      <w:r w:rsidR="00D4620A" w:rsidRPr="00FF3214">
        <w:rPr>
          <w:sz w:val="28"/>
          <w:szCs w:val="28"/>
        </w:rPr>
        <w:t>мезилата</w:t>
      </w:r>
      <w:r w:rsidR="004C7C07" w:rsidRPr="004C7C07">
        <w:rPr>
          <w:sz w:val="28"/>
          <w:szCs w:val="28"/>
        </w:rPr>
        <w:t xml:space="preserve"> </w:t>
      </w:r>
      <w:r w:rsidR="00D4620A" w:rsidRPr="00BF0855">
        <w:rPr>
          <w:sz w:val="28"/>
          <w:lang w:val="en-US"/>
        </w:rPr>
        <w:t>C</w:t>
      </w:r>
      <w:r w:rsidR="00D4620A" w:rsidRPr="00D4620A">
        <w:rPr>
          <w:sz w:val="28"/>
          <w:vertAlign w:val="subscript"/>
        </w:rPr>
        <w:t>29</w:t>
      </w:r>
      <w:r w:rsidR="00D4620A" w:rsidRPr="00BF0855">
        <w:rPr>
          <w:sz w:val="28"/>
          <w:lang w:val="en-US"/>
        </w:rPr>
        <w:t>H</w:t>
      </w:r>
      <w:r w:rsidR="00D4620A" w:rsidRPr="00D4620A">
        <w:rPr>
          <w:sz w:val="28"/>
          <w:vertAlign w:val="subscript"/>
        </w:rPr>
        <w:t>31</w:t>
      </w:r>
      <w:r w:rsidR="00D4620A" w:rsidRPr="00BF0855">
        <w:rPr>
          <w:sz w:val="28"/>
          <w:lang w:val="en-US"/>
        </w:rPr>
        <w:t>N</w:t>
      </w:r>
      <w:r w:rsidR="00D4620A" w:rsidRPr="00D4620A">
        <w:rPr>
          <w:sz w:val="28"/>
          <w:vertAlign w:val="subscript"/>
        </w:rPr>
        <w:t>7</w:t>
      </w:r>
      <w:r w:rsidR="00D4620A" w:rsidRPr="00BF0855">
        <w:rPr>
          <w:sz w:val="28"/>
          <w:lang w:val="en-US"/>
        </w:rPr>
        <w:t>O</w:t>
      </w:r>
      <w:r w:rsidR="00D4620A">
        <w:rPr>
          <w:sz w:val="28"/>
        </w:rPr>
        <w:t>·</w:t>
      </w:r>
      <w:r w:rsidR="00D4620A" w:rsidRPr="00BF0855">
        <w:rPr>
          <w:sz w:val="28"/>
        </w:rPr>
        <w:t>CH</w:t>
      </w:r>
      <w:r w:rsidR="00D4620A" w:rsidRPr="00BF0855">
        <w:rPr>
          <w:sz w:val="28"/>
          <w:vertAlign w:val="subscript"/>
        </w:rPr>
        <w:t>4</w:t>
      </w:r>
      <w:r w:rsidR="00D4620A" w:rsidRPr="00BF0855">
        <w:rPr>
          <w:sz w:val="28"/>
        </w:rPr>
        <w:t>O</w:t>
      </w:r>
      <w:r w:rsidR="00D4620A" w:rsidRPr="00BF0855">
        <w:rPr>
          <w:sz w:val="28"/>
          <w:vertAlign w:val="subscript"/>
        </w:rPr>
        <w:t>3</w:t>
      </w:r>
      <w:r w:rsidR="00D4620A" w:rsidRPr="00BF0855">
        <w:rPr>
          <w:sz w:val="28"/>
        </w:rPr>
        <w:t>S</w:t>
      </w:r>
      <w:r w:rsidR="00562908">
        <w:rPr>
          <w:sz w:val="28"/>
          <w:szCs w:val="28"/>
        </w:rPr>
        <w:t xml:space="preserve"> </w:t>
      </w:r>
      <w:r w:rsidR="00A42D50" w:rsidRPr="00443292">
        <w:rPr>
          <w:sz w:val="28"/>
          <w:szCs w:val="28"/>
        </w:rPr>
        <w:t>в пересч</w:t>
      </w:r>
      <w:r w:rsidR="009B55B3" w:rsidRPr="00443292">
        <w:rPr>
          <w:sz w:val="28"/>
          <w:szCs w:val="28"/>
        </w:rPr>
        <w:t>е</w:t>
      </w:r>
      <w:r w:rsidR="00A42D50" w:rsidRPr="00443292">
        <w:rPr>
          <w:sz w:val="28"/>
          <w:szCs w:val="28"/>
        </w:rPr>
        <w:t xml:space="preserve">те на </w:t>
      </w:r>
      <w:r w:rsidR="00443292" w:rsidRPr="00443292">
        <w:rPr>
          <w:sz w:val="28"/>
          <w:szCs w:val="28"/>
        </w:rPr>
        <w:t>безводное</w:t>
      </w:r>
      <w:r w:rsidR="00D4620A" w:rsidRPr="00443292">
        <w:rPr>
          <w:sz w:val="28"/>
          <w:szCs w:val="28"/>
        </w:rPr>
        <w:t xml:space="preserve"> и свободное от </w:t>
      </w:r>
      <w:r w:rsidR="006F6E86" w:rsidRPr="006F6E86">
        <w:rPr>
          <w:sz w:val="28"/>
          <w:szCs w:val="28"/>
        </w:rPr>
        <w:t xml:space="preserve">остаточных органических </w:t>
      </w:r>
      <w:r w:rsidR="00D4620A" w:rsidRPr="00443292">
        <w:rPr>
          <w:sz w:val="28"/>
          <w:szCs w:val="28"/>
        </w:rPr>
        <w:t>растворителей</w:t>
      </w:r>
      <w:r w:rsidR="00A42D50" w:rsidRPr="00443292">
        <w:rPr>
          <w:sz w:val="28"/>
          <w:szCs w:val="28"/>
        </w:rPr>
        <w:t xml:space="preserve"> вещество</w:t>
      </w:r>
      <w:r>
        <w:rPr>
          <w:sz w:val="28"/>
          <w:szCs w:val="28"/>
        </w:rPr>
        <w:t>;</w:t>
      </w:r>
    </w:p>
    <w:p w:rsidR="00A42D50" w:rsidRPr="00E765E4" w:rsidRDefault="00A41900" w:rsidP="00A41900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 не менее</w:t>
      </w:r>
      <w:r w:rsidRPr="00A41900">
        <w:rPr>
          <w:sz w:val="28"/>
          <w:szCs w:val="28"/>
        </w:rPr>
        <w:t xml:space="preserve"> 1</w:t>
      </w:r>
      <w:r>
        <w:rPr>
          <w:sz w:val="28"/>
          <w:szCs w:val="28"/>
        </w:rPr>
        <w:t>5</w:t>
      </w:r>
      <w:r w:rsidRPr="00A41900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A41900">
        <w:rPr>
          <w:sz w:val="28"/>
          <w:szCs w:val="28"/>
        </w:rPr>
        <w:t xml:space="preserve"> % </w:t>
      </w:r>
      <w:r w:rsidR="001F3305">
        <w:rPr>
          <w:sz w:val="28"/>
          <w:szCs w:val="28"/>
        </w:rPr>
        <w:t>и не более</w:t>
      </w:r>
      <w:r w:rsidRPr="00A41900">
        <w:rPr>
          <w:sz w:val="28"/>
          <w:szCs w:val="28"/>
        </w:rPr>
        <w:t xml:space="preserve"> 1</w:t>
      </w:r>
      <w:r>
        <w:rPr>
          <w:sz w:val="28"/>
          <w:szCs w:val="28"/>
        </w:rPr>
        <w:t>7</w:t>
      </w:r>
      <w:r w:rsidRPr="00A41900">
        <w:rPr>
          <w:sz w:val="28"/>
          <w:szCs w:val="28"/>
        </w:rPr>
        <w:t>,</w:t>
      </w:r>
      <w:r>
        <w:rPr>
          <w:sz w:val="28"/>
          <w:szCs w:val="28"/>
        </w:rPr>
        <w:t>0</w:t>
      </w:r>
      <w:r w:rsidRPr="00A41900">
        <w:rPr>
          <w:sz w:val="28"/>
          <w:szCs w:val="28"/>
        </w:rPr>
        <w:t xml:space="preserve"> % </w:t>
      </w:r>
      <w:r w:rsidR="00FF47E2">
        <w:rPr>
          <w:sz w:val="28"/>
          <w:szCs w:val="28"/>
        </w:rPr>
        <w:t>метансульфоновой кислоты</w:t>
      </w:r>
      <w:r w:rsidRPr="00A41900">
        <w:rPr>
          <w:sz w:val="28"/>
          <w:szCs w:val="28"/>
        </w:rPr>
        <w:t xml:space="preserve"> CH</w:t>
      </w:r>
      <w:r w:rsidRPr="00A41900">
        <w:rPr>
          <w:sz w:val="28"/>
          <w:szCs w:val="28"/>
          <w:vertAlign w:val="subscript"/>
        </w:rPr>
        <w:t>4</w:t>
      </w:r>
      <w:r w:rsidRPr="00A41900">
        <w:rPr>
          <w:sz w:val="28"/>
          <w:szCs w:val="28"/>
        </w:rPr>
        <w:t>O</w:t>
      </w:r>
      <w:r w:rsidRPr="00A41900">
        <w:rPr>
          <w:sz w:val="28"/>
          <w:szCs w:val="28"/>
          <w:vertAlign w:val="subscript"/>
        </w:rPr>
        <w:t>3</w:t>
      </w:r>
      <w:r w:rsidRPr="00A41900">
        <w:rPr>
          <w:sz w:val="28"/>
          <w:szCs w:val="28"/>
        </w:rPr>
        <w:t xml:space="preserve">S </w:t>
      </w:r>
      <w:r>
        <w:rPr>
          <w:sz w:val="28"/>
          <w:szCs w:val="28"/>
        </w:rPr>
        <w:t>(М.м.</w:t>
      </w:r>
      <w:r w:rsidR="00FF47E2">
        <w:rPr>
          <w:sz w:val="28"/>
          <w:szCs w:val="28"/>
        </w:rPr>
        <w:t> 96,11</w:t>
      </w:r>
      <w:r>
        <w:rPr>
          <w:sz w:val="28"/>
          <w:szCs w:val="28"/>
        </w:rPr>
        <w:t xml:space="preserve">) </w:t>
      </w:r>
      <w:r w:rsidRPr="00A41900">
        <w:rPr>
          <w:sz w:val="28"/>
          <w:szCs w:val="28"/>
        </w:rPr>
        <w:t xml:space="preserve">в пересчете на </w:t>
      </w:r>
      <w:r w:rsidR="00443292">
        <w:rPr>
          <w:sz w:val="28"/>
          <w:szCs w:val="28"/>
        </w:rPr>
        <w:t>безводное</w:t>
      </w:r>
      <w:r w:rsidRPr="00A41900">
        <w:rPr>
          <w:sz w:val="28"/>
          <w:szCs w:val="28"/>
        </w:rPr>
        <w:t xml:space="preserve"> и свободное от </w:t>
      </w:r>
      <w:r w:rsidR="006E349D" w:rsidRPr="006F6E86">
        <w:rPr>
          <w:sz w:val="28"/>
          <w:szCs w:val="28"/>
        </w:rPr>
        <w:t>остаточных органических</w:t>
      </w:r>
      <w:r w:rsidR="006E349D" w:rsidRPr="00A41900">
        <w:rPr>
          <w:sz w:val="28"/>
          <w:szCs w:val="28"/>
        </w:rPr>
        <w:t xml:space="preserve"> </w:t>
      </w:r>
      <w:r w:rsidRPr="00A41900">
        <w:rPr>
          <w:sz w:val="28"/>
          <w:szCs w:val="28"/>
        </w:rPr>
        <w:t>растворителей вещество.</w:t>
      </w:r>
    </w:p>
    <w:p w:rsidR="00993D8A" w:rsidRPr="00E765E4" w:rsidRDefault="00993D8A" w:rsidP="005529C8">
      <w:pPr>
        <w:pStyle w:val="14"/>
        <w:rPr>
          <w:rFonts w:ascii="Times New Roman" w:hAnsi="Times New Roman"/>
          <w:sz w:val="28"/>
          <w:szCs w:val="28"/>
        </w:rPr>
      </w:pPr>
    </w:p>
    <w:p w:rsidR="00A42D50" w:rsidRDefault="00A42D50" w:rsidP="005529C8">
      <w:pPr>
        <w:pStyle w:val="1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765E4">
        <w:rPr>
          <w:rFonts w:ascii="Times New Roman" w:hAnsi="Times New Roman"/>
          <w:b/>
          <w:sz w:val="28"/>
          <w:szCs w:val="28"/>
        </w:rPr>
        <w:t>Описание</w:t>
      </w:r>
      <w:r w:rsidRPr="00E765E4">
        <w:rPr>
          <w:rFonts w:ascii="Times New Roman" w:hAnsi="Times New Roman"/>
          <w:sz w:val="28"/>
          <w:szCs w:val="28"/>
        </w:rPr>
        <w:t xml:space="preserve">. </w:t>
      </w:r>
      <w:r w:rsidR="00D4620A">
        <w:rPr>
          <w:rFonts w:ascii="Times New Roman" w:hAnsi="Times New Roman"/>
          <w:sz w:val="28"/>
          <w:szCs w:val="28"/>
        </w:rPr>
        <w:t>От белого до белого с желтоватым или коричневатым оттенком кристаллический</w:t>
      </w:r>
      <w:r w:rsidR="000D54D5">
        <w:rPr>
          <w:rFonts w:ascii="Times New Roman" w:hAnsi="Times New Roman"/>
          <w:sz w:val="28"/>
          <w:szCs w:val="28"/>
        </w:rPr>
        <w:t xml:space="preserve"> </w:t>
      </w:r>
      <w:r w:rsidR="004C7C07">
        <w:rPr>
          <w:rFonts w:ascii="Times New Roman" w:hAnsi="Times New Roman"/>
          <w:sz w:val="28"/>
          <w:szCs w:val="28"/>
        </w:rPr>
        <w:t>порошок</w:t>
      </w:r>
      <w:r w:rsidRPr="00E765E4">
        <w:rPr>
          <w:rFonts w:ascii="Times New Roman" w:hAnsi="Times New Roman"/>
          <w:sz w:val="28"/>
          <w:szCs w:val="28"/>
        </w:rPr>
        <w:t>.</w:t>
      </w:r>
    </w:p>
    <w:p w:rsidR="00807605" w:rsidRPr="000E072A" w:rsidRDefault="00807605" w:rsidP="0080760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*Проявляет полиморфизм.</w:t>
      </w:r>
    </w:p>
    <w:p w:rsidR="00807605" w:rsidRPr="00E765E4" w:rsidRDefault="00807605" w:rsidP="005529C8">
      <w:pPr>
        <w:pStyle w:val="13"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A42D50" w:rsidRPr="00F329CB" w:rsidRDefault="00A42D50" w:rsidP="005529C8">
      <w:pPr>
        <w:pStyle w:val="BodyText21"/>
        <w:spacing w:line="360" w:lineRule="auto"/>
        <w:ind w:firstLine="720"/>
        <w:rPr>
          <w:rFonts w:ascii="Times New Roman" w:hAnsi="Times New Roman"/>
          <w:szCs w:val="28"/>
        </w:rPr>
      </w:pPr>
      <w:r w:rsidRPr="00E765E4">
        <w:rPr>
          <w:rFonts w:ascii="Times New Roman" w:hAnsi="Times New Roman"/>
          <w:b/>
          <w:szCs w:val="28"/>
        </w:rPr>
        <w:t>Растворимость</w:t>
      </w:r>
      <w:r w:rsidRPr="00E765E4">
        <w:rPr>
          <w:rFonts w:ascii="Times New Roman" w:hAnsi="Times New Roman"/>
          <w:szCs w:val="28"/>
        </w:rPr>
        <w:t xml:space="preserve">. </w:t>
      </w:r>
      <w:r w:rsidR="00D4620A">
        <w:rPr>
          <w:rFonts w:ascii="Times New Roman" w:hAnsi="Times New Roman"/>
          <w:szCs w:val="28"/>
        </w:rPr>
        <w:t>Очень легко растворим</w:t>
      </w:r>
      <w:r w:rsidR="00FE15E1">
        <w:rPr>
          <w:rFonts w:ascii="Times New Roman" w:hAnsi="Times New Roman"/>
          <w:szCs w:val="28"/>
        </w:rPr>
        <w:t xml:space="preserve"> или легко растворим</w:t>
      </w:r>
      <w:r w:rsidR="00D4620A">
        <w:rPr>
          <w:rFonts w:ascii="Times New Roman" w:hAnsi="Times New Roman"/>
          <w:szCs w:val="28"/>
        </w:rPr>
        <w:t xml:space="preserve"> в воде, </w:t>
      </w:r>
      <w:r w:rsidR="00D4620A" w:rsidRPr="00CF0527">
        <w:rPr>
          <w:rFonts w:ascii="Times New Roman" w:hAnsi="Times New Roman"/>
          <w:szCs w:val="28"/>
        </w:rPr>
        <w:t>растворим или легко растворим в диметилсульфоксиде</w:t>
      </w:r>
      <w:r w:rsidR="00D4620A">
        <w:rPr>
          <w:rFonts w:ascii="Times New Roman" w:hAnsi="Times New Roman"/>
          <w:szCs w:val="28"/>
        </w:rPr>
        <w:t xml:space="preserve">, мало растворим или очень мало растворим в спирте 96 %, практически </w:t>
      </w:r>
      <w:proofErr w:type="gramStart"/>
      <w:r w:rsidR="00D4620A">
        <w:rPr>
          <w:rFonts w:ascii="Times New Roman" w:hAnsi="Times New Roman"/>
          <w:szCs w:val="28"/>
        </w:rPr>
        <w:t>нерастворим</w:t>
      </w:r>
      <w:proofErr w:type="gramEnd"/>
      <w:r w:rsidR="00D4620A">
        <w:rPr>
          <w:rFonts w:ascii="Times New Roman" w:hAnsi="Times New Roman"/>
          <w:szCs w:val="28"/>
        </w:rPr>
        <w:t xml:space="preserve"> в ацетонитриле.</w:t>
      </w:r>
    </w:p>
    <w:p w:rsidR="00A42D50" w:rsidRDefault="00A42D50" w:rsidP="005529C8">
      <w:pPr>
        <w:widowControl/>
        <w:spacing w:line="360" w:lineRule="auto"/>
        <w:ind w:firstLine="708"/>
        <w:jc w:val="both"/>
        <w:rPr>
          <w:sz w:val="28"/>
          <w:szCs w:val="28"/>
        </w:rPr>
      </w:pPr>
      <w:r w:rsidRPr="00E765E4">
        <w:rPr>
          <w:b/>
          <w:sz w:val="28"/>
          <w:szCs w:val="28"/>
        </w:rPr>
        <w:lastRenderedPageBreak/>
        <w:t>Подлинность</w:t>
      </w:r>
      <w:r w:rsidR="005D5F2D">
        <w:rPr>
          <w:b/>
          <w:sz w:val="28"/>
          <w:szCs w:val="28"/>
        </w:rPr>
        <w:t xml:space="preserve">. </w:t>
      </w:r>
      <w:r w:rsidR="00EC03CF" w:rsidRPr="00AA34B2">
        <w:rPr>
          <w:i/>
          <w:sz w:val="28"/>
          <w:szCs w:val="28"/>
        </w:rPr>
        <w:t>1.</w:t>
      </w:r>
      <w:r w:rsidR="00262816">
        <w:rPr>
          <w:i/>
          <w:sz w:val="28"/>
          <w:szCs w:val="28"/>
        </w:rPr>
        <w:t> </w:t>
      </w:r>
      <w:r w:rsidR="00AA34B2" w:rsidRPr="00AA34B2">
        <w:rPr>
          <w:i/>
          <w:sz w:val="28"/>
          <w:szCs w:val="28"/>
        </w:rPr>
        <w:t>ИК-спектр</w:t>
      </w:r>
      <w:r w:rsidR="003E6A17">
        <w:rPr>
          <w:i/>
          <w:sz w:val="28"/>
          <w:szCs w:val="28"/>
        </w:rPr>
        <w:t>ометрия</w:t>
      </w:r>
      <w:r w:rsidR="00AA34B2" w:rsidRPr="00AA34B2">
        <w:rPr>
          <w:i/>
          <w:sz w:val="28"/>
          <w:szCs w:val="28"/>
        </w:rPr>
        <w:t>.</w:t>
      </w:r>
      <w:r w:rsidR="00AA34B2">
        <w:rPr>
          <w:sz w:val="28"/>
          <w:szCs w:val="28"/>
        </w:rPr>
        <w:t xml:space="preserve"> </w:t>
      </w:r>
      <w:r w:rsidR="003E6A17">
        <w:rPr>
          <w:sz w:val="28"/>
          <w:szCs w:val="28"/>
        </w:rPr>
        <w:t>С</w:t>
      </w:r>
      <w:r w:rsidRPr="0008412E">
        <w:rPr>
          <w:sz w:val="28"/>
          <w:szCs w:val="28"/>
        </w:rPr>
        <w:t xml:space="preserve">пектр </w:t>
      </w:r>
      <w:r w:rsidR="00306C8E" w:rsidRPr="0008412E">
        <w:rPr>
          <w:sz w:val="28"/>
          <w:szCs w:val="28"/>
        </w:rPr>
        <w:t>субстанции</w:t>
      </w:r>
      <w:r w:rsidRPr="0008412E">
        <w:rPr>
          <w:sz w:val="28"/>
          <w:szCs w:val="28"/>
        </w:rPr>
        <w:t>,</w:t>
      </w:r>
      <w:r w:rsidRPr="00D4620A">
        <w:rPr>
          <w:color w:val="FF0000"/>
          <w:sz w:val="28"/>
          <w:szCs w:val="28"/>
        </w:rPr>
        <w:t xml:space="preserve"> </w:t>
      </w:r>
      <w:r w:rsidRPr="00C07C03">
        <w:rPr>
          <w:sz w:val="28"/>
          <w:szCs w:val="28"/>
        </w:rPr>
        <w:t>снятый в диске с калия бромидом,</w:t>
      </w:r>
      <w:r w:rsidRPr="00D4620A">
        <w:rPr>
          <w:color w:val="FF0000"/>
          <w:sz w:val="28"/>
          <w:szCs w:val="28"/>
        </w:rPr>
        <w:t xml:space="preserve"> </w:t>
      </w:r>
      <w:r w:rsidR="00AA44F1" w:rsidRPr="0008412E">
        <w:rPr>
          <w:sz w:val="28"/>
          <w:szCs w:val="28"/>
        </w:rPr>
        <w:t>в области от 4000 до 400 см</w:t>
      </w:r>
      <w:r w:rsidR="00AA44F1" w:rsidRPr="0008412E">
        <w:rPr>
          <w:sz w:val="28"/>
          <w:szCs w:val="28"/>
          <w:vertAlign w:val="superscript"/>
        </w:rPr>
        <w:t xml:space="preserve">-1 </w:t>
      </w:r>
      <w:r w:rsidRPr="0008412E">
        <w:rPr>
          <w:sz w:val="28"/>
          <w:szCs w:val="28"/>
        </w:rPr>
        <w:t xml:space="preserve">по положению полос поглощения </w:t>
      </w:r>
      <w:r w:rsidR="00E5132D" w:rsidRPr="0008412E">
        <w:rPr>
          <w:sz w:val="28"/>
          <w:szCs w:val="28"/>
        </w:rPr>
        <w:t xml:space="preserve">должен </w:t>
      </w:r>
      <w:r w:rsidRPr="0008412E">
        <w:rPr>
          <w:sz w:val="28"/>
          <w:szCs w:val="28"/>
        </w:rPr>
        <w:t>соответств</w:t>
      </w:r>
      <w:r w:rsidR="00E5132D" w:rsidRPr="0008412E">
        <w:rPr>
          <w:sz w:val="28"/>
          <w:szCs w:val="28"/>
        </w:rPr>
        <w:t>овать</w:t>
      </w:r>
      <w:r w:rsidR="008C35E4" w:rsidRPr="0008412E">
        <w:rPr>
          <w:sz w:val="28"/>
          <w:szCs w:val="28"/>
        </w:rPr>
        <w:t xml:space="preserve"> </w:t>
      </w:r>
      <w:r w:rsidRPr="0008412E">
        <w:rPr>
          <w:sz w:val="28"/>
          <w:szCs w:val="28"/>
        </w:rPr>
        <w:t>спектр</w:t>
      </w:r>
      <w:r w:rsidR="00552A65" w:rsidRPr="0008412E">
        <w:rPr>
          <w:sz w:val="28"/>
          <w:szCs w:val="28"/>
        </w:rPr>
        <w:t>у</w:t>
      </w:r>
      <w:r w:rsidRPr="0008412E">
        <w:rPr>
          <w:sz w:val="28"/>
          <w:szCs w:val="28"/>
        </w:rPr>
        <w:t xml:space="preserve"> </w:t>
      </w:r>
      <w:r w:rsidR="00552A65" w:rsidRPr="0008412E">
        <w:rPr>
          <w:sz w:val="28"/>
          <w:szCs w:val="28"/>
        </w:rPr>
        <w:t xml:space="preserve">стандартного образца </w:t>
      </w:r>
      <w:r w:rsidR="0008412E">
        <w:rPr>
          <w:sz w:val="28"/>
          <w:szCs w:val="28"/>
        </w:rPr>
        <w:t>иматиниба мезилата</w:t>
      </w:r>
      <w:r w:rsidRPr="0008412E">
        <w:rPr>
          <w:sz w:val="28"/>
          <w:szCs w:val="28"/>
        </w:rPr>
        <w:t>.</w:t>
      </w:r>
    </w:p>
    <w:p w:rsidR="003B1CB4" w:rsidRPr="003B1CB4" w:rsidRDefault="003B1CB4" w:rsidP="002844AB">
      <w:pPr>
        <w:pStyle w:val="a3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40"/>
          <w:lang w:val="ru-RU"/>
        </w:rPr>
      </w:pPr>
      <w:r w:rsidRPr="00847C84">
        <w:rPr>
          <w:rFonts w:ascii="Times New Roman" w:hAnsi="Times New Roman"/>
          <w:color w:val="000000"/>
          <w:sz w:val="28"/>
          <w:lang w:val="ru-RU"/>
        </w:rPr>
        <w:t xml:space="preserve">Если спектры различаются, испытуемую субстанцию и стандартный образец по отдельности растворяют в минимальных объёмах этанола безводного, выпаривают досуха </w:t>
      </w:r>
      <w:r w:rsidRPr="00847C84">
        <w:rPr>
          <w:sz w:val="28"/>
          <w:szCs w:val="28"/>
          <w:lang w:val="ru-RU"/>
        </w:rPr>
        <w:t>под вакуумом при 60</w:t>
      </w:r>
      <w:proofErr w:type="gramStart"/>
      <w:r w:rsidRPr="00847C84">
        <w:rPr>
          <w:sz w:val="28"/>
          <w:szCs w:val="28"/>
        </w:rPr>
        <w:t> </w:t>
      </w:r>
      <w:r w:rsidRPr="00847C84">
        <w:rPr>
          <w:sz w:val="28"/>
          <w:szCs w:val="28"/>
          <w:lang w:val="ru-RU"/>
        </w:rPr>
        <w:t>°С</w:t>
      </w:r>
      <w:proofErr w:type="gramEnd"/>
      <w:r w:rsidRPr="00847C84">
        <w:rPr>
          <w:sz w:val="28"/>
          <w:szCs w:val="28"/>
          <w:lang w:val="ru-RU"/>
        </w:rPr>
        <w:t xml:space="preserve"> и давлении 0,7</w:t>
      </w:r>
      <w:r w:rsidRPr="00847C84">
        <w:rPr>
          <w:sz w:val="28"/>
          <w:szCs w:val="28"/>
        </w:rPr>
        <w:t> </w:t>
      </w:r>
      <w:r w:rsidRPr="00847C84">
        <w:rPr>
          <w:sz w:val="28"/>
          <w:szCs w:val="28"/>
          <w:lang w:val="ru-RU"/>
        </w:rPr>
        <w:t>МПа</w:t>
      </w:r>
      <w:r w:rsidRPr="00847C84">
        <w:rPr>
          <w:rFonts w:ascii="Times New Roman" w:hAnsi="Times New Roman"/>
          <w:color w:val="000000"/>
          <w:sz w:val="28"/>
          <w:lang w:val="ru-RU"/>
        </w:rPr>
        <w:t xml:space="preserve"> и записывают спектры сухих остатков.</w:t>
      </w:r>
    </w:p>
    <w:p w:rsidR="00B75B01" w:rsidRPr="007A7EE1" w:rsidRDefault="00F329CB" w:rsidP="007A7EE1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sz w:val="28"/>
          <w:szCs w:val="28"/>
          <w:lang w:val="ru-RU"/>
        </w:rPr>
      </w:pPr>
      <w:r w:rsidRPr="00E14E73">
        <w:rPr>
          <w:rFonts w:ascii="Times New Roman" w:hAnsi="Times New Roman"/>
          <w:i/>
          <w:sz w:val="28"/>
          <w:szCs w:val="28"/>
          <w:lang w:val="ru-RU"/>
        </w:rPr>
        <w:t>2</w:t>
      </w:r>
      <w:r w:rsidR="00B75B01" w:rsidRPr="00E14E73">
        <w:rPr>
          <w:rFonts w:ascii="Times New Roman" w:hAnsi="Times New Roman"/>
          <w:i/>
          <w:sz w:val="28"/>
          <w:szCs w:val="28"/>
          <w:lang w:val="ru-RU"/>
        </w:rPr>
        <w:t>.</w:t>
      </w:r>
      <w:r w:rsidR="00DD3DFC" w:rsidRPr="00E14E73">
        <w:rPr>
          <w:rFonts w:ascii="Times New Roman" w:hAnsi="Times New Roman"/>
          <w:sz w:val="28"/>
          <w:szCs w:val="28"/>
          <w:lang w:val="ru-RU"/>
        </w:rPr>
        <w:t> </w:t>
      </w:r>
      <w:r w:rsidR="007A7EE1" w:rsidRPr="00E14E73">
        <w:rPr>
          <w:rFonts w:ascii="Times New Roman" w:hAnsi="Times New Roman"/>
          <w:i/>
          <w:sz w:val="28"/>
          <w:szCs w:val="28"/>
          <w:lang w:val="ru-RU"/>
        </w:rPr>
        <w:t>ВЭЖХ</w:t>
      </w:r>
      <w:r w:rsidR="00AC48DB" w:rsidRPr="00E14E73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A7EE1" w:rsidRPr="002A22EA">
        <w:rPr>
          <w:rFonts w:ascii="Times New Roman" w:hAnsi="Times New Roman"/>
          <w:color w:val="000000"/>
          <w:sz w:val="28"/>
          <w:lang w:val="ru-RU"/>
        </w:rPr>
        <w:t>Время удерживания</w:t>
      </w:r>
      <w:r w:rsidR="007A7EE1" w:rsidRPr="00E14E73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="007A7EE1" w:rsidRPr="00E14E73">
        <w:rPr>
          <w:rFonts w:ascii="Times New Roman" w:hAnsi="Times New Roman"/>
          <w:color w:val="000000"/>
          <w:sz w:val="28"/>
          <w:shd w:val="clear" w:color="auto" w:fill="FFFFFF" w:themeFill="background1"/>
          <w:lang w:val="ru-RU"/>
        </w:rPr>
        <w:t>основного вещества на хроматограмме испытуемого раствора должно соответствовать времени удерживания основного вещества</w:t>
      </w:r>
      <w:r w:rsidR="007A7EE1" w:rsidRPr="00E14E73">
        <w:rPr>
          <w:rFonts w:ascii="Times New Roman" w:hAnsi="Times New Roman"/>
          <w:color w:val="000000"/>
          <w:sz w:val="28"/>
          <w:lang w:val="ru-RU"/>
        </w:rPr>
        <w:t xml:space="preserve"> на хроматограмме раствора стандартного образца</w:t>
      </w:r>
      <w:r w:rsidR="00FC073E" w:rsidRPr="00E14E73">
        <w:rPr>
          <w:rFonts w:ascii="Times New Roman" w:hAnsi="Times New Roman"/>
          <w:color w:val="000000"/>
          <w:sz w:val="28"/>
          <w:lang w:val="ru-RU"/>
        </w:rPr>
        <w:t xml:space="preserve"> иматиниба мезилата</w:t>
      </w:r>
      <w:r w:rsidR="007A7EE1" w:rsidRPr="00E14E73">
        <w:rPr>
          <w:rFonts w:ascii="Times New Roman" w:hAnsi="Times New Roman"/>
          <w:color w:val="000000"/>
          <w:sz w:val="28"/>
          <w:lang w:val="ru-RU"/>
        </w:rPr>
        <w:t xml:space="preserve"> (</w:t>
      </w:r>
      <w:r w:rsidR="00B305F5" w:rsidRPr="00E14E73">
        <w:rPr>
          <w:rFonts w:ascii="Times New Roman" w:hAnsi="Times New Roman"/>
          <w:color w:val="000000"/>
          <w:sz w:val="28"/>
          <w:lang w:val="ru-RU"/>
        </w:rPr>
        <w:t xml:space="preserve">раздел </w:t>
      </w:r>
      <w:r w:rsidR="007A7EE1" w:rsidRPr="00E14E73">
        <w:rPr>
          <w:rFonts w:ascii="Times New Roman" w:hAnsi="Times New Roman"/>
          <w:color w:val="000000"/>
          <w:sz w:val="28"/>
          <w:lang w:val="ru-RU"/>
        </w:rPr>
        <w:t>«</w:t>
      </w:r>
      <w:r w:rsidR="00835DD0" w:rsidRPr="00E14E73">
        <w:rPr>
          <w:rFonts w:ascii="Times New Roman" w:hAnsi="Times New Roman"/>
          <w:color w:val="000000"/>
          <w:sz w:val="28"/>
          <w:lang w:val="ru-RU"/>
        </w:rPr>
        <w:t>Количественное определение</w:t>
      </w:r>
      <w:r w:rsidR="007A7EE1" w:rsidRPr="00E14E73">
        <w:rPr>
          <w:rFonts w:ascii="Times New Roman" w:hAnsi="Times New Roman"/>
          <w:color w:val="000000"/>
          <w:sz w:val="28"/>
          <w:lang w:val="ru-RU"/>
        </w:rPr>
        <w:t>»).</w:t>
      </w:r>
    </w:p>
    <w:p w:rsidR="00500887" w:rsidRPr="00B305F5" w:rsidRDefault="00CA7D2F" w:rsidP="00DD3DFC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  <w:lang w:val="ru-RU"/>
        </w:rPr>
      </w:pPr>
      <w:r w:rsidRPr="00584118">
        <w:rPr>
          <w:b/>
          <w:sz w:val="28"/>
          <w:szCs w:val="28"/>
          <w:lang w:val="ru-RU"/>
        </w:rPr>
        <w:t>Родственные примеси.</w:t>
      </w:r>
    </w:p>
    <w:p w:rsidR="00CA7D2F" w:rsidRPr="00B305F5" w:rsidRDefault="00500887" w:rsidP="00500887">
      <w:pPr>
        <w:pStyle w:val="a3"/>
        <w:widowControl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500887">
        <w:rPr>
          <w:rFonts w:ascii="Times New Roman" w:hAnsi="Times New Roman"/>
          <w:b/>
          <w:i/>
          <w:sz w:val="28"/>
          <w:szCs w:val="28"/>
          <w:lang w:val="ru-RU"/>
        </w:rPr>
        <w:t>Примеси</w:t>
      </w:r>
      <w:proofErr w:type="gramStart"/>
      <w:r w:rsidRPr="00500887">
        <w:rPr>
          <w:rFonts w:ascii="Times New Roman" w:hAnsi="Times New Roman"/>
          <w:b/>
          <w:i/>
          <w:sz w:val="28"/>
          <w:szCs w:val="28"/>
          <w:lang w:val="ru-RU"/>
        </w:rPr>
        <w:t xml:space="preserve"> А</w:t>
      </w:r>
      <w:proofErr w:type="gramEnd"/>
      <w:r w:rsidRPr="00500887">
        <w:rPr>
          <w:rFonts w:ascii="Times New Roman" w:hAnsi="Times New Roman"/>
          <w:b/>
          <w:i/>
          <w:sz w:val="28"/>
          <w:szCs w:val="28"/>
          <w:lang w:val="ru-RU"/>
        </w:rPr>
        <w:t xml:space="preserve">, </w:t>
      </w:r>
      <w:r w:rsidRPr="00500887">
        <w:rPr>
          <w:rFonts w:ascii="Times New Roman" w:hAnsi="Times New Roman"/>
          <w:b/>
          <w:i/>
          <w:sz w:val="28"/>
          <w:szCs w:val="28"/>
          <w:lang w:val="en-US"/>
        </w:rPr>
        <w:t>B</w:t>
      </w:r>
      <w:r w:rsidRPr="00500887">
        <w:rPr>
          <w:rFonts w:ascii="Times New Roman" w:hAnsi="Times New Roman"/>
          <w:b/>
          <w:i/>
          <w:sz w:val="28"/>
          <w:szCs w:val="28"/>
          <w:lang w:val="ru-RU"/>
        </w:rPr>
        <w:t xml:space="preserve">, </w:t>
      </w:r>
      <w:r w:rsidRPr="00500887">
        <w:rPr>
          <w:rFonts w:ascii="Times New Roman" w:hAnsi="Times New Roman"/>
          <w:b/>
          <w:i/>
          <w:sz w:val="28"/>
          <w:szCs w:val="28"/>
          <w:lang w:val="en-US"/>
        </w:rPr>
        <w:t>C</w:t>
      </w:r>
      <w:r w:rsidRPr="00500887">
        <w:rPr>
          <w:rFonts w:ascii="Times New Roman" w:hAnsi="Times New Roman"/>
          <w:b/>
          <w:i/>
          <w:sz w:val="28"/>
          <w:szCs w:val="28"/>
          <w:lang w:val="ru-RU"/>
        </w:rPr>
        <w:t xml:space="preserve">, </w:t>
      </w:r>
      <w:r w:rsidRPr="00500887">
        <w:rPr>
          <w:rFonts w:ascii="Times New Roman" w:hAnsi="Times New Roman"/>
          <w:b/>
          <w:i/>
          <w:sz w:val="28"/>
          <w:szCs w:val="28"/>
          <w:lang w:val="en-US"/>
        </w:rPr>
        <w:t>D</w:t>
      </w:r>
      <w:r w:rsidR="00D20BB6">
        <w:rPr>
          <w:rFonts w:ascii="Times New Roman" w:hAnsi="Times New Roman"/>
          <w:b/>
          <w:i/>
          <w:sz w:val="28"/>
          <w:szCs w:val="28"/>
          <w:lang w:val="ru-RU"/>
        </w:rPr>
        <w:t xml:space="preserve"> и другие</w:t>
      </w:r>
      <w:r w:rsidRPr="00500887">
        <w:rPr>
          <w:rFonts w:ascii="Times New Roman" w:hAnsi="Times New Roman"/>
          <w:b/>
          <w:i/>
          <w:sz w:val="28"/>
          <w:szCs w:val="28"/>
          <w:lang w:val="ru-RU"/>
        </w:rPr>
        <w:t xml:space="preserve">. </w:t>
      </w:r>
      <w:r w:rsidR="00CA7D2F" w:rsidRPr="00500887">
        <w:rPr>
          <w:rFonts w:ascii="Times New Roman" w:hAnsi="Times New Roman"/>
          <w:sz w:val="28"/>
          <w:szCs w:val="28"/>
          <w:lang w:val="ru-RU"/>
        </w:rPr>
        <w:t>Определение проводят методом ВЭЖХ.</w:t>
      </w:r>
    </w:p>
    <w:p w:rsidR="008270B0" w:rsidRPr="00DA1CAC" w:rsidRDefault="004D3380" w:rsidP="005529C8">
      <w:pPr>
        <w:widowControl/>
        <w:tabs>
          <w:tab w:val="left" w:pos="1668"/>
          <w:tab w:val="left" w:pos="3510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Р</w:t>
      </w:r>
      <w:r w:rsidR="008270B0" w:rsidRPr="00DA1CAC">
        <w:rPr>
          <w:i/>
          <w:sz w:val="28"/>
          <w:szCs w:val="28"/>
        </w:rPr>
        <w:t>астворител</w:t>
      </w:r>
      <w:r>
        <w:rPr>
          <w:i/>
          <w:sz w:val="28"/>
          <w:szCs w:val="28"/>
        </w:rPr>
        <w:t>ь</w:t>
      </w:r>
      <w:r w:rsidR="008270B0" w:rsidRPr="00DA1CAC">
        <w:rPr>
          <w:i/>
          <w:sz w:val="28"/>
          <w:szCs w:val="28"/>
        </w:rPr>
        <w:t>.</w:t>
      </w:r>
      <w:r w:rsidR="008270B0" w:rsidRPr="00DA1CAC">
        <w:rPr>
          <w:sz w:val="28"/>
          <w:szCs w:val="28"/>
        </w:rPr>
        <w:t xml:space="preserve"> Ацетонитрил</w:t>
      </w:r>
      <w:r w:rsidR="00B27337">
        <w:rPr>
          <w:sz w:val="28"/>
          <w:szCs w:val="28"/>
        </w:rPr>
        <w:t>—</w:t>
      </w:r>
      <w:r w:rsidR="008270B0" w:rsidRPr="00DA1CAC">
        <w:rPr>
          <w:sz w:val="28"/>
          <w:szCs w:val="28"/>
        </w:rPr>
        <w:t xml:space="preserve">вода для хроматографии </w:t>
      </w:r>
      <w:r w:rsidR="009C3DC9" w:rsidRPr="00DA1CAC">
        <w:rPr>
          <w:sz w:val="28"/>
          <w:szCs w:val="28"/>
        </w:rPr>
        <w:t>3</w:t>
      </w:r>
      <w:r w:rsidR="008270B0" w:rsidRPr="00DA1CAC">
        <w:rPr>
          <w:sz w:val="28"/>
          <w:szCs w:val="28"/>
        </w:rPr>
        <w:t>:</w:t>
      </w:r>
      <w:r w:rsidR="009C3DC9" w:rsidRPr="00DA1CAC">
        <w:rPr>
          <w:sz w:val="28"/>
          <w:szCs w:val="28"/>
        </w:rPr>
        <w:t>7</w:t>
      </w:r>
      <w:r w:rsidR="008270B0" w:rsidRPr="00DA1CAC">
        <w:rPr>
          <w:sz w:val="28"/>
          <w:szCs w:val="28"/>
        </w:rPr>
        <w:t>.</w:t>
      </w:r>
    </w:p>
    <w:p w:rsidR="00FF1749" w:rsidRPr="00DA1CAC" w:rsidRDefault="00CA7D2F" w:rsidP="00DD3DFC">
      <w:pPr>
        <w:widowControl/>
        <w:tabs>
          <w:tab w:val="left" w:pos="709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DA1CAC">
        <w:rPr>
          <w:i/>
          <w:sz w:val="28"/>
          <w:szCs w:val="28"/>
        </w:rPr>
        <w:t>Подвижная фаза</w:t>
      </w:r>
      <w:proofErr w:type="gramStart"/>
      <w:r w:rsidR="00026CA9" w:rsidRPr="00DA1CAC">
        <w:rPr>
          <w:i/>
          <w:sz w:val="28"/>
          <w:szCs w:val="28"/>
        </w:rPr>
        <w:t xml:space="preserve"> </w:t>
      </w:r>
      <w:r w:rsidR="008270B0" w:rsidRPr="00DA1CAC">
        <w:rPr>
          <w:i/>
          <w:sz w:val="28"/>
          <w:szCs w:val="28"/>
        </w:rPr>
        <w:t>А</w:t>
      </w:r>
      <w:proofErr w:type="gramEnd"/>
      <w:r w:rsidR="008270B0" w:rsidRPr="00DA1CAC">
        <w:rPr>
          <w:i/>
          <w:sz w:val="28"/>
          <w:szCs w:val="28"/>
        </w:rPr>
        <w:t xml:space="preserve"> </w:t>
      </w:r>
      <w:r w:rsidR="00026CA9" w:rsidRPr="00DA1CAC">
        <w:rPr>
          <w:i/>
          <w:sz w:val="28"/>
          <w:szCs w:val="28"/>
        </w:rPr>
        <w:t>(ПФ</w:t>
      </w:r>
      <w:r w:rsidR="008270B0" w:rsidRPr="00DA1CAC">
        <w:rPr>
          <w:i/>
          <w:sz w:val="28"/>
          <w:szCs w:val="28"/>
        </w:rPr>
        <w:t>А</w:t>
      </w:r>
      <w:r w:rsidR="00026CA9" w:rsidRPr="00DA1CAC">
        <w:rPr>
          <w:i/>
          <w:sz w:val="28"/>
          <w:szCs w:val="28"/>
        </w:rPr>
        <w:t>)</w:t>
      </w:r>
      <w:r w:rsidRPr="00DA1CAC">
        <w:rPr>
          <w:i/>
          <w:sz w:val="28"/>
          <w:szCs w:val="28"/>
        </w:rPr>
        <w:t>.</w:t>
      </w:r>
      <w:r w:rsidR="008270B0" w:rsidRPr="00DA1CAC">
        <w:rPr>
          <w:i/>
          <w:sz w:val="28"/>
          <w:szCs w:val="28"/>
        </w:rPr>
        <w:t xml:space="preserve"> </w:t>
      </w:r>
      <w:r w:rsidR="009C3DC9" w:rsidRPr="00DA1CAC">
        <w:rPr>
          <w:sz w:val="28"/>
          <w:szCs w:val="28"/>
        </w:rPr>
        <w:t>2,</w:t>
      </w:r>
      <w:r w:rsidR="008146FC">
        <w:rPr>
          <w:sz w:val="28"/>
          <w:szCs w:val="28"/>
        </w:rPr>
        <w:t>12</w:t>
      </w:r>
      <w:r w:rsidR="009C3DC9" w:rsidRPr="00DA1CAC">
        <w:rPr>
          <w:sz w:val="28"/>
          <w:szCs w:val="28"/>
        </w:rPr>
        <w:t> г натрия октансульфоната растворяют в 700 мл воды,</w:t>
      </w:r>
      <w:r w:rsidR="00B305F5">
        <w:rPr>
          <w:sz w:val="28"/>
          <w:szCs w:val="28"/>
        </w:rPr>
        <w:t xml:space="preserve"> прибавляют</w:t>
      </w:r>
      <w:r w:rsidR="009C3DC9" w:rsidRPr="00DA1CAC">
        <w:rPr>
          <w:sz w:val="28"/>
          <w:szCs w:val="28"/>
        </w:rPr>
        <w:t xml:space="preserve"> 300 мл ацетонитрила и 1</w:t>
      </w:r>
      <w:r w:rsidR="008146FC">
        <w:rPr>
          <w:sz w:val="28"/>
          <w:szCs w:val="28"/>
        </w:rPr>
        <w:t>,2</w:t>
      </w:r>
      <w:r w:rsidR="009C3DC9" w:rsidRPr="00DA1CAC">
        <w:rPr>
          <w:sz w:val="28"/>
          <w:szCs w:val="28"/>
        </w:rPr>
        <w:t xml:space="preserve"> мл фосфорной кислоты </w:t>
      </w:r>
      <w:r w:rsidR="00DA1CAC" w:rsidRPr="00DA1CAC">
        <w:rPr>
          <w:sz w:val="28"/>
          <w:szCs w:val="28"/>
        </w:rPr>
        <w:t>разведенной</w:t>
      </w:r>
      <w:r w:rsidR="00B305F5">
        <w:rPr>
          <w:sz w:val="28"/>
          <w:szCs w:val="28"/>
        </w:rPr>
        <w:t xml:space="preserve"> 10 %</w:t>
      </w:r>
      <w:r w:rsidR="00FF1749" w:rsidRPr="00DA1CAC">
        <w:rPr>
          <w:sz w:val="28"/>
          <w:szCs w:val="28"/>
        </w:rPr>
        <w:t>.</w:t>
      </w:r>
    </w:p>
    <w:p w:rsidR="00F91233" w:rsidRPr="00DD3DFC" w:rsidRDefault="00F91233" w:rsidP="005529C8">
      <w:pPr>
        <w:widowControl/>
        <w:tabs>
          <w:tab w:val="left" w:pos="709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8920C4">
        <w:rPr>
          <w:i/>
          <w:sz w:val="28"/>
          <w:szCs w:val="28"/>
        </w:rPr>
        <w:t>Подвижная фаза</w:t>
      </w:r>
      <w:proofErr w:type="gramStart"/>
      <w:r w:rsidRPr="008920C4">
        <w:rPr>
          <w:i/>
          <w:sz w:val="28"/>
          <w:szCs w:val="28"/>
        </w:rPr>
        <w:t xml:space="preserve"> Б</w:t>
      </w:r>
      <w:proofErr w:type="gramEnd"/>
      <w:r w:rsidRPr="008920C4">
        <w:rPr>
          <w:i/>
          <w:sz w:val="28"/>
          <w:szCs w:val="28"/>
        </w:rPr>
        <w:t xml:space="preserve"> (ПФБ)</w:t>
      </w:r>
      <w:r w:rsidRPr="008920C4">
        <w:rPr>
          <w:sz w:val="28"/>
          <w:szCs w:val="28"/>
        </w:rPr>
        <w:t xml:space="preserve">. </w:t>
      </w:r>
      <w:r w:rsidR="008920C4" w:rsidRPr="008920C4">
        <w:rPr>
          <w:sz w:val="28"/>
          <w:szCs w:val="28"/>
        </w:rPr>
        <w:t>2</w:t>
      </w:r>
      <w:r w:rsidR="008920C4" w:rsidRPr="00DA1CAC">
        <w:rPr>
          <w:sz w:val="28"/>
          <w:szCs w:val="28"/>
        </w:rPr>
        <w:t>,</w:t>
      </w:r>
      <w:r w:rsidR="008146FC">
        <w:rPr>
          <w:sz w:val="28"/>
          <w:szCs w:val="28"/>
        </w:rPr>
        <w:t>12</w:t>
      </w:r>
      <w:r w:rsidR="008920C4" w:rsidRPr="00DA1CAC">
        <w:rPr>
          <w:sz w:val="28"/>
          <w:szCs w:val="28"/>
        </w:rPr>
        <w:t xml:space="preserve"> г натрия октансульфоната растворяют в </w:t>
      </w:r>
      <w:r w:rsidR="008920C4">
        <w:rPr>
          <w:sz w:val="28"/>
          <w:szCs w:val="28"/>
        </w:rPr>
        <w:t>1</w:t>
      </w:r>
      <w:r w:rsidR="008920C4" w:rsidRPr="00DA1CAC">
        <w:rPr>
          <w:sz w:val="28"/>
          <w:szCs w:val="28"/>
        </w:rPr>
        <w:t xml:space="preserve">00 мл воды, </w:t>
      </w:r>
      <w:r w:rsidR="00B305F5">
        <w:rPr>
          <w:sz w:val="28"/>
          <w:szCs w:val="28"/>
        </w:rPr>
        <w:t xml:space="preserve">прибавляют </w:t>
      </w:r>
      <w:r w:rsidR="008920C4">
        <w:rPr>
          <w:sz w:val="28"/>
          <w:szCs w:val="28"/>
        </w:rPr>
        <w:t>9</w:t>
      </w:r>
      <w:r w:rsidR="008920C4" w:rsidRPr="00DA1CAC">
        <w:rPr>
          <w:sz w:val="28"/>
          <w:szCs w:val="28"/>
        </w:rPr>
        <w:t>00 мл ацетонитрила и 1</w:t>
      </w:r>
      <w:r w:rsidR="008146FC">
        <w:rPr>
          <w:sz w:val="28"/>
          <w:szCs w:val="28"/>
        </w:rPr>
        <w:t>,2</w:t>
      </w:r>
      <w:r w:rsidR="008920C4" w:rsidRPr="00DA1CAC">
        <w:rPr>
          <w:sz w:val="28"/>
          <w:szCs w:val="28"/>
        </w:rPr>
        <w:t xml:space="preserve"> мл </w:t>
      </w:r>
      <w:r w:rsidR="008920C4" w:rsidRPr="00DD3DFC">
        <w:rPr>
          <w:sz w:val="28"/>
          <w:szCs w:val="28"/>
        </w:rPr>
        <w:t>фосфорной кислоты разведенной</w:t>
      </w:r>
      <w:r w:rsidR="00B305F5">
        <w:rPr>
          <w:sz w:val="28"/>
          <w:szCs w:val="28"/>
        </w:rPr>
        <w:t xml:space="preserve"> 10 %</w:t>
      </w:r>
      <w:r w:rsidR="008920C4" w:rsidRPr="00DD3DFC">
        <w:rPr>
          <w:sz w:val="28"/>
          <w:szCs w:val="28"/>
        </w:rPr>
        <w:t>.</w:t>
      </w:r>
    </w:p>
    <w:p w:rsidR="00CA7D2F" w:rsidRPr="00310E86" w:rsidRDefault="00CA7D2F" w:rsidP="005529C8">
      <w:pPr>
        <w:widowControl/>
        <w:tabs>
          <w:tab w:val="left" w:pos="709"/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310E86">
        <w:rPr>
          <w:i/>
          <w:sz w:val="28"/>
          <w:szCs w:val="28"/>
        </w:rPr>
        <w:t xml:space="preserve">Испытуемый раствор. </w:t>
      </w:r>
      <w:r w:rsidR="00FF1749" w:rsidRPr="00310E86">
        <w:rPr>
          <w:sz w:val="28"/>
          <w:szCs w:val="28"/>
        </w:rPr>
        <w:t>Около 2</w:t>
      </w:r>
      <w:r w:rsidR="00F91233" w:rsidRPr="00310E86">
        <w:rPr>
          <w:sz w:val="28"/>
          <w:szCs w:val="28"/>
        </w:rPr>
        <w:t>5</w:t>
      </w:r>
      <w:r w:rsidR="00DD3DFC">
        <w:rPr>
          <w:sz w:val="28"/>
          <w:szCs w:val="28"/>
        </w:rPr>
        <w:t> </w:t>
      </w:r>
      <w:r w:rsidR="00FF1749" w:rsidRPr="00310E86">
        <w:rPr>
          <w:sz w:val="28"/>
          <w:szCs w:val="28"/>
        </w:rPr>
        <w:t>мг</w:t>
      </w:r>
      <w:r w:rsidR="001C6F84">
        <w:rPr>
          <w:sz w:val="28"/>
          <w:szCs w:val="28"/>
        </w:rPr>
        <w:t xml:space="preserve"> (точная навеска)</w:t>
      </w:r>
      <w:r w:rsidR="00FF1749" w:rsidRPr="00310E86">
        <w:rPr>
          <w:sz w:val="28"/>
          <w:szCs w:val="28"/>
        </w:rPr>
        <w:t xml:space="preserve"> субстанции помещают в мерную колбу вместимостью </w:t>
      </w:r>
      <w:r w:rsidR="00F91233" w:rsidRPr="00310E86">
        <w:rPr>
          <w:sz w:val="28"/>
          <w:szCs w:val="28"/>
        </w:rPr>
        <w:t>50</w:t>
      </w:r>
      <w:r w:rsidR="00DD3DFC">
        <w:rPr>
          <w:sz w:val="28"/>
          <w:szCs w:val="28"/>
        </w:rPr>
        <w:t> </w:t>
      </w:r>
      <w:r w:rsidR="00FF1749" w:rsidRPr="00310E86">
        <w:rPr>
          <w:sz w:val="28"/>
          <w:szCs w:val="28"/>
        </w:rPr>
        <w:t xml:space="preserve">мл, растворяют в </w:t>
      </w:r>
      <w:r w:rsidR="00310E86" w:rsidRPr="00310E86">
        <w:rPr>
          <w:sz w:val="28"/>
          <w:szCs w:val="28"/>
        </w:rPr>
        <w:t>растворителе</w:t>
      </w:r>
      <w:r w:rsidR="00DD3DFC">
        <w:rPr>
          <w:sz w:val="28"/>
          <w:szCs w:val="28"/>
        </w:rPr>
        <w:t xml:space="preserve"> и </w:t>
      </w:r>
      <w:r w:rsidR="00FF1749" w:rsidRPr="00310E86">
        <w:rPr>
          <w:sz w:val="28"/>
          <w:szCs w:val="28"/>
        </w:rPr>
        <w:t>доводят объ</w:t>
      </w:r>
      <w:r w:rsidR="00310E86" w:rsidRPr="00310E86">
        <w:rPr>
          <w:sz w:val="28"/>
          <w:szCs w:val="28"/>
        </w:rPr>
        <w:t>е</w:t>
      </w:r>
      <w:r w:rsidR="00FF1749" w:rsidRPr="00310E86">
        <w:rPr>
          <w:sz w:val="28"/>
          <w:szCs w:val="28"/>
        </w:rPr>
        <w:t xml:space="preserve">м раствора </w:t>
      </w:r>
      <w:r w:rsidR="00310E86" w:rsidRPr="00310E86">
        <w:rPr>
          <w:sz w:val="28"/>
          <w:szCs w:val="28"/>
        </w:rPr>
        <w:t>тем же растворителем</w:t>
      </w:r>
      <w:r w:rsidR="00F91233" w:rsidRPr="00310E86">
        <w:rPr>
          <w:sz w:val="28"/>
          <w:szCs w:val="28"/>
        </w:rPr>
        <w:t xml:space="preserve"> до метки</w:t>
      </w:r>
      <w:r w:rsidR="00FF1749" w:rsidRPr="00310E86">
        <w:rPr>
          <w:sz w:val="28"/>
          <w:szCs w:val="28"/>
        </w:rPr>
        <w:t>.</w:t>
      </w:r>
    </w:p>
    <w:p w:rsidR="0065316D" w:rsidRDefault="0065316D" w:rsidP="0065316D">
      <w:pPr>
        <w:widowControl/>
        <w:tabs>
          <w:tab w:val="left" w:pos="709"/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Р</w:t>
      </w:r>
      <w:r w:rsidRPr="00F735C8">
        <w:rPr>
          <w:i/>
          <w:sz w:val="28"/>
          <w:szCs w:val="28"/>
        </w:rPr>
        <w:t>аствор</w:t>
      </w:r>
      <w:r w:rsidR="00835DD0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сравнения</w:t>
      </w:r>
      <w:r w:rsidRPr="00F735C8">
        <w:rPr>
          <w:sz w:val="28"/>
          <w:szCs w:val="28"/>
        </w:rPr>
        <w:t xml:space="preserve">. </w:t>
      </w:r>
      <w:r>
        <w:rPr>
          <w:sz w:val="28"/>
          <w:szCs w:val="28"/>
        </w:rPr>
        <w:t>1</w:t>
      </w:r>
      <w:r w:rsidRPr="00F735C8">
        <w:rPr>
          <w:sz w:val="28"/>
          <w:szCs w:val="28"/>
        </w:rPr>
        <w:t xml:space="preserve">,0 мл </w:t>
      </w:r>
      <w:r>
        <w:rPr>
          <w:sz w:val="28"/>
          <w:szCs w:val="28"/>
        </w:rPr>
        <w:t xml:space="preserve">испытуемого </w:t>
      </w:r>
      <w:r w:rsidRPr="00F735C8">
        <w:rPr>
          <w:sz w:val="28"/>
          <w:szCs w:val="28"/>
        </w:rPr>
        <w:t xml:space="preserve">раствора помещают в мерную колбу вместимостью 100 мл, </w:t>
      </w:r>
      <w:r>
        <w:rPr>
          <w:sz w:val="28"/>
          <w:szCs w:val="28"/>
        </w:rPr>
        <w:t xml:space="preserve"> </w:t>
      </w:r>
      <w:r w:rsidRPr="00F735C8">
        <w:rPr>
          <w:sz w:val="28"/>
          <w:szCs w:val="28"/>
        </w:rPr>
        <w:t>доводят объем раствора растворител</w:t>
      </w:r>
      <w:r>
        <w:rPr>
          <w:sz w:val="28"/>
          <w:szCs w:val="28"/>
        </w:rPr>
        <w:t>ем</w:t>
      </w:r>
      <w:r w:rsidRPr="00F735C8">
        <w:rPr>
          <w:sz w:val="28"/>
          <w:szCs w:val="28"/>
        </w:rPr>
        <w:t xml:space="preserve"> до метки. </w:t>
      </w:r>
      <w:r>
        <w:rPr>
          <w:sz w:val="28"/>
          <w:szCs w:val="28"/>
        </w:rPr>
        <w:t>1</w:t>
      </w:r>
      <w:r w:rsidRPr="00F735C8">
        <w:rPr>
          <w:sz w:val="28"/>
          <w:szCs w:val="28"/>
        </w:rPr>
        <w:t xml:space="preserve">,0 мл полученного раствора помещают в мерную колбу вместимостью </w:t>
      </w:r>
      <w:r>
        <w:rPr>
          <w:sz w:val="28"/>
          <w:szCs w:val="28"/>
        </w:rPr>
        <w:t>1</w:t>
      </w:r>
      <w:r w:rsidRPr="00F735C8">
        <w:rPr>
          <w:sz w:val="28"/>
          <w:szCs w:val="28"/>
        </w:rPr>
        <w:t>0 мл, доводят объем раствора растворителе</w:t>
      </w:r>
      <w:r>
        <w:rPr>
          <w:sz w:val="28"/>
          <w:szCs w:val="28"/>
        </w:rPr>
        <w:t>м</w:t>
      </w:r>
      <w:r w:rsidRPr="00F735C8">
        <w:rPr>
          <w:sz w:val="28"/>
          <w:szCs w:val="28"/>
        </w:rPr>
        <w:t xml:space="preserve"> до метки.</w:t>
      </w:r>
    </w:p>
    <w:p w:rsidR="00FF5C23" w:rsidRDefault="00FF5C23" w:rsidP="005529C8">
      <w:pPr>
        <w:widowControl/>
        <w:tabs>
          <w:tab w:val="left" w:pos="709"/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FF5C23">
        <w:rPr>
          <w:i/>
          <w:sz w:val="28"/>
          <w:szCs w:val="28"/>
        </w:rPr>
        <w:lastRenderedPageBreak/>
        <w:t xml:space="preserve">Раствор </w:t>
      </w:r>
      <w:r w:rsidR="00835DD0">
        <w:rPr>
          <w:i/>
          <w:sz w:val="28"/>
          <w:szCs w:val="28"/>
        </w:rPr>
        <w:t>для проверки разделительной способности хроматографической системы</w:t>
      </w:r>
      <w:r w:rsidRPr="00FF5C23">
        <w:rPr>
          <w:i/>
          <w:sz w:val="28"/>
          <w:szCs w:val="28"/>
        </w:rPr>
        <w:t>.</w:t>
      </w:r>
      <w:r w:rsidRPr="00FF5C23">
        <w:rPr>
          <w:sz w:val="28"/>
          <w:szCs w:val="28"/>
        </w:rPr>
        <w:t xml:space="preserve"> Около </w:t>
      </w:r>
      <w:r w:rsidR="00835DD0">
        <w:rPr>
          <w:sz w:val="28"/>
          <w:szCs w:val="28"/>
        </w:rPr>
        <w:t>1</w:t>
      </w:r>
      <w:r w:rsidRPr="00FF5C23">
        <w:rPr>
          <w:sz w:val="28"/>
          <w:szCs w:val="28"/>
        </w:rPr>
        <w:t xml:space="preserve"> мг стандартного образца иматиниба </w:t>
      </w:r>
      <w:r w:rsidR="007216C8">
        <w:rPr>
          <w:sz w:val="28"/>
          <w:szCs w:val="28"/>
        </w:rPr>
        <w:t>для проверки пригодности системы</w:t>
      </w:r>
      <w:r w:rsidR="00835DD0">
        <w:rPr>
          <w:sz w:val="28"/>
          <w:szCs w:val="28"/>
        </w:rPr>
        <w:t xml:space="preserve"> (содержит </w:t>
      </w:r>
      <w:r w:rsidR="00650DC7">
        <w:rPr>
          <w:sz w:val="28"/>
          <w:szCs w:val="28"/>
        </w:rPr>
        <w:t xml:space="preserve">иматиниба </w:t>
      </w:r>
      <w:r w:rsidR="00835DD0">
        <w:rPr>
          <w:sz w:val="28"/>
          <w:szCs w:val="28"/>
        </w:rPr>
        <w:t xml:space="preserve">примеси </w:t>
      </w:r>
      <w:r w:rsidR="00835DD0">
        <w:rPr>
          <w:sz w:val="28"/>
          <w:szCs w:val="28"/>
          <w:lang w:val="en-US"/>
        </w:rPr>
        <w:t>A</w:t>
      </w:r>
      <w:r w:rsidR="00835DD0" w:rsidRPr="00835DD0">
        <w:rPr>
          <w:sz w:val="28"/>
          <w:szCs w:val="28"/>
        </w:rPr>
        <w:t xml:space="preserve">, </w:t>
      </w:r>
      <w:r w:rsidR="00835DD0">
        <w:rPr>
          <w:sz w:val="28"/>
          <w:szCs w:val="28"/>
          <w:lang w:val="en-US"/>
        </w:rPr>
        <w:t>B</w:t>
      </w:r>
      <w:r w:rsidR="00835DD0" w:rsidRPr="00835DD0">
        <w:rPr>
          <w:sz w:val="28"/>
          <w:szCs w:val="28"/>
        </w:rPr>
        <w:t xml:space="preserve">, </w:t>
      </w:r>
      <w:r w:rsidR="00835DD0">
        <w:rPr>
          <w:sz w:val="28"/>
          <w:szCs w:val="28"/>
          <w:lang w:val="en-US"/>
        </w:rPr>
        <w:t>C</w:t>
      </w:r>
      <w:r w:rsidR="00835DD0" w:rsidRPr="00835DD0">
        <w:rPr>
          <w:sz w:val="28"/>
          <w:szCs w:val="28"/>
        </w:rPr>
        <w:t xml:space="preserve">, </w:t>
      </w:r>
      <w:r w:rsidR="00835DD0">
        <w:rPr>
          <w:sz w:val="28"/>
          <w:szCs w:val="28"/>
          <w:lang w:val="en-US"/>
        </w:rPr>
        <w:t>D</w:t>
      </w:r>
      <w:r w:rsidR="00835DD0" w:rsidRPr="00835DD0">
        <w:rPr>
          <w:sz w:val="28"/>
          <w:szCs w:val="28"/>
        </w:rPr>
        <w:t xml:space="preserve"> </w:t>
      </w:r>
      <w:r w:rsidR="00835DD0">
        <w:rPr>
          <w:sz w:val="28"/>
          <w:szCs w:val="28"/>
        </w:rPr>
        <w:t xml:space="preserve">и </w:t>
      </w:r>
      <w:r w:rsidR="00835DD0">
        <w:rPr>
          <w:sz w:val="28"/>
          <w:szCs w:val="28"/>
          <w:lang w:val="en-US"/>
        </w:rPr>
        <w:t>J</w:t>
      </w:r>
      <w:r w:rsidR="00835DD0">
        <w:rPr>
          <w:sz w:val="28"/>
          <w:szCs w:val="28"/>
        </w:rPr>
        <w:t>)</w:t>
      </w:r>
      <w:r w:rsidRPr="00FF5C23">
        <w:rPr>
          <w:sz w:val="28"/>
          <w:szCs w:val="28"/>
        </w:rPr>
        <w:t xml:space="preserve"> растворяют</w:t>
      </w:r>
      <w:r w:rsidR="007216C8">
        <w:rPr>
          <w:sz w:val="28"/>
          <w:szCs w:val="28"/>
        </w:rPr>
        <w:t xml:space="preserve"> в</w:t>
      </w:r>
      <w:r w:rsidRPr="00FF5C23">
        <w:rPr>
          <w:sz w:val="28"/>
          <w:szCs w:val="28"/>
        </w:rPr>
        <w:t xml:space="preserve"> </w:t>
      </w:r>
      <w:r w:rsidR="00835DD0">
        <w:rPr>
          <w:sz w:val="28"/>
          <w:szCs w:val="28"/>
        </w:rPr>
        <w:t xml:space="preserve">2,0 мл </w:t>
      </w:r>
      <w:r w:rsidRPr="00FF5C23">
        <w:rPr>
          <w:sz w:val="28"/>
          <w:szCs w:val="28"/>
        </w:rPr>
        <w:t>растворител</w:t>
      </w:r>
      <w:r w:rsidR="00835DD0">
        <w:rPr>
          <w:sz w:val="28"/>
          <w:szCs w:val="28"/>
        </w:rPr>
        <w:t>я</w:t>
      </w:r>
      <w:r w:rsidR="00DD3DFC">
        <w:rPr>
          <w:sz w:val="28"/>
          <w:szCs w:val="28"/>
        </w:rPr>
        <w:t>.</w:t>
      </w:r>
    </w:p>
    <w:p w:rsidR="00F735C8" w:rsidRDefault="00F735C8" w:rsidP="005529C8">
      <w:pPr>
        <w:widowControl/>
        <w:tabs>
          <w:tab w:val="left" w:pos="709"/>
          <w:tab w:val="left" w:pos="1668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8528A7">
        <w:rPr>
          <w:i/>
          <w:sz w:val="28"/>
          <w:szCs w:val="28"/>
        </w:rPr>
        <w:t xml:space="preserve">Раствор для проверки </w:t>
      </w:r>
      <w:r w:rsidR="007216C8">
        <w:rPr>
          <w:i/>
          <w:sz w:val="28"/>
          <w:szCs w:val="28"/>
        </w:rPr>
        <w:t>чувствительности</w:t>
      </w:r>
      <w:r w:rsidRPr="008528A7">
        <w:rPr>
          <w:i/>
          <w:sz w:val="28"/>
          <w:szCs w:val="28"/>
        </w:rPr>
        <w:t xml:space="preserve"> хроматографической системы</w:t>
      </w:r>
      <w:r w:rsidRPr="008528A7">
        <w:rPr>
          <w:sz w:val="28"/>
          <w:szCs w:val="28"/>
        </w:rPr>
        <w:t>.</w:t>
      </w:r>
      <w:r>
        <w:rPr>
          <w:sz w:val="28"/>
          <w:szCs w:val="28"/>
        </w:rPr>
        <w:t xml:space="preserve"> 5,0 </w:t>
      </w:r>
      <w:r w:rsidR="007216C8">
        <w:rPr>
          <w:sz w:val="28"/>
          <w:szCs w:val="28"/>
        </w:rPr>
        <w:t>мл</w:t>
      </w:r>
      <w:r>
        <w:rPr>
          <w:sz w:val="28"/>
          <w:szCs w:val="28"/>
        </w:rPr>
        <w:t xml:space="preserve"> </w:t>
      </w:r>
      <w:r w:rsidR="007216C8">
        <w:rPr>
          <w:sz w:val="28"/>
          <w:szCs w:val="28"/>
        </w:rPr>
        <w:t>раствора сравнения</w:t>
      </w:r>
      <w:r>
        <w:rPr>
          <w:sz w:val="28"/>
          <w:szCs w:val="28"/>
        </w:rPr>
        <w:t xml:space="preserve"> помещают в мерную колбу вместимостью 10 мл, доводят объем раствора растворителем до метки.</w:t>
      </w:r>
    </w:p>
    <w:p w:rsidR="00834E3D" w:rsidRPr="004234DF" w:rsidRDefault="00834E3D" w:rsidP="00834E3D">
      <w:pPr>
        <w:widowControl/>
        <w:tabs>
          <w:tab w:val="left" w:pos="709"/>
          <w:tab w:val="left" w:pos="1668"/>
          <w:tab w:val="left" w:pos="3510"/>
        </w:tabs>
        <w:ind w:firstLine="709"/>
        <w:jc w:val="both"/>
        <w:rPr>
          <w:i/>
          <w:sz w:val="28"/>
          <w:szCs w:val="28"/>
        </w:rPr>
      </w:pPr>
      <w:r w:rsidRPr="004234DF">
        <w:rPr>
          <w:i/>
          <w:sz w:val="28"/>
          <w:szCs w:val="28"/>
        </w:rPr>
        <w:t>Примечание.</w:t>
      </w:r>
    </w:p>
    <w:p w:rsidR="00834E3D" w:rsidRPr="007D648B" w:rsidRDefault="00834E3D" w:rsidP="00DB455F">
      <w:pPr>
        <w:widowControl/>
        <w:tabs>
          <w:tab w:val="left" w:pos="709"/>
          <w:tab w:val="left" w:pos="1668"/>
          <w:tab w:val="left" w:pos="3510"/>
        </w:tabs>
        <w:ind w:firstLine="709"/>
        <w:rPr>
          <w:sz w:val="28"/>
          <w:szCs w:val="28"/>
        </w:rPr>
      </w:pPr>
      <w:r w:rsidRPr="007D648B">
        <w:rPr>
          <w:sz w:val="28"/>
          <w:szCs w:val="28"/>
        </w:rPr>
        <w:t>Примесь А</w:t>
      </w:r>
      <w:r w:rsidR="00E70B78" w:rsidRPr="007D648B">
        <w:rPr>
          <w:sz w:val="28"/>
          <w:szCs w:val="28"/>
        </w:rPr>
        <w:t>:</w:t>
      </w:r>
      <w:r w:rsidRPr="007D648B">
        <w:rPr>
          <w:sz w:val="28"/>
          <w:szCs w:val="28"/>
        </w:rPr>
        <w:t xml:space="preserve"> </w:t>
      </w:r>
      <w:r w:rsidR="007D648B" w:rsidRPr="007D648B">
        <w:rPr>
          <w:sz w:val="28"/>
          <w:szCs w:val="28"/>
        </w:rPr>
        <w:t>(2</w:t>
      </w:r>
      <w:r w:rsidR="007D648B" w:rsidRPr="007D648B">
        <w:rPr>
          <w:i/>
          <w:sz w:val="28"/>
          <w:szCs w:val="28"/>
          <w:lang w:val="en-US"/>
        </w:rPr>
        <w:t>E</w:t>
      </w:r>
      <w:r w:rsidR="007D648B" w:rsidRPr="007D648B">
        <w:rPr>
          <w:sz w:val="28"/>
          <w:szCs w:val="28"/>
        </w:rPr>
        <w:t>)-3-(Диметиламино)-1-(пиридин-3-ил</w:t>
      </w:r>
      <w:proofErr w:type="gramStart"/>
      <w:r w:rsidR="007D648B" w:rsidRPr="007D648B">
        <w:rPr>
          <w:sz w:val="28"/>
          <w:szCs w:val="28"/>
        </w:rPr>
        <w:t>)п</w:t>
      </w:r>
      <w:proofErr w:type="gramEnd"/>
      <w:r w:rsidR="007D648B" w:rsidRPr="007D648B">
        <w:rPr>
          <w:sz w:val="28"/>
          <w:szCs w:val="28"/>
        </w:rPr>
        <w:t>роп-2-ен-1-он</w:t>
      </w:r>
      <w:r w:rsidRPr="007D648B">
        <w:rPr>
          <w:sz w:val="28"/>
          <w:szCs w:val="28"/>
        </w:rPr>
        <w:t xml:space="preserve">, </w:t>
      </w:r>
      <w:r w:rsidRPr="007D648B">
        <w:rPr>
          <w:sz w:val="28"/>
          <w:szCs w:val="28"/>
          <w:lang w:val="en-US"/>
        </w:rPr>
        <w:t>CAS</w:t>
      </w:r>
      <w:r w:rsidRPr="007D648B">
        <w:rPr>
          <w:sz w:val="28"/>
          <w:szCs w:val="28"/>
        </w:rPr>
        <w:t xml:space="preserve"> </w:t>
      </w:r>
      <w:r w:rsidR="007D648B" w:rsidRPr="007D648B">
        <w:rPr>
          <w:sz w:val="28"/>
          <w:szCs w:val="28"/>
        </w:rPr>
        <w:t>55314-16-4</w:t>
      </w:r>
      <w:r w:rsidRPr="007D648B">
        <w:rPr>
          <w:sz w:val="28"/>
          <w:szCs w:val="28"/>
        </w:rPr>
        <w:t>;</w:t>
      </w:r>
    </w:p>
    <w:p w:rsidR="00834E3D" w:rsidRPr="007D648B" w:rsidRDefault="00C325A5" w:rsidP="00DB455F">
      <w:pPr>
        <w:widowControl/>
        <w:tabs>
          <w:tab w:val="left" w:pos="709"/>
          <w:tab w:val="left" w:pos="1668"/>
          <w:tab w:val="left" w:pos="3510"/>
        </w:tabs>
        <w:ind w:firstLine="709"/>
        <w:rPr>
          <w:sz w:val="28"/>
          <w:szCs w:val="28"/>
        </w:rPr>
      </w:pPr>
      <w:r w:rsidRPr="007D648B">
        <w:rPr>
          <w:sz w:val="28"/>
          <w:szCs w:val="28"/>
        </w:rPr>
        <w:t>П</w:t>
      </w:r>
      <w:r w:rsidR="00834E3D" w:rsidRPr="007D648B">
        <w:rPr>
          <w:sz w:val="28"/>
          <w:szCs w:val="28"/>
        </w:rPr>
        <w:t>римесь</w:t>
      </w:r>
      <w:r>
        <w:rPr>
          <w:sz w:val="28"/>
          <w:szCs w:val="28"/>
        </w:rPr>
        <w:t> </w:t>
      </w:r>
      <w:r w:rsidR="00834E3D" w:rsidRPr="007D648B">
        <w:rPr>
          <w:sz w:val="28"/>
          <w:szCs w:val="28"/>
          <w:lang w:val="en-US"/>
        </w:rPr>
        <w:t>B</w:t>
      </w:r>
      <w:r w:rsidR="00E70B78" w:rsidRPr="007D648B">
        <w:rPr>
          <w:sz w:val="28"/>
          <w:szCs w:val="28"/>
        </w:rPr>
        <w:t>:</w:t>
      </w:r>
      <w:r w:rsidR="00834E3D" w:rsidRPr="007D648B">
        <w:rPr>
          <w:sz w:val="28"/>
          <w:szCs w:val="28"/>
        </w:rPr>
        <w:t xml:space="preserve"> </w:t>
      </w:r>
      <w:r w:rsidR="007D648B" w:rsidRPr="007D648B">
        <w:rPr>
          <w:i/>
          <w:sz w:val="28"/>
          <w:szCs w:val="28"/>
          <w:lang w:val="en-US"/>
        </w:rPr>
        <w:t>N</w:t>
      </w:r>
      <w:r w:rsidR="007D648B" w:rsidRPr="007D648B">
        <w:rPr>
          <w:sz w:val="28"/>
          <w:szCs w:val="28"/>
        </w:rPr>
        <w:t>-(3-Карбамимидамидо-4-метилфенил)-4-[(4-метилпиримидин-1-ил</w:t>
      </w:r>
      <w:proofErr w:type="gramStart"/>
      <w:r w:rsidR="007D648B" w:rsidRPr="007D648B">
        <w:rPr>
          <w:sz w:val="28"/>
          <w:szCs w:val="28"/>
        </w:rPr>
        <w:t>)метил</w:t>
      </w:r>
      <w:proofErr w:type="gramEnd"/>
      <w:r w:rsidR="007D648B" w:rsidRPr="007D648B">
        <w:rPr>
          <w:sz w:val="28"/>
          <w:szCs w:val="28"/>
        </w:rPr>
        <w:t>]бензамид</w:t>
      </w:r>
      <w:r w:rsidR="00834E3D" w:rsidRPr="007D648B">
        <w:rPr>
          <w:sz w:val="28"/>
          <w:szCs w:val="28"/>
        </w:rPr>
        <w:t xml:space="preserve">, </w:t>
      </w:r>
      <w:r w:rsidR="00834E3D" w:rsidRPr="007D648B">
        <w:rPr>
          <w:sz w:val="28"/>
          <w:szCs w:val="28"/>
          <w:lang w:val="en-US"/>
        </w:rPr>
        <w:t>CAS</w:t>
      </w:r>
      <w:r w:rsidR="00834E3D" w:rsidRPr="007D648B">
        <w:rPr>
          <w:sz w:val="28"/>
          <w:szCs w:val="28"/>
        </w:rPr>
        <w:t xml:space="preserve"> </w:t>
      </w:r>
      <w:r w:rsidR="007D648B" w:rsidRPr="007D648B">
        <w:rPr>
          <w:sz w:val="28"/>
          <w:szCs w:val="28"/>
        </w:rPr>
        <w:t>581076-65-5</w:t>
      </w:r>
      <w:r w:rsidR="00834E3D" w:rsidRPr="007D648B">
        <w:rPr>
          <w:sz w:val="28"/>
          <w:szCs w:val="28"/>
        </w:rPr>
        <w:t>;</w:t>
      </w:r>
    </w:p>
    <w:p w:rsidR="00834E3D" w:rsidRPr="007D648B" w:rsidRDefault="00C325A5" w:rsidP="00DB455F">
      <w:pPr>
        <w:widowControl/>
        <w:tabs>
          <w:tab w:val="left" w:pos="709"/>
          <w:tab w:val="left" w:pos="1668"/>
          <w:tab w:val="left" w:pos="3510"/>
        </w:tabs>
        <w:ind w:firstLine="709"/>
        <w:rPr>
          <w:sz w:val="28"/>
          <w:szCs w:val="28"/>
        </w:rPr>
      </w:pPr>
      <w:r w:rsidRPr="007D648B">
        <w:rPr>
          <w:sz w:val="28"/>
          <w:szCs w:val="28"/>
        </w:rPr>
        <w:t>П</w:t>
      </w:r>
      <w:r w:rsidR="00834E3D" w:rsidRPr="007D648B">
        <w:rPr>
          <w:sz w:val="28"/>
          <w:szCs w:val="28"/>
        </w:rPr>
        <w:t>римесь</w:t>
      </w:r>
      <w:r>
        <w:rPr>
          <w:sz w:val="28"/>
          <w:szCs w:val="28"/>
        </w:rPr>
        <w:t> </w:t>
      </w:r>
      <w:r w:rsidR="00834E3D" w:rsidRPr="007D648B">
        <w:rPr>
          <w:sz w:val="28"/>
          <w:szCs w:val="28"/>
          <w:lang w:val="en-US"/>
        </w:rPr>
        <w:t>C</w:t>
      </w:r>
      <w:r w:rsidR="00E70B78" w:rsidRPr="007D648B">
        <w:rPr>
          <w:sz w:val="28"/>
          <w:szCs w:val="28"/>
        </w:rPr>
        <w:t>:</w:t>
      </w:r>
      <w:r w:rsidR="00834E3D" w:rsidRPr="007D648B">
        <w:rPr>
          <w:sz w:val="28"/>
          <w:szCs w:val="28"/>
        </w:rPr>
        <w:t xml:space="preserve"> </w:t>
      </w:r>
      <w:r w:rsidR="007D648B" w:rsidRPr="007D648B">
        <w:rPr>
          <w:i/>
          <w:sz w:val="28"/>
          <w:szCs w:val="28"/>
          <w:lang w:val="en-US"/>
        </w:rPr>
        <w:t>N</w:t>
      </w:r>
      <w:r w:rsidR="007D648B" w:rsidRPr="007D648B">
        <w:rPr>
          <w:sz w:val="28"/>
          <w:szCs w:val="28"/>
        </w:rPr>
        <w:t>-(4-Метил-3-{[(4-пиридин-3-ил</w:t>
      </w:r>
      <w:proofErr w:type="gramStart"/>
      <w:r w:rsidR="007D648B" w:rsidRPr="007D648B">
        <w:rPr>
          <w:sz w:val="28"/>
          <w:szCs w:val="28"/>
        </w:rPr>
        <w:t>)пиримидин</w:t>
      </w:r>
      <w:proofErr w:type="gramEnd"/>
      <w:r w:rsidR="007D648B" w:rsidRPr="007D648B">
        <w:rPr>
          <w:sz w:val="28"/>
          <w:szCs w:val="28"/>
        </w:rPr>
        <w:t>-2-ил]амино}фенил)-4-(пиперазин-1-илметил)бензамид</w:t>
      </w:r>
      <w:r w:rsidR="00834E3D" w:rsidRPr="007D648B">
        <w:rPr>
          <w:sz w:val="28"/>
          <w:szCs w:val="28"/>
        </w:rPr>
        <w:t xml:space="preserve">, </w:t>
      </w:r>
      <w:r w:rsidR="00834E3D" w:rsidRPr="007D648B">
        <w:rPr>
          <w:sz w:val="28"/>
          <w:szCs w:val="28"/>
          <w:lang w:val="en-US"/>
        </w:rPr>
        <w:t>CAS</w:t>
      </w:r>
      <w:r w:rsidR="00834E3D" w:rsidRPr="007D648B">
        <w:rPr>
          <w:sz w:val="28"/>
          <w:szCs w:val="28"/>
        </w:rPr>
        <w:t xml:space="preserve"> </w:t>
      </w:r>
      <w:r w:rsidR="007D648B" w:rsidRPr="007D648B">
        <w:rPr>
          <w:sz w:val="28"/>
          <w:szCs w:val="28"/>
        </w:rPr>
        <w:t>404844-02-6</w:t>
      </w:r>
      <w:r w:rsidR="00834E3D" w:rsidRPr="007D648B">
        <w:rPr>
          <w:sz w:val="28"/>
          <w:szCs w:val="28"/>
        </w:rPr>
        <w:t>;</w:t>
      </w:r>
    </w:p>
    <w:p w:rsidR="00C325A5" w:rsidRDefault="00C325A5" w:rsidP="00DB455F">
      <w:pPr>
        <w:ind w:firstLine="709"/>
        <w:rPr>
          <w:sz w:val="28"/>
          <w:szCs w:val="28"/>
        </w:rPr>
      </w:pPr>
      <w:r w:rsidRPr="007D648B">
        <w:rPr>
          <w:sz w:val="28"/>
          <w:szCs w:val="28"/>
        </w:rPr>
        <w:t>П</w:t>
      </w:r>
      <w:r w:rsidR="00834E3D" w:rsidRPr="007D648B">
        <w:rPr>
          <w:sz w:val="28"/>
          <w:szCs w:val="28"/>
        </w:rPr>
        <w:t>римесь</w:t>
      </w:r>
      <w:r>
        <w:rPr>
          <w:sz w:val="28"/>
          <w:szCs w:val="28"/>
        </w:rPr>
        <w:t> </w:t>
      </w:r>
      <w:r w:rsidR="00834E3D" w:rsidRPr="007D648B">
        <w:rPr>
          <w:sz w:val="28"/>
          <w:szCs w:val="28"/>
          <w:lang w:val="en-US"/>
        </w:rPr>
        <w:t>D</w:t>
      </w:r>
      <w:r w:rsidR="00E70B78" w:rsidRPr="007D648B">
        <w:rPr>
          <w:sz w:val="28"/>
          <w:szCs w:val="28"/>
        </w:rPr>
        <w:t>:</w:t>
      </w:r>
      <w:r w:rsidR="00834E3D" w:rsidRPr="007D648B">
        <w:rPr>
          <w:sz w:val="28"/>
          <w:szCs w:val="28"/>
        </w:rPr>
        <w:t xml:space="preserve"> </w:t>
      </w:r>
      <w:r w:rsidR="007D648B" w:rsidRPr="007D648B">
        <w:rPr>
          <w:rStyle w:val="afb"/>
          <w:b w:val="0"/>
          <w:sz w:val="28"/>
          <w:szCs w:val="28"/>
        </w:rPr>
        <w:t>1-Метил-1,4-бис({4-[(4-метил-3-{[4-(пиридин-3-ил</w:t>
      </w:r>
      <w:proofErr w:type="gramStart"/>
      <w:r w:rsidR="007D648B" w:rsidRPr="007D648B">
        <w:rPr>
          <w:rStyle w:val="afb"/>
          <w:b w:val="0"/>
          <w:sz w:val="28"/>
          <w:szCs w:val="28"/>
        </w:rPr>
        <w:t>)п</w:t>
      </w:r>
      <w:proofErr w:type="gramEnd"/>
      <w:r w:rsidR="007D648B" w:rsidRPr="007D648B">
        <w:rPr>
          <w:rStyle w:val="afb"/>
          <w:b w:val="0"/>
          <w:sz w:val="28"/>
          <w:szCs w:val="28"/>
        </w:rPr>
        <w:t>иримидин-2-ил]амино}фенил)карбамоил]фенил}метил)-1λ</w:t>
      </w:r>
      <w:r w:rsidR="007D648B" w:rsidRPr="007D648B">
        <w:rPr>
          <w:rStyle w:val="afb"/>
          <w:b w:val="0"/>
          <w:sz w:val="28"/>
          <w:szCs w:val="28"/>
          <w:vertAlign w:val="superscript"/>
        </w:rPr>
        <w:t>5</w:t>
      </w:r>
      <w:r w:rsidR="007D648B" w:rsidRPr="007D648B">
        <w:rPr>
          <w:rStyle w:val="afb"/>
          <w:b w:val="0"/>
          <w:sz w:val="28"/>
          <w:szCs w:val="28"/>
        </w:rPr>
        <w:t>-пиперазин-1-илий хлорид</w:t>
      </w:r>
      <w:r w:rsidR="00834E3D" w:rsidRPr="007D648B">
        <w:rPr>
          <w:sz w:val="28"/>
          <w:szCs w:val="28"/>
        </w:rPr>
        <w:t xml:space="preserve">, </w:t>
      </w:r>
      <w:r w:rsidR="007D648B" w:rsidRPr="007D648B">
        <w:rPr>
          <w:sz w:val="28"/>
          <w:szCs w:val="28"/>
          <w:lang w:val="en-US"/>
        </w:rPr>
        <w:t>ChemSpider</w:t>
      </w:r>
      <w:r w:rsidR="007D648B" w:rsidRPr="007D648B">
        <w:rPr>
          <w:sz w:val="28"/>
          <w:szCs w:val="28"/>
        </w:rPr>
        <w:t xml:space="preserve"> 58779073</w:t>
      </w:r>
      <w:r>
        <w:rPr>
          <w:sz w:val="28"/>
          <w:szCs w:val="28"/>
        </w:rPr>
        <w:t>;</w:t>
      </w:r>
    </w:p>
    <w:p w:rsidR="00834E3D" w:rsidRPr="007D648B" w:rsidRDefault="00C325A5" w:rsidP="00DB455F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Примесь </w:t>
      </w:r>
      <w:r>
        <w:rPr>
          <w:sz w:val="28"/>
          <w:szCs w:val="28"/>
          <w:lang w:val="en-US"/>
        </w:rPr>
        <w:t>J</w:t>
      </w:r>
      <w:r>
        <w:rPr>
          <w:sz w:val="28"/>
          <w:szCs w:val="28"/>
        </w:rPr>
        <w:t xml:space="preserve">: </w:t>
      </w:r>
      <w:r w:rsidRPr="003840C7">
        <w:rPr>
          <w:sz w:val="28"/>
          <w:szCs w:val="28"/>
        </w:rPr>
        <w:t>1-</w:t>
      </w:r>
      <w:r>
        <w:rPr>
          <w:sz w:val="28"/>
          <w:szCs w:val="28"/>
        </w:rPr>
        <w:t>Метил</w:t>
      </w:r>
      <w:r w:rsidRPr="003840C7">
        <w:rPr>
          <w:sz w:val="28"/>
          <w:szCs w:val="28"/>
        </w:rPr>
        <w:t>-4-({4-[(4-</w:t>
      </w:r>
      <w:r>
        <w:rPr>
          <w:sz w:val="28"/>
          <w:szCs w:val="28"/>
        </w:rPr>
        <w:t>метил</w:t>
      </w:r>
      <w:r w:rsidRPr="003840C7">
        <w:rPr>
          <w:sz w:val="28"/>
          <w:szCs w:val="28"/>
        </w:rPr>
        <w:t>-3-{[4-(</w:t>
      </w:r>
      <w:r>
        <w:rPr>
          <w:sz w:val="28"/>
          <w:szCs w:val="28"/>
        </w:rPr>
        <w:t>пиридин</w:t>
      </w:r>
      <w:r w:rsidRPr="003840C7">
        <w:rPr>
          <w:sz w:val="28"/>
          <w:szCs w:val="28"/>
        </w:rPr>
        <w:t>-3-</w:t>
      </w:r>
      <w:r>
        <w:rPr>
          <w:sz w:val="28"/>
          <w:szCs w:val="28"/>
        </w:rPr>
        <w:t>ил</w:t>
      </w:r>
      <w:proofErr w:type="gramStart"/>
      <w:r w:rsidRPr="003840C7">
        <w:rPr>
          <w:sz w:val="28"/>
          <w:szCs w:val="28"/>
        </w:rPr>
        <w:t>)</w:t>
      </w:r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иримидин</w:t>
      </w:r>
      <w:r w:rsidRPr="003840C7">
        <w:rPr>
          <w:sz w:val="28"/>
          <w:szCs w:val="28"/>
        </w:rPr>
        <w:t>-2-</w:t>
      </w:r>
      <w:r>
        <w:rPr>
          <w:sz w:val="28"/>
          <w:szCs w:val="28"/>
        </w:rPr>
        <w:t>ил</w:t>
      </w:r>
      <w:r w:rsidRPr="003840C7">
        <w:rPr>
          <w:sz w:val="28"/>
          <w:szCs w:val="28"/>
        </w:rPr>
        <w:t>]</w:t>
      </w:r>
      <w:r>
        <w:rPr>
          <w:sz w:val="28"/>
          <w:szCs w:val="28"/>
        </w:rPr>
        <w:t>амино</w:t>
      </w:r>
      <w:r w:rsidRPr="003840C7">
        <w:rPr>
          <w:sz w:val="28"/>
          <w:szCs w:val="28"/>
        </w:rPr>
        <w:t>}</w:t>
      </w:r>
      <w:r>
        <w:rPr>
          <w:sz w:val="28"/>
          <w:szCs w:val="28"/>
        </w:rPr>
        <w:t>фенил</w:t>
      </w:r>
      <w:r w:rsidRPr="003840C7">
        <w:rPr>
          <w:sz w:val="28"/>
          <w:szCs w:val="28"/>
        </w:rPr>
        <w:t>)</w:t>
      </w:r>
      <w:r>
        <w:rPr>
          <w:sz w:val="28"/>
          <w:szCs w:val="28"/>
        </w:rPr>
        <w:t>карбамоил</w:t>
      </w:r>
      <w:r w:rsidRPr="003840C7">
        <w:rPr>
          <w:sz w:val="28"/>
          <w:szCs w:val="28"/>
        </w:rPr>
        <w:t>]</w:t>
      </w:r>
      <w:r>
        <w:rPr>
          <w:sz w:val="28"/>
          <w:szCs w:val="28"/>
        </w:rPr>
        <w:t>фенил</w:t>
      </w:r>
      <w:r w:rsidRPr="003840C7">
        <w:rPr>
          <w:sz w:val="28"/>
          <w:szCs w:val="28"/>
        </w:rPr>
        <w:t>}</w:t>
      </w:r>
      <w:r>
        <w:rPr>
          <w:sz w:val="28"/>
          <w:szCs w:val="28"/>
        </w:rPr>
        <w:t>метил</w:t>
      </w:r>
      <w:r w:rsidRPr="003840C7">
        <w:rPr>
          <w:sz w:val="28"/>
          <w:szCs w:val="28"/>
        </w:rPr>
        <w:t>)</w:t>
      </w:r>
      <w:r w:rsidRPr="00922BEF">
        <w:rPr>
          <w:sz w:val="28"/>
          <w:szCs w:val="28"/>
        </w:rPr>
        <w:t>-</w:t>
      </w:r>
      <w:r>
        <w:rPr>
          <w:sz w:val="28"/>
          <w:szCs w:val="28"/>
        </w:rPr>
        <w:t>1</w:t>
      </w:r>
      <w:r>
        <w:rPr>
          <w:sz w:val="28"/>
          <w:szCs w:val="28"/>
          <w:lang w:val="el-GR"/>
        </w:rPr>
        <w:t>λ</w:t>
      </w:r>
      <w:r w:rsidRPr="0070056F">
        <w:rPr>
          <w:sz w:val="28"/>
          <w:szCs w:val="28"/>
          <w:vertAlign w:val="superscript"/>
        </w:rPr>
        <w:t>5</w:t>
      </w:r>
      <w:r w:rsidRPr="00922BEF">
        <w:rPr>
          <w:sz w:val="28"/>
          <w:szCs w:val="28"/>
        </w:rPr>
        <w:t>-</w:t>
      </w:r>
      <w:r>
        <w:rPr>
          <w:sz w:val="28"/>
          <w:szCs w:val="28"/>
        </w:rPr>
        <w:t>пиперазин</w:t>
      </w:r>
      <w:r w:rsidRPr="003840C7">
        <w:rPr>
          <w:sz w:val="28"/>
          <w:szCs w:val="28"/>
        </w:rPr>
        <w:t>-1-</w:t>
      </w:r>
      <w:r w:rsidRPr="00922BEF">
        <w:rPr>
          <w:sz w:val="28"/>
          <w:szCs w:val="28"/>
        </w:rPr>
        <w:t>ил</w:t>
      </w:r>
      <w:r>
        <w:rPr>
          <w:sz w:val="28"/>
          <w:szCs w:val="28"/>
        </w:rPr>
        <w:t>ий</w:t>
      </w:r>
      <w:r w:rsidRPr="003840C7">
        <w:rPr>
          <w:sz w:val="28"/>
          <w:szCs w:val="28"/>
        </w:rPr>
        <w:t>-1-</w:t>
      </w:r>
      <w:r>
        <w:rPr>
          <w:sz w:val="28"/>
          <w:szCs w:val="28"/>
        </w:rPr>
        <w:t xml:space="preserve">олат, </w:t>
      </w:r>
      <w:r w:rsidRPr="00C325A5">
        <w:rPr>
          <w:sz w:val="28"/>
          <w:szCs w:val="28"/>
          <w:lang w:val="en-US"/>
        </w:rPr>
        <w:t>CAS</w:t>
      </w:r>
      <w:r w:rsidRPr="00C325A5">
        <w:rPr>
          <w:sz w:val="28"/>
          <w:szCs w:val="28"/>
        </w:rPr>
        <w:t xml:space="preserve"> 571186-91-9</w:t>
      </w:r>
      <w:r>
        <w:rPr>
          <w:sz w:val="28"/>
          <w:szCs w:val="28"/>
        </w:rPr>
        <w:t>.</w:t>
      </w:r>
    </w:p>
    <w:p w:rsidR="00CA7D2F" w:rsidRPr="00D26F99" w:rsidRDefault="00671CEF" w:rsidP="00834E3D">
      <w:pPr>
        <w:widowControl/>
        <w:tabs>
          <w:tab w:val="left" w:pos="709"/>
          <w:tab w:val="left" w:pos="1668"/>
          <w:tab w:val="left" w:pos="3510"/>
        </w:tabs>
        <w:spacing w:before="240" w:line="360" w:lineRule="auto"/>
        <w:ind w:firstLine="709"/>
        <w:jc w:val="both"/>
        <w:rPr>
          <w:i/>
          <w:sz w:val="28"/>
          <w:szCs w:val="28"/>
        </w:rPr>
      </w:pPr>
      <w:r w:rsidRPr="00D26F99">
        <w:rPr>
          <w:i/>
          <w:sz w:val="28"/>
          <w:szCs w:val="28"/>
        </w:rPr>
        <w:t>Хроматографические условия</w:t>
      </w:r>
    </w:p>
    <w:tbl>
      <w:tblPr>
        <w:tblW w:w="9606" w:type="dxa"/>
        <w:tblLayout w:type="fixed"/>
        <w:tblLook w:val="0000"/>
      </w:tblPr>
      <w:tblGrid>
        <w:gridCol w:w="2943"/>
        <w:gridCol w:w="6663"/>
      </w:tblGrid>
      <w:tr w:rsidR="00F54C94" w:rsidRPr="00D26F99" w:rsidTr="005529C8">
        <w:tc>
          <w:tcPr>
            <w:tcW w:w="2943" w:type="dxa"/>
          </w:tcPr>
          <w:p w:rsidR="00F54C94" w:rsidRPr="00D26F99" w:rsidRDefault="00F54C94" w:rsidP="005529C8">
            <w:pPr>
              <w:widowControl/>
              <w:spacing w:line="276" w:lineRule="auto"/>
              <w:rPr>
                <w:sz w:val="28"/>
                <w:szCs w:val="28"/>
              </w:rPr>
            </w:pPr>
            <w:r w:rsidRPr="00D26F99">
              <w:rPr>
                <w:sz w:val="28"/>
                <w:szCs w:val="28"/>
              </w:rPr>
              <w:t>Колонка</w:t>
            </w:r>
          </w:p>
        </w:tc>
        <w:tc>
          <w:tcPr>
            <w:tcW w:w="6663" w:type="dxa"/>
          </w:tcPr>
          <w:p w:rsidR="00F54C94" w:rsidRPr="00D26F99" w:rsidRDefault="007216C8" w:rsidP="007216C8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D26F99" w:rsidRPr="00D26F99">
              <w:rPr>
                <w:sz w:val="28"/>
                <w:szCs w:val="28"/>
              </w:rPr>
              <w:t>5</w:t>
            </w:r>
            <w:r w:rsidR="00F54C94" w:rsidRPr="00D26F99">
              <w:rPr>
                <w:sz w:val="28"/>
                <w:szCs w:val="28"/>
              </w:rPr>
              <w:t>,0 × 0,</w:t>
            </w:r>
            <w:r>
              <w:rPr>
                <w:sz w:val="28"/>
                <w:szCs w:val="28"/>
              </w:rPr>
              <w:t>46</w:t>
            </w:r>
            <w:r w:rsidR="00F54C94" w:rsidRPr="00D26F99">
              <w:rPr>
                <w:sz w:val="28"/>
                <w:szCs w:val="28"/>
              </w:rPr>
              <w:t xml:space="preserve"> см, силикагель </w:t>
            </w:r>
            <w:r w:rsidR="005F4931" w:rsidRPr="00D26F99">
              <w:rPr>
                <w:sz w:val="28"/>
                <w:szCs w:val="28"/>
              </w:rPr>
              <w:t>окт</w:t>
            </w:r>
            <w:r w:rsidR="003E530C" w:rsidRPr="00D26F99">
              <w:rPr>
                <w:sz w:val="28"/>
                <w:szCs w:val="28"/>
              </w:rPr>
              <w:t>адецил</w:t>
            </w:r>
            <w:r w:rsidR="005F4931" w:rsidRPr="00D26F99">
              <w:rPr>
                <w:sz w:val="28"/>
                <w:szCs w:val="28"/>
              </w:rPr>
              <w:t xml:space="preserve">силильный </w:t>
            </w:r>
            <w:r w:rsidR="0030012C" w:rsidRPr="00D26F99">
              <w:rPr>
                <w:sz w:val="28"/>
                <w:szCs w:val="28"/>
              </w:rPr>
              <w:t xml:space="preserve">для хроматографии </w:t>
            </w:r>
            <w:r w:rsidR="00F54C94" w:rsidRPr="00D26F99">
              <w:rPr>
                <w:sz w:val="28"/>
                <w:szCs w:val="28"/>
              </w:rPr>
              <w:t>(С</w:t>
            </w:r>
            <w:r w:rsidR="003E530C" w:rsidRPr="00D26F99">
              <w:rPr>
                <w:sz w:val="28"/>
                <w:szCs w:val="28"/>
              </w:rPr>
              <w:t xml:space="preserve">18), </w:t>
            </w:r>
            <w:r w:rsidR="009A10AB">
              <w:rPr>
                <w:sz w:val="28"/>
                <w:szCs w:val="28"/>
              </w:rPr>
              <w:t>5</w:t>
            </w:r>
            <w:r w:rsidR="00F54C94" w:rsidRPr="009A10AB">
              <w:rPr>
                <w:sz w:val="28"/>
                <w:szCs w:val="28"/>
              </w:rPr>
              <w:t xml:space="preserve"> мкм</w:t>
            </w:r>
            <w:r w:rsidR="00F54C94" w:rsidRPr="00D26F99">
              <w:rPr>
                <w:sz w:val="28"/>
                <w:szCs w:val="28"/>
              </w:rPr>
              <w:t>;</w:t>
            </w:r>
          </w:p>
        </w:tc>
      </w:tr>
      <w:tr w:rsidR="00F54C94" w:rsidRPr="00D26F99" w:rsidTr="005529C8">
        <w:tc>
          <w:tcPr>
            <w:tcW w:w="2943" w:type="dxa"/>
          </w:tcPr>
          <w:p w:rsidR="00F54C94" w:rsidRPr="00D26F99" w:rsidRDefault="00F54C94" w:rsidP="005529C8">
            <w:pPr>
              <w:widowControl/>
              <w:spacing w:line="276" w:lineRule="auto"/>
              <w:rPr>
                <w:sz w:val="28"/>
                <w:szCs w:val="28"/>
              </w:rPr>
            </w:pPr>
            <w:r w:rsidRPr="00D26F99">
              <w:rPr>
                <w:sz w:val="28"/>
                <w:szCs w:val="28"/>
              </w:rPr>
              <w:t>Температура колонки</w:t>
            </w:r>
          </w:p>
        </w:tc>
        <w:tc>
          <w:tcPr>
            <w:tcW w:w="6663" w:type="dxa"/>
          </w:tcPr>
          <w:p w:rsidR="00F54C94" w:rsidRPr="00D26F99" w:rsidRDefault="003E530C" w:rsidP="00A07802">
            <w:pPr>
              <w:widowControl/>
              <w:spacing w:line="276" w:lineRule="auto"/>
              <w:jc w:val="both"/>
              <w:rPr>
                <w:sz w:val="28"/>
                <w:szCs w:val="28"/>
              </w:rPr>
            </w:pPr>
            <w:r w:rsidRPr="00D26F99">
              <w:rPr>
                <w:sz w:val="28"/>
                <w:szCs w:val="28"/>
              </w:rPr>
              <w:t>3</w:t>
            </w:r>
            <w:r w:rsidR="00F54C94" w:rsidRPr="00D26F99">
              <w:rPr>
                <w:sz w:val="28"/>
                <w:szCs w:val="28"/>
              </w:rPr>
              <w:t>5</w:t>
            </w:r>
            <w:proofErr w:type="gramStart"/>
            <w:r w:rsidR="00A07802">
              <w:rPr>
                <w:sz w:val="28"/>
                <w:szCs w:val="28"/>
              </w:rPr>
              <w:t> </w:t>
            </w:r>
            <w:r w:rsidR="005529C8" w:rsidRPr="00D26F99">
              <w:rPr>
                <w:sz w:val="28"/>
                <w:szCs w:val="28"/>
              </w:rPr>
              <w:t>°</w:t>
            </w:r>
            <w:r w:rsidR="00F54C94" w:rsidRPr="00D26F99">
              <w:rPr>
                <w:sz w:val="28"/>
                <w:szCs w:val="28"/>
              </w:rPr>
              <w:t>С</w:t>
            </w:r>
            <w:proofErr w:type="gramEnd"/>
            <w:r w:rsidR="00F54C94" w:rsidRPr="00D26F99">
              <w:rPr>
                <w:sz w:val="28"/>
                <w:szCs w:val="28"/>
              </w:rPr>
              <w:t>;</w:t>
            </w:r>
          </w:p>
        </w:tc>
      </w:tr>
      <w:tr w:rsidR="00F54C94" w:rsidRPr="00D26F99" w:rsidTr="005529C8">
        <w:tc>
          <w:tcPr>
            <w:tcW w:w="2943" w:type="dxa"/>
          </w:tcPr>
          <w:p w:rsidR="00F54C94" w:rsidRPr="00D26F99" w:rsidRDefault="00F54C94" w:rsidP="005529C8">
            <w:pPr>
              <w:widowControl/>
              <w:spacing w:line="276" w:lineRule="auto"/>
              <w:rPr>
                <w:sz w:val="28"/>
                <w:szCs w:val="28"/>
              </w:rPr>
            </w:pPr>
            <w:r w:rsidRPr="00D26F99">
              <w:rPr>
                <w:sz w:val="28"/>
                <w:szCs w:val="28"/>
              </w:rPr>
              <w:t>Скорость потока</w:t>
            </w:r>
          </w:p>
        </w:tc>
        <w:tc>
          <w:tcPr>
            <w:tcW w:w="6663" w:type="dxa"/>
          </w:tcPr>
          <w:p w:rsidR="00F54C94" w:rsidRPr="00D26F99" w:rsidRDefault="007216C8" w:rsidP="00A07802">
            <w:pPr>
              <w:widowControl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F54C94" w:rsidRPr="00D26F9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  <w:r w:rsidR="00A07802">
              <w:rPr>
                <w:sz w:val="28"/>
                <w:szCs w:val="28"/>
              </w:rPr>
              <w:t> </w:t>
            </w:r>
            <w:r w:rsidR="00F54C94" w:rsidRPr="00D26F99">
              <w:rPr>
                <w:sz w:val="28"/>
                <w:szCs w:val="28"/>
              </w:rPr>
              <w:t>мл/мин;</w:t>
            </w:r>
          </w:p>
        </w:tc>
      </w:tr>
      <w:tr w:rsidR="00F54C94" w:rsidRPr="00D26F99" w:rsidTr="005529C8">
        <w:tc>
          <w:tcPr>
            <w:tcW w:w="2943" w:type="dxa"/>
          </w:tcPr>
          <w:p w:rsidR="00F54C94" w:rsidRPr="00D26F99" w:rsidRDefault="00F54C94" w:rsidP="005529C8">
            <w:pPr>
              <w:widowControl/>
              <w:spacing w:line="276" w:lineRule="auto"/>
              <w:rPr>
                <w:sz w:val="28"/>
                <w:szCs w:val="28"/>
              </w:rPr>
            </w:pPr>
            <w:r w:rsidRPr="00D26F99">
              <w:rPr>
                <w:sz w:val="28"/>
                <w:szCs w:val="28"/>
              </w:rPr>
              <w:t>Детектор</w:t>
            </w:r>
          </w:p>
        </w:tc>
        <w:tc>
          <w:tcPr>
            <w:tcW w:w="6663" w:type="dxa"/>
          </w:tcPr>
          <w:p w:rsidR="00F54C94" w:rsidRPr="00D26F99" w:rsidRDefault="003E530C" w:rsidP="00A07802">
            <w:pPr>
              <w:widowControl/>
              <w:spacing w:line="276" w:lineRule="auto"/>
              <w:jc w:val="both"/>
              <w:rPr>
                <w:sz w:val="28"/>
                <w:szCs w:val="28"/>
              </w:rPr>
            </w:pPr>
            <w:r w:rsidRPr="00D26F99">
              <w:rPr>
                <w:sz w:val="28"/>
                <w:szCs w:val="28"/>
              </w:rPr>
              <w:t xml:space="preserve">спектрофотометрический, </w:t>
            </w:r>
            <w:r w:rsidR="00F54C94" w:rsidRPr="00D26F99">
              <w:rPr>
                <w:sz w:val="28"/>
                <w:szCs w:val="28"/>
              </w:rPr>
              <w:t>2</w:t>
            </w:r>
            <w:r w:rsidR="00D26F99">
              <w:rPr>
                <w:sz w:val="28"/>
                <w:szCs w:val="28"/>
              </w:rPr>
              <w:t>67</w:t>
            </w:r>
            <w:r w:rsidR="00A07802">
              <w:rPr>
                <w:sz w:val="28"/>
                <w:szCs w:val="28"/>
              </w:rPr>
              <w:t> </w:t>
            </w:r>
            <w:r w:rsidR="00F54C94" w:rsidRPr="00D26F99">
              <w:rPr>
                <w:sz w:val="28"/>
                <w:szCs w:val="28"/>
              </w:rPr>
              <w:t>нм;</w:t>
            </w:r>
          </w:p>
        </w:tc>
      </w:tr>
      <w:tr w:rsidR="00F54C94" w:rsidRPr="00D26F99" w:rsidTr="005529C8">
        <w:tc>
          <w:tcPr>
            <w:tcW w:w="2943" w:type="dxa"/>
          </w:tcPr>
          <w:p w:rsidR="00F54C94" w:rsidRPr="00D26F99" w:rsidRDefault="00F54C94" w:rsidP="005529C8">
            <w:pPr>
              <w:widowControl/>
              <w:spacing w:line="276" w:lineRule="auto"/>
              <w:rPr>
                <w:sz w:val="28"/>
                <w:szCs w:val="28"/>
              </w:rPr>
            </w:pPr>
            <w:r w:rsidRPr="00D26F99">
              <w:rPr>
                <w:sz w:val="28"/>
                <w:szCs w:val="28"/>
              </w:rPr>
              <w:t>Объём пробы</w:t>
            </w:r>
          </w:p>
        </w:tc>
        <w:tc>
          <w:tcPr>
            <w:tcW w:w="6663" w:type="dxa"/>
          </w:tcPr>
          <w:p w:rsidR="00F54C94" w:rsidRPr="00D26F99" w:rsidRDefault="003E530C" w:rsidP="00A07802">
            <w:pPr>
              <w:widowControl/>
              <w:spacing w:line="276" w:lineRule="auto"/>
              <w:jc w:val="both"/>
              <w:rPr>
                <w:sz w:val="28"/>
                <w:szCs w:val="28"/>
              </w:rPr>
            </w:pPr>
            <w:r w:rsidRPr="00D26F99">
              <w:rPr>
                <w:sz w:val="28"/>
                <w:szCs w:val="28"/>
              </w:rPr>
              <w:t>1</w:t>
            </w:r>
            <w:r w:rsidR="00F54C94" w:rsidRPr="00D26F99">
              <w:rPr>
                <w:sz w:val="28"/>
                <w:szCs w:val="28"/>
              </w:rPr>
              <w:t>0</w:t>
            </w:r>
            <w:r w:rsidR="00A07802">
              <w:rPr>
                <w:sz w:val="28"/>
                <w:szCs w:val="28"/>
              </w:rPr>
              <w:t> </w:t>
            </w:r>
            <w:r w:rsidR="00F54C94" w:rsidRPr="00D26F99">
              <w:rPr>
                <w:sz w:val="28"/>
                <w:szCs w:val="28"/>
              </w:rPr>
              <w:t>мкл</w:t>
            </w:r>
            <w:r w:rsidRPr="00D26F99">
              <w:rPr>
                <w:sz w:val="28"/>
                <w:szCs w:val="28"/>
              </w:rPr>
              <w:t>.</w:t>
            </w:r>
          </w:p>
        </w:tc>
      </w:tr>
    </w:tbl>
    <w:p w:rsidR="003E530C" w:rsidRPr="00D26F99" w:rsidRDefault="003E530C" w:rsidP="005529C8">
      <w:pPr>
        <w:widowControl/>
        <w:spacing w:before="120" w:line="360" w:lineRule="auto"/>
        <w:ind w:firstLine="567"/>
        <w:jc w:val="both"/>
        <w:rPr>
          <w:i/>
          <w:sz w:val="28"/>
          <w:szCs w:val="28"/>
        </w:rPr>
      </w:pPr>
      <w:r w:rsidRPr="00D26F99">
        <w:rPr>
          <w:i/>
          <w:sz w:val="28"/>
          <w:szCs w:val="28"/>
        </w:rPr>
        <w:t>Режим хроматографирования</w:t>
      </w:r>
    </w:p>
    <w:tbl>
      <w:tblPr>
        <w:tblW w:w="9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9"/>
        <w:gridCol w:w="2552"/>
        <w:gridCol w:w="2525"/>
        <w:gridCol w:w="2808"/>
      </w:tblGrid>
      <w:tr w:rsidR="003E530C" w:rsidRPr="002216A2" w:rsidTr="003E530C">
        <w:tc>
          <w:tcPr>
            <w:tcW w:w="1729" w:type="dxa"/>
          </w:tcPr>
          <w:p w:rsidR="003E530C" w:rsidRPr="00D26F99" w:rsidRDefault="003E530C" w:rsidP="00A07802">
            <w:pPr>
              <w:widowControl/>
              <w:spacing w:after="120"/>
              <w:jc w:val="center"/>
              <w:rPr>
                <w:sz w:val="28"/>
                <w:szCs w:val="28"/>
              </w:rPr>
            </w:pPr>
            <w:r w:rsidRPr="00D26F99">
              <w:rPr>
                <w:sz w:val="28"/>
                <w:szCs w:val="28"/>
              </w:rPr>
              <w:t>Время, мин</w:t>
            </w:r>
          </w:p>
        </w:tc>
        <w:tc>
          <w:tcPr>
            <w:tcW w:w="2552" w:type="dxa"/>
          </w:tcPr>
          <w:p w:rsidR="003E530C" w:rsidRPr="00D26F99" w:rsidRDefault="003E530C" w:rsidP="00A07802">
            <w:pPr>
              <w:widowControl/>
              <w:spacing w:after="120"/>
              <w:jc w:val="center"/>
              <w:rPr>
                <w:sz w:val="28"/>
                <w:szCs w:val="28"/>
              </w:rPr>
            </w:pPr>
            <w:r w:rsidRPr="00D26F99">
              <w:rPr>
                <w:sz w:val="28"/>
                <w:szCs w:val="28"/>
              </w:rPr>
              <w:t>ПФА, %</w:t>
            </w:r>
          </w:p>
        </w:tc>
        <w:tc>
          <w:tcPr>
            <w:tcW w:w="2525" w:type="dxa"/>
          </w:tcPr>
          <w:p w:rsidR="003E530C" w:rsidRPr="00D26F99" w:rsidRDefault="003E530C" w:rsidP="00A07802">
            <w:pPr>
              <w:widowControl/>
              <w:spacing w:after="120"/>
              <w:jc w:val="center"/>
              <w:rPr>
                <w:sz w:val="28"/>
                <w:szCs w:val="28"/>
              </w:rPr>
            </w:pPr>
            <w:r w:rsidRPr="00D26F99">
              <w:rPr>
                <w:sz w:val="28"/>
                <w:szCs w:val="28"/>
              </w:rPr>
              <w:t>ПФБ, %</w:t>
            </w:r>
          </w:p>
        </w:tc>
        <w:tc>
          <w:tcPr>
            <w:tcW w:w="2808" w:type="dxa"/>
          </w:tcPr>
          <w:p w:rsidR="003E530C" w:rsidRPr="00D26F99" w:rsidRDefault="003E530C" w:rsidP="00A07802">
            <w:pPr>
              <w:widowControl/>
              <w:spacing w:after="120"/>
              <w:jc w:val="center"/>
              <w:rPr>
                <w:sz w:val="28"/>
                <w:szCs w:val="28"/>
              </w:rPr>
            </w:pPr>
            <w:r w:rsidRPr="00D26F99">
              <w:rPr>
                <w:sz w:val="28"/>
                <w:szCs w:val="28"/>
              </w:rPr>
              <w:t>Режим</w:t>
            </w:r>
          </w:p>
        </w:tc>
      </w:tr>
      <w:tr w:rsidR="003E530C" w:rsidRPr="002216A2" w:rsidTr="003E530C">
        <w:tc>
          <w:tcPr>
            <w:tcW w:w="1729" w:type="dxa"/>
          </w:tcPr>
          <w:p w:rsidR="003E530C" w:rsidRPr="00D26F99" w:rsidRDefault="003E530C" w:rsidP="00A07802">
            <w:pPr>
              <w:widowControl/>
              <w:spacing w:after="120"/>
              <w:jc w:val="center"/>
              <w:rPr>
                <w:sz w:val="28"/>
                <w:szCs w:val="28"/>
              </w:rPr>
            </w:pPr>
            <w:r w:rsidRPr="00D26F99">
              <w:rPr>
                <w:sz w:val="28"/>
                <w:szCs w:val="28"/>
              </w:rPr>
              <w:t>0–</w:t>
            </w:r>
            <w:r w:rsidR="00D26F99">
              <w:rPr>
                <w:sz w:val="28"/>
                <w:szCs w:val="28"/>
              </w:rPr>
              <w:t>16</w:t>
            </w:r>
          </w:p>
        </w:tc>
        <w:tc>
          <w:tcPr>
            <w:tcW w:w="2552" w:type="dxa"/>
          </w:tcPr>
          <w:p w:rsidR="003E530C" w:rsidRPr="00D26F99" w:rsidRDefault="00D26F99" w:rsidP="00A07802">
            <w:pPr>
              <w:widowControl/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98</w:t>
            </w:r>
          </w:p>
        </w:tc>
        <w:tc>
          <w:tcPr>
            <w:tcW w:w="2525" w:type="dxa"/>
          </w:tcPr>
          <w:p w:rsidR="003E530C" w:rsidRPr="00D26F99" w:rsidRDefault="00D26F99" w:rsidP="00A07802">
            <w:pPr>
              <w:widowControl/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2808" w:type="dxa"/>
          </w:tcPr>
          <w:p w:rsidR="003E530C" w:rsidRPr="007475D3" w:rsidRDefault="003E530C" w:rsidP="00A07802">
            <w:pPr>
              <w:widowControl/>
              <w:autoSpaceDE w:val="0"/>
              <w:autoSpaceDN w:val="0"/>
              <w:adjustRightInd w:val="0"/>
              <w:spacing w:after="120"/>
              <w:rPr>
                <w:rFonts w:eastAsia="Calibri"/>
                <w:sz w:val="28"/>
                <w:szCs w:val="28"/>
                <w:lang w:eastAsia="en-US"/>
              </w:rPr>
            </w:pPr>
            <w:r w:rsidRPr="007475D3">
              <w:rPr>
                <w:rFonts w:eastAsia="Calibri"/>
                <w:sz w:val="28"/>
                <w:szCs w:val="28"/>
                <w:lang w:eastAsia="en-US"/>
              </w:rPr>
              <w:t>Изократический</w:t>
            </w:r>
          </w:p>
        </w:tc>
      </w:tr>
      <w:tr w:rsidR="003E530C" w:rsidRPr="002216A2" w:rsidTr="003E530C">
        <w:tc>
          <w:tcPr>
            <w:tcW w:w="1729" w:type="dxa"/>
          </w:tcPr>
          <w:p w:rsidR="003E530C" w:rsidRPr="00D26F99" w:rsidRDefault="00D26F99" w:rsidP="00A07802">
            <w:pPr>
              <w:widowControl/>
              <w:spacing w:after="12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  <w:r w:rsidR="003E530C" w:rsidRPr="00D26F99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30</w:t>
            </w:r>
          </w:p>
        </w:tc>
        <w:tc>
          <w:tcPr>
            <w:tcW w:w="2552" w:type="dxa"/>
          </w:tcPr>
          <w:p w:rsidR="003E530C" w:rsidRPr="00D26F99" w:rsidRDefault="007216C8" w:rsidP="00A07802">
            <w:pPr>
              <w:widowControl/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98</w:t>
            </w:r>
            <w:r w:rsidRPr="00D26F99">
              <w:rPr>
                <w:rFonts w:eastAsia="Calibri"/>
                <w:sz w:val="28"/>
                <w:szCs w:val="28"/>
                <w:lang w:eastAsia="en-US"/>
              </w:rPr>
              <w:t>→</w:t>
            </w:r>
            <w:r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525" w:type="dxa"/>
          </w:tcPr>
          <w:p w:rsidR="003E530C" w:rsidRPr="00D26F99" w:rsidRDefault="007216C8" w:rsidP="00A07802">
            <w:pPr>
              <w:widowControl/>
              <w:autoSpaceDE w:val="0"/>
              <w:autoSpaceDN w:val="0"/>
              <w:adjustRightInd w:val="0"/>
              <w:spacing w:after="12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D26F99">
              <w:rPr>
                <w:rFonts w:eastAsia="Calibri"/>
                <w:sz w:val="28"/>
                <w:szCs w:val="28"/>
                <w:lang w:eastAsia="en-US"/>
              </w:rPr>
              <w:t>→</w:t>
            </w:r>
            <w:r>
              <w:rPr>
                <w:rFonts w:eastAsia="Calibri"/>
                <w:sz w:val="28"/>
                <w:szCs w:val="28"/>
                <w:lang w:eastAsia="en-US"/>
              </w:rPr>
              <w:t>50</w:t>
            </w:r>
          </w:p>
        </w:tc>
        <w:tc>
          <w:tcPr>
            <w:tcW w:w="2808" w:type="dxa"/>
          </w:tcPr>
          <w:p w:rsidR="003E530C" w:rsidRPr="007475D3" w:rsidRDefault="00261F9A" w:rsidP="00A07802">
            <w:pPr>
              <w:widowControl/>
              <w:autoSpaceDE w:val="0"/>
              <w:autoSpaceDN w:val="0"/>
              <w:adjustRightInd w:val="0"/>
              <w:spacing w:after="120"/>
              <w:rPr>
                <w:rFonts w:eastAsia="Calibri"/>
                <w:sz w:val="28"/>
                <w:szCs w:val="28"/>
                <w:lang w:eastAsia="en-US"/>
              </w:rPr>
            </w:pPr>
            <w:r w:rsidRPr="007475D3">
              <w:rPr>
                <w:rFonts w:eastAsia="Calibri"/>
                <w:sz w:val="28"/>
                <w:szCs w:val="28"/>
                <w:lang w:eastAsia="en-US"/>
              </w:rPr>
              <w:t>Линейный градиент</w:t>
            </w:r>
          </w:p>
        </w:tc>
      </w:tr>
    </w:tbl>
    <w:p w:rsidR="00C71F07" w:rsidRDefault="000629D1" w:rsidP="00BF19D5">
      <w:pPr>
        <w:widowControl/>
        <w:spacing w:before="240" w:line="360" w:lineRule="auto"/>
        <w:ind w:firstLine="709"/>
        <w:jc w:val="both"/>
        <w:rPr>
          <w:sz w:val="28"/>
          <w:szCs w:val="28"/>
        </w:rPr>
      </w:pPr>
      <w:r w:rsidRPr="00017D5B">
        <w:rPr>
          <w:sz w:val="28"/>
          <w:szCs w:val="28"/>
        </w:rPr>
        <w:t>Хроматографируют</w:t>
      </w:r>
      <w:r w:rsidR="008B77B9">
        <w:rPr>
          <w:sz w:val="28"/>
          <w:szCs w:val="28"/>
        </w:rPr>
        <w:t xml:space="preserve"> растворитель,</w:t>
      </w:r>
      <w:r w:rsidRPr="00017D5B">
        <w:rPr>
          <w:sz w:val="28"/>
          <w:szCs w:val="28"/>
        </w:rPr>
        <w:t xml:space="preserve"> </w:t>
      </w:r>
      <w:r w:rsidR="00A07802" w:rsidRPr="00A07802">
        <w:rPr>
          <w:sz w:val="28"/>
          <w:szCs w:val="28"/>
        </w:rPr>
        <w:t>раствор для проверки разделительной способности хроматографической системы</w:t>
      </w:r>
      <w:r w:rsidR="00A07802">
        <w:rPr>
          <w:sz w:val="28"/>
          <w:szCs w:val="28"/>
        </w:rPr>
        <w:t>,</w:t>
      </w:r>
      <w:r w:rsidR="00A07802" w:rsidRPr="00A07802">
        <w:rPr>
          <w:sz w:val="28"/>
          <w:szCs w:val="28"/>
        </w:rPr>
        <w:t xml:space="preserve"> </w:t>
      </w:r>
      <w:r w:rsidR="00A07802" w:rsidRPr="007475D3">
        <w:rPr>
          <w:sz w:val="28"/>
          <w:szCs w:val="28"/>
        </w:rPr>
        <w:t xml:space="preserve">раствор для </w:t>
      </w:r>
      <w:r w:rsidR="00A07802" w:rsidRPr="007475D3">
        <w:rPr>
          <w:sz w:val="28"/>
          <w:szCs w:val="28"/>
        </w:rPr>
        <w:lastRenderedPageBreak/>
        <w:t xml:space="preserve">проверки </w:t>
      </w:r>
      <w:r w:rsidR="00A07802">
        <w:rPr>
          <w:sz w:val="28"/>
          <w:szCs w:val="28"/>
        </w:rPr>
        <w:t>чувствительности</w:t>
      </w:r>
      <w:r w:rsidR="00A07802" w:rsidRPr="007475D3">
        <w:rPr>
          <w:sz w:val="28"/>
          <w:szCs w:val="28"/>
        </w:rPr>
        <w:t xml:space="preserve"> хроматографической системы</w:t>
      </w:r>
      <w:r w:rsidR="00A07802">
        <w:rPr>
          <w:sz w:val="28"/>
          <w:szCs w:val="28"/>
        </w:rPr>
        <w:t>, раствор сравнения</w:t>
      </w:r>
      <w:r w:rsidR="00A07802" w:rsidRPr="00017D5B">
        <w:rPr>
          <w:sz w:val="28"/>
          <w:szCs w:val="28"/>
        </w:rPr>
        <w:t xml:space="preserve"> </w:t>
      </w:r>
      <w:r w:rsidR="00A07802">
        <w:rPr>
          <w:sz w:val="28"/>
          <w:szCs w:val="28"/>
        </w:rPr>
        <w:t xml:space="preserve">и </w:t>
      </w:r>
      <w:r w:rsidRPr="00017D5B">
        <w:rPr>
          <w:sz w:val="28"/>
          <w:szCs w:val="28"/>
        </w:rPr>
        <w:t>испытуемый раствор</w:t>
      </w:r>
      <w:r w:rsidR="00A07802">
        <w:rPr>
          <w:sz w:val="28"/>
          <w:szCs w:val="28"/>
        </w:rPr>
        <w:t>.</w:t>
      </w:r>
    </w:p>
    <w:p w:rsidR="00443D1F" w:rsidRPr="00443D1F" w:rsidRDefault="00443D1F" w:rsidP="00443D1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43D1F">
        <w:rPr>
          <w:i/>
          <w:sz w:val="28"/>
          <w:szCs w:val="28"/>
        </w:rPr>
        <w:t>Идентификация примесей.</w:t>
      </w:r>
      <w:r w:rsidRPr="00443D1F">
        <w:rPr>
          <w:sz w:val="28"/>
          <w:szCs w:val="28"/>
        </w:rPr>
        <w:t xml:space="preserve"> Для идентификации пиков используются хроматограммы раствора для проверки разделительной способности хроматографической системы и </w:t>
      </w:r>
      <w:r>
        <w:rPr>
          <w:sz w:val="28"/>
          <w:szCs w:val="28"/>
        </w:rPr>
        <w:t>хроматограмма,</w:t>
      </w:r>
      <w:r w:rsidRPr="00443D1F">
        <w:rPr>
          <w:sz w:val="28"/>
          <w:szCs w:val="28"/>
        </w:rPr>
        <w:t xml:space="preserve"> </w:t>
      </w:r>
      <w:proofErr w:type="gramStart"/>
      <w:r w:rsidRPr="00443D1F">
        <w:rPr>
          <w:sz w:val="28"/>
          <w:szCs w:val="28"/>
        </w:rPr>
        <w:t>прилагаемая</w:t>
      </w:r>
      <w:proofErr w:type="gramEnd"/>
      <w:r w:rsidRPr="00443D1F">
        <w:rPr>
          <w:sz w:val="28"/>
          <w:szCs w:val="28"/>
        </w:rPr>
        <w:t xml:space="preserve"> к стандартному образцу </w:t>
      </w:r>
      <w:r>
        <w:rPr>
          <w:sz w:val="28"/>
          <w:szCs w:val="28"/>
        </w:rPr>
        <w:t>иматиниба</w:t>
      </w:r>
      <w:r w:rsidRPr="00443D1F">
        <w:rPr>
          <w:sz w:val="28"/>
          <w:szCs w:val="28"/>
        </w:rPr>
        <w:t xml:space="preserve"> для проверки пригодности системы.</w:t>
      </w:r>
    </w:p>
    <w:p w:rsidR="00443D1F" w:rsidRPr="00443D1F" w:rsidRDefault="001C105E" w:rsidP="001C105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06D77">
        <w:rPr>
          <w:i/>
          <w:sz w:val="28"/>
          <w:szCs w:val="28"/>
        </w:rPr>
        <w:t>Относительные времена удерживания соединений.</w:t>
      </w:r>
      <w:r>
        <w:rPr>
          <w:sz w:val="28"/>
          <w:szCs w:val="28"/>
        </w:rPr>
        <w:t xml:space="preserve"> Иматиниб</w:t>
      </w:r>
      <w:r w:rsidR="00423F1C">
        <w:rPr>
          <w:sz w:val="28"/>
          <w:szCs w:val="28"/>
        </w:rPr>
        <w:t xml:space="preserve"> </w:t>
      </w:r>
      <w:r w:rsidRPr="001C105E">
        <w:rPr>
          <w:sz w:val="28"/>
          <w:szCs w:val="28"/>
        </w:rPr>
        <w:t xml:space="preserve">– 1 (около </w:t>
      </w:r>
      <w:r>
        <w:rPr>
          <w:sz w:val="28"/>
          <w:szCs w:val="28"/>
        </w:rPr>
        <w:t>11</w:t>
      </w:r>
      <w:r w:rsidRPr="001C105E">
        <w:rPr>
          <w:sz w:val="28"/>
          <w:szCs w:val="28"/>
        </w:rPr>
        <w:t> мин); примесь</w:t>
      </w:r>
      <w:r>
        <w:rPr>
          <w:sz w:val="28"/>
          <w:szCs w:val="28"/>
        </w:rPr>
        <w:t> </w:t>
      </w:r>
      <w:r>
        <w:rPr>
          <w:sz w:val="28"/>
          <w:szCs w:val="28"/>
          <w:lang w:val="en-US"/>
        </w:rPr>
        <w:t>A</w:t>
      </w:r>
      <w:r w:rsidRPr="001C105E">
        <w:rPr>
          <w:sz w:val="28"/>
          <w:szCs w:val="28"/>
        </w:rPr>
        <w:t xml:space="preserve"> – около 0,2; примесь</w:t>
      </w:r>
      <w:r>
        <w:rPr>
          <w:sz w:val="28"/>
          <w:szCs w:val="28"/>
          <w:lang w:val="en-US"/>
        </w:rPr>
        <w:t> B</w:t>
      </w:r>
      <w:r w:rsidRPr="001C105E">
        <w:rPr>
          <w:sz w:val="28"/>
          <w:szCs w:val="28"/>
        </w:rPr>
        <w:t xml:space="preserve"> – около 0,6; примесь</w:t>
      </w:r>
      <w:r>
        <w:rPr>
          <w:sz w:val="28"/>
          <w:szCs w:val="28"/>
          <w:lang w:val="en-US"/>
        </w:rPr>
        <w:t> J</w:t>
      </w:r>
      <w:r w:rsidRPr="001C105E">
        <w:rPr>
          <w:sz w:val="28"/>
          <w:szCs w:val="28"/>
        </w:rPr>
        <w:t xml:space="preserve"> – около 0,9; примесь</w:t>
      </w:r>
      <w:r>
        <w:rPr>
          <w:sz w:val="28"/>
          <w:szCs w:val="28"/>
          <w:lang w:val="en-US"/>
        </w:rPr>
        <w:t> C</w:t>
      </w:r>
      <w:r w:rsidRPr="001C105E">
        <w:rPr>
          <w:sz w:val="28"/>
          <w:szCs w:val="28"/>
        </w:rPr>
        <w:t xml:space="preserve"> – около 1,2</w:t>
      </w:r>
      <w:r>
        <w:rPr>
          <w:sz w:val="28"/>
          <w:szCs w:val="28"/>
        </w:rPr>
        <w:t>; примесь</w:t>
      </w:r>
      <w:r>
        <w:rPr>
          <w:sz w:val="28"/>
          <w:szCs w:val="28"/>
          <w:lang w:val="en-US"/>
        </w:rPr>
        <w:t> D</w:t>
      </w:r>
      <w:r w:rsidRPr="001C105E">
        <w:rPr>
          <w:sz w:val="28"/>
          <w:szCs w:val="28"/>
        </w:rPr>
        <w:t xml:space="preserve"> – около 2,3</w:t>
      </w:r>
      <w:r w:rsidRPr="00E06D77">
        <w:rPr>
          <w:sz w:val="28"/>
          <w:szCs w:val="28"/>
        </w:rPr>
        <w:t>.</w:t>
      </w:r>
    </w:p>
    <w:p w:rsidR="00443D1F" w:rsidRDefault="00CA7D2F" w:rsidP="00443D1F">
      <w:pPr>
        <w:widowControl/>
        <w:spacing w:line="360" w:lineRule="auto"/>
        <w:ind w:firstLine="709"/>
        <w:jc w:val="both"/>
        <w:rPr>
          <w:i/>
          <w:sz w:val="28"/>
          <w:szCs w:val="28"/>
        </w:rPr>
      </w:pPr>
      <w:r w:rsidRPr="00581AEA">
        <w:rPr>
          <w:i/>
          <w:sz w:val="28"/>
          <w:szCs w:val="28"/>
        </w:rPr>
        <w:t>Пригодность хроматографической системы</w:t>
      </w:r>
      <w:r w:rsidR="00261F9A" w:rsidRPr="00581AEA">
        <w:rPr>
          <w:i/>
          <w:sz w:val="28"/>
          <w:szCs w:val="28"/>
        </w:rPr>
        <w:t>.</w:t>
      </w:r>
    </w:p>
    <w:p w:rsidR="00443D1F" w:rsidRDefault="00443D1F" w:rsidP="00443D1F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E06D77">
        <w:rPr>
          <w:color w:val="000000"/>
          <w:sz w:val="28"/>
        </w:rPr>
        <w:t xml:space="preserve">На </w:t>
      </w:r>
      <w:r w:rsidRPr="00443D1F">
        <w:rPr>
          <w:color w:val="000000"/>
          <w:sz w:val="28"/>
        </w:rPr>
        <w:t xml:space="preserve">хроматограмме </w:t>
      </w:r>
      <w:r w:rsidRPr="00443D1F">
        <w:rPr>
          <w:sz w:val="28"/>
          <w:szCs w:val="28"/>
        </w:rPr>
        <w:t>раствора для проверки разделительной способности хроматографической системы</w:t>
      </w:r>
      <w:r>
        <w:rPr>
          <w:sz w:val="28"/>
          <w:szCs w:val="28"/>
        </w:rPr>
        <w:t>:</w:t>
      </w:r>
    </w:p>
    <w:p w:rsidR="00EA1363" w:rsidRPr="00E06D77" w:rsidRDefault="00443D1F" w:rsidP="00443D1F">
      <w:pPr>
        <w:widowControl/>
        <w:spacing w:line="360" w:lineRule="auto"/>
        <w:ind w:firstLine="709"/>
        <w:jc w:val="both"/>
        <w:rPr>
          <w:color w:val="000000"/>
          <w:sz w:val="28"/>
        </w:rPr>
      </w:pPr>
      <w:r>
        <w:rPr>
          <w:sz w:val="28"/>
          <w:szCs w:val="28"/>
        </w:rPr>
        <w:t>– </w:t>
      </w:r>
      <w:r w:rsidR="00EA1363" w:rsidRPr="00E06D77">
        <w:rPr>
          <w:i/>
          <w:color w:val="000000"/>
          <w:sz w:val="28"/>
        </w:rPr>
        <w:t xml:space="preserve">разрешение </w:t>
      </w:r>
      <w:r w:rsidR="00EA1363" w:rsidRPr="00E06D77">
        <w:rPr>
          <w:color w:val="000000"/>
          <w:sz w:val="28"/>
        </w:rPr>
        <w:t>(</w:t>
      </w:r>
      <w:r w:rsidR="00EA1363" w:rsidRPr="00E06D77">
        <w:rPr>
          <w:i/>
          <w:color w:val="000000"/>
          <w:sz w:val="28"/>
          <w:lang w:val="en-US"/>
        </w:rPr>
        <w:t>R</w:t>
      </w:r>
      <w:r w:rsidR="00EA1363" w:rsidRPr="00E06D77">
        <w:rPr>
          <w:color w:val="000000"/>
          <w:sz w:val="28"/>
        </w:rPr>
        <w:t xml:space="preserve">) между пиками </w:t>
      </w:r>
      <w:r w:rsidR="00E06D77" w:rsidRPr="00E06D77">
        <w:rPr>
          <w:color w:val="000000"/>
          <w:sz w:val="28"/>
        </w:rPr>
        <w:t xml:space="preserve">иматиниба и </w:t>
      </w:r>
      <w:r w:rsidR="006568E6">
        <w:rPr>
          <w:color w:val="000000"/>
          <w:sz w:val="28"/>
        </w:rPr>
        <w:t xml:space="preserve">иматиниба </w:t>
      </w:r>
      <w:r w:rsidR="00E06D77" w:rsidRPr="00E06D77">
        <w:rPr>
          <w:color w:val="000000"/>
          <w:sz w:val="28"/>
        </w:rPr>
        <w:t>примеси</w:t>
      </w:r>
      <w:proofErr w:type="gramStart"/>
      <w:r>
        <w:rPr>
          <w:color w:val="000000"/>
          <w:sz w:val="28"/>
        </w:rPr>
        <w:t> </w:t>
      </w:r>
      <w:r w:rsidR="00E06D77" w:rsidRPr="00E06D77">
        <w:rPr>
          <w:color w:val="000000"/>
          <w:sz w:val="28"/>
        </w:rPr>
        <w:t>С</w:t>
      </w:r>
      <w:proofErr w:type="gramEnd"/>
      <w:r w:rsidR="00EA1363" w:rsidRPr="00E06D77">
        <w:rPr>
          <w:color w:val="000000"/>
          <w:sz w:val="28"/>
        </w:rPr>
        <w:t xml:space="preserve"> должно быть не менее </w:t>
      </w:r>
      <w:r w:rsidR="00E06D77" w:rsidRPr="00E06D77">
        <w:rPr>
          <w:color w:val="000000"/>
          <w:sz w:val="28"/>
        </w:rPr>
        <w:t>3,0</w:t>
      </w:r>
      <w:r w:rsidR="00EA1363" w:rsidRPr="00E06D77">
        <w:rPr>
          <w:color w:val="000000"/>
          <w:sz w:val="28"/>
        </w:rPr>
        <w:t>;</w:t>
      </w:r>
    </w:p>
    <w:p w:rsidR="00EA1363" w:rsidRPr="00650DC7" w:rsidRDefault="00EA1363" w:rsidP="00E06D77">
      <w:pPr>
        <w:spacing w:line="360" w:lineRule="auto"/>
        <w:ind w:firstLine="709"/>
        <w:jc w:val="both"/>
        <w:rPr>
          <w:color w:val="000000"/>
          <w:sz w:val="28"/>
        </w:rPr>
      </w:pPr>
      <w:r w:rsidRPr="00E06D77">
        <w:rPr>
          <w:color w:val="000000"/>
          <w:sz w:val="28"/>
        </w:rPr>
        <w:t>– </w:t>
      </w:r>
      <w:r w:rsidRPr="00E06D77">
        <w:rPr>
          <w:i/>
          <w:color w:val="000000"/>
          <w:sz w:val="28"/>
        </w:rPr>
        <w:t xml:space="preserve">отношение </w:t>
      </w:r>
      <w:r w:rsidR="00443D1F" w:rsidRPr="00443D1F">
        <w:rPr>
          <w:i/>
          <w:color w:val="000000"/>
          <w:sz w:val="28"/>
        </w:rPr>
        <w:t xml:space="preserve">максимум/минимум </w:t>
      </w:r>
      <w:r w:rsidR="00443D1F">
        <w:rPr>
          <w:i/>
          <w:color w:val="000000"/>
          <w:sz w:val="28"/>
        </w:rPr>
        <w:t>(</w:t>
      </w:r>
      <w:r w:rsidRPr="00E06D77">
        <w:rPr>
          <w:i/>
          <w:color w:val="000000"/>
          <w:sz w:val="28"/>
          <w:lang w:val="en-US"/>
        </w:rPr>
        <w:t>p</w:t>
      </w:r>
      <w:r w:rsidRPr="00E06D77">
        <w:rPr>
          <w:i/>
          <w:color w:val="000000"/>
          <w:sz w:val="28"/>
        </w:rPr>
        <w:t>/</w:t>
      </w:r>
      <w:r w:rsidRPr="00E06D77">
        <w:rPr>
          <w:i/>
          <w:color w:val="000000"/>
          <w:sz w:val="28"/>
          <w:lang w:val="en-US"/>
        </w:rPr>
        <w:t>v</w:t>
      </w:r>
      <w:r w:rsidR="00443D1F">
        <w:rPr>
          <w:i/>
          <w:color w:val="000000"/>
          <w:sz w:val="28"/>
        </w:rPr>
        <w:t>)</w:t>
      </w:r>
      <w:r w:rsidRPr="00E06D77">
        <w:rPr>
          <w:color w:val="000000"/>
          <w:sz w:val="28"/>
        </w:rPr>
        <w:t xml:space="preserve"> должно быть не менее </w:t>
      </w:r>
      <w:r w:rsidR="00E06D77" w:rsidRPr="00E06D77">
        <w:rPr>
          <w:color w:val="000000"/>
          <w:sz w:val="28"/>
        </w:rPr>
        <w:t>1,3</w:t>
      </w:r>
      <w:r w:rsidR="001C105E">
        <w:rPr>
          <w:color w:val="000000"/>
          <w:sz w:val="28"/>
        </w:rPr>
        <w:t xml:space="preserve">, где </w:t>
      </w:r>
      <w:r w:rsidR="001C105E" w:rsidRPr="001C105E">
        <w:rPr>
          <w:i/>
          <w:color w:val="000000"/>
          <w:sz w:val="28"/>
          <w:lang w:val="en-US"/>
        </w:rPr>
        <w:t>p</w:t>
      </w:r>
      <w:r w:rsidR="006568E6">
        <w:rPr>
          <w:i/>
          <w:color w:val="000000"/>
          <w:sz w:val="28"/>
        </w:rPr>
        <w:t> </w:t>
      </w:r>
      <w:r w:rsidR="001C105E">
        <w:rPr>
          <w:color w:val="000000"/>
          <w:sz w:val="28"/>
        </w:rPr>
        <w:t xml:space="preserve">– высота пика </w:t>
      </w:r>
      <w:r w:rsidR="006568E6">
        <w:rPr>
          <w:color w:val="000000"/>
          <w:sz w:val="28"/>
        </w:rPr>
        <w:t xml:space="preserve">иматиниба </w:t>
      </w:r>
      <w:r w:rsidR="001C105E">
        <w:rPr>
          <w:color w:val="000000"/>
          <w:sz w:val="28"/>
        </w:rPr>
        <w:t>примеси </w:t>
      </w:r>
      <w:r w:rsidR="001C105E">
        <w:rPr>
          <w:color w:val="000000"/>
          <w:sz w:val="28"/>
          <w:lang w:val="en-US"/>
        </w:rPr>
        <w:t>J</w:t>
      </w:r>
      <w:r w:rsidR="001C105E" w:rsidRPr="001C105E">
        <w:rPr>
          <w:color w:val="000000"/>
          <w:sz w:val="28"/>
        </w:rPr>
        <w:t xml:space="preserve">, </w:t>
      </w:r>
      <w:r w:rsidR="001C105E" w:rsidRPr="001C105E">
        <w:rPr>
          <w:i/>
          <w:color w:val="000000"/>
          <w:sz w:val="28"/>
          <w:lang w:val="en-US"/>
        </w:rPr>
        <w:t>v</w:t>
      </w:r>
      <w:r w:rsidR="001C105E" w:rsidRPr="001C105E">
        <w:rPr>
          <w:i/>
          <w:color w:val="000000"/>
          <w:sz w:val="28"/>
        </w:rPr>
        <w:t xml:space="preserve"> – </w:t>
      </w:r>
      <w:r w:rsidR="001C105E">
        <w:rPr>
          <w:color w:val="000000"/>
          <w:sz w:val="28"/>
        </w:rPr>
        <w:t xml:space="preserve">высота от базовой линии до нижней точки линии перегиба между пиком </w:t>
      </w:r>
      <w:r w:rsidR="006568E6">
        <w:rPr>
          <w:color w:val="000000"/>
          <w:sz w:val="28"/>
        </w:rPr>
        <w:t xml:space="preserve">иматиниба </w:t>
      </w:r>
      <w:r w:rsidR="001C105E">
        <w:rPr>
          <w:color w:val="000000"/>
          <w:sz w:val="28"/>
        </w:rPr>
        <w:t>примеси </w:t>
      </w:r>
      <w:r w:rsidR="001C105E">
        <w:rPr>
          <w:color w:val="000000"/>
          <w:sz w:val="28"/>
          <w:lang w:val="en-US"/>
        </w:rPr>
        <w:t>J</w:t>
      </w:r>
      <w:r w:rsidR="001C105E" w:rsidRPr="001C105E">
        <w:rPr>
          <w:color w:val="000000"/>
          <w:sz w:val="28"/>
        </w:rPr>
        <w:t xml:space="preserve"> </w:t>
      </w:r>
      <w:r w:rsidR="009719DD">
        <w:rPr>
          <w:color w:val="000000"/>
          <w:sz w:val="28"/>
        </w:rPr>
        <w:t>и пиком иматиниба</w:t>
      </w:r>
      <w:r w:rsidR="009719DD" w:rsidRPr="009719DD">
        <w:rPr>
          <w:color w:val="000000"/>
          <w:sz w:val="28"/>
        </w:rPr>
        <w:t>;</w:t>
      </w:r>
    </w:p>
    <w:p w:rsidR="009719DD" w:rsidRPr="009719DD" w:rsidRDefault="009719DD" w:rsidP="00E06D77">
      <w:pPr>
        <w:spacing w:line="360" w:lineRule="auto"/>
        <w:ind w:firstLine="709"/>
        <w:jc w:val="both"/>
        <w:rPr>
          <w:color w:val="000000"/>
          <w:sz w:val="40"/>
        </w:rPr>
      </w:pPr>
      <w:r w:rsidRPr="009719DD">
        <w:rPr>
          <w:i/>
          <w:color w:val="000000"/>
          <w:sz w:val="28"/>
        </w:rPr>
        <w:t>– отношение сигнал/шум (</w:t>
      </w:r>
      <w:r w:rsidRPr="009719DD">
        <w:rPr>
          <w:i/>
          <w:color w:val="000000"/>
          <w:sz w:val="28"/>
          <w:lang w:val="en-US"/>
        </w:rPr>
        <w:t>S</w:t>
      </w:r>
      <w:r w:rsidRPr="009719DD">
        <w:rPr>
          <w:i/>
          <w:color w:val="000000"/>
          <w:sz w:val="28"/>
        </w:rPr>
        <w:t>/</w:t>
      </w:r>
      <w:r w:rsidRPr="009719DD">
        <w:rPr>
          <w:i/>
          <w:color w:val="000000"/>
          <w:sz w:val="28"/>
          <w:lang w:val="en-US"/>
        </w:rPr>
        <w:t>N</w:t>
      </w:r>
      <w:r w:rsidRPr="009719DD">
        <w:rPr>
          <w:i/>
          <w:color w:val="000000"/>
          <w:sz w:val="28"/>
        </w:rPr>
        <w:t xml:space="preserve">) </w:t>
      </w:r>
      <w:r w:rsidRPr="009719DD">
        <w:rPr>
          <w:color w:val="000000"/>
          <w:sz w:val="28"/>
        </w:rPr>
        <w:t xml:space="preserve">для пика </w:t>
      </w:r>
      <w:r>
        <w:rPr>
          <w:color w:val="000000"/>
          <w:sz w:val="28"/>
        </w:rPr>
        <w:t>иматиниба</w:t>
      </w:r>
      <w:r w:rsidRPr="009719DD">
        <w:rPr>
          <w:color w:val="000000"/>
          <w:sz w:val="28"/>
        </w:rPr>
        <w:t xml:space="preserve"> </w:t>
      </w:r>
      <w:r w:rsidRPr="0049333B">
        <w:rPr>
          <w:color w:val="000000"/>
          <w:sz w:val="28"/>
        </w:rPr>
        <w:t>должно быть не менее 20.</w:t>
      </w:r>
    </w:p>
    <w:p w:rsidR="00EA1363" w:rsidRPr="00E06D77" w:rsidRDefault="00EA1363" w:rsidP="00E06D77">
      <w:pPr>
        <w:spacing w:line="360" w:lineRule="auto"/>
        <w:ind w:firstLine="709"/>
        <w:jc w:val="both"/>
        <w:rPr>
          <w:color w:val="000000"/>
          <w:sz w:val="28"/>
        </w:rPr>
      </w:pPr>
      <w:r w:rsidRPr="00E06D77">
        <w:rPr>
          <w:color w:val="000000"/>
          <w:sz w:val="28"/>
        </w:rPr>
        <w:t xml:space="preserve">На хроматограмме раствора для проверки </w:t>
      </w:r>
      <w:r w:rsidR="00500D74" w:rsidRPr="00E06D77">
        <w:rPr>
          <w:color w:val="000000"/>
          <w:sz w:val="28"/>
        </w:rPr>
        <w:t>чувствительности</w:t>
      </w:r>
      <w:r w:rsidRPr="00E06D77">
        <w:rPr>
          <w:color w:val="000000"/>
          <w:sz w:val="28"/>
        </w:rPr>
        <w:t xml:space="preserve"> хроматографической системы</w:t>
      </w:r>
      <w:r w:rsidR="00E06D77" w:rsidRPr="00E06D77">
        <w:rPr>
          <w:color w:val="000000"/>
          <w:sz w:val="28"/>
        </w:rPr>
        <w:t xml:space="preserve"> </w:t>
      </w:r>
      <w:r w:rsidRPr="00E06D77">
        <w:rPr>
          <w:i/>
          <w:color w:val="000000"/>
          <w:sz w:val="28"/>
        </w:rPr>
        <w:t xml:space="preserve">отношение сигнал/шум </w:t>
      </w:r>
      <w:r w:rsidRPr="00E06D77">
        <w:rPr>
          <w:color w:val="000000"/>
          <w:sz w:val="28"/>
        </w:rPr>
        <w:t>(</w:t>
      </w:r>
      <w:r w:rsidRPr="00E06D77">
        <w:rPr>
          <w:i/>
          <w:color w:val="000000"/>
          <w:sz w:val="28"/>
          <w:lang w:val="en-US"/>
        </w:rPr>
        <w:t>S</w:t>
      </w:r>
      <w:r w:rsidRPr="00E06D77">
        <w:rPr>
          <w:i/>
          <w:color w:val="000000"/>
          <w:sz w:val="28"/>
        </w:rPr>
        <w:t>/</w:t>
      </w:r>
      <w:r w:rsidRPr="00E06D77">
        <w:rPr>
          <w:i/>
          <w:color w:val="000000"/>
          <w:sz w:val="28"/>
          <w:lang w:val="en-US"/>
        </w:rPr>
        <w:t>N</w:t>
      </w:r>
      <w:r w:rsidRPr="00E06D77">
        <w:rPr>
          <w:color w:val="000000"/>
          <w:sz w:val="28"/>
        </w:rPr>
        <w:t>)</w:t>
      </w:r>
      <w:r w:rsidRPr="00E06D77">
        <w:rPr>
          <w:i/>
          <w:color w:val="000000"/>
          <w:sz w:val="28"/>
        </w:rPr>
        <w:t xml:space="preserve"> </w:t>
      </w:r>
      <w:r w:rsidRPr="00E06D77">
        <w:rPr>
          <w:color w:val="000000"/>
          <w:sz w:val="28"/>
        </w:rPr>
        <w:t xml:space="preserve">для пика </w:t>
      </w:r>
      <w:r w:rsidR="00E06D77" w:rsidRPr="00E06D77">
        <w:rPr>
          <w:color w:val="000000"/>
          <w:sz w:val="28"/>
        </w:rPr>
        <w:t>иматиниба</w:t>
      </w:r>
      <w:r w:rsidRPr="00E06D77">
        <w:rPr>
          <w:color w:val="000000"/>
          <w:sz w:val="28"/>
        </w:rPr>
        <w:t xml:space="preserve"> должно быть не менее </w:t>
      </w:r>
      <w:r w:rsidR="00E06D77" w:rsidRPr="00E06D77">
        <w:rPr>
          <w:color w:val="000000"/>
          <w:sz w:val="28"/>
        </w:rPr>
        <w:t>1</w:t>
      </w:r>
      <w:r w:rsidR="00443D1F">
        <w:rPr>
          <w:color w:val="000000"/>
          <w:sz w:val="28"/>
        </w:rPr>
        <w:t>0</w:t>
      </w:r>
      <w:r w:rsidRPr="00E06D77">
        <w:rPr>
          <w:color w:val="000000"/>
          <w:sz w:val="28"/>
        </w:rPr>
        <w:t>.</w:t>
      </w:r>
    </w:p>
    <w:p w:rsidR="00E03FE9" w:rsidRDefault="001C105E" w:rsidP="00E03FE9">
      <w:pPr>
        <w:widowControl/>
        <w:tabs>
          <w:tab w:val="left" w:pos="709"/>
        </w:tabs>
        <w:spacing w:line="360" w:lineRule="auto"/>
        <w:ind w:firstLine="709"/>
        <w:jc w:val="both"/>
        <w:rPr>
          <w:sz w:val="28"/>
          <w:szCs w:val="28"/>
        </w:rPr>
      </w:pPr>
      <w:r w:rsidRPr="001C105E">
        <w:rPr>
          <w:i/>
          <w:sz w:val="28"/>
          <w:szCs w:val="28"/>
        </w:rPr>
        <w:t>Поправочные коэффициенты</w:t>
      </w:r>
      <w:r>
        <w:rPr>
          <w:i/>
          <w:sz w:val="28"/>
          <w:szCs w:val="28"/>
        </w:rPr>
        <w:t xml:space="preserve">. </w:t>
      </w:r>
      <w:r w:rsidRPr="001C105E">
        <w:rPr>
          <w:sz w:val="28"/>
          <w:szCs w:val="28"/>
        </w:rPr>
        <w:t>Для расчёта содержания площади пиков следующих примесей умножаются на соответствующие поправочные коэффициенты: примесь</w:t>
      </w:r>
      <w:r>
        <w:rPr>
          <w:sz w:val="28"/>
          <w:szCs w:val="28"/>
          <w:lang w:val="en-US"/>
        </w:rPr>
        <w:t> A</w:t>
      </w:r>
      <w:r w:rsidRPr="001C105E">
        <w:rPr>
          <w:sz w:val="28"/>
          <w:szCs w:val="28"/>
        </w:rPr>
        <w:t xml:space="preserve"> – 2,2; примесь</w:t>
      </w:r>
      <w:r>
        <w:rPr>
          <w:sz w:val="28"/>
          <w:szCs w:val="28"/>
          <w:lang w:val="en-US"/>
        </w:rPr>
        <w:t> B</w:t>
      </w:r>
      <w:r w:rsidRPr="001C105E">
        <w:rPr>
          <w:sz w:val="28"/>
          <w:szCs w:val="28"/>
        </w:rPr>
        <w:t xml:space="preserve"> – </w:t>
      </w:r>
      <w:r>
        <w:rPr>
          <w:sz w:val="28"/>
          <w:szCs w:val="28"/>
        </w:rPr>
        <w:t>2,0.</w:t>
      </w:r>
    </w:p>
    <w:p w:rsidR="00E03FE9" w:rsidRPr="00E03FE9" w:rsidRDefault="00E03FE9" w:rsidP="00E03F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E03FE9">
        <w:rPr>
          <w:i/>
          <w:sz w:val="28"/>
          <w:szCs w:val="28"/>
        </w:rPr>
        <w:t xml:space="preserve">Допустимое содержание примесей. </w:t>
      </w:r>
      <w:r w:rsidRPr="00E03FE9">
        <w:rPr>
          <w:color w:val="000000"/>
          <w:sz w:val="28"/>
          <w:szCs w:val="28"/>
        </w:rPr>
        <w:t>На хроматограмме испытуемого раствора:</w:t>
      </w:r>
    </w:p>
    <w:p w:rsidR="00E03FE9" w:rsidRDefault="008C798D" w:rsidP="00E03F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E03FE9" w:rsidRPr="00E03FE9">
        <w:rPr>
          <w:color w:val="000000"/>
          <w:sz w:val="28"/>
          <w:szCs w:val="28"/>
        </w:rPr>
        <w:t> площадь пик</w:t>
      </w:r>
      <w:r w:rsidR="00E03FE9">
        <w:rPr>
          <w:color w:val="000000"/>
          <w:sz w:val="28"/>
          <w:szCs w:val="28"/>
        </w:rPr>
        <w:t>ов</w:t>
      </w:r>
      <w:r w:rsidR="00E03FE9" w:rsidRPr="00E03FE9">
        <w:rPr>
          <w:color w:val="000000"/>
          <w:sz w:val="28"/>
          <w:szCs w:val="28"/>
        </w:rPr>
        <w:t xml:space="preserve"> </w:t>
      </w:r>
      <w:r w:rsidR="006568E6">
        <w:rPr>
          <w:color w:val="000000"/>
          <w:sz w:val="28"/>
          <w:szCs w:val="28"/>
        </w:rPr>
        <w:t xml:space="preserve">иматиниба </w:t>
      </w:r>
      <w:r w:rsidR="00E03FE9" w:rsidRPr="00E03FE9">
        <w:rPr>
          <w:color w:val="000000"/>
          <w:sz w:val="28"/>
          <w:szCs w:val="28"/>
        </w:rPr>
        <w:t>примес</w:t>
      </w:r>
      <w:r w:rsidR="00E03FE9">
        <w:rPr>
          <w:color w:val="000000"/>
          <w:sz w:val="28"/>
          <w:szCs w:val="28"/>
        </w:rPr>
        <w:t>и </w:t>
      </w:r>
      <w:r w:rsidR="00E03FE9">
        <w:rPr>
          <w:color w:val="000000"/>
          <w:sz w:val="28"/>
          <w:szCs w:val="28"/>
          <w:lang w:val="en-US"/>
        </w:rPr>
        <w:t>A</w:t>
      </w:r>
      <w:r w:rsidR="00E03FE9" w:rsidRPr="00E03FE9">
        <w:rPr>
          <w:color w:val="000000"/>
          <w:sz w:val="28"/>
          <w:szCs w:val="28"/>
        </w:rPr>
        <w:t xml:space="preserve"> </w:t>
      </w:r>
      <w:r w:rsidR="00E03FE9">
        <w:rPr>
          <w:color w:val="000000"/>
          <w:sz w:val="28"/>
          <w:szCs w:val="28"/>
        </w:rPr>
        <w:t xml:space="preserve">и </w:t>
      </w:r>
      <w:r w:rsidR="006568E6">
        <w:rPr>
          <w:color w:val="000000"/>
          <w:sz w:val="28"/>
          <w:szCs w:val="28"/>
        </w:rPr>
        <w:t xml:space="preserve">иматиниба </w:t>
      </w:r>
      <w:r w:rsidR="00E03FE9">
        <w:rPr>
          <w:color w:val="000000"/>
          <w:sz w:val="28"/>
          <w:szCs w:val="28"/>
        </w:rPr>
        <w:t>примеси </w:t>
      </w:r>
      <w:r w:rsidR="00E03FE9">
        <w:rPr>
          <w:color w:val="000000"/>
          <w:sz w:val="28"/>
          <w:szCs w:val="28"/>
          <w:lang w:val="en-US"/>
        </w:rPr>
        <w:t>B</w:t>
      </w:r>
      <w:r w:rsidR="00E03FE9" w:rsidRPr="00E03FE9">
        <w:rPr>
          <w:color w:val="000000"/>
          <w:sz w:val="28"/>
          <w:szCs w:val="28"/>
        </w:rPr>
        <w:t xml:space="preserve"> не </w:t>
      </w:r>
      <w:r w:rsidR="00E03FE9" w:rsidRPr="00E03FE9">
        <w:rPr>
          <w:color w:val="000000"/>
          <w:sz w:val="28"/>
          <w:szCs w:val="28"/>
        </w:rPr>
        <w:lastRenderedPageBreak/>
        <w:t>должн</w:t>
      </w:r>
      <w:r w:rsidR="00E03FE9">
        <w:rPr>
          <w:color w:val="000000"/>
          <w:sz w:val="28"/>
          <w:szCs w:val="28"/>
        </w:rPr>
        <w:t>ы</w:t>
      </w:r>
      <w:r w:rsidR="00E03FE9" w:rsidRPr="00E03FE9">
        <w:rPr>
          <w:color w:val="000000"/>
          <w:sz w:val="28"/>
          <w:szCs w:val="28"/>
        </w:rPr>
        <w:t xml:space="preserve"> превышать </w:t>
      </w:r>
      <w:r w:rsidR="00E03FE9">
        <w:rPr>
          <w:color w:val="000000"/>
          <w:sz w:val="28"/>
          <w:szCs w:val="28"/>
        </w:rPr>
        <w:t>более чем в 1,5 раза</w:t>
      </w:r>
      <w:r w:rsidR="00E03FE9" w:rsidRPr="00E03FE9">
        <w:rPr>
          <w:color w:val="000000"/>
          <w:sz w:val="28"/>
          <w:szCs w:val="28"/>
        </w:rPr>
        <w:t xml:space="preserve"> площадь основного пика на хроматограмме раствора</w:t>
      </w:r>
      <w:r w:rsidR="00E03FE9">
        <w:rPr>
          <w:color w:val="000000"/>
          <w:sz w:val="28"/>
          <w:szCs w:val="28"/>
        </w:rPr>
        <w:t xml:space="preserve"> сравнения </w:t>
      </w:r>
      <w:r w:rsidR="00E03FE9" w:rsidRPr="00E03FE9">
        <w:rPr>
          <w:color w:val="000000"/>
          <w:sz w:val="28"/>
          <w:szCs w:val="28"/>
        </w:rPr>
        <w:t xml:space="preserve">(не более </w:t>
      </w:r>
      <w:r w:rsidR="00E03FE9">
        <w:rPr>
          <w:color w:val="000000"/>
          <w:sz w:val="28"/>
          <w:szCs w:val="28"/>
        </w:rPr>
        <w:t>0,15 %</w:t>
      </w:r>
      <w:r w:rsidR="00E03FE9" w:rsidRPr="00E03FE9">
        <w:rPr>
          <w:color w:val="000000"/>
          <w:sz w:val="28"/>
          <w:szCs w:val="28"/>
        </w:rPr>
        <w:t>);</w:t>
      </w:r>
    </w:p>
    <w:p w:rsidR="00E03FE9" w:rsidRPr="00E03FE9" w:rsidRDefault="008C798D" w:rsidP="00E03F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E03FE9" w:rsidRPr="00E03FE9">
        <w:rPr>
          <w:color w:val="000000"/>
          <w:sz w:val="28"/>
          <w:szCs w:val="28"/>
        </w:rPr>
        <w:t xml:space="preserve"> площадь пика </w:t>
      </w:r>
      <w:r w:rsidR="006568E6">
        <w:rPr>
          <w:color w:val="000000"/>
          <w:sz w:val="28"/>
          <w:szCs w:val="28"/>
        </w:rPr>
        <w:t xml:space="preserve">иматиниба </w:t>
      </w:r>
      <w:r w:rsidR="00E03FE9" w:rsidRPr="00E03FE9">
        <w:rPr>
          <w:color w:val="000000"/>
          <w:sz w:val="28"/>
          <w:szCs w:val="28"/>
        </w:rPr>
        <w:t>примес</w:t>
      </w:r>
      <w:r w:rsidR="00E03FE9">
        <w:rPr>
          <w:color w:val="000000"/>
          <w:sz w:val="28"/>
          <w:szCs w:val="28"/>
        </w:rPr>
        <w:t>и </w:t>
      </w:r>
      <w:r w:rsidR="00E03FE9">
        <w:rPr>
          <w:color w:val="000000"/>
          <w:sz w:val="28"/>
          <w:szCs w:val="28"/>
          <w:lang w:val="en-US"/>
        </w:rPr>
        <w:t>C</w:t>
      </w:r>
      <w:r w:rsidR="00E03FE9" w:rsidRPr="00E03FE9">
        <w:rPr>
          <w:color w:val="000000"/>
          <w:sz w:val="28"/>
          <w:szCs w:val="28"/>
        </w:rPr>
        <w:t xml:space="preserve"> не должна превышать </w:t>
      </w:r>
      <w:r w:rsidR="00E03FE9">
        <w:rPr>
          <w:color w:val="000000"/>
          <w:sz w:val="28"/>
          <w:szCs w:val="28"/>
        </w:rPr>
        <w:t>трехкратную</w:t>
      </w:r>
      <w:r w:rsidR="00E03FE9" w:rsidRPr="00E03FE9">
        <w:rPr>
          <w:color w:val="000000"/>
          <w:sz w:val="28"/>
          <w:szCs w:val="28"/>
        </w:rPr>
        <w:t xml:space="preserve"> площадь основного пика на хроматограмме раствора сравнения (не более 0,</w:t>
      </w:r>
      <w:r w:rsidR="00E03FE9">
        <w:rPr>
          <w:color w:val="000000"/>
          <w:sz w:val="28"/>
          <w:szCs w:val="28"/>
        </w:rPr>
        <w:t>3 </w:t>
      </w:r>
      <w:r w:rsidR="00E03FE9" w:rsidRPr="00E03FE9">
        <w:rPr>
          <w:color w:val="000000"/>
          <w:sz w:val="28"/>
          <w:szCs w:val="28"/>
        </w:rPr>
        <w:t>%);</w:t>
      </w:r>
    </w:p>
    <w:p w:rsidR="00E03FE9" w:rsidRPr="00E03FE9" w:rsidRDefault="008C798D" w:rsidP="00E03FE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E03FE9" w:rsidRPr="00E03FE9">
        <w:rPr>
          <w:color w:val="000000"/>
          <w:sz w:val="28"/>
          <w:szCs w:val="28"/>
        </w:rPr>
        <w:t xml:space="preserve"> площадь пика </w:t>
      </w:r>
      <w:r w:rsidR="006568E6">
        <w:rPr>
          <w:color w:val="000000"/>
          <w:sz w:val="28"/>
          <w:szCs w:val="28"/>
        </w:rPr>
        <w:t xml:space="preserve">иматиниба </w:t>
      </w:r>
      <w:r w:rsidR="00E03FE9" w:rsidRPr="00E03FE9">
        <w:rPr>
          <w:color w:val="000000"/>
          <w:sz w:val="28"/>
          <w:szCs w:val="28"/>
        </w:rPr>
        <w:t>примеси </w:t>
      </w:r>
      <w:r w:rsidR="00E03FE9">
        <w:rPr>
          <w:color w:val="000000"/>
          <w:sz w:val="28"/>
          <w:szCs w:val="28"/>
          <w:lang w:val="en-US"/>
        </w:rPr>
        <w:t>D</w:t>
      </w:r>
      <w:r w:rsidR="00E03FE9" w:rsidRPr="00E03FE9">
        <w:rPr>
          <w:color w:val="000000"/>
          <w:sz w:val="28"/>
          <w:szCs w:val="28"/>
        </w:rPr>
        <w:t xml:space="preserve"> не должна превышать </w:t>
      </w:r>
      <w:r w:rsidR="00E03FE9">
        <w:rPr>
          <w:color w:val="000000"/>
          <w:sz w:val="28"/>
          <w:szCs w:val="28"/>
        </w:rPr>
        <w:t>дву</w:t>
      </w:r>
      <w:r w:rsidR="00E03FE9" w:rsidRPr="00E03FE9">
        <w:rPr>
          <w:color w:val="000000"/>
          <w:sz w:val="28"/>
          <w:szCs w:val="28"/>
        </w:rPr>
        <w:t>кратную площадь основного пика на хроматограмме раствора сравнения (не более 0,</w:t>
      </w:r>
      <w:r w:rsidR="00E03FE9">
        <w:rPr>
          <w:color w:val="000000"/>
          <w:sz w:val="28"/>
          <w:szCs w:val="28"/>
        </w:rPr>
        <w:t>2</w:t>
      </w:r>
      <w:r w:rsidR="00E03FE9" w:rsidRPr="00E03FE9">
        <w:rPr>
          <w:color w:val="000000"/>
          <w:sz w:val="28"/>
          <w:szCs w:val="28"/>
        </w:rPr>
        <w:t> %);</w:t>
      </w:r>
    </w:p>
    <w:p w:rsidR="00E03FE9" w:rsidRPr="00E03FE9" w:rsidRDefault="008C798D" w:rsidP="00E03FE9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="00E03FE9" w:rsidRPr="00E03FE9">
        <w:rPr>
          <w:rFonts w:ascii="Times New Roman" w:hAnsi="Times New Roman"/>
          <w:color w:val="000000"/>
          <w:sz w:val="28"/>
          <w:szCs w:val="28"/>
        </w:rPr>
        <w:t> </w:t>
      </w:r>
      <w:r w:rsidR="00E03FE9" w:rsidRPr="00E03FE9">
        <w:rPr>
          <w:rFonts w:ascii="Times New Roman" w:hAnsi="Times New Roman"/>
          <w:color w:val="000000"/>
          <w:sz w:val="28"/>
          <w:szCs w:val="28"/>
          <w:lang w:val="ru-RU"/>
        </w:rPr>
        <w:t>площадь пика любой другой примеси не должна превышать площадь основного пика на хроматограмме раствора сравне</w:t>
      </w:r>
      <w:r w:rsidR="00E03FE9">
        <w:rPr>
          <w:rFonts w:ascii="Times New Roman" w:hAnsi="Times New Roman"/>
          <w:color w:val="000000"/>
          <w:sz w:val="28"/>
          <w:szCs w:val="28"/>
          <w:lang w:val="ru-RU"/>
        </w:rPr>
        <w:t>н</w:t>
      </w:r>
      <w:r w:rsidR="00E03FE9" w:rsidRPr="00E03FE9">
        <w:rPr>
          <w:rFonts w:ascii="Times New Roman" w:hAnsi="Times New Roman"/>
          <w:color w:val="000000"/>
          <w:sz w:val="28"/>
          <w:szCs w:val="28"/>
          <w:lang w:val="ru-RU"/>
        </w:rPr>
        <w:t>ия</w:t>
      </w:r>
      <w:r w:rsidR="00E03FE9">
        <w:rPr>
          <w:rFonts w:ascii="Times New Roman" w:hAnsi="Times New Roman"/>
          <w:i/>
          <w:color w:val="000000"/>
          <w:sz w:val="28"/>
          <w:szCs w:val="28"/>
          <w:lang w:val="ru-RU"/>
        </w:rPr>
        <w:t xml:space="preserve"> </w:t>
      </w:r>
      <w:r w:rsidR="00E03FE9" w:rsidRPr="00E03FE9">
        <w:rPr>
          <w:rFonts w:ascii="Times New Roman" w:hAnsi="Times New Roman"/>
          <w:color w:val="000000"/>
          <w:sz w:val="28"/>
          <w:szCs w:val="28"/>
          <w:lang w:val="ru-RU"/>
        </w:rPr>
        <w:t xml:space="preserve">(не более </w:t>
      </w:r>
      <w:r w:rsidR="00E03FE9">
        <w:rPr>
          <w:rFonts w:ascii="Times New Roman" w:hAnsi="Times New Roman"/>
          <w:color w:val="000000"/>
          <w:sz w:val="28"/>
          <w:szCs w:val="28"/>
          <w:lang w:val="ru-RU"/>
        </w:rPr>
        <w:t>0,10 </w:t>
      </w:r>
      <w:r w:rsidR="00E03FE9" w:rsidRPr="00E03FE9">
        <w:rPr>
          <w:rFonts w:ascii="Times New Roman" w:hAnsi="Times New Roman"/>
          <w:color w:val="000000"/>
          <w:sz w:val="28"/>
          <w:szCs w:val="28"/>
          <w:lang w:val="ru-RU"/>
        </w:rPr>
        <w:t>%);</w:t>
      </w:r>
    </w:p>
    <w:p w:rsidR="00E03FE9" w:rsidRPr="00E03FE9" w:rsidRDefault="008C798D" w:rsidP="00E03FE9">
      <w:pPr>
        <w:pStyle w:val="a3"/>
        <w:spacing w:after="0" w:line="360" w:lineRule="auto"/>
        <w:ind w:firstLine="709"/>
        <w:jc w:val="both"/>
        <w:rPr>
          <w:rFonts w:ascii="Times New Roman" w:hAnsi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/>
          <w:color w:val="000000"/>
          <w:sz w:val="28"/>
          <w:szCs w:val="28"/>
          <w:lang w:val="ru-RU"/>
        </w:rPr>
        <w:t>–</w:t>
      </w:r>
      <w:r w:rsidR="00E03FE9" w:rsidRPr="00E03FE9">
        <w:rPr>
          <w:rFonts w:ascii="Times New Roman" w:hAnsi="Times New Roman"/>
          <w:color w:val="000000"/>
          <w:sz w:val="28"/>
          <w:szCs w:val="28"/>
        </w:rPr>
        <w:t> </w:t>
      </w:r>
      <w:r w:rsidR="00E03FE9" w:rsidRPr="00E03FE9">
        <w:rPr>
          <w:rFonts w:ascii="Times New Roman" w:hAnsi="Times New Roman"/>
          <w:color w:val="000000"/>
          <w:sz w:val="28"/>
          <w:szCs w:val="28"/>
          <w:lang w:val="ru-RU"/>
        </w:rPr>
        <w:t xml:space="preserve">суммарная площадь пиков всех примесей не должна превышать </w:t>
      </w:r>
      <w:r w:rsidR="00E03FE9">
        <w:rPr>
          <w:rFonts w:ascii="Times New Roman" w:hAnsi="Times New Roman"/>
          <w:color w:val="000000"/>
          <w:sz w:val="28"/>
          <w:szCs w:val="28"/>
          <w:lang w:val="ru-RU"/>
        </w:rPr>
        <w:t>более чем в 8 раз</w:t>
      </w:r>
      <w:r w:rsidR="00E03FE9" w:rsidRPr="00E03FE9">
        <w:rPr>
          <w:rFonts w:ascii="Times New Roman" w:hAnsi="Times New Roman"/>
          <w:color w:val="000000"/>
          <w:sz w:val="28"/>
          <w:szCs w:val="28"/>
          <w:lang w:val="ru-RU"/>
        </w:rPr>
        <w:t xml:space="preserve"> площадь основного пика на хроматограмме раствора</w:t>
      </w:r>
      <w:r w:rsidR="00E03FE9">
        <w:rPr>
          <w:rFonts w:ascii="Times New Roman" w:hAnsi="Times New Roman"/>
          <w:color w:val="000000"/>
          <w:sz w:val="28"/>
          <w:szCs w:val="28"/>
          <w:lang w:val="ru-RU"/>
        </w:rPr>
        <w:t xml:space="preserve"> сравнения</w:t>
      </w:r>
      <w:r w:rsidR="00E03FE9" w:rsidRPr="00E03FE9">
        <w:rPr>
          <w:rFonts w:ascii="Times New Roman" w:hAnsi="Times New Roman"/>
          <w:color w:val="000000"/>
          <w:sz w:val="28"/>
          <w:szCs w:val="28"/>
          <w:lang w:val="ru-RU"/>
        </w:rPr>
        <w:t xml:space="preserve"> (не более </w:t>
      </w:r>
      <w:r w:rsidR="00E03FE9">
        <w:rPr>
          <w:rFonts w:ascii="Times New Roman" w:hAnsi="Times New Roman"/>
          <w:color w:val="000000"/>
          <w:sz w:val="28"/>
          <w:szCs w:val="28"/>
          <w:lang w:val="ru-RU"/>
        </w:rPr>
        <w:t>0,8</w:t>
      </w:r>
      <w:proofErr w:type="gramStart"/>
      <w:r w:rsidR="00E03FE9">
        <w:rPr>
          <w:rFonts w:ascii="Times New Roman" w:hAnsi="Times New Roman"/>
          <w:color w:val="000000"/>
          <w:sz w:val="28"/>
          <w:szCs w:val="28"/>
          <w:lang w:val="ru-RU"/>
        </w:rPr>
        <w:t> </w:t>
      </w:r>
      <w:r w:rsidR="00E03FE9" w:rsidRPr="00E03FE9">
        <w:rPr>
          <w:rFonts w:ascii="Times New Roman" w:hAnsi="Times New Roman"/>
          <w:color w:val="000000"/>
          <w:sz w:val="28"/>
          <w:szCs w:val="28"/>
          <w:lang w:val="ru-RU"/>
        </w:rPr>
        <w:t>)</w:t>
      </w:r>
      <w:proofErr w:type="gramEnd"/>
      <w:r w:rsidR="00E03FE9" w:rsidRPr="00E03FE9">
        <w:rPr>
          <w:rFonts w:ascii="Times New Roman" w:hAnsi="Times New Roman"/>
          <w:color w:val="000000"/>
          <w:sz w:val="28"/>
          <w:szCs w:val="28"/>
          <w:lang w:val="ru-RU"/>
        </w:rPr>
        <w:t>.</w:t>
      </w:r>
    </w:p>
    <w:p w:rsidR="00FD585F" w:rsidRPr="00AE45AD" w:rsidRDefault="004E36FA" w:rsidP="005529C8">
      <w:pPr>
        <w:widowControl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 учитывают </w:t>
      </w:r>
      <w:r w:rsidR="000A36A2">
        <w:rPr>
          <w:sz w:val="28"/>
          <w:szCs w:val="28"/>
        </w:rPr>
        <w:t xml:space="preserve">пики </w:t>
      </w:r>
      <w:r>
        <w:rPr>
          <w:sz w:val="28"/>
          <w:szCs w:val="28"/>
        </w:rPr>
        <w:t>растворителя</w:t>
      </w:r>
      <w:r w:rsidR="00E03FE9">
        <w:rPr>
          <w:sz w:val="28"/>
          <w:szCs w:val="28"/>
        </w:rPr>
        <w:t xml:space="preserve"> и</w:t>
      </w:r>
      <w:r>
        <w:rPr>
          <w:sz w:val="28"/>
          <w:szCs w:val="28"/>
        </w:rPr>
        <w:t xml:space="preserve"> пики, </w:t>
      </w:r>
      <w:r w:rsidRPr="002E737B">
        <w:rPr>
          <w:sz w:val="28"/>
          <w:szCs w:val="28"/>
        </w:rPr>
        <w:t xml:space="preserve">площадь которых менее площади основного пика на хроматограмме раствора </w:t>
      </w:r>
      <w:r>
        <w:rPr>
          <w:sz w:val="28"/>
          <w:szCs w:val="28"/>
        </w:rPr>
        <w:t>для проверки чувствительности хроматографической системы</w:t>
      </w:r>
      <w:r w:rsidRPr="002E737B">
        <w:rPr>
          <w:sz w:val="28"/>
          <w:szCs w:val="28"/>
        </w:rPr>
        <w:t xml:space="preserve"> (менее 0,05 %).</w:t>
      </w:r>
    </w:p>
    <w:p w:rsidR="00BB0B31" w:rsidRPr="00BB0B31" w:rsidRDefault="00BB0B31" w:rsidP="005529C8">
      <w:pPr>
        <w:pStyle w:val="ae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BB0B31">
        <w:rPr>
          <w:rFonts w:ascii="Times New Roman" w:hAnsi="Times New Roman"/>
          <w:b/>
          <w:i/>
          <w:sz w:val="28"/>
          <w:szCs w:val="28"/>
        </w:rPr>
        <w:t>Примесь</w:t>
      </w:r>
      <w:r w:rsidR="00D846C9">
        <w:rPr>
          <w:rFonts w:ascii="Times New Roman" w:hAnsi="Times New Roman"/>
          <w:b/>
          <w:i/>
          <w:sz w:val="28"/>
          <w:szCs w:val="28"/>
        </w:rPr>
        <w:t> </w:t>
      </w:r>
      <w:r w:rsidRPr="00BB0B31">
        <w:rPr>
          <w:rFonts w:ascii="Times New Roman" w:hAnsi="Times New Roman"/>
          <w:b/>
          <w:i/>
          <w:sz w:val="28"/>
          <w:szCs w:val="28"/>
          <w:lang w:val="en-US"/>
        </w:rPr>
        <w:t>F</w:t>
      </w:r>
      <w:r w:rsidRPr="00BB0B31">
        <w:rPr>
          <w:rFonts w:ascii="Times New Roman" w:hAnsi="Times New Roman"/>
          <w:b/>
          <w:i/>
          <w:sz w:val="28"/>
          <w:szCs w:val="28"/>
        </w:rPr>
        <w:t>.</w:t>
      </w:r>
      <w:r w:rsidRPr="00BB0B31">
        <w:rPr>
          <w:rFonts w:ascii="Times New Roman" w:hAnsi="Times New Roman"/>
          <w:b/>
          <w:sz w:val="28"/>
          <w:szCs w:val="28"/>
        </w:rPr>
        <w:t xml:space="preserve"> </w:t>
      </w:r>
      <w:r w:rsidRPr="00500887">
        <w:rPr>
          <w:rFonts w:ascii="Times New Roman" w:hAnsi="Times New Roman"/>
          <w:sz w:val="28"/>
          <w:szCs w:val="28"/>
        </w:rPr>
        <w:t xml:space="preserve">Определение проводят методом </w:t>
      </w:r>
      <w:r w:rsidR="00352FE9">
        <w:rPr>
          <w:rFonts w:ascii="Times New Roman" w:hAnsi="Times New Roman"/>
          <w:sz w:val="28"/>
          <w:szCs w:val="28"/>
        </w:rPr>
        <w:t>ВЭ</w:t>
      </w:r>
      <w:r w:rsidRPr="00500887">
        <w:rPr>
          <w:rFonts w:ascii="Times New Roman" w:hAnsi="Times New Roman"/>
          <w:sz w:val="28"/>
          <w:szCs w:val="28"/>
        </w:rPr>
        <w:t>ЖХ.</w:t>
      </w:r>
    </w:p>
    <w:p w:rsidR="000B7F29" w:rsidRPr="00DA1CAC" w:rsidRDefault="00352FE9" w:rsidP="000B7F29">
      <w:pPr>
        <w:widowControl/>
        <w:tabs>
          <w:tab w:val="left" w:pos="1668"/>
          <w:tab w:val="left" w:pos="3510"/>
        </w:tabs>
        <w:spacing w:line="360" w:lineRule="auto"/>
        <w:ind w:left="709"/>
        <w:jc w:val="both"/>
        <w:rPr>
          <w:sz w:val="28"/>
          <w:szCs w:val="28"/>
        </w:rPr>
      </w:pPr>
      <w:r>
        <w:rPr>
          <w:i/>
          <w:sz w:val="28"/>
          <w:szCs w:val="28"/>
        </w:rPr>
        <w:t>Р</w:t>
      </w:r>
      <w:r w:rsidR="000B7F29" w:rsidRPr="00DA1CAC">
        <w:rPr>
          <w:i/>
          <w:sz w:val="28"/>
          <w:szCs w:val="28"/>
        </w:rPr>
        <w:t>астворител</w:t>
      </w:r>
      <w:r>
        <w:rPr>
          <w:i/>
          <w:sz w:val="28"/>
          <w:szCs w:val="28"/>
        </w:rPr>
        <w:t>ь</w:t>
      </w:r>
      <w:r w:rsidR="000B7F29" w:rsidRPr="00DA1CAC">
        <w:rPr>
          <w:i/>
          <w:sz w:val="28"/>
          <w:szCs w:val="28"/>
        </w:rPr>
        <w:t>.</w:t>
      </w:r>
      <w:r w:rsidR="000B7F29" w:rsidRPr="00DA1CAC">
        <w:rPr>
          <w:sz w:val="28"/>
          <w:szCs w:val="28"/>
        </w:rPr>
        <w:t xml:space="preserve"> Ацетонитрил</w:t>
      </w:r>
      <w:r w:rsidR="00F85C25">
        <w:rPr>
          <w:sz w:val="28"/>
          <w:szCs w:val="28"/>
        </w:rPr>
        <w:t>—</w:t>
      </w:r>
      <w:r w:rsidR="000B7F29" w:rsidRPr="00DA1CAC">
        <w:rPr>
          <w:sz w:val="28"/>
          <w:szCs w:val="28"/>
        </w:rPr>
        <w:t>вода для хроматографии 3:7.</w:t>
      </w:r>
    </w:p>
    <w:p w:rsidR="000B7F29" w:rsidRPr="00CB5FFC" w:rsidRDefault="000B7F29" w:rsidP="006F6472">
      <w:pPr>
        <w:widowControl/>
        <w:tabs>
          <w:tab w:val="left" w:pos="709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DA1CAC">
        <w:rPr>
          <w:i/>
          <w:sz w:val="28"/>
          <w:szCs w:val="28"/>
        </w:rPr>
        <w:t>Подвижная фаза</w:t>
      </w:r>
      <w:proofErr w:type="gramStart"/>
      <w:r w:rsidR="00D846C9">
        <w:rPr>
          <w:i/>
          <w:sz w:val="28"/>
          <w:szCs w:val="28"/>
        </w:rPr>
        <w:t> </w:t>
      </w:r>
      <w:r w:rsidRPr="00DA1CAC">
        <w:rPr>
          <w:i/>
          <w:sz w:val="28"/>
          <w:szCs w:val="28"/>
        </w:rPr>
        <w:t>А</w:t>
      </w:r>
      <w:proofErr w:type="gramEnd"/>
      <w:r w:rsidRPr="00DA1CAC">
        <w:rPr>
          <w:i/>
          <w:sz w:val="28"/>
          <w:szCs w:val="28"/>
        </w:rPr>
        <w:t xml:space="preserve"> (ПФА). </w:t>
      </w:r>
      <w:r w:rsidR="00CB5FFC" w:rsidRPr="00CB5FFC">
        <w:rPr>
          <w:sz w:val="28"/>
          <w:szCs w:val="28"/>
        </w:rPr>
        <w:t xml:space="preserve">1,26 г аммония формиата помещают в мерную колбу </w:t>
      </w:r>
      <w:r w:rsidR="00127AAC">
        <w:rPr>
          <w:sz w:val="28"/>
          <w:szCs w:val="28"/>
        </w:rPr>
        <w:t>вместимостью</w:t>
      </w:r>
      <w:r w:rsidR="00CB5FFC" w:rsidRPr="00CB5FFC">
        <w:rPr>
          <w:sz w:val="28"/>
          <w:szCs w:val="28"/>
        </w:rPr>
        <w:t xml:space="preserve"> 1 л, растворяют в воде и доводят тем же растворителем до метки</w:t>
      </w:r>
      <w:r w:rsidR="00CB5FFC">
        <w:rPr>
          <w:sz w:val="28"/>
          <w:szCs w:val="28"/>
        </w:rPr>
        <w:t xml:space="preserve">. Полученный раствор доводят с помощью безводной муравьиной кислоты до </w:t>
      </w:r>
      <w:r w:rsidR="00CB5FFC">
        <w:rPr>
          <w:sz w:val="28"/>
          <w:szCs w:val="28"/>
          <w:lang w:val="en-US"/>
        </w:rPr>
        <w:t>pH</w:t>
      </w:r>
      <w:r w:rsidR="00CB5FFC" w:rsidRPr="00CB5FFC">
        <w:rPr>
          <w:sz w:val="28"/>
          <w:szCs w:val="28"/>
        </w:rPr>
        <w:t xml:space="preserve"> 3,4-3,5.</w:t>
      </w:r>
    </w:p>
    <w:p w:rsidR="00352FE9" w:rsidRDefault="000B7F29" w:rsidP="00352FE9">
      <w:pPr>
        <w:widowControl/>
        <w:tabs>
          <w:tab w:val="left" w:pos="709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8920C4">
        <w:rPr>
          <w:i/>
          <w:sz w:val="28"/>
          <w:szCs w:val="28"/>
        </w:rPr>
        <w:t>Подвижная фаза</w:t>
      </w:r>
      <w:proofErr w:type="gramStart"/>
      <w:r w:rsidR="00D846C9">
        <w:rPr>
          <w:i/>
          <w:sz w:val="28"/>
          <w:szCs w:val="28"/>
        </w:rPr>
        <w:t> </w:t>
      </w:r>
      <w:r w:rsidRPr="008920C4">
        <w:rPr>
          <w:i/>
          <w:sz w:val="28"/>
          <w:szCs w:val="28"/>
        </w:rPr>
        <w:t>Б</w:t>
      </w:r>
      <w:proofErr w:type="gramEnd"/>
      <w:r w:rsidRPr="008920C4">
        <w:rPr>
          <w:i/>
          <w:sz w:val="28"/>
          <w:szCs w:val="28"/>
        </w:rPr>
        <w:t xml:space="preserve"> (ПФБ)</w:t>
      </w:r>
      <w:r w:rsidRPr="008920C4">
        <w:rPr>
          <w:sz w:val="28"/>
          <w:szCs w:val="28"/>
        </w:rPr>
        <w:t xml:space="preserve">. </w:t>
      </w:r>
      <w:r w:rsidR="00352FE9" w:rsidRPr="00352FE9">
        <w:rPr>
          <w:sz w:val="28"/>
          <w:szCs w:val="28"/>
        </w:rPr>
        <w:t>В мерную колбу вместимостью 1 л помещают 500 мл ацетонитрила, прибавляют 0,5 мл безводной муравьиной кислоты</w:t>
      </w:r>
      <w:r w:rsidR="0066142B">
        <w:rPr>
          <w:sz w:val="28"/>
          <w:szCs w:val="28"/>
        </w:rPr>
        <w:t xml:space="preserve">, перемешивают </w:t>
      </w:r>
      <w:r w:rsidR="00352FE9" w:rsidRPr="00352FE9">
        <w:rPr>
          <w:sz w:val="28"/>
          <w:szCs w:val="28"/>
        </w:rPr>
        <w:t>и доводят объем раствора ацетонитрилом до метки.</w:t>
      </w:r>
    </w:p>
    <w:p w:rsidR="000B7F29" w:rsidRPr="009D6B70" w:rsidRDefault="000B7F29" w:rsidP="00352FE9">
      <w:pPr>
        <w:widowControl/>
        <w:tabs>
          <w:tab w:val="left" w:pos="709"/>
          <w:tab w:val="left" w:pos="3510"/>
        </w:tabs>
        <w:spacing w:line="360" w:lineRule="auto"/>
        <w:ind w:firstLine="709"/>
        <w:jc w:val="both"/>
        <w:rPr>
          <w:sz w:val="28"/>
          <w:szCs w:val="28"/>
        </w:rPr>
      </w:pPr>
      <w:r w:rsidRPr="00310E86">
        <w:rPr>
          <w:i/>
          <w:sz w:val="28"/>
          <w:szCs w:val="28"/>
        </w:rPr>
        <w:t xml:space="preserve">Испытуемый раствор. </w:t>
      </w:r>
      <w:r w:rsidR="009D6B70">
        <w:rPr>
          <w:sz w:val="28"/>
          <w:szCs w:val="28"/>
        </w:rPr>
        <w:t>Около 50 мг (точная навеска) субстанции помещают в мерную колбу вместимостью 100 мл, растворяют в растворителе</w:t>
      </w:r>
      <w:r w:rsidR="00280048">
        <w:rPr>
          <w:sz w:val="28"/>
          <w:szCs w:val="28"/>
        </w:rPr>
        <w:t xml:space="preserve"> и</w:t>
      </w:r>
      <w:r w:rsidR="009D6B70">
        <w:rPr>
          <w:sz w:val="28"/>
          <w:szCs w:val="28"/>
        </w:rPr>
        <w:t xml:space="preserve"> доводят</w:t>
      </w:r>
      <w:r w:rsidR="0090038B">
        <w:rPr>
          <w:sz w:val="28"/>
          <w:szCs w:val="28"/>
        </w:rPr>
        <w:t xml:space="preserve"> объем раствора</w:t>
      </w:r>
      <w:r w:rsidR="009D6B70">
        <w:rPr>
          <w:sz w:val="28"/>
          <w:szCs w:val="28"/>
        </w:rPr>
        <w:t xml:space="preserve"> тем же растворителем до метки.</w:t>
      </w:r>
    </w:p>
    <w:p w:rsidR="00BB0B31" w:rsidRDefault="000B7F29" w:rsidP="000B7F29">
      <w:pPr>
        <w:pStyle w:val="ae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0B7F29">
        <w:rPr>
          <w:rFonts w:ascii="Times New Roman" w:hAnsi="Times New Roman"/>
          <w:i/>
          <w:sz w:val="28"/>
          <w:szCs w:val="28"/>
        </w:rPr>
        <w:lastRenderedPageBreak/>
        <w:t>Раствор стандартного образца</w:t>
      </w:r>
      <w:r w:rsidR="00C344D9">
        <w:rPr>
          <w:rFonts w:ascii="Times New Roman" w:hAnsi="Times New Roman"/>
          <w:i/>
          <w:sz w:val="28"/>
          <w:szCs w:val="28"/>
        </w:rPr>
        <w:t xml:space="preserve"> </w:t>
      </w:r>
      <w:r w:rsidR="006568E6">
        <w:rPr>
          <w:rFonts w:ascii="Times New Roman" w:hAnsi="Times New Roman"/>
          <w:i/>
          <w:sz w:val="28"/>
          <w:szCs w:val="28"/>
        </w:rPr>
        <w:t xml:space="preserve">иматиниба </w:t>
      </w:r>
      <w:r w:rsidR="00C344D9">
        <w:rPr>
          <w:rFonts w:ascii="Times New Roman" w:hAnsi="Times New Roman"/>
          <w:i/>
          <w:sz w:val="28"/>
          <w:szCs w:val="28"/>
        </w:rPr>
        <w:t>примеси</w:t>
      </w:r>
      <w:r w:rsidR="00280048">
        <w:rPr>
          <w:rFonts w:ascii="Times New Roman" w:hAnsi="Times New Roman"/>
          <w:i/>
          <w:sz w:val="28"/>
          <w:szCs w:val="28"/>
        </w:rPr>
        <w:t> </w:t>
      </w:r>
      <w:r w:rsidR="00C344D9">
        <w:rPr>
          <w:rFonts w:ascii="Times New Roman" w:hAnsi="Times New Roman"/>
          <w:i/>
          <w:sz w:val="28"/>
          <w:szCs w:val="28"/>
          <w:lang w:val="en-US"/>
        </w:rPr>
        <w:t>F</w:t>
      </w:r>
      <w:r w:rsidRPr="000B7F29">
        <w:rPr>
          <w:rFonts w:ascii="Times New Roman" w:hAnsi="Times New Roman"/>
          <w:i/>
          <w:sz w:val="28"/>
          <w:szCs w:val="28"/>
        </w:rPr>
        <w:t>.</w:t>
      </w:r>
      <w:r w:rsidRPr="000B7F29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D6B70">
        <w:rPr>
          <w:rFonts w:ascii="Times New Roman" w:hAnsi="Times New Roman"/>
          <w:sz w:val="28"/>
          <w:szCs w:val="28"/>
        </w:rPr>
        <w:t xml:space="preserve">Около 2 мг (точная навеска) стандартного образца </w:t>
      </w:r>
      <w:r w:rsidR="006568E6">
        <w:rPr>
          <w:rFonts w:ascii="Times New Roman" w:hAnsi="Times New Roman"/>
          <w:sz w:val="28"/>
          <w:szCs w:val="28"/>
        </w:rPr>
        <w:t xml:space="preserve">иматиниба </w:t>
      </w:r>
      <w:r w:rsidR="009D6B70">
        <w:rPr>
          <w:rFonts w:ascii="Times New Roman" w:hAnsi="Times New Roman"/>
          <w:sz w:val="28"/>
          <w:szCs w:val="28"/>
        </w:rPr>
        <w:t>примеси</w:t>
      </w:r>
      <w:r w:rsidR="00280048">
        <w:rPr>
          <w:rFonts w:ascii="Times New Roman" w:hAnsi="Times New Roman"/>
          <w:sz w:val="28"/>
          <w:szCs w:val="28"/>
        </w:rPr>
        <w:t> </w:t>
      </w:r>
      <w:r w:rsidR="009D6B70">
        <w:rPr>
          <w:rFonts w:ascii="Times New Roman" w:hAnsi="Times New Roman"/>
          <w:sz w:val="28"/>
          <w:szCs w:val="28"/>
          <w:lang w:val="en-US"/>
        </w:rPr>
        <w:t>F</w:t>
      </w:r>
      <w:r w:rsidR="009D6B70" w:rsidRPr="009D6B70">
        <w:rPr>
          <w:rFonts w:ascii="Times New Roman" w:hAnsi="Times New Roman"/>
          <w:sz w:val="28"/>
          <w:szCs w:val="28"/>
        </w:rPr>
        <w:t xml:space="preserve"> </w:t>
      </w:r>
      <w:r w:rsidR="009D6B70">
        <w:rPr>
          <w:rFonts w:ascii="Times New Roman" w:hAnsi="Times New Roman"/>
          <w:sz w:val="28"/>
          <w:szCs w:val="28"/>
        </w:rPr>
        <w:t>помещают в мерную колбу вместимостью 100 мл, растворяют в растворителе</w:t>
      </w:r>
      <w:r w:rsidR="00280048">
        <w:rPr>
          <w:rFonts w:ascii="Times New Roman" w:hAnsi="Times New Roman"/>
          <w:sz w:val="28"/>
          <w:szCs w:val="28"/>
        </w:rPr>
        <w:t xml:space="preserve"> и</w:t>
      </w:r>
      <w:r w:rsidR="009D6B70">
        <w:rPr>
          <w:rFonts w:ascii="Times New Roman" w:hAnsi="Times New Roman"/>
          <w:sz w:val="28"/>
          <w:szCs w:val="28"/>
        </w:rPr>
        <w:t xml:space="preserve"> доводят объем </w:t>
      </w:r>
      <w:r w:rsidR="0090038B">
        <w:rPr>
          <w:rFonts w:ascii="Times New Roman" w:hAnsi="Times New Roman"/>
          <w:sz w:val="28"/>
          <w:szCs w:val="28"/>
        </w:rPr>
        <w:t xml:space="preserve">раствора </w:t>
      </w:r>
      <w:r w:rsidR="009D6B70">
        <w:rPr>
          <w:rFonts w:ascii="Times New Roman" w:hAnsi="Times New Roman"/>
          <w:sz w:val="28"/>
          <w:szCs w:val="28"/>
        </w:rPr>
        <w:t>тем же растворителем до метки. 1,0 мл полученного раствора помещают в мерную колбу вместимостью 200 мл</w:t>
      </w:r>
      <w:r w:rsidR="00280048">
        <w:rPr>
          <w:rFonts w:ascii="Times New Roman" w:hAnsi="Times New Roman"/>
          <w:sz w:val="28"/>
          <w:szCs w:val="28"/>
        </w:rPr>
        <w:t xml:space="preserve"> и</w:t>
      </w:r>
      <w:r w:rsidR="009D6B70">
        <w:rPr>
          <w:rFonts w:ascii="Times New Roman" w:hAnsi="Times New Roman"/>
          <w:sz w:val="28"/>
          <w:szCs w:val="28"/>
        </w:rPr>
        <w:t xml:space="preserve"> доводят объем раствора растворителе</w:t>
      </w:r>
      <w:r w:rsidR="0090038B">
        <w:rPr>
          <w:rFonts w:ascii="Times New Roman" w:hAnsi="Times New Roman"/>
          <w:sz w:val="28"/>
          <w:szCs w:val="28"/>
        </w:rPr>
        <w:t>м</w:t>
      </w:r>
      <w:r w:rsidR="009D6B70">
        <w:rPr>
          <w:rFonts w:ascii="Times New Roman" w:hAnsi="Times New Roman"/>
          <w:sz w:val="28"/>
          <w:szCs w:val="28"/>
        </w:rPr>
        <w:t xml:space="preserve"> до метки. 1,0 мл полученного раствора помещают в мерную колбу вместимостью 10 мл</w:t>
      </w:r>
      <w:r w:rsidR="00280048">
        <w:rPr>
          <w:rFonts w:ascii="Times New Roman" w:hAnsi="Times New Roman"/>
          <w:sz w:val="28"/>
          <w:szCs w:val="28"/>
        </w:rPr>
        <w:t xml:space="preserve"> и</w:t>
      </w:r>
      <w:r w:rsidR="009D6B70">
        <w:rPr>
          <w:rFonts w:ascii="Times New Roman" w:hAnsi="Times New Roman"/>
          <w:sz w:val="28"/>
          <w:szCs w:val="28"/>
        </w:rPr>
        <w:t xml:space="preserve"> доводят</w:t>
      </w:r>
      <w:proofErr w:type="gramEnd"/>
      <w:r w:rsidR="009D6B70">
        <w:rPr>
          <w:rFonts w:ascii="Times New Roman" w:hAnsi="Times New Roman"/>
          <w:sz w:val="28"/>
          <w:szCs w:val="28"/>
        </w:rPr>
        <w:t xml:space="preserve"> объем раствора растворителе</w:t>
      </w:r>
      <w:r w:rsidR="0090038B">
        <w:rPr>
          <w:rFonts w:ascii="Times New Roman" w:hAnsi="Times New Roman"/>
          <w:sz w:val="28"/>
          <w:szCs w:val="28"/>
        </w:rPr>
        <w:t>м</w:t>
      </w:r>
      <w:r w:rsidR="00280048">
        <w:rPr>
          <w:rFonts w:ascii="Times New Roman" w:hAnsi="Times New Roman"/>
          <w:sz w:val="28"/>
          <w:szCs w:val="28"/>
        </w:rPr>
        <w:t xml:space="preserve"> до метки.</w:t>
      </w:r>
    </w:p>
    <w:p w:rsidR="009D6B70" w:rsidRPr="004234DF" w:rsidRDefault="009D6B70" w:rsidP="002B366F">
      <w:pPr>
        <w:widowControl/>
        <w:tabs>
          <w:tab w:val="left" w:pos="709"/>
          <w:tab w:val="left" w:pos="1668"/>
          <w:tab w:val="left" w:pos="3510"/>
        </w:tabs>
        <w:ind w:firstLine="709"/>
        <w:jc w:val="both"/>
        <w:rPr>
          <w:i/>
          <w:sz w:val="28"/>
          <w:szCs w:val="28"/>
        </w:rPr>
      </w:pPr>
      <w:r w:rsidRPr="004234DF">
        <w:rPr>
          <w:i/>
          <w:sz w:val="28"/>
          <w:szCs w:val="28"/>
        </w:rPr>
        <w:t>Примечание.</w:t>
      </w:r>
    </w:p>
    <w:p w:rsidR="009D6B70" w:rsidRPr="008C0A73" w:rsidRDefault="009D6B70" w:rsidP="00546FCA">
      <w:pPr>
        <w:pStyle w:val="ae"/>
        <w:ind w:firstLine="720"/>
        <w:rPr>
          <w:rFonts w:ascii="Times New Roman" w:hAnsi="Times New Roman"/>
          <w:b/>
          <w:sz w:val="28"/>
          <w:szCs w:val="28"/>
        </w:rPr>
      </w:pPr>
      <w:r w:rsidRPr="008C0A73">
        <w:rPr>
          <w:rFonts w:ascii="Times New Roman" w:hAnsi="Times New Roman"/>
          <w:sz w:val="28"/>
          <w:szCs w:val="28"/>
        </w:rPr>
        <w:t>Примесь</w:t>
      </w:r>
      <w:r w:rsidR="00747B1C">
        <w:rPr>
          <w:rFonts w:ascii="Times New Roman" w:hAnsi="Times New Roman"/>
          <w:sz w:val="28"/>
          <w:szCs w:val="28"/>
        </w:rPr>
        <w:t> </w:t>
      </w:r>
      <w:r w:rsidRPr="008C0A73">
        <w:rPr>
          <w:rFonts w:ascii="Times New Roman" w:hAnsi="Times New Roman"/>
          <w:sz w:val="28"/>
          <w:szCs w:val="28"/>
          <w:lang w:val="en-US"/>
        </w:rPr>
        <w:t>F</w:t>
      </w:r>
      <w:r w:rsidRPr="008C0A73">
        <w:rPr>
          <w:rFonts w:ascii="Times New Roman" w:hAnsi="Times New Roman"/>
          <w:sz w:val="28"/>
          <w:szCs w:val="28"/>
        </w:rPr>
        <w:t xml:space="preserve">: </w:t>
      </w:r>
      <w:r w:rsidR="008C0A73" w:rsidRPr="008C0A73">
        <w:rPr>
          <w:rFonts w:ascii="Times New Roman" w:hAnsi="Times New Roman"/>
          <w:i/>
          <w:sz w:val="28"/>
          <w:szCs w:val="28"/>
          <w:lang w:val="en-US"/>
        </w:rPr>
        <w:t>N</w:t>
      </w:r>
      <w:r w:rsidR="008C0A73" w:rsidRPr="008C0A73">
        <w:rPr>
          <w:rFonts w:ascii="Times New Roman" w:hAnsi="Times New Roman"/>
          <w:sz w:val="28"/>
          <w:szCs w:val="28"/>
        </w:rPr>
        <w:t>-(5-Амино-2-метилфенил)-4-(пиридин-3-ил</w:t>
      </w:r>
      <w:proofErr w:type="gramStart"/>
      <w:r w:rsidR="008C0A73" w:rsidRPr="008C0A73">
        <w:rPr>
          <w:rFonts w:ascii="Times New Roman" w:hAnsi="Times New Roman"/>
          <w:sz w:val="28"/>
          <w:szCs w:val="28"/>
        </w:rPr>
        <w:t>)пиримидин</w:t>
      </w:r>
      <w:proofErr w:type="gramEnd"/>
      <w:r w:rsidR="008C0A73" w:rsidRPr="008C0A73">
        <w:rPr>
          <w:rFonts w:ascii="Times New Roman" w:hAnsi="Times New Roman"/>
          <w:sz w:val="28"/>
          <w:szCs w:val="28"/>
        </w:rPr>
        <w:t>-2-амин</w:t>
      </w:r>
      <w:r w:rsidRPr="008C0A73">
        <w:rPr>
          <w:rFonts w:ascii="Times New Roman" w:hAnsi="Times New Roman"/>
          <w:sz w:val="28"/>
          <w:szCs w:val="28"/>
        </w:rPr>
        <w:t xml:space="preserve">, </w:t>
      </w:r>
      <w:r w:rsidRPr="008C0A73">
        <w:rPr>
          <w:rFonts w:ascii="Times New Roman" w:hAnsi="Times New Roman"/>
          <w:sz w:val="28"/>
          <w:szCs w:val="28"/>
          <w:lang w:val="en-US"/>
        </w:rPr>
        <w:t>CAS</w:t>
      </w:r>
      <w:r w:rsidRPr="008C0A73">
        <w:rPr>
          <w:rFonts w:ascii="Times New Roman" w:hAnsi="Times New Roman"/>
          <w:sz w:val="28"/>
          <w:szCs w:val="28"/>
        </w:rPr>
        <w:t xml:space="preserve"> </w:t>
      </w:r>
      <w:r w:rsidR="008C0A73" w:rsidRPr="008C0A73">
        <w:rPr>
          <w:rFonts w:ascii="Times New Roman" w:hAnsi="Times New Roman"/>
          <w:sz w:val="28"/>
          <w:szCs w:val="28"/>
        </w:rPr>
        <w:t>152460-10-1</w:t>
      </w:r>
      <w:r w:rsidRPr="008C0A73">
        <w:rPr>
          <w:rFonts w:ascii="Times New Roman" w:hAnsi="Times New Roman"/>
          <w:sz w:val="28"/>
          <w:szCs w:val="28"/>
        </w:rPr>
        <w:t>.</w:t>
      </w:r>
    </w:p>
    <w:p w:rsidR="00131091" w:rsidRPr="00D26F99" w:rsidRDefault="00131091" w:rsidP="002B366F">
      <w:pPr>
        <w:widowControl/>
        <w:tabs>
          <w:tab w:val="left" w:pos="709"/>
          <w:tab w:val="left" w:pos="1668"/>
          <w:tab w:val="left" w:pos="3510"/>
        </w:tabs>
        <w:spacing w:before="240" w:line="360" w:lineRule="auto"/>
        <w:ind w:firstLine="709"/>
        <w:jc w:val="both"/>
        <w:rPr>
          <w:i/>
          <w:sz w:val="28"/>
          <w:szCs w:val="28"/>
        </w:rPr>
      </w:pPr>
      <w:r w:rsidRPr="00D26F99">
        <w:rPr>
          <w:i/>
          <w:sz w:val="28"/>
          <w:szCs w:val="28"/>
        </w:rPr>
        <w:t>Хроматографические условия</w:t>
      </w:r>
    </w:p>
    <w:tbl>
      <w:tblPr>
        <w:tblW w:w="9606" w:type="dxa"/>
        <w:tblLayout w:type="fixed"/>
        <w:tblLook w:val="0000"/>
      </w:tblPr>
      <w:tblGrid>
        <w:gridCol w:w="3652"/>
        <w:gridCol w:w="5954"/>
      </w:tblGrid>
      <w:tr w:rsidR="00131091" w:rsidRPr="00D26F99" w:rsidTr="00AE6407">
        <w:tc>
          <w:tcPr>
            <w:tcW w:w="3652" w:type="dxa"/>
          </w:tcPr>
          <w:p w:rsidR="00131091" w:rsidRPr="00D26F99" w:rsidRDefault="00131091" w:rsidP="006A54F0">
            <w:pPr>
              <w:widowControl/>
              <w:spacing w:line="276" w:lineRule="auto"/>
              <w:rPr>
                <w:sz w:val="28"/>
                <w:szCs w:val="28"/>
              </w:rPr>
            </w:pPr>
            <w:r w:rsidRPr="00D26F99">
              <w:rPr>
                <w:sz w:val="28"/>
                <w:szCs w:val="28"/>
              </w:rPr>
              <w:t>Колонка</w:t>
            </w:r>
          </w:p>
        </w:tc>
        <w:tc>
          <w:tcPr>
            <w:tcW w:w="5954" w:type="dxa"/>
          </w:tcPr>
          <w:p w:rsidR="00131091" w:rsidRPr="00094C05" w:rsidRDefault="00131091" w:rsidP="00C729E3">
            <w:pPr>
              <w:widowControl/>
              <w:rPr>
                <w:sz w:val="28"/>
                <w:szCs w:val="28"/>
              </w:rPr>
            </w:pPr>
            <w:r w:rsidRPr="00094C05">
              <w:rPr>
                <w:sz w:val="28"/>
                <w:szCs w:val="28"/>
              </w:rPr>
              <w:t>15,0 × 0,3</w:t>
            </w:r>
            <w:r w:rsidR="00094C05">
              <w:rPr>
                <w:sz w:val="28"/>
                <w:szCs w:val="28"/>
              </w:rPr>
              <w:t>0</w:t>
            </w:r>
            <w:r w:rsidR="004A4856">
              <w:rPr>
                <w:sz w:val="28"/>
                <w:szCs w:val="28"/>
              </w:rPr>
              <w:t> </w:t>
            </w:r>
            <w:r w:rsidRPr="00094C05">
              <w:rPr>
                <w:sz w:val="28"/>
                <w:szCs w:val="28"/>
              </w:rPr>
              <w:t>см, силикагель октадецилсилильный для хроматографии (С18), 3,5 мкм;</w:t>
            </w:r>
          </w:p>
        </w:tc>
      </w:tr>
      <w:tr w:rsidR="00131091" w:rsidRPr="00D26F99" w:rsidTr="00AE6407">
        <w:tc>
          <w:tcPr>
            <w:tcW w:w="3652" w:type="dxa"/>
          </w:tcPr>
          <w:p w:rsidR="00131091" w:rsidRPr="00D26F99" w:rsidRDefault="00131091" w:rsidP="006A54F0">
            <w:pPr>
              <w:widowControl/>
              <w:spacing w:line="276" w:lineRule="auto"/>
              <w:rPr>
                <w:sz w:val="28"/>
                <w:szCs w:val="28"/>
              </w:rPr>
            </w:pPr>
            <w:r w:rsidRPr="00D26F99">
              <w:rPr>
                <w:sz w:val="28"/>
                <w:szCs w:val="28"/>
              </w:rPr>
              <w:t>Температура колонки</w:t>
            </w:r>
          </w:p>
        </w:tc>
        <w:tc>
          <w:tcPr>
            <w:tcW w:w="5954" w:type="dxa"/>
          </w:tcPr>
          <w:p w:rsidR="00131091" w:rsidRPr="00D26F99" w:rsidRDefault="00131091" w:rsidP="00280048">
            <w:pPr>
              <w:widowControl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40</w:t>
            </w:r>
            <w:r w:rsidR="00280048">
              <w:rPr>
                <w:sz w:val="28"/>
                <w:szCs w:val="28"/>
              </w:rPr>
              <w:t> </w:t>
            </w:r>
            <w:r w:rsidRPr="00D26F99">
              <w:rPr>
                <w:sz w:val="28"/>
                <w:szCs w:val="28"/>
              </w:rPr>
              <w:t>°С;</w:t>
            </w:r>
          </w:p>
        </w:tc>
      </w:tr>
      <w:tr w:rsidR="00131091" w:rsidRPr="00D26F99" w:rsidTr="00AE6407">
        <w:tc>
          <w:tcPr>
            <w:tcW w:w="3652" w:type="dxa"/>
          </w:tcPr>
          <w:p w:rsidR="00131091" w:rsidRPr="00D26F99" w:rsidRDefault="00131091" w:rsidP="006A54F0">
            <w:pPr>
              <w:widowControl/>
              <w:spacing w:line="276" w:lineRule="auto"/>
              <w:rPr>
                <w:sz w:val="28"/>
                <w:szCs w:val="28"/>
              </w:rPr>
            </w:pPr>
            <w:r w:rsidRPr="00D26F99">
              <w:rPr>
                <w:sz w:val="28"/>
                <w:szCs w:val="28"/>
              </w:rPr>
              <w:t>Скорость потока</w:t>
            </w:r>
          </w:p>
        </w:tc>
        <w:tc>
          <w:tcPr>
            <w:tcW w:w="5954" w:type="dxa"/>
          </w:tcPr>
          <w:p w:rsidR="00131091" w:rsidRPr="00D26F99" w:rsidRDefault="00131091" w:rsidP="00FA1734">
            <w:pPr>
              <w:widowControl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0</w:t>
            </w:r>
            <w:r w:rsidRPr="00D26F99">
              <w:rPr>
                <w:sz w:val="28"/>
                <w:szCs w:val="28"/>
              </w:rPr>
              <w:t>,</w:t>
            </w:r>
            <w:r w:rsidR="00FA1734">
              <w:rPr>
                <w:sz w:val="28"/>
                <w:szCs w:val="28"/>
              </w:rPr>
              <w:t>5</w:t>
            </w:r>
            <w:r w:rsidR="00466EA2">
              <w:rPr>
                <w:sz w:val="28"/>
                <w:szCs w:val="28"/>
              </w:rPr>
              <w:t> </w:t>
            </w:r>
            <w:r w:rsidRPr="00D26F99">
              <w:rPr>
                <w:sz w:val="28"/>
                <w:szCs w:val="28"/>
              </w:rPr>
              <w:t>мл/мин;</w:t>
            </w:r>
          </w:p>
        </w:tc>
      </w:tr>
      <w:tr w:rsidR="00244BC6" w:rsidRPr="00D26F99" w:rsidTr="00AE6407">
        <w:trPr>
          <w:trHeight w:val="385"/>
        </w:trPr>
        <w:tc>
          <w:tcPr>
            <w:tcW w:w="3652" w:type="dxa"/>
          </w:tcPr>
          <w:p w:rsidR="00244BC6" w:rsidRPr="00D26F99" w:rsidRDefault="00244BC6" w:rsidP="006A54F0">
            <w:pPr>
              <w:widowControl/>
              <w:spacing w:line="276" w:lineRule="auto"/>
              <w:rPr>
                <w:sz w:val="28"/>
                <w:szCs w:val="28"/>
              </w:rPr>
            </w:pPr>
            <w:r w:rsidRPr="00D26F99">
              <w:rPr>
                <w:sz w:val="28"/>
                <w:szCs w:val="28"/>
              </w:rPr>
              <w:t>Детектор</w:t>
            </w:r>
          </w:p>
        </w:tc>
        <w:tc>
          <w:tcPr>
            <w:tcW w:w="5954" w:type="dxa"/>
          </w:tcPr>
          <w:p w:rsidR="00244BC6" w:rsidRPr="00140427" w:rsidRDefault="00140427" w:rsidP="00466EA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</w:t>
            </w:r>
            <w:r w:rsidR="00244BC6">
              <w:rPr>
                <w:sz w:val="28"/>
                <w:szCs w:val="28"/>
              </w:rPr>
              <w:t>асс-спектрометрический</w:t>
            </w:r>
            <w:r w:rsidR="00466EA2">
              <w:rPr>
                <w:sz w:val="28"/>
                <w:szCs w:val="28"/>
              </w:rPr>
              <w:t>;</w:t>
            </w:r>
          </w:p>
        </w:tc>
      </w:tr>
      <w:tr w:rsidR="00244BC6" w:rsidRPr="00D26F99" w:rsidTr="00AE6407">
        <w:tc>
          <w:tcPr>
            <w:tcW w:w="3652" w:type="dxa"/>
          </w:tcPr>
          <w:p w:rsidR="00244BC6" w:rsidRPr="00D26F99" w:rsidRDefault="00244BC6" w:rsidP="006A54F0">
            <w:pPr>
              <w:widowControl/>
              <w:spacing w:line="276" w:lineRule="auto"/>
              <w:rPr>
                <w:sz w:val="28"/>
                <w:szCs w:val="28"/>
              </w:rPr>
            </w:pPr>
            <w:r w:rsidRPr="00D26F99">
              <w:rPr>
                <w:sz w:val="28"/>
                <w:szCs w:val="28"/>
              </w:rPr>
              <w:t>Объём пробы</w:t>
            </w:r>
          </w:p>
        </w:tc>
        <w:tc>
          <w:tcPr>
            <w:tcW w:w="5954" w:type="dxa"/>
          </w:tcPr>
          <w:p w:rsidR="00244BC6" w:rsidRPr="00D26F99" w:rsidRDefault="00244BC6" w:rsidP="00466EA2">
            <w:pPr>
              <w:widowControl/>
              <w:spacing w:line="276" w:lineRule="auto"/>
              <w:jc w:val="both"/>
              <w:rPr>
                <w:sz w:val="28"/>
                <w:szCs w:val="28"/>
              </w:rPr>
            </w:pPr>
            <w:r w:rsidRPr="00D26F99">
              <w:rPr>
                <w:sz w:val="28"/>
                <w:szCs w:val="28"/>
              </w:rPr>
              <w:t>10</w:t>
            </w:r>
            <w:r w:rsidR="00466EA2">
              <w:rPr>
                <w:sz w:val="28"/>
                <w:szCs w:val="28"/>
              </w:rPr>
              <w:t> </w:t>
            </w:r>
            <w:r w:rsidRPr="00D26F99">
              <w:rPr>
                <w:sz w:val="28"/>
                <w:szCs w:val="28"/>
              </w:rPr>
              <w:t>мкл</w:t>
            </w:r>
            <w:r w:rsidR="00AE6407">
              <w:rPr>
                <w:sz w:val="28"/>
                <w:szCs w:val="28"/>
              </w:rPr>
              <w:t>;</w:t>
            </w:r>
          </w:p>
        </w:tc>
      </w:tr>
      <w:tr w:rsidR="00140427" w:rsidRPr="00244BC6" w:rsidTr="00AE6407">
        <w:trPr>
          <w:trHeight w:val="169"/>
        </w:trPr>
        <w:tc>
          <w:tcPr>
            <w:tcW w:w="3652" w:type="dxa"/>
          </w:tcPr>
          <w:p w:rsidR="00140427" w:rsidRDefault="00140427" w:rsidP="006A54F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Тип ионизации</w:t>
            </w:r>
          </w:p>
        </w:tc>
        <w:tc>
          <w:tcPr>
            <w:tcW w:w="5954" w:type="dxa"/>
          </w:tcPr>
          <w:p w:rsidR="00140427" w:rsidRPr="00140427" w:rsidRDefault="00140427" w:rsidP="00140427">
            <w:pPr>
              <w:spacing w:line="276" w:lineRule="auto"/>
              <w:jc w:val="both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электроспрей (</w:t>
            </w:r>
            <w:r>
              <w:rPr>
                <w:sz w:val="28"/>
                <w:szCs w:val="28"/>
                <w:lang w:val="en-US"/>
              </w:rPr>
              <w:t>ESI</w:t>
            </w:r>
            <w:r>
              <w:rPr>
                <w:sz w:val="28"/>
                <w:szCs w:val="28"/>
              </w:rPr>
              <w:t>)</w:t>
            </w:r>
            <w:r>
              <w:rPr>
                <w:sz w:val="28"/>
                <w:szCs w:val="28"/>
                <w:lang w:val="en-US"/>
              </w:rPr>
              <w:t>;</w:t>
            </w:r>
          </w:p>
        </w:tc>
      </w:tr>
      <w:tr w:rsidR="00140427" w:rsidRPr="00244BC6" w:rsidTr="00AE6407">
        <w:trPr>
          <w:trHeight w:val="167"/>
        </w:trPr>
        <w:tc>
          <w:tcPr>
            <w:tcW w:w="3652" w:type="dxa"/>
          </w:tcPr>
          <w:p w:rsidR="00140427" w:rsidRDefault="00466EA2" w:rsidP="00140427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140427">
              <w:rPr>
                <w:sz w:val="28"/>
                <w:szCs w:val="28"/>
              </w:rPr>
              <w:t>ежим электрораспыления</w:t>
            </w:r>
          </w:p>
        </w:tc>
        <w:tc>
          <w:tcPr>
            <w:tcW w:w="5954" w:type="dxa"/>
          </w:tcPr>
          <w:p w:rsidR="00140427" w:rsidRPr="00244BC6" w:rsidRDefault="00140427" w:rsidP="00140427">
            <w:pPr>
              <w:spacing w:line="276" w:lineRule="auto"/>
              <w:rPr>
                <w:sz w:val="28"/>
                <w:szCs w:val="28"/>
                <w:lang w:val="en-US"/>
              </w:rPr>
            </w:pPr>
            <w:r w:rsidRPr="00140427">
              <w:rPr>
                <w:sz w:val="28"/>
              </w:rPr>
              <w:t>положительный (ES</w:t>
            </w:r>
            <w:r w:rsidRPr="00140427">
              <w:rPr>
                <w:sz w:val="28"/>
                <w:lang w:val="en-US"/>
              </w:rPr>
              <w:t>I</w:t>
            </w:r>
            <w:r w:rsidRPr="00140427">
              <w:rPr>
                <w:sz w:val="28"/>
              </w:rPr>
              <w:t>+);</w:t>
            </w:r>
          </w:p>
        </w:tc>
      </w:tr>
      <w:tr w:rsidR="00140427" w:rsidRPr="00244BC6" w:rsidTr="00AE6407">
        <w:trPr>
          <w:trHeight w:val="184"/>
        </w:trPr>
        <w:tc>
          <w:tcPr>
            <w:tcW w:w="3652" w:type="dxa"/>
          </w:tcPr>
          <w:p w:rsidR="00140427" w:rsidRDefault="00466EA2" w:rsidP="006A54F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</w:t>
            </w:r>
            <w:r w:rsidR="00140427">
              <w:rPr>
                <w:sz w:val="28"/>
                <w:szCs w:val="28"/>
              </w:rPr>
              <w:t>пряжение ионизации</w:t>
            </w:r>
          </w:p>
        </w:tc>
        <w:tc>
          <w:tcPr>
            <w:tcW w:w="5954" w:type="dxa"/>
          </w:tcPr>
          <w:p w:rsidR="00140427" w:rsidRPr="00244BC6" w:rsidRDefault="00140427" w:rsidP="00466EA2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4</w:t>
            </w:r>
            <w:r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  <w:lang w:val="en-US"/>
              </w:rPr>
              <w:t>0</w:t>
            </w:r>
            <w:r w:rsidR="00466EA2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Кв</w:t>
            </w:r>
          </w:p>
        </w:tc>
      </w:tr>
      <w:tr w:rsidR="00140427" w:rsidRPr="00244BC6" w:rsidTr="00AE6407">
        <w:trPr>
          <w:trHeight w:val="184"/>
        </w:trPr>
        <w:tc>
          <w:tcPr>
            <w:tcW w:w="3652" w:type="dxa"/>
          </w:tcPr>
          <w:p w:rsidR="00140427" w:rsidRPr="00140427" w:rsidRDefault="00466EA2" w:rsidP="006A54F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Рабочий режим</w:t>
            </w:r>
          </w:p>
        </w:tc>
        <w:tc>
          <w:tcPr>
            <w:tcW w:w="5954" w:type="dxa"/>
          </w:tcPr>
          <w:p w:rsidR="00140427" w:rsidRPr="00140427" w:rsidRDefault="00140427" w:rsidP="0014042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мониторинг избранного иона (</w:t>
            </w:r>
            <w:r>
              <w:rPr>
                <w:sz w:val="28"/>
                <w:szCs w:val="28"/>
                <w:lang w:val="en-US"/>
              </w:rPr>
              <w:t>SIM</w:t>
            </w:r>
            <w:r>
              <w:rPr>
                <w:sz w:val="28"/>
                <w:szCs w:val="28"/>
              </w:rPr>
              <w:t>)</w:t>
            </w:r>
          </w:p>
        </w:tc>
      </w:tr>
      <w:tr w:rsidR="00140427" w:rsidRPr="00244BC6" w:rsidTr="00AE6407">
        <w:trPr>
          <w:trHeight w:val="184"/>
        </w:trPr>
        <w:tc>
          <w:tcPr>
            <w:tcW w:w="3652" w:type="dxa"/>
          </w:tcPr>
          <w:p w:rsidR="00140427" w:rsidRDefault="00466EA2" w:rsidP="006A54F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</w:rPr>
              <w:t>Массовый заряд</w:t>
            </w:r>
          </w:p>
        </w:tc>
        <w:tc>
          <w:tcPr>
            <w:tcW w:w="5954" w:type="dxa"/>
          </w:tcPr>
          <w:p w:rsidR="00140427" w:rsidRDefault="00140427" w:rsidP="00466EA2">
            <w:pPr>
              <w:spacing w:line="276" w:lineRule="auto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>278,20</w:t>
            </w:r>
            <w:r w:rsidR="00466EA2">
              <w:rPr>
                <w:sz w:val="28"/>
                <w:szCs w:val="28"/>
              </w:rPr>
              <w:t> </w:t>
            </w:r>
            <w:r w:rsidRPr="00140427">
              <w:rPr>
                <w:sz w:val="28"/>
                <w:lang w:val="en-US"/>
              </w:rPr>
              <w:t>m/z</w:t>
            </w:r>
          </w:p>
        </w:tc>
      </w:tr>
      <w:tr w:rsidR="00AD6529" w:rsidTr="00AE6407">
        <w:trPr>
          <w:trHeight w:val="184"/>
        </w:trPr>
        <w:tc>
          <w:tcPr>
            <w:tcW w:w="3652" w:type="dxa"/>
          </w:tcPr>
          <w:p w:rsidR="00AD6529" w:rsidRPr="008332D5" w:rsidRDefault="00466EA2" w:rsidP="00AE6407">
            <w:pPr>
              <w:pStyle w:val="BodyText21"/>
              <w:spacing w:line="276" w:lineRule="auto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Напряжение </w:t>
            </w:r>
            <w:r w:rsidR="00AD6529" w:rsidRPr="008332D5">
              <w:rPr>
                <w:rFonts w:ascii="Times New Roman" w:hAnsi="Times New Roman"/>
              </w:rPr>
              <w:t>на капилляре</w:t>
            </w:r>
          </w:p>
        </w:tc>
        <w:tc>
          <w:tcPr>
            <w:tcW w:w="5954" w:type="dxa"/>
          </w:tcPr>
          <w:p w:rsidR="00AD6529" w:rsidRPr="006A54F0" w:rsidRDefault="006A54F0" w:rsidP="00A40E6A">
            <w:pPr>
              <w:spacing w:line="276" w:lineRule="auto"/>
              <w:rPr>
                <w:sz w:val="28"/>
                <w:szCs w:val="28"/>
              </w:rPr>
            </w:pPr>
            <w:r w:rsidRPr="006A54F0">
              <w:rPr>
                <w:sz w:val="28"/>
              </w:rPr>
              <w:t>+3 </w:t>
            </w:r>
            <w:r w:rsidR="00A40E6A">
              <w:rPr>
                <w:sz w:val="28"/>
              </w:rPr>
              <w:t>к</w:t>
            </w:r>
            <w:r w:rsidRPr="006A54F0">
              <w:rPr>
                <w:sz w:val="28"/>
              </w:rPr>
              <w:t>В;</w:t>
            </w:r>
          </w:p>
        </w:tc>
      </w:tr>
      <w:tr w:rsidR="00A40E6A" w:rsidTr="00AE6407">
        <w:trPr>
          <w:trHeight w:val="184"/>
        </w:trPr>
        <w:tc>
          <w:tcPr>
            <w:tcW w:w="3652" w:type="dxa"/>
          </w:tcPr>
          <w:p w:rsidR="00A40E6A" w:rsidRDefault="00466EA2" w:rsidP="004760AF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Температура газа</w:t>
            </w:r>
          </w:p>
        </w:tc>
        <w:tc>
          <w:tcPr>
            <w:tcW w:w="5954" w:type="dxa"/>
          </w:tcPr>
          <w:p w:rsidR="00A40E6A" w:rsidRDefault="00A40E6A" w:rsidP="004760AF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</w:t>
            </w:r>
            <w:proofErr w:type="gramStart"/>
            <w:r>
              <w:rPr>
                <w:sz w:val="28"/>
                <w:szCs w:val="28"/>
              </w:rPr>
              <w:t> </w:t>
            </w:r>
            <w:r w:rsidRPr="00D26F99">
              <w:rPr>
                <w:sz w:val="28"/>
                <w:szCs w:val="28"/>
              </w:rPr>
              <w:t>°С</w:t>
            </w:r>
            <w:proofErr w:type="gramEnd"/>
          </w:p>
        </w:tc>
      </w:tr>
      <w:tr w:rsidR="00A40E6A" w:rsidTr="00AE6407">
        <w:trPr>
          <w:trHeight w:val="184"/>
        </w:trPr>
        <w:tc>
          <w:tcPr>
            <w:tcW w:w="3652" w:type="dxa"/>
          </w:tcPr>
          <w:p w:rsidR="00A40E6A" w:rsidRDefault="00466EA2" w:rsidP="006A54F0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 газа-распыл</w:t>
            </w:r>
            <w:r w:rsidR="00A40E6A">
              <w:rPr>
                <w:sz w:val="28"/>
                <w:szCs w:val="28"/>
              </w:rPr>
              <w:t>ителя</w:t>
            </w:r>
          </w:p>
        </w:tc>
        <w:tc>
          <w:tcPr>
            <w:tcW w:w="5954" w:type="dxa"/>
          </w:tcPr>
          <w:p w:rsidR="00A40E6A" w:rsidRDefault="00A40E6A" w:rsidP="00140427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л/мин</w:t>
            </w:r>
            <w:r w:rsidR="004760AF">
              <w:rPr>
                <w:sz w:val="28"/>
                <w:szCs w:val="28"/>
              </w:rPr>
              <w:t>.</w:t>
            </w:r>
          </w:p>
        </w:tc>
      </w:tr>
    </w:tbl>
    <w:p w:rsidR="00466EA2" w:rsidRPr="00466EA2" w:rsidRDefault="00466EA2" w:rsidP="00466EA2">
      <w:pPr>
        <w:pStyle w:val="ae"/>
        <w:spacing w:before="240"/>
        <w:ind w:firstLine="720"/>
        <w:rPr>
          <w:rFonts w:ascii="Times New Roman" w:hAnsi="Times New Roman"/>
          <w:i/>
          <w:sz w:val="28"/>
          <w:szCs w:val="28"/>
        </w:rPr>
      </w:pPr>
      <w:r w:rsidRPr="00466EA2">
        <w:rPr>
          <w:rFonts w:ascii="Times New Roman" w:hAnsi="Times New Roman"/>
          <w:i/>
          <w:sz w:val="28"/>
          <w:szCs w:val="28"/>
        </w:rPr>
        <w:t>Режим хроматографирования</w:t>
      </w:r>
    </w:p>
    <w:tbl>
      <w:tblPr>
        <w:tblW w:w="9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9"/>
        <w:gridCol w:w="2552"/>
        <w:gridCol w:w="2525"/>
        <w:gridCol w:w="2808"/>
      </w:tblGrid>
      <w:tr w:rsidR="00466EA2" w:rsidRPr="00466EA2" w:rsidTr="00466EA2">
        <w:tc>
          <w:tcPr>
            <w:tcW w:w="1729" w:type="dxa"/>
          </w:tcPr>
          <w:p w:rsidR="00466EA2" w:rsidRPr="00466EA2" w:rsidRDefault="00466EA2" w:rsidP="00466EA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66EA2">
              <w:rPr>
                <w:sz w:val="28"/>
                <w:szCs w:val="28"/>
              </w:rPr>
              <w:t>Время, мин</w:t>
            </w:r>
          </w:p>
        </w:tc>
        <w:tc>
          <w:tcPr>
            <w:tcW w:w="2552" w:type="dxa"/>
          </w:tcPr>
          <w:p w:rsidR="00466EA2" w:rsidRPr="00466EA2" w:rsidRDefault="00466EA2" w:rsidP="00466EA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66EA2">
              <w:rPr>
                <w:sz w:val="28"/>
                <w:szCs w:val="28"/>
              </w:rPr>
              <w:t>ПФА, %</w:t>
            </w:r>
          </w:p>
        </w:tc>
        <w:tc>
          <w:tcPr>
            <w:tcW w:w="2525" w:type="dxa"/>
          </w:tcPr>
          <w:p w:rsidR="00466EA2" w:rsidRPr="00466EA2" w:rsidRDefault="00466EA2" w:rsidP="00466EA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66EA2">
              <w:rPr>
                <w:sz w:val="28"/>
                <w:szCs w:val="28"/>
              </w:rPr>
              <w:t>ПФБ, %</w:t>
            </w:r>
          </w:p>
        </w:tc>
        <w:tc>
          <w:tcPr>
            <w:tcW w:w="2808" w:type="dxa"/>
          </w:tcPr>
          <w:p w:rsidR="00466EA2" w:rsidRPr="00466EA2" w:rsidRDefault="00466EA2" w:rsidP="00466EA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66EA2">
              <w:rPr>
                <w:sz w:val="28"/>
                <w:szCs w:val="28"/>
              </w:rPr>
              <w:t>Режим</w:t>
            </w:r>
          </w:p>
        </w:tc>
      </w:tr>
      <w:tr w:rsidR="00466EA2" w:rsidRPr="00466EA2" w:rsidTr="00466EA2">
        <w:tc>
          <w:tcPr>
            <w:tcW w:w="1729" w:type="dxa"/>
          </w:tcPr>
          <w:p w:rsidR="00466EA2" w:rsidRPr="00466EA2" w:rsidRDefault="00466EA2" w:rsidP="00466EA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66EA2">
              <w:rPr>
                <w:sz w:val="28"/>
                <w:szCs w:val="28"/>
              </w:rPr>
              <w:t>0–6</w:t>
            </w:r>
          </w:p>
        </w:tc>
        <w:tc>
          <w:tcPr>
            <w:tcW w:w="2552" w:type="dxa"/>
          </w:tcPr>
          <w:p w:rsidR="00466EA2" w:rsidRPr="00466EA2" w:rsidRDefault="00466EA2" w:rsidP="00466EA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66EA2">
              <w:rPr>
                <w:sz w:val="28"/>
                <w:szCs w:val="28"/>
              </w:rPr>
              <w:t>80</w:t>
            </w:r>
          </w:p>
        </w:tc>
        <w:tc>
          <w:tcPr>
            <w:tcW w:w="2525" w:type="dxa"/>
          </w:tcPr>
          <w:p w:rsidR="00466EA2" w:rsidRPr="00466EA2" w:rsidRDefault="00466EA2" w:rsidP="00466EA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66EA2">
              <w:rPr>
                <w:sz w:val="28"/>
                <w:szCs w:val="28"/>
              </w:rPr>
              <w:t>20</w:t>
            </w:r>
          </w:p>
        </w:tc>
        <w:tc>
          <w:tcPr>
            <w:tcW w:w="2808" w:type="dxa"/>
          </w:tcPr>
          <w:p w:rsidR="00466EA2" w:rsidRPr="00466EA2" w:rsidRDefault="00466EA2" w:rsidP="00466EA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66EA2">
              <w:rPr>
                <w:sz w:val="28"/>
                <w:szCs w:val="28"/>
              </w:rPr>
              <w:t>Изократический</w:t>
            </w:r>
          </w:p>
        </w:tc>
      </w:tr>
      <w:tr w:rsidR="00466EA2" w:rsidRPr="00466EA2" w:rsidTr="00466EA2">
        <w:tc>
          <w:tcPr>
            <w:tcW w:w="1729" w:type="dxa"/>
          </w:tcPr>
          <w:p w:rsidR="00466EA2" w:rsidRPr="00466EA2" w:rsidRDefault="00466EA2" w:rsidP="004A48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66EA2">
              <w:rPr>
                <w:sz w:val="28"/>
                <w:szCs w:val="28"/>
              </w:rPr>
              <w:t>6–1</w:t>
            </w:r>
            <w:r w:rsidR="004A4856">
              <w:rPr>
                <w:sz w:val="28"/>
                <w:szCs w:val="28"/>
              </w:rPr>
              <w:t>0</w:t>
            </w:r>
          </w:p>
        </w:tc>
        <w:tc>
          <w:tcPr>
            <w:tcW w:w="2552" w:type="dxa"/>
          </w:tcPr>
          <w:p w:rsidR="00466EA2" w:rsidRPr="00466EA2" w:rsidRDefault="00466EA2" w:rsidP="00466EA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66EA2">
              <w:rPr>
                <w:sz w:val="28"/>
                <w:szCs w:val="28"/>
              </w:rPr>
              <w:t>80→20</w:t>
            </w:r>
          </w:p>
        </w:tc>
        <w:tc>
          <w:tcPr>
            <w:tcW w:w="2525" w:type="dxa"/>
          </w:tcPr>
          <w:p w:rsidR="00466EA2" w:rsidRPr="00466EA2" w:rsidRDefault="00466EA2" w:rsidP="00466EA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66EA2">
              <w:rPr>
                <w:sz w:val="28"/>
                <w:szCs w:val="28"/>
              </w:rPr>
              <w:t>20→80</w:t>
            </w:r>
          </w:p>
        </w:tc>
        <w:tc>
          <w:tcPr>
            <w:tcW w:w="2808" w:type="dxa"/>
          </w:tcPr>
          <w:p w:rsidR="00466EA2" w:rsidRPr="00466EA2" w:rsidRDefault="00466EA2" w:rsidP="00466EA2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66EA2">
              <w:rPr>
                <w:sz w:val="28"/>
                <w:szCs w:val="28"/>
              </w:rPr>
              <w:t>Линейный градиент</w:t>
            </w:r>
          </w:p>
        </w:tc>
      </w:tr>
      <w:tr w:rsidR="004A4856" w:rsidRPr="00466EA2" w:rsidTr="00466EA2">
        <w:tc>
          <w:tcPr>
            <w:tcW w:w="1729" w:type="dxa"/>
          </w:tcPr>
          <w:p w:rsidR="004A4856" w:rsidRPr="00466EA2" w:rsidRDefault="004A4856" w:rsidP="004A48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66EA2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0</w:t>
            </w:r>
            <w:r w:rsidRPr="00466EA2">
              <w:rPr>
                <w:sz w:val="28"/>
                <w:szCs w:val="28"/>
              </w:rPr>
              <w:t>–</w:t>
            </w:r>
            <w:r>
              <w:rPr>
                <w:sz w:val="28"/>
                <w:szCs w:val="28"/>
              </w:rPr>
              <w:t>15</w:t>
            </w:r>
          </w:p>
        </w:tc>
        <w:tc>
          <w:tcPr>
            <w:tcW w:w="2552" w:type="dxa"/>
          </w:tcPr>
          <w:p w:rsidR="004A4856" w:rsidRPr="00466EA2" w:rsidRDefault="004A4856" w:rsidP="004A48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66EA2">
              <w:rPr>
                <w:sz w:val="28"/>
                <w:szCs w:val="28"/>
              </w:rPr>
              <w:t>20</w:t>
            </w:r>
          </w:p>
        </w:tc>
        <w:tc>
          <w:tcPr>
            <w:tcW w:w="2525" w:type="dxa"/>
          </w:tcPr>
          <w:p w:rsidR="004A4856" w:rsidRPr="00466EA2" w:rsidRDefault="004A4856" w:rsidP="004A48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66EA2">
              <w:rPr>
                <w:sz w:val="28"/>
                <w:szCs w:val="28"/>
              </w:rPr>
              <w:t>80</w:t>
            </w:r>
          </w:p>
        </w:tc>
        <w:tc>
          <w:tcPr>
            <w:tcW w:w="2808" w:type="dxa"/>
          </w:tcPr>
          <w:p w:rsidR="004A4856" w:rsidRPr="00466EA2" w:rsidRDefault="004A4856" w:rsidP="004A4856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466EA2">
              <w:rPr>
                <w:sz w:val="28"/>
                <w:szCs w:val="28"/>
              </w:rPr>
              <w:t>Изократический</w:t>
            </w:r>
          </w:p>
        </w:tc>
      </w:tr>
    </w:tbl>
    <w:p w:rsidR="00C344D9" w:rsidRPr="00140427" w:rsidRDefault="00C344D9" w:rsidP="00C344D9">
      <w:pPr>
        <w:pStyle w:val="ae"/>
        <w:spacing w:before="24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C344D9">
        <w:rPr>
          <w:rFonts w:ascii="Times New Roman" w:hAnsi="Times New Roman"/>
          <w:sz w:val="28"/>
          <w:szCs w:val="28"/>
        </w:rPr>
        <w:t xml:space="preserve">Хроматографируют последовательно испытуемый раствор и раствор стандартного образца </w:t>
      </w:r>
      <w:r w:rsidR="00A74566">
        <w:rPr>
          <w:rFonts w:ascii="Times New Roman" w:hAnsi="Times New Roman"/>
          <w:sz w:val="28"/>
          <w:szCs w:val="28"/>
        </w:rPr>
        <w:t xml:space="preserve">иматиниба </w:t>
      </w:r>
      <w:r w:rsidRPr="00C344D9">
        <w:rPr>
          <w:rFonts w:ascii="Times New Roman" w:hAnsi="Times New Roman"/>
          <w:sz w:val="28"/>
          <w:szCs w:val="28"/>
        </w:rPr>
        <w:t>примеси</w:t>
      </w:r>
      <w:r w:rsidR="004A4856">
        <w:rPr>
          <w:rFonts w:ascii="Times New Roman" w:hAnsi="Times New Roman"/>
          <w:sz w:val="28"/>
          <w:szCs w:val="28"/>
        </w:rPr>
        <w:t> </w:t>
      </w:r>
      <w:r w:rsidRPr="00C344D9">
        <w:rPr>
          <w:rFonts w:ascii="Times New Roman" w:hAnsi="Times New Roman"/>
          <w:sz w:val="28"/>
          <w:szCs w:val="28"/>
          <w:lang w:val="en-US"/>
        </w:rPr>
        <w:t>F</w:t>
      </w:r>
      <w:r w:rsidRPr="00C344D9">
        <w:rPr>
          <w:rFonts w:ascii="Times New Roman" w:hAnsi="Times New Roman"/>
          <w:sz w:val="28"/>
          <w:szCs w:val="28"/>
        </w:rPr>
        <w:t>.</w:t>
      </w:r>
    </w:p>
    <w:p w:rsidR="00255A8D" w:rsidRPr="00255A8D" w:rsidRDefault="00255A8D" w:rsidP="00C344D9">
      <w:pPr>
        <w:pStyle w:val="ae"/>
        <w:spacing w:line="360" w:lineRule="auto"/>
        <w:ind w:firstLine="720"/>
        <w:jc w:val="both"/>
        <w:rPr>
          <w:rFonts w:ascii="Times New Roman" w:hAnsi="Times New Roman"/>
          <w:i/>
          <w:sz w:val="28"/>
          <w:szCs w:val="28"/>
        </w:rPr>
      </w:pPr>
      <w:r w:rsidRPr="00255A8D">
        <w:rPr>
          <w:rFonts w:ascii="Times New Roman" w:hAnsi="Times New Roman"/>
          <w:i/>
          <w:sz w:val="28"/>
          <w:szCs w:val="28"/>
        </w:rPr>
        <w:t>Пригодность хроматографической системы.</w:t>
      </w:r>
    </w:p>
    <w:p w:rsidR="00255A8D" w:rsidRPr="00553A41" w:rsidRDefault="00255A8D" w:rsidP="00255A8D">
      <w:pPr>
        <w:spacing w:line="360" w:lineRule="auto"/>
        <w:ind w:firstLine="709"/>
        <w:jc w:val="both"/>
        <w:rPr>
          <w:sz w:val="28"/>
        </w:rPr>
      </w:pPr>
      <w:r w:rsidRPr="00553A41">
        <w:rPr>
          <w:sz w:val="28"/>
        </w:rPr>
        <w:lastRenderedPageBreak/>
        <w:t xml:space="preserve">На хроматограмме </w:t>
      </w:r>
      <w:r w:rsidR="00553A41" w:rsidRPr="00553A41">
        <w:rPr>
          <w:sz w:val="28"/>
        </w:rPr>
        <w:t xml:space="preserve">раствора стандартного образца </w:t>
      </w:r>
      <w:r w:rsidR="00B42481">
        <w:rPr>
          <w:sz w:val="28"/>
        </w:rPr>
        <w:t xml:space="preserve">иматиниба </w:t>
      </w:r>
      <w:r w:rsidR="00553A41" w:rsidRPr="00553A41">
        <w:rPr>
          <w:sz w:val="28"/>
        </w:rPr>
        <w:t>примеси</w:t>
      </w:r>
      <w:r w:rsidR="004A4856">
        <w:rPr>
          <w:sz w:val="28"/>
        </w:rPr>
        <w:t> </w:t>
      </w:r>
      <w:r w:rsidR="00553A41" w:rsidRPr="00553A41">
        <w:rPr>
          <w:sz w:val="28"/>
          <w:lang w:val="en-US"/>
        </w:rPr>
        <w:t>F</w:t>
      </w:r>
      <w:r w:rsidR="00553A41" w:rsidRPr="00553A41">
        <w:rPr>
          <w:sz w:val="28"/>
        </w:rPr>
        <w:t>:</w:t>
      </w:r>
    </w:p>
    <w:p w:rsidR="00255A8D" w:rsidRPr="00503F7A" w:rsidRDefault="00255A8D" w:rsidP="00255A8D">
      <w:pPr>
        <w:spacing w:line="360" w:lineRule="auto"/>
        <w:ind w:firstLine="709"/>
        <w:jc w:val="both"/>
        <w:rPr>
          <w:sz w:val="28"/>
        </w:rPr>
      </w:pPr>
      <w:r w:rsidRPr="00503F7A">
        <w:rPr>
          <w:sz w:val="28"/>
        </w:rPr>
        <w:t>– </w:t>
      </w:r>
      <w:r w:rsidRPr="00503F7A">
        <w:rPr>
          <w:i/>
          <w:sz w:val="28"/>
        </w:rPr>
        <w:t xml:space="preserve">отношение сигнал/шум </w:t>
      </w:r>
      <w:r w:rsidRPr="00503F7A">
        <w:rPr>
          <w:sz w:val="28"/>
        </w:rPr>
        <w:t>(</w:t>
      </w:r>
      <w:r w:rsidRPr="00503F7A">
        <w:rPr>
          <w:i/>
          <w:sz w:val="28"/>
          <w:lang w:val="en-US"/>
        </w:rPr>
        <w:t>S</w:t>
      </w:r>
      <w:r w:rsidRPr="00503F7A">
        <w:rPr>
          <w:i/>
          <w:sz w:val="28"/>
        </w:rPr>
        <w:t>/</w:t>
      </w:r>
      <w:r w:rsidRPr="00503F7A">
        <w:rPr>
          <w:i/>
          <w:sz w:val="28"/>
          <w:lang w:val="en-US"/>
        </w:rPr>
        <w:t>N</w:t>
      </w:r>
      <w:r w:rsidRPr="00503F7A">
        <w:rPr>
          <w:sz w:val="28"/>
        </w:rPr>
        <w:t>)</w:t>
      </w:r>
      <w:r w:rsidRPr="00503F7A">
        <w:rPr>
          <w:i/>
          <w:sz w:val="28"/>
        </w:rPr>
        <w:t xml:space="preserve"> </w:t>
      </w:r>
      <w:r w:rsidRPr="00503F7A">
        <w:rPr>
          <w:sz w:val="28"/>
        </w:rPr>
        <w:t xml:space="preserve">для пика </w:t>
      </w:r>
      <w:r w:rsidR="00B42481">
        <w:rPr>
          <w:sz w:val="28"/>
        </w:rPr>
        <w:t xml:space="preserve">иматиниба </w:t>
      </w:r>
      <w:r w:rsidR="00503F7A" w:rsidRPr="00503F7A">
        <w:rPr>
          <w:sz w:val="28"/>
        </w:rPr>
        <w:t>примеси</w:t>
      </w:r>
      <w:r w:rsidR="004A4856">
        <w:rPr>
          <w:sz w:val="28"/>
        </w:rPr>
        <w:t> </w:t>
      </w:r>
      <w:r w:rsidR="00503F7A" w:rsidRPr="00503F7A">
        <w:rPr>
          <w:sz w:val="28"/>
          <w:lang w:val="en-US"/>
        </w:rPr>
        <w:t>F</w:t>
      </w:r>
      <w:r w:rsidRPr="00503F7A">
        <w:rPr>
          <w:sz w:val="28"/>
        </w:rPr>
        <w:t xml:space="preserve"> должно быть не менее </w:t>
      </w:r>
      <w:r w:rsidR="00503F7A" w:rsidRPr="00503F7A">
        <w:rPr>
          <w:sz w:val="28"/>
        </w:rPr>
        <w:t>20;</w:t>
      </w:r>
    </w:p>
    <w:p w:rsidR="00255A8D" w:rsidRPr="00503F7A" w:rsidRDefault="00255A8D" w:rsidP="00255A8D">
      <w:pPr>
        <w:spacing w:line="360" w:lineRule="auto"/>
        <w:ind w:firstLine="709"/>
        <w:jc w:val="both"/>
        <w:rPr>
          <w:sz w:val="28"/>
        </w:rPr>
      </w:pPr>
      <w:r w:rsidRPr="00503F7A">
        <w:rPr>
          <w:sz w:val="28"/>
        </w:rPr>
        <w:t>–</w:t>
      </w:r>
      <w:r w:rsidRPr="00503F7A">
        <w:rPr>
          <w:rFonts w:eastAsia="TimesNewRomanPSMT"/>
          <w:sz w:val="28"/>
        </w:rPr>
        <w:t> </w:t>
      </w:r>
      <w:r w:rsidRPr="00503F7A">
        <w:rPr>
          <w:i/>
          <w:sz w:val="28"/>
        </w:rPr>
        <w:t>фактор асимметрии</w:t>
      </w:r>
      <w:r w:rsidRPr="00503F7A">
        <w:rPr>
          <w:sz w:val="28"/>
        </w:rPr>
        <w:t xml:space="preserve"> пика (</w:t>
      </w:r>
      <w:r w:rsidRPr="00503F7A">
        <w:rPr>
          <w:i/>
          <w:sz w:val="28"/>
          <w:lang w:val="en-US"/>
        </w:rPr>
        <w:t>A</w:t>
      </w:r>
      <w:r w:rsidRPr="00503F7A">
        <w:rPr>
          <w:i/>
          <w:sz w:val="28"/>
          <w:vertAlign w:val="subscript"/>
          <w:lang w:val="en-US"/>
        </w:rPr>
        <w:t>S</w:t>
      </w:r>
      <w:r w:rsidRPr="00503F7A">
        <w:rPr>
          <w:sz w:val="28"/>
        </w:rPr>
        <w:t xml:space="preserve">) </w:t>
      </w:r>
      <w:r w:rsidR="00B42481">
        <w:rPr>
          <w:sz w:val="28"/>
        </w:rPr>
        <w:t xml:space="preserve">иматиниба </w:t>
      </w:r>
      <w:r w:rsidR="00503F7A" w:rsidRPr="00503F7A">
        <w:rPr>
          <w:sz w:val="28"/>
        </w:rPr>
        <w:t xml:space="preserve">примеси </w:t>
      </w:r>
      <w:r w:rsidR="00503F7A" w:rsidRPr="00503F7A">
        <w:rPr>
          <w:sz w:val="28"/>
          <w:lang w:val="en-US"/>
        </w:rPr>
        <w:t>F</w:t>
      </w:r>
      <w:r w:rsidRPr="00503F7A">
        <w:rPr>
          <w:sz w:val="28"/>
        </w:rPr>
        <w:t xml:space="preserve"> должен быть не более </w:t>
      </w:r>
      <w:r w:rsidR="00503F7A" w:rsidRPr="00503F7A">
        <w:rPr>
          <w:sz w:val="28"/>
        </w:rPr>
        <w:t>2.</w:t>
      </w:r>
    </w:p>
    <w:p w:rsidR="00255A8D" w:rsidRPr="00503F7A" w:rsidRDefault="00255A8D" w:rsidP="00255A8D">
      <w:pPr>
        <w:spacing w:line="360" w:lineRule="auto"/>
        <w:ind w:firstLine="709"/>
        <w:jc w:val="both"/>
        <w:rPr>
          <w:sz w:val="28"/>
        </w:rPr>
      </w:pPr>
      <w:r w:rsidRPr="00503F7A">
        <w:rPr>
          <w:sz w:val="28"/>
        </w:rPr>
        <w:t>–</w:t>
      </w:r>
      <w:r w:rsidRPr="00503F7A">
        <w:rPr>
          <w:rFonts w:eastAsia="TimesNewRomanPSMT"/>
          <w:sz w:val="28"/>
        </w:rPr>
        <w:t> </w:t>
      </w:r>
      <w:r w:rsidRPr="00503F7A">
        <w:rPr>
          <w:i/>
          <w:sz w:val="28"/>
        </w:rPr>
        <w:t>относительное стандартное отклонение</w:t>
      </w:r>
      <w:r w:rsidRPr="00503F7A">
        <w:rPr>
          <w:sz w:val="28"/>
        </w:rPr>
        <w:t xml:space="preserve"> площади пика </w:t>
      </w:r>
      <w:r w:rsidR="00B42481">
        <w:rPr>
          <w:sz w:val="28"/>
        </w:rPr>
        <w:t xml:space="preserve">иматиниба </w:t>
      </w:r>
      <w:r w:rsidR="00503F7A" w:rsidRPr="00503F7A">
        <w:rPr>
          <w:sz w:val="28"/>
        </w:rPr>
        <w:t xml:space="preserve">примеси </w:t>
      </w:r>
      <w:r w:rsidR="00503F7A" w:rsidRPr="00503F7A">
        <w:rPr>
          <w:sz w:val="28"/>
          <w:lang w:val="en-US"/>
        </w:rPr>
        <w:t>F</w:t>
      </w:r>
      <w:r w:rsidRPr="00503F7A">
        <w:rPr>
          <w:sz w:val="28"/>
        </w:rPr>
        <w:t xml:space="preserve"> должно быть не более </w:t>
      </w:r>
      <w:r w:rsidR="00503F7A" w:rsidRPr="00503F7A">
        <w:rPr>
          <w:sz w:val="28"/>
        </w:rPr>
        <w:t>10</w:t>
      </w:r>
      <w:r w:rsidR="00503F7A" w:rsidRPr="00503F7A">
        <w:rPr>
          <w:sz w:val="28"/>
          <w:lang w:val="en-US"/>
        </w:rPr>
        <w:t> </w:t>
      </w:r>
      <w:r w:rsidRPr="00503F7A">
        <w:rPr>
          <w:sz w:val="28"/>
        </w:rPr>
        <w:t>% (</w:t>
      </w:r>
      <w:r w:rsidR="00503F7A" w:rsidRPr="00503F7A">
        <w:rPr>
          <w:sz w:val="28"/>
        </w:rPr>
        <w:t>6</w:t>
      </w:r>
      <w:r w:rsidR="004A4856">
        <w:rPr>
          <w:sz w:val="28"/>
        </w:rPr>
        <w:t> </w:t>
      </w:r>
      <w:r w:rsidRPr="00503F7A">
        <w:rPr>
          <w:sz w:val="28"/>
        </w:rPr>
        <w:t>определений)</w:t>
      </w:r>
      <w:r w:rsidR="00503F7A" w:rsidRPr="00503F7A">
        <w:rPr>
          <w:sz w:val="28"/>
        </w:rPr>
        <w:t>.</w:t>
      </w:r>
    </w:p>
    <w:p w:rsidR="001448FB" w:rsidRPr="001448FB" w:rsidRDefault="001448FB" w:rsidP="001448FB">
      <w:pPr>
        <w:pStyle w:val="1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1448FB">
        <w:rPr>
          <w:rFonts w:ascii="Times New Roman" w:hAnsi="Times New Roman"/>
          <w:sz w:val="28"/>
        </w:rPr>
        <w:t xml:space="preserve">Содержание </w:t>
      </w:r>
      <w:r w:rsidR="00B42481">
        <w:rPr>
          <w:rFonts w:ascii="Times New Roman" w:hAnsi="Times New Roman"/>
          <w:sz w:val="28"/>
        </w:rPr>
        <w:t xml:space="preserve">иматиниба </w:t>
      </w:r>
      <w:r w:rsidRPr="001448FB">
        <w:rPr>
          <w:rFonts w:ascii="Times New Roman" w:hAnsi="Times New Roman"/>
          <w:sz w:val="28"/>
        </w:rPr>
        <w:t>примеси</w:t>
      </w:r>
      <w:r w:rsidR="001C557F">
        <w:rPr>
          <w:rFonts w:ascii="Times New Roman" w:hAnsi="Times New Roman"/>
          <w:sz w:val="28"/>
        </w:rPr>
        <w:t> </w:t>
      </w:r>
      <w:r w:rsidRPr="001448FB">
        <w:rPr>
          <w:rFonts w:ascii="Times New Roman" w:hAnsi="Times New Roman"/>
          <w:sz w:val="28"/>
          <w:lang w:val="en-US"/>
        </w:rPr>
        <w:t>F</w:t>
      </w:r>
      <w:r w:rsidRPr="001448FB">
        <w:rPr>
          <w:rFonts w:ascii="Times New Roman" w:hAnsi="Times New Roman"/>
          <w:sz w:val="28"/>
        </w:rPr>
        <w:t xml:space="preserve"> в субстанции в </w:t>
      </w:r>
      <w:r w:rsidR="00E3291C">
        <w:rPr>
          <w:rFonts w:ascii="Times New Roman" w:hAnsi="Times New Roman"/>
          <w:sz w:val="28"/>
        </w:rPr>
        <w:t>процентах</w:t>
      </w:r>
      <w:r w:rsidRPr="001448FB">
        <w:rPr>
          <w:rFonts w:ascii="Times New Roman" w:hAnsi="Times New Roman"/>
          <w:sz w:val="28"/>
        </w:rPr>
        <w:t xml:space="preserve"> (</w:t>
      </w:r>
      <w:r w:rsidRPr="001448FB">
        <w:rPr>
          <w:rFonts w:ascii="Times New Roman" w:hAnsi="Times New Roman"/>
          <w:i/>
          <w:sz w:val="28"/>
        </w:rPr>
        <w:t>Х</w:t>
      </w:r>
      <w:r w:rsidRPr="001448FB">
        <w:rPr>
          <w:rFonts w:ascii="Times New Roman" w:hAnsi="Times New Roman"/>
          <w:sz w:val="28"/>
        </w:rPr>
        <w:t>) вычисляют по формуле:</w:t>
      </w:r>
    </w:p>
    <w:p w:rsidR="001448FB" w:rsidRPr="004A4856" w:rsidRDefault="00653A62" w:rsidP="001448FB">
      <w:pPr>
        <w:pStyle w:val="14"/>
        <w:tabs>
          <w:tab w:val="left" w:pos="6237"/>
        </w:tabs>
        <w:jc w:val="center"/>
        <w:rPr>
          <w:rFonts w:ascii="Times New Roman" w:hAnsi="Times New Roman"/>
          <w:position w:val="-30"/>
          <w:sz w:val="20"/>
        </w:rPr>
      </w:pPr>
      <w:r w:rsidRPr="004A4856">
        <w:rPr>
          <w:rFonts w:ascii="Times New Roman" w:hAnsi="Times New Roman"/>
          <w:position w:val="-30"/>
          <w:sz w:val="20"/>
          <w:lang w:val="en-US"/>
        </w:rPr>
        <w:object w:dxaOrig="3440" w:dyaOrig="680">
          <v:shape id="_x0000_i1026" type="#_x0000_t75" style="width:233.6pt;height:46.05pt" o:ole="">
            <v:imagedata r:id="rId10" o:title=""/>
          </v:shape>
          <o:OLEObject Type="Embed" ProgID="Equation.3" ShapeID="_x0000_i1026" DrawAspect="Content" ObjectID="_1595679961" r:id="rId11"/>
        </w:object>
      </w:r>
    </w:p>
    <w:tbl>
      <w:tblPr>
        <w:tblW w:w="9429" w:type="dxa"/>
        <w:tblLayout w:type="fixed"/>
        <w:tblLook w:val="0000"/>
      </w:tblPr>
      <w:tblGrid>
        <w:gridCol w:w="675"/>
        <w:gridCol w:w="567"/>
        <w:gridCol w:w="284"/>
        <w:gridCol w:w="7903"/>
      </w:tblGrid>
      <w:tr w:rsidR="001448FB" w:rsidRPr="001448FB" w:rsidTr="006A54F0">
        <w:trPr>
          <w:trHeight w:val="666"/>
        </w:trPr>
        <w:tc>
          <w:tcPr>
            <w:tcW w:w="675" w:type="dxa"/>
          </w:tcPr>
          <w:p w:rsidR="001448FB" w:rsidRPr="004C6669" w:rsidRDefault="001448FB" w:rsidP="001C557F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sz w:val="28"/>
              </w:rPr>
            </w:pPr>
            <w:r w:rsidRPr="004C6669">
              <w:rPr>
                <w:rFonts w:ascii="Times New Roman" w:hAnsi="Times New Roman"/>
                <w:sz w:val="28"/>
              </w:rPr>
              <w:t>где</w:t>
            </w:r>
          </w:p>
        </w:tc>
        <w:tc>
          <w:tcPr>
            <w:tcW w:w="567" w:type="dxa"/>
          </w:tcPr>
          <w:p w:rsidR="001448FB" w:rsidRPr="001C557F" w:rsidRDefault="001448FB" w:rsidP="001C557F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i/>
                <w:sz w:val="28"/>
                <w:lang w:val="ru-RU"/>
              </w:rPr>
            </w:pPr>
            <w:r w:rsidRPr="004C6669">
              <w:rPr>
                <w:rFonts w:ascii="Times New Roman" w:hAnsi="Times New Roman"/>
                <w:i/>
                <w:sz w:val="28"/>
                <w:lang w:val="en-US"/>
              </w:rPr>
              <w:t>S</w:t>
            </w:r>
            <w:r w:rsidR="001C557F" w:rsidRPr="001C557F">
              <w:rPr>
                <w:rFonts w:ascii="Times New Roman" w:hAnsi="Times New Roman"/>
                <w:i/>
                <w:sz w:val="28"/>
                <w:vertAlign w:val="subscript"/>
                <w:lang w:val="ru-RU"/>
              </w:rPr>
              <w:t>1</w:t>
            </w:r>
          </w:p>
        </w:tc>
        <w:tc>
          <w:tcPr>
            <w:tcW w:w="284" w:type="dxa"/>
          </w:tcPr>
          <w:p w:rsidR="001448FB" w:rsidRPr="004C6669" w:rsidRDefault="001448FB" w:rsidP="001C557F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sz w:val="28"/>
              </w:rPr>
            </w:pPr>
            <w:r w:rsidRPr="004C6669">
              <w:rPr>
                <w:rFonts w:ascii="Times New Roman" w:hAnsi="Times New Roman"/>
                <w:spacing w:val="-4"/>
                <w:sz w:val="28"/>
              </w:rPr>
              <w:sym w:font="Symbol" w:char="F02D"/>
            </w:r>
          </w:p>
        </w:tc>
        <w:tc>
          <w:tcPr>
            <w:tcW w:w="7903" w:type="dxa"/>
          </w:tcPr>
          <w:p w:rsidR="001448FB" w:rsidRPr="00257A88" w:rsidRDefault="001448FB" w:rsidP="001C557F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sz w:val="28"/>
                <w:lang w:val="ru-RU"/>
              </w:rPr>
            </w:pPr>
            <w:r w:rsidRPr="00257A88">
              <w:rPr>
                <w:rFonts w:ascii="Times New Roman" w:hAnsi="Times New Roman"/>
                <w:sz w:val="28"/>
                <w:lang w:val="ru-RU"/>
              </w:rPr>
              <w:t>площадь пи</w:t>
            </w:r>
            <w:r w:rsidRPr="00257A88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257A88">
              <w:rPr>
                <w:rFonts w:ascii="Times New Roman" w:hAnsi="Times New Roman"/>
                <w:sz w:val="28"/>
                <w:lang w:val="ru-RU"/>
              </w:rPr>
              <w:t xml:space="preserve">а </w:t>
            </w:r>
            <w:r w:rsidR="00B42481">
              <w:rPr>
                <w:rFonts w:ascii="Times New Roman" w:hAnsi="Times New Roman"/>
                <w:sz w:val="28"/>
                <w:lang w:val="ru-RU"/>
              </w:rPr>
              <w:t xml:space="preserve">иматиниба </w:t>
            </w:r>
            <w:r w:rsidRPr="00257A88">
              <w:rPr>
                <w:rFonts w:ascii="Times New Roman" w:hAnsi="Times New Roman"/>
                <w:sz w:val="28"/>
                <w:lang w:val="ru-RU"/>
              </w:rPr>
              <w:t>примес</w:t>
            </w:r>
            <w:r w:rsidR="00257A88" w:rsidRPr="00257A88">
              <w:rPr>
                <w:rFonts w:ascii="Times New Roman" w:hAnsi="Times New Roman"/>
                <w:sz w:val="28"/>
                <w:lang w:val="ru-RU"/>
              </w:rPr>
              <w:t xml:space="preserve">и </w:t>
            </w:r>
            <w:r w:rsidR="00257A88" w:rsidRPr="00257A88">
              <w:rPr>
                <w:rFonts w:ascii="Times New Roman" w:hAnsi="Times New Roman"/>
                <w:sz w:val="28"/>
                <w:lang w:val="en-US"/>
              </w:rPr>
              <w:t>F</w:t>
            </w:r>
            <w:r w:rsidRPr="00257A88">
              <w:rPr>
                <w:rFonts w:ascii="Times New Roman" w:hAnsi="Times New Roman"/>
                <w:sz w:val="28"/>
                <w:lang w:val="ru-RU"/>
              </w:rPr>
              <w:t xml:space="preserve"> на хр</w:t>
            </w:r>
            <w:r w:rsidRPr="00257A88">
              <w:rPr>
                <w:rFonts w:ascii="Times New Roman" w:hAnsi="Times New Roman"/>
                <w:spacing w:val="-5"/>
                <w:sz w:val="28"/>
                <w:lang w:val="ru-RU"/>
              </w:rPr>
              <w:t>о</w:t>
            </w:r>
            <w:r w:rsidRPr="00257A88">
              <w:rPr>
                <w:rFonts w:ascii="Times New Roman" w:hAnsi="Times New Roman"/>
                <w:spacing w:val="-2"/>
                <w:sz w:val="28"/>
                <w:lang w:val="ru-RU"/>
              </w:rPr>
              <w:t>м</w:t>
            </w:r>
            <w:r w:rsidRPr="00257A88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257A88">
              <w:rPr>
                <w:rFonts w:ascii="Times New Roman" w:hAnsi="Times New Roman"/>
                <w:spacing w:val="-3"/>
                <w:sz w:val="28"/>
                <w:lang w:val="ru-RU"/>
              </w:rPr>
              <w:t>т</w:t>
            </w:r>
            <w:r w:rsidRPr="00257A88">
              <w:rPr>
                <w:rFonts w:ascii="Times New Roman" w:hAnsi="Times New Roman"/>
                <w:sz w:val="28"/>
                <w:lang w:val="ru-RU"/>
              </w:rPr>
              <w:t>ограмме испы</w:t>
            </w:r>
            <w:r w:rsidRPr="00257A88">
              <w:rPr>
                <w:rFonts w:ascii="Times New Roman" w:hAnsi="Times New Roman"/>
                <w:spacing w:val="-3"/>
                <w:sz w:val="28"/>
                <w:lang w:val="ru-RU"/>
              </w:rPr>
              <w:t>ту</w:t>
            </w:r>
            <w:r w:rsidRPr="00257A88">
              <w:rPr>
                <w:rFonts w:ascii="Times New Roman" w:hAnsi="Times New Roman"/>
                <w:sz w:val="28"/>
                <w:lang w:val="ru-RU"/>
              </w:rPr>
              <w:t>емо</w:t>
            </w:r>
            <w:r w:rsidRPr="00257A88">
              <w:rPr>
                <w:rFonts w:ascii="Times New Roman" w:hAnsi="Times New Roman"/>
                <w:spacing w:val="-7"/>
                <w:sz w:val="28"/>
                <w:lang w:val="ru-RU"/>
              </w:rPr>
              <w:t>г</w:t>
            </w:r>
            <w:r w:rsidRPr="00257A88">
              <w:rPr>
                <w:rFonts w:ascii="Times New Roman" w:hAnsi="Times New Roman"/>
                <w:sz w:val="28"/>
                <w:lang w:val="ru-RU"/>
              </w:rPr>
              <w:t>о раст</w:t>
            </w:r>
            <w:r w:rsidRPr="00257A88">
              <w:rPr>
                <w:rFonts w:ascii="Times New Roman" w:hAnsi="Times New Roman"/>
                <w:spacing w:val="-2"/>
                <w:sz w:val="28"/>
                <w:lang w:val="ru-RU"/>
              </w:rPr>
              <w:t>в</w:t>
            </w:r>
            <w:r w:rsidRPr="00257A88">
              <w:rPr>
                <w:rFonts w:ascii="Times New Roman" w:hAnsi="Times New Roman"/>
                <w:sz w:val="28"/>
                <w:lang w:val="ru-RU"/>
              </w:rPr>
              <w:t>ора;</w:t>
            </w:r>
          </w:p>
        </w:tc>
      </w:tr>
      <w:tr w:rsidR="001448FB" w:rsidRPr="001448FB" w:rsidTr="006A54F0">
        <w:trPr>
          <w:trHeight w:val="573"/>
        </w:trPr>
        <w:tc>
          <w:tcPr>
            <w:tcW w:w="675" w:type="dxa"/>
          </w:tcPr>
          <w:p w:rsidR="001448FB" w:rsidRPr="004C6669" w:rsidRDefault="001448FB" w:rsidP="001C557F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1448FB" w:rsidRPr="004C6669" w:rsidRDefault="001448FB" w:rsidP="001C557F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i/>
                <w:sz w:val="28"/>
                <w:lang w:val="en-US"/>
              </w:rPr>
            </w:pPr>
            <w:r w:rsidRPr="004C6669">
              <w:rPr>
                <w:rFonts w:ascii="Times New Roman" w:hAnsi="Times New Roman"/>
                <w:i/>
                <w:sz w:val="28"/>
                <w:lang w:val="en-US"/>
              </w:rPr>
              <w:t>S</w:t>
            </w:r>
            <w:r w:rsidRPr="004C6669">
              <w:rPr>
                <w:rFonts w:ascii="Times New Roman" w:hAnsi="Times New Roman"/>
                <w:sz w:val="28"/>
                <w:vertAlign w:val="subscript"/>
                <w:lang w:val="en-US"/>
              </w:rPr>
              <w:t>0</w:t>
            </w:r>
          </w:p>
        </w:tc>
        <w:tc>
          <w:tcPr>
            <w:tcW w:w="284" w:type="dxa"/>
          </w:tcPr>
          <w:p w:rsidR="001448FB" w:rsidRPr="004C6669" w:rsidRDefault="001448FB" w:rsidP="001C557F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spacing w:val="-4"/>
                <w:sz w:val="28"/>
              </w:rPr>
            </w:pPr>
            <w:r w:rsidRPr="004C6669">
              <w:rPr>
                <w:rFonts w:ascii="Times New Roman" w:hAnsi="Times New Roman"/>
                <w:spacing w:val="-4"/>
                <w:sz w:val="28"/>
              </w:rPr>
              <w:sym w:font="Symbol" w:char="F02D"/>
            </w:r>
          </w:p>
        </w:tc>
        <w:tc>
          <w:tcPr>
            <w:tcW w:w="7903" w:type="dxa"/>
          </w:tcPr>
          <w:p w:rsidR="001448FB" w:rsidRPr="00257A88" w:rsidRDefault="001448FB" w:rsidP="00747B1C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</w:rPr>
            </w:pPr>
            <w:r w:rsidRPr="00257A88">
              <w:rPr>
                <w:sz w:val="28"/>
              </w:rPr>
              <w:t>площадь пи</w:t>
            </w:r>
            <w:r w:rsidRPr="00257A88">
              <w:rPr>
                <w:spacing w:val="-4"/>
                <w:sz w:val="28"/>
              </w:rPr>
              <w:t>к</w:t>
            </w:r>
            <w:r w:rsidRPr="00257A88">
              <w:rPr>
                <w:sz w:val="28"/>
              </w:rPr>
              <w:t xml:space="preserve">а </w:t>
            </w:r>
            <w:r w:rsidR="00B42481">
              <w:rPr>
                <w:sz w:val="28"/>
              </w:rPr>
              <w:t xml:space="preserve">иматиниба </w:t>
            </w:r>
            <w:r w:rsidRPr="00257A88">
              <w:rPr>
                <w:sz w:val="28"/>
              </w:rPr>
              <w:t>примеси</w:t>
            </w:r>
            <w:r w:rsidR="00747B1C">
              <w:rPr>
                <w:sz w:val="28"/>
              </w:rPr>
              <w:t> </w:t>
            </w:r>
            <w:r w:rsidR="00257A88" w:rsidRPr="00257A88">
              <w:rPr>
                <w:sz w:val="28"/>
                <w:lang w:val="en-US"/>
              </w:rPr>
              <w:t>F</w:t>
            </w:r>
            <w:r w:rsidRPr="00257A88">
              <w:rPr>
                <w:sz w:val="28"/>
              </w:rPr>
              <w:t xml:space="preserve"> на хр</w:t>
            </w:r>
            <w:r w:rsidRPr="00257A88">
              <w:rPr>
                <w:spacing w:val="-5"/>
                <w:sz w:val="28"/>
              </w:rPr>
              <w:t>о</w:t>
            </w:r>
            <w:r w:rsidRPr="00257A88">
              <w:rPr>
                <w:spacing w:val="-2"/>
                <w:sz w:val="28"/>
              </w:rPr>
              <w:t>м</w:t>
            </w:r>
            <w:r w:rsidRPr="00257A88">
              <w:rPr>
                <w:spacing w:val="-7"/>
                <w:sz w:val="28"/>
              </w:rPr>
              <w:t>а</w:t>
            </w:r>
            <w:r w:rsidRPr="00257A88">
              <w:rPr>
                <w:spacing w:val="-3"/>
                <w:sz w:val="28"/>
              </w:rPr>
              <w:t>т</w:t>
            </w:r>
            <w:r w:rsidRPr="00257A88">
              <w:rPr>
                <w:sz w:val="28"/>
              </w:rPr>
              <w:t>ограмме раствора</w:t>
            </w:r>
            <w:r w:rsidR="00D06413">
              <w:rPr>
                <w:sz w:val="28"/>
              </w:rPr>
              <w:t xml:space="preserve"> стандартного образца </w:t>
            </w:r>
            <w:r w:rsidR="00B42481">
              <w:rPr>
                <w:sz w:val="28"/>
              </w:rPr>
              <w:t xml:space="preserve">иматиниба </w:t>
            </w:r>
            <w:r w:rsidR="00D06413">
              <w:rPr>
                <w:sz w:val="28"/>
              </w:rPr>
              <w:t>примеси</w:t>
            </w:r>
            <w:r w:rsidR="00747B1C">
              <w:rPr>
                <w:sz w:val="28"/>
              </w:rPr>
              <w:t> </w:t>
            </w:r>
            <w:r w:rsidR="00D06413">
              <w:rPr>
                <w:sz w:val="28"/>
                <w:lang w:val="en-US"/>
              </w:rPr>
              <w:t>F</w:t>
            </w:r>
            <w:r w:rsidRPr="00257A88">
              <w:rPr>
                <w:sz w:val="28"/>
              </w:rPr>
              <w:t>;</w:t>
            </w:r>
          </w:p>
        </w:tc>
      </w:tr>
      <w:tr w:rsidR="001448FB" w:rsidRPr="001448FB" w:rsidTr="006A54F0">
        <w:trPr>
          <w:trHeight w:val="413"/>
        </w:trPr>
        <w:tc>
          <w:tcPr>
            <w:tcW w:w="675" w:type="dxa"/>
          </w:tcPr>
          <w:p w:rsidR="001448FB" w:rsidRPr="004C6669" w:rsidRDefault="001448FB" w:rsidP="001C557F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1448FB" w:rsidRPr="004C6669" w:rsidRDefault="001448FB" w:rsidP="001C557F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sz w:val="28"/>
                <w:lang w:val="en-US"/>
              </w:rPr>
            </w:pPr>
            <w:r w:rsidRPr="004C6669">
              <w:rPr>
                <w:rFonts w:ascii="Times New Roman" w:hAnsi="Times New Roman"/>
                <w:i/>
                <w:sz w:val="28"/>
                <w:lang w:val="en-US"/>
              </w:rPr>
              <w:t>a</w:t>
            </w:r>
            <w:r w:rsidRPr="004C6669">
              <w:rPr>
                <w:rFonts w:ascii="Times New Roman" w:hAnsi="Times New Roman"/>
                <w:sz w:val="28"/>
                <w:vertAlign w:val="subscript"/>
                <w:lang w:val="en-US"/>
              </w:rPr>
              <w:t>0</w:t>
            </w:r>
          </w:p>
        </w:tc>
        <w:tc>
          <w:tcPr>
            <w:tcW w:w="284" w:type="dxa"/>
          </w:tcPr>
          <w:p w:rsidR="001448FB" w:rsidRPr="004C6669" w:rsidRDefault="001448FB" w:rsidP="001C557F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sz w:val="28"/>
              </w:rPr>
            </w:pPr>
            <w:r w:rsidRPr="004C6669">
              <w:rPr>
                <w:rFonts w:ascii="Times New Roman" w:hAnsi="Times New Roman"/>
                <w:spacing w:val="-4"/>
                <w:sz w:val="28"/>
              </w:rPr>
              <w:sym w:font="Symbol" w:char="F02D"/>
            </w:r>
          </w:p>
        </w:tc>
        <w:tc>
          <w:tcPr>
            <w:tcW w:w="7903" w:type="dxa"/>
          </w:tcPr>
          <w:p w:rsidR="001448FB" w:rsidRPr="00257A88" w:rsidRDefault="001448FB" w:rsidP="00B42481">
            <w:pPr>
              <w:pStyle w:val="a3"/>
              <w:tabs>
                <w:tab w:val="left" w:pos="34"/>
                <w:tab w:val="left" w:pos="567"/>
              </w:tabs>
              <w:jc w:val="both"/>
              <w:rPr>
                <w:rFonts w:ascii="Times New Roman" w:hAnsi="Times New Roman"/>
                <w:b/>
                <w:sz w:val="28"/>
                <w:lang w:val="ru-RU"/>
              </w:rPr>
            </w:pPr>
            <w:r w:rsidRPr="00257A88">
              <w:rPr>
                <w:rFonts w:ascii="Times New Roman" w:hAnsi="Times New Roman"/>
                <w:sz w:val="28"/>
                <w:lang w:val="ru-RU"/>
              </w:rPr>
              <w:t>навеска стандартного образца</w:t>
            </w:r>
            <w:r w:rsidR="00257A88" w:rsidRPr="00257A88">
              <w:rPr>
                <w:rFonts w:ascii="Times New Roman" w:hAnsi="Times New Roman"/>
                <w:sz w:val="28"/>
                <w:lang w:val="ru-RU"/>
              </w:rPr>
              <w:t xml:space="preserve"> </w:t>
            </w:r>
            <w:r w:rsidR="00B42481">
              <w:rPr>
                <w:rFonts w:ascii="Times New Roman" w:hAnsi="Times New Roman"/>
                <w:sz w:val="28"/>
                <w:lang w:val="ru-RU"/>
              </w:rPr>
              <w:t xml:space="preserve">иматиниба </w:t>
            </w:r>
            <w:r w:rsidR="00257A88" w:rsidRPr="00257A88">
              <w:rPr>
                <w:rFonts w:ascii="Times New Roman" w:hAnsi="Times New Roman"/>
                <w:sz w:val="28"/>
                <w:lang w:val="ru-RU"/>
              </w:rPr>
              <w:t>примеси</w:t>
            </w:r>
            <w:r w:rsidR="00747B1C">
              <w:rPr>
                <w:rFonts w:ascii="Times New Roman" w:hAnsi="Times New Roman"/>
                <w:sz w:val="28"/>
                <w:lang w:val="ru-RU"/>
              </w:rPr>
              <w:t> </w:t>
            </w:r>
            <w:r w:rsidR="00257A88" w:rsidRPr="00257A88">
              <w:rPr>
                <w:rFonts w:ascii="Times New Roman" w:hAnsi="Times New Roman"/>
                <w:sz w:val="28"/>
                <w:lang w:val="en-US"/>
              </w:rPr>
              <w:t>F</w:t>
            </w:r>
            <w:r w:rsidRPr="00257A88">
              <w:rPr>
                <w:rFonts w:ascii="Times New Roman" w:hAnsi="Times New Roman"/>
                <w:sz w:val="28"/>
                <w:lang w:val="ru-RU"/>
              </w:rPr>
              <w:t>, мг;</w:t>
            </w:r>
          </w:p>
        </w:tc>
      </w:tr>
      <w:tr w:rsidR="001448FB" w:rsidRPr="001448FB" w:rsidTr="006A54F0">
        <w:trPr>
          <w:trHeight w:val="413"/>
        </w:trPr>
        <w:tc>
          <w:tcPr>
            <w:tcW w:w="675" w:type="dxa"/>
          </w:tcPr>
          <w:p w:rsidR="001448FB" w:rsidRPr="004C6669" w:rsidRDefault="001448FB" w:rsidP="001C557F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1448FB" w:rsidRPr="001C557F" w:rsidRDefault="001448FB" w:rsidP="001C557F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i/>
                <w:sz w:val="28"/>
                <w:lang w:val="ru-RU"/>
              </w:rPr>
            </w:pPr>
            <w:r w:rsidRPr="004C6669">
              <w:rPr>
                <w:rFonts w:ascii="Times New Roman" w:hAnsi="Times New Roman"/>
                <w:i/>
                <w:sz w:val="28"/>
              </w:rPr>
              <w:t>a</w:t>
            </w:r>
            <w:r w:rsidR="001C557F" w:rsidRPr="001C557F">
              <w:rPr>
                <w:rFonts w:ascii="Times New Roman" w:hAnsi="Times New Roman"/>
                <w:i/>
                <w:sz w:val="28"/>
                <w:vertAlign w:val="subscript"/>
                <w:lang w:val="ru-RU"/>
              </w:rPr>
              <w:t>1</w:t>
            </w:r>
          </w:p>
        </w:tc>
        <w:tc>
          <w:tcPr>
            <w:tcW w:w="284" w:type="dxa"/>
          </w:tcPr>
          <w:p w:rsidR="001448FB" w:rsidRPr="004C6669" w:rsidRDefault="001448FB" w:rsidP="001C557F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sz w:val="28"/>
              </w:rPr>
            </w:pPr>
            <w:r w:rsidRPr="004C6669">
              <w:rPr>
                <w:rFonts w:ascii="Times New Roman" w:hAnsi="Times New Roman"/>
                <w:spacing w:val="-4"/>
                <w:sz w:val="28"/>
              </w:rPr>
              <w:sym w:font="Symbol" w:char="F02D"/>
            </w:r>
          </w:p>
        </w:tc>
        <w:tc>
          <w:tcPr>
            <w:tcW w:w="7903" w:type="dxa"/>
          </w:tcPr>
          <w:p w:rsidR="001448FB" w:rsidRPr="00257A88" w:rsidRDefault="001448FB" w:rsidP="001C557F">
            <w:pPr>
              <w:pStyle w:val="a3"/>
              <w:jc w:val="both"/>
              <w:rPr>
                <w:rFonts w:ascii="Times New Roman" w:hAnsi="Times New Roman"/>
                <w:b/>
                <w:sz w:val="28"/>
              </w:rPr>
            </w:pPr>
            <w:proofErr w:type="gramStart"/>
            <w:r w:rsidRPr="00257A88">
              <w:rPr>
                <w:rFonts w:ascii="Times New Roman" w:hAnsi="Times New Roman"/>
                <w:sz w:val="28"/>
              </w:rPr>
              <w:t>навеска</w:t>
            </w:r>
            <w:proofErr w:type="gramEnd"/>
            <w:r w:rsidRPr="00257A88">
              <w:rPr>
                <w:rFonts w:ascii="Times New Roman" w:hAnsi="Times New Roman"/>
                <w:sz w:val="28"/>
              </w:rPr>
              <w:t xml:space="preserve"> субстанции, мг</w:t>
            </w:r>
            <w:r w:rsidR="00257A88" w:rsidRPr="00257A88">
              <w:rPr>
                <w:rFonts w:ascii="Times New Roman" w:hAnsi="Times New Roman"/>
                <w:sz w:val="28"/>
              </w:rPr>
              <w:t>.</w:t>
            </w:r>
          </w:p>
        </w:tc>
      </w:tr>
      <w:tr w:rsidR="003C575F" w:rsidRPr="001448FB" w:rsidTr="006A54F0">
        <w:trPr>
          <w:trHeight w:val="413"/>
        </w:trPr>
        <w:tc>
          <w:tcPr>
            <w:tcW w:w="675" w:type="dxa"/>
          </w:tcPr>
          <w:p w:rsidR="003C575F" w:rsidRPr="004C6669" w:rsidRDefault="003C575F" w:rsidP="001C557F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3C575F" w:rsidRPr="001C7027" w:rsidRDefault="003C575F" w:rsidP="00DF099E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i/>
                <w:sz w:val="28"/>
                <w:lang w:val="en-US"/>
              </w:rPr>
            </w:pPr>
            <w:r w:rsidRPr="001C7027">
              <w:rPr>
                <w:rFonts w:ascii="Times New Roman" w:hAnsi="Times New Roman"/>
                <w:i/>
                <w:sz w:val="28"/>
                <w:lang w:val="en-US"/>
              </w:rPr>
              <w:t>P</w:t>
            </w:r>
          </w:p>
        </w:tc>
        <w:tc>
          <w:tcPr>
            <w:tcW w:w="284" w:type="dxa"/>
          </w:tcPr>
          <w:p w:rsidR="003C575F" w:rsidRPr="001C7027" w:rsidRDefault="003C575F" w:rsidP="00DF099E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spacing w:val="-4"/>
                <w:sz w:val="28"/>
                <w:lang w:val="en-US"/>
              </w:rPr>
            </w:pPr>
            <w:r w:rsidRPr="001C7027">
              <w:rPr>
                <w:rFonts w:ascii="Times New Roman" w:hAnsi="Times New Roman"/>
                <w:spacing w:val="-4"/>
                <w:sz w:val="28"/>
                <w:lang w:val="en-US"/>
              </w:rPr>
              <w:sym w:font="Symbol" w:char="F02D"/>
            </w:r>
          </w:p>
        </w:tc>
        <w:tc>
          <w:tcPr>
            <w:tcW w:w="7903" w:type="dxa"/>
          </w:tcPr>
          <w:p w:rsidR="003C575F" w:rsidRPr="001C7027" w:rsidRDefault="003C575F" w:rsidP="003C575F">
            <w:pPr>
              <w:pStyle w:val="a3"/>
              <w:ind w:hanging="34"/>
              <w:jc w:val="both"/>
              <w:rPr>
                <w:rFonts w:ascii="Times New Roman" w:hAnsi="Times New Roman"/>
                <w:b/>
                <w:sz w:val="28"/>
                <w:lang w:val="ru-RU"/>
              </w:rPr>
            </w:pPr>
            <w:r w:rsidRPr="001C7027">
              <w:rPr>
                <w:rFonts w:ascii="Times New Roman" w:hAnsi="Times New Roman"/>
                <w:sz w:val="28"/>
                <w:lang w:val="ru-RU"/>
              </w:rPr>
              <w:t>содержание иматиниба примеси</w:t>
            </w:r>
            <w:r w:rsidRPr="001C7027">
              <w:rPr>
                <w:rFonts w:ascii="Times New Roman" w:hAnsi="Times New Roman"/>
                <w:sz w:val="28"/>
                <w:lang w:val="en-US"/>
              </w:rPr>
              <w:t> </w:t>
            </w:r>
            <w:r>
              <w:rPr>
                <w:rFonts w:ascii="Times New Roman" w:hAnsi="Times New Roman"/>
                <w:sz w:val="28"/>
                <w:lang w:val="en-US"/>
              </w:rPr>
              <w:t>F</w:t>
            </w:r>
            <w:r w:rsidRPr="001C7027">
              <w:rPr>
                <w:rFonts w:ascii="Times New Roman" w:hAnsi="Times New Roman"/>
                <w:sz w:val="28"/>
                <w:lang w:val="ru-RU"/>
              </w:rPr>
              <w:t xml:space="preserve"> в стандартном образце иматиниба примеси</w:t>
            </w:r>
            <w:r w:rsidRPr="001C7027">
              <w:rPr>
                <w:rFonts w:ascii="Times New Roman" w:hAnsi="Times New Roman"/>
                <w:sz w:val="28"/>
                <w:lang w:val="en-US"/>
              </w:rPr>
              <w:t> </w:t>
            </w:r>
            <w:r>
              <w:rPr>
                <w:rFonts w:ascii="Times New Roman" w:hAnsi="Times New Roman"/>
                <w:sz w:val="28"/>
                <w:lang w:val="en-US"/>
              </w:rPr>
              <w:t>F</w:t>
            </w:r>
            <w:r w:rsidRPr="001C7027">
              <w:rPr>
                <w:rFonts w:ascii="Times New Roman" w:hAnsi="Times New Roman"/>
                <w:sz w:val="28"/>
                <w:lang w:val="ru-RU"/>
              </w:rPr>
              <w:t>, %</w:t>
            </w:r>
            <w:r>
              <w:rPr>
                <w:rFonts w:ascii="Times New Roman" w:hAnsi="Times New Roman"/>
                <w:sz w:val="28"/>
                <w:lang w:val="ru-RU"/>
              </w:rPr>
              <w:t>.</w:t>
            </w:r>
          </w:p>
        </w:tc>
      </w:tr>
    </w:tbl>
    <w:p w:rsidR="005934AC" w:rsidRPr="00DF7187" w:rsidRDefault="001C557F" w:rsidP="005934AC">
      <w:pPr>
        <w:widowControl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Допустимое содержание примес</w:t>
      </w:r>
      <w:r w:rsidR="0092364C">
        <w:rPr>
          <w:i/>
          <w:sz w:val="28"/>
          <w:szCs w:val="28"/>
        </w:rPr>
        <w:t>и</w:t>
      </w:r>
      <w:r w:rsidR="00DF7187" w:rsidRPr="003C575F">
        <w:rPr>
          <w:i/>
          <w:sz w:val="28"/>
          <w:szCs w:val="28"/>
        </w:rPr>
        <w:t>:</w:t>
      </w:r>
    </w:p>
    <w:p w:rsidR="005934AC" w:rsidRPr="00C479CB" w:rsidRDefault="005934AC" w:rsidP="005934AC">
      <w:pPr>
        <w:spacing w:line="360" w:lineRule="auto"/>
        <w:ind w:firstLine="709"/>
        <w:jc w:val="both"/>
        <w:rPr>
          <w:sz w:val="28"/>
          <w:szCs w:val="28"/>
        </w:rPr>
      </w:pPr>
      <w:r w:rsidRPr="00C479CB">
        <w:rPr>
          <w:sz w:val="28"/>
          <w:szCs w:val="28"/>
        </w:rPr>
        <w:t>–</w:t>
      </w:r>
      <w:r w:rsidR="001C557F" w:rsidRPr="00C479CB">
        <w:rPr>
          <w:sz w:val="28"/>
          <w:szCs w:val="28"/>
        </w:rPr>
        <w:t> </w:t>
      </w:r>
      <w:r w:rsidRPr="00C479CB">
        <w:rPr>
          <w:sz w:val="28"/>
          <w:szCs w:val="28"/>
        </w:rPr>
        <w:t xml:space="preserve">примесь </w:t>
      </w:r>
      <w:r w:rsidR="00522194" w:rsidRPr="00C479CB">
        <w:rPr>
          <w:sz w:val="28"/>
          <w:szCs w:val="28"/>
          <w:lang w:val="en-US"/>
        </w:rPr>
        <w:t>F</w:t>
      </w:r>
      <w:r w:rsidRPr="00C479CB">
        <w:rPr>
          <w:sz w:val="28"/>
          <w:szCs w:val="28"/>
        </w:rPr>
        <w:t xml:space="preserve"> – не более </w:t>
      </w:r>
      <w:r w:rsidR="008C699B">
        <w:rPr>
          <w:sz w:val="28"/>
          <w:szCs w:val="28"/>
        </w:rPr>
        <w:t>0,00</w:t>
      </w:r>
      <w:r w:rsidR="00FE7404" w:rsidRPr="00C479CB">
        <w:rPr>
          <w:sz w:val="28"/>
          <w:szCs w:val="28"/>
        </w:rPr>
        <w:t>2</w:t>
      </w:r>
      <w:r w:rsidR="00747B1C">
        <w:rPr>
          <w:sz w:val="28"/>
          <w:szCs w:val="28"/>
        </w:rPr>
        <w:t> </w:t>
      </w:r>
      <w:r w:rsidR="008C699B">
        <w:rPr>
          <w:sz w:val="28"/>
          <w:szCs w:val="28"/>
        </w:rPr>
        <w:t>%</w:t>
      </w:r>
      <w:r w:rsidR="00522194" w:rsidRPr="00C479CB">
        <w:rPr>
          <w:sz w:val="28"/>
          <w:szCs w:val="28"/>
        </w:rPr>
        <w:t>.</w:t>
      </w:r>
    </w:p>
    <w:p w:rsidR="00BB0B31" w:rsidRPr="00BB0B31" w:rsidRDefault="00BB0B31" w:rsidP="005529C8">
      <w:pPr>
        <w:pStyle w:val="ae"/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BB0B31">
        <w:rPr>
          <w:rFonts w:ascii="Times New Roman" w:hAnsi="Times New Roman"/>
          <w:b/>
          <w:i/>
          <w:sz w:val="28"/>
          <w:szCs w:val="28"/>
        </w:rPr>
        <w:t>Примесь</w:t>
      </w:r>
      <w:r w:rsidR="00CD48F6">
        <w:rPr>
          <w:rFonts w:ascii="Times New Roman" w:hAnsi="Times New Roman"/>
          <w:b/>
          <w:i/>
          <w:sz w:val="28"/>
          <w:szCs w:val="28"/>
        </w:rPr>
        <w:t> </w:t>
      </w:r>
      <w:r w:rsidRPr="00BB0B31">
        <w:rPr>
          <w:rFonts w:ascii="Times New Roman" w:hAnsi="Times New Roman"/>
          <w:b/>
          <w:i/>
          <w:sz w:val="28"/>
          <w:szCs w:val="28"/>
          <w:lang w:val="en-US"/>
        </w:rPr>
        <w:t>H</w:t>
      </w:r>
      <w:r w:rsidRPr="00BB0B31">
        <w:rPr>
          <w:rFonts w:ascii="Times New Roman" w:hAnsi="Times New Roman"/>
          <w:b/>
          <w:i/>
          <w:sz w:val="28"/>
          <w:szCs w:val="28"/>
        </w:rPr>
        <w:t>.</w:t>
      </w:r>
      <w:r w:rsidRPr="00BB0B31">
        <w:rPr>
          <w:rFonts w:ascii="Times New Roman" w:hAnsi="Times New Roman"/>
          <w:b/>
          <w:sz w:val="28"/>
          <w:szCs w:val="28"/>
        </w:rPr>
        <w:t xml:space="preserve"> </w:t>
      </w:r>
      <w:r w:rsidRPr="00500887">
        <w:rPr>
          <w:rFonts w:ascii="Times New Roman" w:hAnsi="Times New Roman"/>
          <w:sz w:val="28"/>
          <w:szCs w:val="28"/>
        </w:rPr>
        <w:t>Определение проводят методом ВЭЖХ.</w:t>
      </w:r>
    </w:p>
    <w:p w:rsidR="00747B1C" w:rsidRPr="00747B1C" w:rsidRDefault="00747B1C" w:rsidP="00747B1C">
      <w:pPr>
        <w:pStyle w:val="ae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47B1C">
        <w:rPr>
          <w:rFonts w:ascii="Times New Roman" w:hAnsi="Times New Roman"/>
          <w:i/>
          <w:sz w:val="28"/>
          <w:szCs w:val="28"/>
        </w:rPr>
        <w:t>Растворитель.</w:t>
      </w:r>
      <w:r w:rsidRPr="00747B1C">
        <w:rPr>
          <w:rFonts w:ascii="Times New Roman" w:hAnsi="Times New Roman"/>
          <w:sz w:val="28"/>
          <w:szCs w:val="28"/>
        </w:rPr>
        <w:t xml:space="preserve"> Ацетонитрил</w:t>
      </w:r>
      <w:r w:rsidR="00C729E3">
        <w:rPr>
          <w:rFonts w:ascii="Times New Roman" w:hAnsi="Times New Roman"/>
          <w:sz w:val="28"/>
          <w:szCs w:val="28"/>
        </w:rPr>
        <w:t>—</w:t>
      </w:r>
      <w:r w:rsidRPr="00747B1C">
        <w:rPr>
          <w:rFonts w:ascii="Times New Roman" w:hAnsi="Times New Roman"/>
          <w:sz w:val="28"/>
          <w:szCs w:val="28"/>
        </w:rPr>
        <w:t>вода для хроматографии 3:7.</w:t>
      </w:r>
    </w:p>
    <w:p w:rsidR="00747B1C" w:rsidRPr="00747B1C" w:rsidRDefault="00747B1C" w:rsidP="00747B1C">
      <w:pPr>
        <w:pStyle w:val="ae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47B1C">
        <w:rPr>
          <w:rFonts w:ascii="Times New Roman" w:hAnsi="Times New Roman"/>
          <w:i/>
          <w:sz w:val="28"/>
          <w:szCs w:val="28"/>
        </w:rPr>
        <w:t>Подвижная фаза</w:t>
      </w:r>
      <w:proofErr w:type="gramStart"/>
      <w:r w:rsidRPr="00747B1C">
        <w:rPr>
          <w:rFonts w:ascii="Times New Roman" w:hAnsi="Times New Roman"/>
          <w:i/>
          <w:sz w:val="28"/>
          <w:szCs w:val="28"/>
        </w:rPr>
        <w:t xml:space="preserve"> А</w:t>
      </w:r>
      <w:proofErr w:type="gramEnd"/>
      <w:r w:rsidRPr="00747B1C">
        <w:rPr>
          <w:rFonts w:ascii="Times New Roman" w:hAnsi="Times New Roman"/>
          <w:i/>
          <w:sz w:val="28"/>
          <w:szCs w:val="28"/>
        </w:rPr>
        <w:t xml:space="preserve"> (ПФА). </w:t>
      </w:r>
      <w:r w:rsidRPr="00747B1C">
        <w:rPr>
          <w:rFonts w:ascii="Times New Roman" w:hAnsi="Times New Roman"/>
          <w:sz w:val="28"/>
          <w:szCs w:val="28"/>
        </w:rPr>
        <w:t>2,12 г натрия октансульфоната растворяют в смеси, состоящей из 700 мл воды, 300 мл ацетонитрила и 1,2 мл фосфорной кислоты разведенной 10 %.</w:t>
      </w:r>
    </w:p>
    <w:p w:rsidR="00747B1C" w:rsidRPr="00747B1C" w:rsidRDefault="00747B1C" w:rsidP="00747B1C">
      <w:pPr>
        <w:pStyle w:val="ae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47B1C">
        <w:rPr>
          <w:rFonts w:ascii="Times New Roman" w:hAnsi="Times New Roman"/>
          <w:i/>
          <w:sz w:val="28"/>
          <w:szCs w:val="28"/>
        </w:rPr>
        <w:t>Подвижная фаза</w:t>
      </w:r>
      <w:proofErr w:type="gramStart"/>
      <w:r w:rsidRPr="00747B1C">
        <w:rPr>
          <w:rFonts w:ascii="Times New Roman" w:hAnsi="Times New Roman"/>
          <w:i/>
          <w:sz w:val="28"/>
          <w:szCs w:val="28"/>
        </w:rPr>
        <w:t> Б</w:t>
      </w:r>
      <w:proofErr w:type="gramEnd"/>
      <w:r w:rsidRPr="00747B1C">
        <w:rPr>
          <w:rFonts w:ascii="Times New Roman" w:hAnsi="Times New Roman"/>
          <w:i/>
          <w:sz w:val="28"/>
          <w:szCs w:val="28"/>
        </w:rPr>
        <w:t xml:space="preserve"> (ПФБ).</w:t>
      </w:r>
      <w:r w:rsidRPr="00747B1C">
        <w:rPr>
          <w:rFonts w:ascii="Times New Roman" w:hAnsi="Times New Roman"/>
          <w:sz w:val="28"/>
          <w:szCs w:val="28"/>
        </w:rPr>
        <w:t xml:space="preserve"> 2,12 г натрия октансульфоната растворяют в смеси, состоящей из 100 мл воды, 900 мл ацетонитрила и 1,2 мл фосфорной кислоты разведенной 10 %.</w:t>
      </w:r>
    </w:p>
    <w:p w:rsidR="00747B1C" w:rsidRPr="00747B1C" w:rsidRDefault="00747B1C" w:rsidP="00747B1C">
      <w:pPr>
        <w:pStyle w:val="ae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47B1C">
        <w:rPr>
          <w:rFonts w:ascii="Times New Roman" w:hAnsi="Times New Roman"/>
          <w:i/>
          <w:sz w:val="28"/>
          <w:szCs w:val="28"/>
        </w:rPr>
        <w:lastRenderedPageBreak/>
        <w:t>Испытуемый раствор.</w:t>
      </w:r>
      <w:r w:rsidRPr="00747B1C">
        <w:rPr>
          <w:rFonts w:ascii="Times New Roman" w:hAnsi="Times New Roman"/>
          <w:sz w:val="28"/>
          <w:szCs w:val="28"/>
        </w:rPr>
        <w:t xml:space="preserve"> Около 0,15 г (точная навеска) субстанции помещают в мерную колбу вместимостью 10 мл, растворяют в растворителе и доводят объем раствора тем же растворителем до метки.</w:t>
      </w:r>
    </w:p>
    <w:p w:rsidR="00747B1C" w:rsidRDefault="00747B1C" w:rsidP="00747B1C">
      <w:pPr>
        <w:pStyle w:val="ae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47B1C">
        <w:rPr>
          <w:rFonts w:ascii="Times New Roman" w:hAnsi="Times New Roman"/>
          <w:i/>
          <w:sz w:val="28"/>
          <w:szCs w:val="28"/>
        </w:rPr>
        <w:t xml:space="preserve">Раствор стандартного образца </w:t>
      </w:r>
      <w:r w:rsidR="00BC200C" w:rsidRPr="00747B1C">
        <w:rPr>
          <w:rFonts w:ascii="Times New Roman" w:hAnsi="Times New Roman"/>
          <w:i/>
          <w:sz w:val="28"/>
          <w:szCs w:val="28"/>
        </w:rPr>
        <w:t xml:space="preserve">иматиниба </w:t>
      </w:r>
      <w:r w:rsidRPr="00747B1C">
        <w:rPr>
          <w:rFonts w:ascii="Times New Roman" w:hAnsi="Times New Roman"/>
          <w:i/>
          <w:sz w:val="28"/>
          <w:szCs w:val="28"/>
        </w:rPr>
        <w:t>примеси А.</w:t>
      </w:r>
      <w:r w:rsidRPr="00747B1C">
        <w:rPr>
          <w:rFonts w:ascii="Times New Roman" w:hAnsi="Times New Roman"/>
          <w:sz w:val="28"/>
          <w:szCs w:val="28"/>
        </w:rPr>
        <w:t xml:space="preserve"> Содержимое виалы стандартного образца </w:t>
      </w:r>
      <w:r w:rsidR="00BC200C" w:rsidRPr="00747B1C">
        <w:rPr>
          <w:rFonts w:ascii="Times New Roman" w:hAnsi="Times New Roman"/>
          <w:sz w:val="28"/>
          <w:szCs w:val="28"/>
        </w:rPr>
        <w:t xml:space="preserve">иматиниба </w:t>
      </w:r>
      <w:r w:rsidRPr="00747B1C">
        <w:rPr>
          <w:rFonts w:ascii="Times New Roman" w:hAnsi="Times New Roman"/>
          <w:sz w:val="28"/>
          <w:szCs w:val="28"/>
        </w:rPr>
        <w:t>примеси А растворяют в 1,0 мл растворителя.</w:t>
      </w:r>
    </w:p>
    <w:p w:rsidR="00747B1C" w:rsidRDefault="00747B1C" w:rsidP="00747B1C">
      <w:pPr>
        <w:pStyle w:val="ae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47B1C">
        <w:rPr>
          <w:rFonts w:ascii="Times New Roman" w:hAnsi="Times New Roman"/>
          <w:i/>
          <w:sz w:val="28"/>
          <w:szCs w:val="28"/>
        </w:rPr>
        <w:t xml:space="preserve">Раствор стандартного образца </w:t>
      </w:r>
      <w:r w:rsidR="00AD0222" w:rsidRPr="00747B1C">
        <w:rPr>
          <w:rFonts w:ascii="Times New Roman" w:hAnsi="Times New Roman"/>
          <w:i/>
          <w:sz w:val="28"/>
          <w:szCs w:val="28"/>
        </w:rPr>
        <w:t xml:space="preserve">иматиниба </w:t>
      </w:r>
      <w:r w:rsidRPr="00747B1C">
        <w:rPr>
          <w:rFonts w:ascii="Times New Roman" w:hAnsi="Times New Roman"/>
          <w:i/>
          <w:sz w:val="28"/>
          <w:szCs w:val="28"/>
        </w:rPr>
        <w:t>примеси H (А).</w:t>
      </w:r>
      <w:r w:rsidRPr="00747B1C">
        <w:rPr>
          <w:rFonts w:ascii="Times New Roman" w:hAnsi="Times New Roman"/>
          <w:sz w:val="28"/>
          <w:szCs w:val="28"/>
        </w:rPr>
        <w:t xml:space="preserve"> Около 60 мг (точная навеска) стандартного образца </w:t>
      </w:r>
      <w:r w:rsidR="00AD54E1" w:rsidRPr="00747B1C">
        <w:rPr>
          <w:rFonts w:ascii="Times New Roman" w:hAnsi="Times New Roman"/>
          <w:sz w:val="28"/>
          <w:szCs w:val="28"/>
        </w:rPr>
        <w:t xml:space="preserve">иматиниба </w:t>
      </w:r>
      <w:r w:rsidRPr="00747B1C">
        <w:rPr>
          <w:rFonts w:ascii="Times New Roman" w:hAnsi="Times New Roman"/>
          <w:sz w:val="28"/>
          <w:szCs w:val="28"/>
        </w:rPr>
        <w:t>примеси </w:t>
      </w:r>
      <w:r w:rsidRPr="00747B1C">
        <w:rPr>
          <w:rFonts w:ascii="Times New Roman" w:hAnsi="Times New Roman"/>
          <w:sz w:val="28"/>
          <w:szCs w:val="28"/>
          <w:lang w:val="en-US"/>
        </w:rPr>
        <w:t>H</w:t>
      </w:r>
      <w:r w:rsidRPr="00747B1C">
        <w:rPr>
          <w:rFonts w:ascii="Times New Roman" w:hAnsi="Times New Roman"/>
          <w:sz w:val="28"/>
          <w:szCs w:val="28"/>
        </w:rPr>
        <w:t xml:space="preserve"> помещают в мерную колбу вместимостью 20 мл, растворяют в растворителе и доводят объем раствора тем же растворителем до метки. 1,0 мл полученного раствора помещают в мерную колбу вместимостью 100 мл и доводят объем раствора растворителем до метки.</w:t>
      </w:r>
    </w:p>
    <w:p w:rsidR="00747B1C" w:rsidRPr="00747B1C" w:rsidRDefault="00747B1C" w:rsidP="00747B1C">
      <w:pPr>
        <w:pStyle w:val="ae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47B1C">
        <w:rPr>
          <w:rFonts w:ascii="Times New Roman" w:hAnsi="Times New Roman"/>
          <w:i/>
          <w:sz w:val="28"/>
          <w:szCs w:val="28"/>
        </w:rPr>
        <w:t xml:space="preserve">Раствор стандартного образца </w:t>
      </w:r>
      <w:r w:rsidR="008E0414" w:rsidRPr="00747B1C">
        <w:rPr>
          <w:rFonts w:ascii="Times New Roman" w:hAnsi="Times New Roman"/>
          <w:i/>
          <w:sz w:val="28"/>
          <w:szCs w:val="28"/>
        </w:rPr>
        <w:t xml:space="preserve">иматиниба </w:t>
      </w:r>
      <w:r w:rsidRPr="00747B1C">
        <w:rPr>
          <w:rFonts w:ascii="Times New Roman" w:hAnsi="Times New Roman"/>
          <w:i/>
          <w:sz w:val="28"/>
          <w:szCs w:val="28"/>
        </w:rPr>
        <w:t>примеси H (Б).</w:t>
      </w:r>
      <w:r w:rsidRPr="00747B1C">
        <w:rPr>
          <w:rFonts w:ascii="Times New Roman" w:hAnsi="Times New Roman"/>
          <w:sz w:val="28"/>
          <w:szCs w:val="28"/>
        </w:rPr>
        <w:t xml:space="preserve"> 5,0 мл раствора стандартного образца </w:t>
      </w:r>
      <w:r w:rsidR="008E0414" w:rsidRPr="00747B1C">
        <w:rPr>
          <w:rFonts w:ascii="Times New Roman" w:hAnsi="Times New Roman"/>
          <w:sz w:val="28"/>
          <w:szCs w:val="28"/>
        </w:rPr>
        <w:t xml:space="preserve">иматиниба </w:t>
      </w:r>
      <w:r w:rsidRPr="00747B1C">
        <w:rPr>
          <w:rFonts w:ascii="Times New Roman" w:hAnsi="Times New Roman"/>
          <w:sz w:val="28"/>
          <w:szCs w:val="28"/>
        </w:rPr>
        <w:t xml:space="preserve">примеси </w:t>
      </w:r>
      <w:r w:rsidRPr="00747B1C">
        <w:rPr>
          <w:rFonts w:ascii="Times New Roman" w:hAnsi="Times New Roman"/>
          <w:sz w:val="28"/>
          <w:szCs w:val="28"/>
          <w:lang w:val="en-US"/>
        </w:rPr>
        <w:t>H</w:t>
      </w:r>
      <w:r w:rsidRPr="00747B1C">
        <w:rPr>
          <w:rFonts w:ascii="Times New Roman" w:hAnsi="Times New Roman"/>
          <w:sz w:val="28"/>
          <w:szCs w:val="28"/>
        </w:rPr>
        <w:t xml:space="preserve"> </w:t>
      </w:r>
      <w:r w:rsidR="00F15107">
        <w:rPr>
          <w:rFonts w:ascii="Times New Roman" w:hAnsi="Times New Roman"/>
          <w:sz w:val="28"/>
          <w:szCs w:val="28"/>
        </w:rPr>
        <w:t>(А)</w:t>
      </w:r>
      <w:r w:rsidRPr="00747B1C">
        <w:rPr>
          <w:rFonts w:ascii="Times New Roman" w:hAnsi="Times New Roman"/>
          <w:sz w:val="28"/>
          <w:szCs w:val="28"/>
        </w:rPr>
        <w:t xml:space="preserve"> помещают в мерную колбу вместимостью 50 мл, доводят объем раствора смесью растворителей до метки.</w:t>
      </w:r>
    </w:p>
    <w:p w:rsidR="00AD1EF9" w:rsidRPr="00747B1C" w:rsidRDefault="00747B1C" w:rsidP="00747B1C">
      <w:pPr>
        <w:pStyle w:val="ae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747B1C">
        <w:rPr>
          <w:rFonts w:ascii="Times New Roman" w:hAnsi="Times New Roman"/>
          <w:i/>
          <w:sz w:val="28"/>
          <w:szCs w:val="28"/>
        </w:rPr>
        <w:t>Раствор для проверки разделительной способности хроматографической системы.</w:t>
      </w:r>
      <w:r w:rsidRPr="00747B1C">
        <w:rPr>
          <w:rFonts w:ascii="Times New Roman" w:hAnsi="Times New Roman"/>
          <w:sz w:val="28"/>
          <w:szCs w:val="28"/>
        </w:rPr>
        <w:t xml:space="preserve"> Помещают 0,150 г субстанции в мерную колбу вместимостью 10 мл, добавляют 1,0 мл раствора стандартного образца </w:t>
      </w:r>
      <w:r w:rsidR="008E0414" w:rsidRPr="00747B1C">
        <w:rPr>
          <w:rFonts w:ascii="Times New Roman" w:hAnsi="Times New Roman"/>
          <w:sz w:val="28"/>
          <w:szCs w:val="28"/>
        </w:rPr>
        <w:t xml:space="preserve">иматиниба </w:t>
      </w:r>
      <w:r w:rsidRPr="00747B1C">
        <w:rPr>
          <w:rFonts w:ascii="Times New Roman" w:hAnsi="Times New Roman"/>
          <w:sz w:val="28"/>
          <w:szCs w:val="28"/>
        </w:rPr>
        <w:t>примеси </w:t>
      </w:r>
      <w:r w:rsidRPr="00747B1C">
        <w:rPr>
          <w:rFonts w:ascii="Times New Roman" w:hAnsi="Times New Roman"/>
          <w:sz w:val="28"/>
          <w:szCs w:val="28"/>
          <w:lang w:val="en-US"/>
        </w:rPr>
        <w:t>H</w:t>
      </w:r>
      <w:r w:rsidRPr="00747B1C">
        <w:rPr>
          <w:rFonts w:ascii="Times New Roman" w:hAnsi="Times New Roman"/>
          <w:sz w:val="28"/>
          <w:szCs w:val="28"/>
        </w:rPr>
        <w:t xml:space="preserve"> (А) и 1,0 мл раствора стандартного образца </w:t>
      </w:r>
      <w:r w:rsidR="000A3FB4" w:rsidRPr="00747B1C">
        <w:rPr>
          <w:rFonts w:ascii="Times New Roman" w:hAnsi="Times New Roman"/>
          <w:sz w:val="28"/>
          <w:szCs w:val="28"/>
        </w:rPr>
        <w:t xml:space="preserve">иматиниба </w:t>
      </w:r>
      <w:r w:rsidRPr="00747B1C">
        <w:rPr>
          <w:rFonts w:ascii="Times New Roman" w:hAnsi="Times New Roman"/>
          <w:sz w:val="28"/>
          <w:szCs w:val="28"/>
        </w:rPr>
        <w:t>примеси</w:t>
      </w:r>
      <w:proofErr w:type="gramStart"/>
      <w:r w:rsidRPr="00747B1C">
        <w:rPr>
          <w:rFonts w:ascii="Times New Roman" w:hAnsi="Times New Roman"/>
          <w:sz w:val="28"/>
          <w:szCs w:val="28"/>
        </w:rPr>
        <w:t> А</w:t>
      </w:r>
      <w:proofErr w:type="gramEnd"/>
      <w:r w:rsidRPr="00747B1C">
        <w:rPr>
          <w:rFonts w:ascii="Times New Roman" w:hAnsi="Times New Roman"/>
          <w:sz w:val="28"/>
          <w:szCs w:val="28"/>
        </w:rPr>
        <w:t>, растворяют в смеси растворителей, доводят объем раствора тем же растворителем до метки.</w:t>
      </w:r>
    </w:p>
    <w:p w:rsidR="002B366F" w:rsidRPr="004234DF" w:rsidRDefault="002B366F" w:rsidP="002B366F">
      <w:pPr>
        <w:widowControl/>
        <w:tabs>
          <w:tab w:val="left" w:pos="709"/>
          <w:tab w:val="left" w:pos="1668"/>
          <w:tab w:val="left" w:pos="3510"/>
        </w:tabs>
        <w:ind w:firstLine="709"/>
        <w:jc w:val="both"/>
        <w:rPr>
          <w:i/>
          <w:sz w:val="28"/>
          <w:szCs w:val="28"/>
        </w:rPr>
      </w:pPr>
      <w:r w:rsidRPr="004234DF">
        <w:rPr>
          <w:i/>
          <w:sz w:val="28"/>
          <w:szCs w:val="28"/>
        </w:rPr>
        <w:t>Примечание.</w:t>
      </w:r>
    </w:p>
    <w:p w:rsidR="002B366F" w:rsidRPr="005A0CAB" w:rsidRDefault="002B366F" w:rsidP="002B366F">
      <w:pPr>
        <w:pStyle w:val="ae"/>
        <w:ind w:firstLine="720"/>
        <w:jc w:val="both"/>
        <w:rPr>
          <w:rFonts w:ascii="Times New Roman" w:hAnsi="Times New Roman"/>
          <w:sz w:val="28"/>
          <w:szCs w:val="28"/>
        </w:rPr>
      </w:pPr>
      <w:r w:rsidRPr="008C0A73">
        <w:rPr>
          <w:rFonts w:ascii="Times New Roman" w:hAnsi="Times New Roman"/>
          <w:sz w:val="28"/>
          <w:szCs w:val="28"/>
        </w:rPr>
        <w:t xml:space="preserve">Примесь </w:t>
      </w:r>
      <w:r>
        <w:rPr>
          <w:rFonts w:ascii="Times New Roman" w:hAnsi="Times New Roman"/>
          <w:sz w:val="28"/>
          <w:szCs w:val="28"/>
          <w:lang w:val="en-US"/>
        </w:rPr>
        <w:t>H</w:t>
      </w:r>
      <w:r w:rsidRPr="008C0A73">
        <w:rPr>
          <w:rFonts w:ascii="Times New Roman" w:hAnsi="Times New Roman"/>
          <w:sz w:val="28"/>
          <w:szCs w:val="28"/>
        </w:rPr>
        <w:t xml:space="preserve">: </w:t>
      </w:r>
      <w:r w:rsidRPr="002B366F">
        <w:rPr>
          <w:rFonts w:ascii="Times New Roman" w:hAnsi="Times New Roman"/>
          <w:sz w:val="28"/>
          <w:szCs w:val="28"/>
        </w:rPr>
        <w:t>1-(Пиридин-3-ил</w:t>
      </w:r>
      <w:proofErr w:type="gramStart"/>
      <w:r w:rsidRPr="002B366F">
        <w:rPr>
          <w:rFonts w:ascii="Times New Roman" w:hAnsi="Times New Roman"/>
          <w:sz w:val="28"/>
          <w:szCs w:val="28"/>
        </w:rPr>
        <w:t>)э</w:t>
      </w:r>
      <w:proofErr w:type="gramEnd"/>
      <w:r w:rsidRPr="002B366F">
        <w:rPr>
          <w:rFonts w:ascii="Times New Roman" w:hAnsi="Times New Roman"/>
          <w:sz w:val="28"/>
          <w:szCs w:val="28"/>
        </w:rPr>
        <w:t>тан-1-он</w:t>
      </w:r>
      <w:r w:rsidRPr="008C0A73">
        <w:rPr>
          <w:rFonts w:ascii="Times New Roman" w:hAnsi="Times New Roman"/>
          <w:sz w:val="28"/>
          <w:szCs w:val="28"/>
        </w:rPr>
        <w:t xml:space="preserve">, </w:t>
      </w:r>
      <w:r w:rsidRPr="008C0A73">
        <w:rPr>
          <w:rFonts w:ascii="Times New Roman" w:hAnsi="Times New Roman"/>
          <w:sz w:val="28"/>
          <w:szCs w:val="28"/>
          <w:lang w:val="en-US"/>
        </w:rPr>
        <w:t>CAS</w:t>
      </w:r>
      <w:r w:rsidRPr="008C0A73">
        <w:rPr>
          <w:rFonts w:ascii="Times New Roman" w:hAnsi="Times New Roman"/>
          <w:sz w:val="28"/>
          <w:szCs w:val="28"/>
        </w:rPr>
        <w:t xml:space="preserve"> </w:t>
      </w:r>
      <w:r w:rsidRPr="002B366F">
        <w:rPr>
          <w:rFonts w:ascii="Times New Roman" w:hAnsi="Times New Roman"/>
          <w:sz w:val="28"/>
        </w:rPr>
        <w:t>350-03-8</w:t>
      </w:r>
      <w:r w:rsidRPr="008C0A73">
        <w:rPr>
          <w:rFonts w:ascii="Times New Roman" w:hAnsi="Times New Roman"/>
          <w:sz w:val="28"/>
          <w:szCs w:val="28"/>
        </w:rPr>
        <w:t>.</w:t>
      </w:r>
    </w:p>
    <w:p w:rsidR="00524C81" w:rsidRPr="00C43119" w:rsidRDefault="00524C81" w:rsidP="004F2A4E">
      <w:pPr>
        <w:widowControl/>
        <w:tabs>
          <w:tab w:val="left" w:pos="709"/>
          <w:tab w:val="left" w:pos="1668"/>
          <w:tab w:val="left" w:pos="3510"/>
        </w:tabs>
        <w:spacing w:before="120" w:line="360" w:lineRule="auto"/>
        <w:ind w:firstLine="709"/>
        <w:jc w:val="both"/>
        <w:rPr>
          <w:i/>
          <w:sz w:val="28"/>
          <w:szCs w:val="28"/>
        </w:rPr>
      </w:pPr>
      <w:r w:rsidRPr="00C43119">
        <w:rPr>
          <w:i/>
          <w:sz w:val="28"/>
          <w:szCs w:val="28"/>
        </w:rPr>
        <w:t>Хроматографические условия</w:t>
      </w:r>
    </w:p>
    <w:tbl>
      <w:tblPr>
        <w:tblW w:w="9606" w:type="dxa"/>
        <w:tblLayout w:type="fixed"/>
        <w:tblLook w:val="0000"/>
      </w:tblPr>
      <w:tblGrid>
        <w:gridCol w:w="2943"/>
        <w:gridCol w:w="6663"/>
      </w:tblGrid>
      <w:tr w:rsidR="00524C81" w:rsidRPr="00C43119" w:rsidTr="004760AF">
        <w:tc>
          <w:tcPr>
            <w:tcW w:w="2943" w:type="dxa"/>
          </w:tcPr>
          <w:p w:rsidR="00524C81" w:rsidRPr="00C43119" w:rsidRDefault="00524C81" w:rsidP="004760AF">
            <w:pPr>
              <w:widowControl/>
              <w:spacing w:line="276" w:lineRule="auto"/>
              <w:rPr>
                <w:sz w:val="28"/>
                <w:szCs w:val="28"/>
              </w:rPr>
            </w:pPr>
            <w:r w:rsidRPr="00C43119">
              <w:rPr>
                <w:sz w:val="28"/>
                <w:szCs w:val="28"/>
              </w:rPr>
              <w:t>Колонка</w:t>
            </w:r>
          </w:p>
        </w:tc>
        <w:tc>
          <w:tcPr>
            <w:tcW w:w="6663" w:type="dxa"/>
          </w:tcPr>
          <w:p w:rsidR="00524C81" w:rsidRPr="00C43119" w:rsidRDefault="009C661B" w:rsidP="009C661B">
            <w:pPr>
              <w:widowControl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24C81" w:rsidRPr="00C43119">
              <w:rPr>
                <w:sz w:val="28"/>
                <w:szCs w:val="28"/>
              </w:rPr>
              <w:t>5,0 × 0,</w:t>
            </w:r>
            <w:r>
              <w:rPr>
                <w:sz w:val="28"/>
                <w:szCs w:val="28"/>
              </w:rPr>
              <w:t>46 </w:t>
            </w:r>
            <w:r w:rsidR="00524C81" w:rsidRPr="00C43119">
              <w:rPr>
                <w:sz w:val="28"/>
                <w:szCs w:val="28"/>
              </w:rPr>
              <w:t>см, силикагель октадецилсилильный для хроматографии (С18), 5 мкм;</w:t>
            </w:r>
          </w:p>
        </w:tc>
      </w:tr>
      <w:tr w:rsidR="00524C81" w:rsidRPr="00C43119" w:rsidTr="004760AF">
        <w:tc>
          <w:tcPr>
            <w:tcW w:w="2943" w:type="dxa"/>
          </w:tcPr>
          <w:p w:rsidR="00524C81" w:rsidRPr="00C43119" w:rsidRDefault="00524C81" w:rsidP="004760AF">
            <w:pPr>
              <w:widowControl/>
              <w:spacing w:line="276" w:lineRule="auto"/>
              <w:rPr>
                <w:sz w:val="28"/>
                <w:szCs w:val="28"/>
              </w:rPr>
            </w:pPr>
            <w:r w:rsidRPr="00C43119">
              <w:rPr>
                <w:sz w:val="28"/>
                <w:szCs w:val="28"/>
              </w:rPr>
              <w:t>Температура колонки</w:t>
            </w:r>
          </w:p>
        </w:tc>
        <w:tc>
          <w:tcPr>
            <w:tcW w:w="6663" w:type="dxa"/>
          </w:tcPr>
          <w:p w:rsidR="00524C81" w:rsidRPr="00C43119" w:rsidRDefault="00524C81" w:rsidP="009C661B">
            <w:pPr>
              <w:widowControl/>
              <w:spacing w:line="276" w:lineRule="auto"/>
              <w:jc w:val="both"/>
              <w:rPr>
                <w:sz w:val="28"/>
                <w:szCs w:val="28"/>
              </w:rPr>
            </w:pPr>
            <w:r w:rsidRPr="00C43119">
              <w:rPr>
                <w:sz w:val="28"/>
                <w:szCs w:val="28"/>
              </w:rPr>
              <w:t>35</w:t>
            </w:r>
            <w:proofErr w:type="gramStart"/>
            <w:r w:rsidR="009C661B">
              <w:rPr>
                <w:sz w:val="28"/>
                <w:szCs w:val="28"/>
              </w:rPr>
              <w:t> </w:t>
            </w:r>
            <w:r w:rsidRPr="00C43119">
              <w:rPr>
                <w:sz w:val="28"/>
                <w:szCs w:val="28"/>
              </w:rPr>
              <w:t>°С</w:t>
            </w:r>
            <w:proofErr w:type="gramEnd"/>
            <w:r w:rsidRPr="00C43119">
              <w:rPr>
                <w:sz w:val="28"/>
                <w:szCs w:val="28"/>
              </w:rPr>
              <w:t>;</w:t>
            </w:r>
          </w:p>
        </w:tc>
      </w:tr>
      <w:tr w:rsidR="00524C81" w:rsidRPr="00C43119" w:rsidTr="004760AF">
        <w:tc>
          <w:tcPr>
            <w:tcW w:w="2943" w:type="dxa"/>
          </w:tcPr>
          <w:p w:rsidR="00524C81" w:rsidRPr="00C43119" w:rsidRDefault="00524C81" w:rsidP="004760AF">
            <w:pPr>
              <w:widowControl/>
              <w:spacing w:line="276" w:lineRule="auto"/>
              <w:rPr>
                <w:sz w:val="28"/>
                <w:szCs w:val="28"/>
              </w:rPr>
            </w:pPr>
            <w:r w:rsidRPr="00C43119">
              <w:rPr>
                <w:sz w:val="28"/>
                <w:szCs w:val="28"/>
              </w:rPr>
              <w:t>Скорость потока</w:t>
            </w:r>
          </w:p>
        </w:tc>
        <w:tc>
          <w:tcPr>
            <w:tcW w:w="6663" w:type="dxa"/>
          </w:tcPr>
          <w:p w:rsidR="00524C81" w:rsidRPr="00C43119" w:rsidRDefault="009C661B" w:rsidP="009C661B">
            <w:pPr>
              <w:widowControl/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524C81" w:rsidRPr="00C43119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3 </w:t>
            </w:r>
            <w:r w:rsidR="00524C81" w:rsidRPr="00C43119">
              <w:rPr>
                <w:sz w:val="28"/>
                <w:szCs w:val="28"/>
              </w:rPr>
              <w:t>мл/мин;</w:t>
            </w:r>
          </w:p>
        </w:tc>
      </w:tr>
      <w:tr w:rsidR="00524C81" w:rsidRPr="00C43119" w:rsidTr="004760AF">
        <w:tc>
          <w:tcPr>
            <w:tcW w:w="2943" w:type="dxa"/>
          </w:tcPr>
          <w:p w:rsidR="00524C81" w:rsidRPr="00C43119" w:rsidRDefault="00524C81" w:rsidP="004760AF">
            <w:pPr>
              <w:widowControl/>
              <w:spacing w:line="276" w:lineRule="auto"/>
              <w:rPr>
                <w:sz w:val="28"/>
                <w:szCs w:val="28"/>
              </w:rPr>
            </w:pPr>
            <w:r w:rsidRPr="00C43119">
              <w:rPr>
                <w:sz w:val="28"/>
                <w:szCs w:val="28"/>
              </w:rPr>
              <w:t>Детектор</w:t>
            </w:r>
          </w:p>
        </w:tc>
        <w:tc>
          <w:tcPr>
            <w:tcW w:w="6663" w:type="dxa"/>
          </w:tcPr>
          <w:p w:rsidR="00524C81" w:rsidRPr="00C43119" w:rsidRDefault="00524C81" w:rsidP="00C43119">
            <w:pPr>
              <w:widowControl/>
              <w:spacing w:line="276" w:lineRule="auto"/>
              <w:jc w:val="both"/>
              <w:rPr>
                <w:sz w:val="28"/>
                <w:szCs w:val="28"/>
              </w:rPr>
            </w:pPr>
            <w:r w:rsidRPr="00C43119">
              <w:rPr>
                <w:sz w:val="28"/>
                <w:szCs w:val="28"/>
              </w:rPr>
              <w:t>спектрофотометрический, 2</w:t>
            </w:r>
            <w:r w:rsidR="00C43119">
              <w:rPr>
                <w:sz w:val="28"/>
                <w:szCs w:val="28"/>
              </w:rPr>
              <w:t>2</w:t>
            </w:r>
            <w:r w:rsidRPr="00C43119">
              <w:rPr>
                <w:sz w:val="28"/>
                <w:szCs w:val="28"/>
              </w:rPr>
              <w:t>7 нм;</w:t>
            </w:r>
          </w:p>
        </w:tc>
      </w:tr>
      <w:tr w:rsidR="00524C81" w:rsidRPr="00C43119" w:rsidTr="004760AF">
        <w:tc>
          <w:tcPr>
            <w:tcW w:w="2943" w:type="dxa"/>
          </w:tcPr>
          <w:p w:rsidR="00524C81" w:rsidRPr="00C43119" w:rsidRDefault="00524C81" w:rsidP="004760AF">
            <w:pPr>
              <w:widowControl/>
              <w:spacing w:line="276" w:lineRule="auto"/>
              <w:rPr>
                <w:sz w:val="28"/>
                <w:szCs w:val="28"/>
              </w:rPr>
            </w:pPr>
            <w:r w:rsidRPr="00C43119">
              <w:rPr>
                <w:sz w:val="28"/>
                <w:szCs w:val="28"/>
              </w:rPr>
              <w:t>Объём пробы</w:t>
            </w:r>
          </w:p>
        </w:tc>
        <w:tc>
          <w:tcPr>
            <w:tcW w:w="6663" w:type="dxa"/>
          </w:tcPr>
          <w:p w:rsidR="00524C81" w:rsidRPr="00C43119" w:rsidRDefault="00524C81" w:rsidP="004760AF">
            <w:pPr>
              <w:widowControl/>
              <w:spacing w:line="276" w:lineRule="auto"/>
              <w:jc w:val="both"/>
              <w:rPr>
                <w:sz w:val="28"/>
                <w:szCs w:val="28"/>
              </w:rPr>
            </w:pPr>
            <w:r w:rsidRPr="00C43119">
              <w:rPr>
                <w:sz w:val="28"/>
                <w:szCs w:val="28"/>
              </w:rPr>
              <w:t>10 мкл.</w:t>
            </w:r>
          </w:p>
        </w:tc>
      </w:tr>
    </w:tbl>
    <w:p w:rsidR="00524C81" w:rsidRPr="00BC69A4" w:rsidRDefault="00524C81" w:rsidP="00524C81">
      <w:pPr>
        <w:widowControl/>
        <w:spacing w:before="120" w:line="360" w:lineRule="auto"/>
        <w:ind w:firstLine="567"/>
        <w:jc w:val="both"/>
        <w:rPr>
          <w:i/>
          <w:sz w:val="28"/>
          <w:szCs w:val="28"/>
        </w:rPr>
      </w:pPr>
      <w:r w:rsidRPr="00BC69A4">
        <w:rPr>
          <w:i/>
          <w:sz w:val="28"/>
          <w:szCs w:val="28"/>
        </w:rPr>
        <w:lastRenderedPageBreak/>
        <w:t>Режим хроматографирования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2"/>
        <w:gridCol w:w="2541"/>
        <w:gridCol w:w="2513"/>
        <w:gridCol w:w="2795"/>
      </w:tblGrid>
      <w:tr w:rsidR="00524C81" w:rsidRPr="00524C81" w:rsidTr="004F2A4E">
        <w:tc>
          <w:tcPr>
            <w:tcW w:w="899" w:type="pct"/>
          </w:tcPr>
          <w:p w:rsidR="00524C81" w:rsidRPr="00712A65" w:rsidRDefault="00524C81" w:rsidP="004760AF">
            <w:pPr>
              <w:widowControl/>
              <w:jc w:val="center"/>
              <w:rPr>
                <w:sz w:val="28"/>
                <w:szCs w:val="28"/>
              </w:rPr>
            </w:pPr>
            <w:r w:rsidRPr="00712A65">
              <w:rPr>
                <w:sz w:val="28"/>
                <w:szCs w:val="28"/>
              </w:rPr>
              <w:t>Время, мин</w:t>
            </w:r>
          </w:p>
        </w:tc>
        <w:tc>
          <w:tcPr>
            <w:tcW w:w="1327" w:type="pct"/>
          </w:tcPr>
          <w:p w:rsidR="00524C81" w:rsidRPr="00712A65" w:rsidRDefault="00524C81" w:rsidP="004760AF">
            <w:pPr>
              <w:widowControl/>
              <w:jc w:val="center"/>
              <w:rPr>
                <w:sz w:val="28"/>
                <w:szCs w:val="28"/>
              </w:rPr>
            </w:pPr>
            <w:r w:rsidRPr="00712A65">
              <w:rPr>
                <w:sz w:val="28"/>
                <w:szCs w:val="28"/>
              </w:rPr>
              <w:t>ПФА, %</w:t>
            </w:r>
          </w:p>
        </w:tc>
        <w:tc>
          <w:tcPr>
            <w:tcW w:w="1313" w:type="pct"/>
          </w:tcPr>
          <w:p w:rsidR="00524C81" w:rsidRPr="00712A65" w:rsidRDefault="00524C81" w:rsidP="004760AF">
            <w:pPr>
              <w:widowControl/>
              <w:jc w:val="center"/>
              <w:rPr>
                <w:sz w:val="28"/>
                <w:szCs w:val="28"/>
              </w:rPr>
            </w:pPr>
            <w:r w:rsidRPr="00712A65">
              <w:rPr>
                <w:sz w:val="28"/>
                <w:szCs w:val="28"/>
              </w:rPr>
              <w:t>ПФБ, %</w:t>
            </w:r>
          </w:p>
        </w:tc>
        <w:tc>
          <w:tcPr>
            <w:tcW w:w="1460" w:type="pct"/>
          </w:tcPr>
          <w:p w:rsidR="00524C81" w:rsidRPr="00712A65" w:rsidRDefault="00524C81" w:rsidP="004760AF">
            <w:pPr>
              <w:widowControl/>
              <w:jc w:val="center"/>
              <w:rPr>
                <w:sz w:val="28"/>
                <w:szCs w:val="28"/>
              </w:rPr>
            </w:pPr>
            <w:r w:rsidRPr="00712A65">
              <w:rPr>
                <w:sz w:val="28"/>
                <w:szCs w:val="28"/>
              </w:rPr>
              <w:t>Режим</w:t>
            </w:r>
          </w:p>
        </w:tc>
      </w:tr>
      <w:tr w:rsidR="00524C81" w:rsidRPr="00524C81" w:rsidTr="004F2A4E">
        <w:tc>
          <w:tcPr>
            <w:tcW w:w="899" w:type="pct"/>
          </w:tcPr>
          <w:p w:rsidR="00524C81" w:rsidRPr="00712A65" w:rsidRDefault="00524C81" w:rsidP="00BC69A4">
            <w:pPr>
              <w:widowControl/>
              <w:jc w:val="center"/>
              <w:rPr>
                <w:sz w:val="28"/>
                <w:szCs w:val="28"/>
              </w:rPr>
            </w:pPr>
            <w:r w:rsidRPr="00712A65">
              <w:rPr>
                <w:sz w:val="28"/>
                <w:szCs w:val="28"/>
              </w:rPr>
              <w:t>0–6</w:t>
            </w:r>
          </w:p>
        </w:tc>
        <w:tc>
          <w:tcPr>
            <w:tcW w:w="1327" w:type="pct"/>
          </w:tcPr>
          <w:p w:rsidR="00524C81" w:rsidRPr="00712A65" w:rsidRDefault="00524C81" w:rsidP="004760AF">
            <w:pPr>
              <w:widowControl/>
              <w:autoSpaceDE w:val="0"/>
              <w:autoSpaceDN w:val="0"/>
              <w:adjustRightInd w:val="0"/>
              <w:ind w:left="97" w:right="-2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2A65">
              <w:rPr>
                <w:rFonts w:eastAsia="Calibri"/>
                <w:sz w:val="28"/>
                <w:szCs w:val="28"/>
                <w:lang w:eastAsia="en-US"/>
              </w:rPr>
              <w:t>98</w:t>
            </w:r>
          </w:p>
        </w:tc>
        <w:tc>
          <w:tcPr>
            <w:tcW w:w="1313" w:type="pct"/>
          </w:tcPr>
          <w:p w:rsidR="00524C81" w:rsidRPr="00712A65" w:rsidRDefault="00524C81" w:rsidP="004760AF">
            <w:pPr>
              <w:widowControl/>
              <w:autoSpaceDE w:val="0"/>
              <w:autoSpaceDN w:val="0"/>
              <w:adjustRightInd w:val="0"/>
              <w:ind w:left="97" w:right="-2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712A65">
              <w:rPr>
                <w:rFonts w:eastAsia="Calibr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60" w:type="pct"/>
          </w:tcPr>
          <w:p w:rsidR="00524C81" w:rsidRPr="00712A65" w:rsidRDefault="00524C81" w:rsidP="004760AF">
            <w:pPr>
              <w:widowControl/>
              <w:autoSpaceDE w:val="0"/>
              <w:autoSpaceDN w:val="0"/>
              <w:adjustRightInd w:val="0"/>
              <w:ind w:left="97" w:right="-20"/>
              <w:rPr>
                <w:rFonts w:eastAsia="Calibri"/>
                <w:sz w:val="28"/>
                <w:szCs w:val="28"/>
                <w:lang w:eastAsia="en-US"/>
              </w:rPr>
            </w:pPr>
            <w:r w:rsidRPr="00712A65">
              <w:rPr>
                <w:rFonts w:eastAsia="Calibri"/>
                <w:sz w:val="28"/>
                <w:szCs w:val="28"/>
                <w:lang w:eastAsia="en-US"/>
              </w:rPr>
              <w:t>Изократический</w:t>
            </w:r>
          </w:p>
        </w:tc>
      </w:tr>
      <w:tr w:rsidR="00524C81" w:rsidRPr="00524C81" w:rsidTr="004F2A4E">
        <w:tc>
          <w:tcPr>
            <w:tcW w:w="899" w:type="pct"/>
          </w:tcPr>
          <w:p w:rsidR="00524C81" w:rsidRPr="00F45586" w:rsidRDefault="00524C81" w:rsidP="00BC69A4">
            <w:pPr>
              <w:widowControl/>
              <w:jc w:val="center"/>
              <w:rPr>
                <w:sz w:val="28"/>
                <w:szCs w:val="28"/>
              </w:rPr>
            </w:pPr>
            <w:r w:rsidRPr="00F45586">
              <w:rPr>
                <w:sz w:val="28"/>
                <w:szCs w:val="28"/>
              </w:rPr>
              <w:t>6–</w:t>
            </w:r>
            <w:r w:rsidR="00BC69A4" w:rsidRPr="00F45586">
              <w:rPr>
                <w:sz w:val="28"/>
                <w:szCs w:val="28"/>
              </w:rPr>
              <w:t>8</w:t>
            </w:r>
          </w:p>
        </w:tc>
        <w:tc>
          <w:tcPr>
            <w:tcW w:w="1327" w:type="pct"/>
          </w:tcPr>
          <w:p w:rsidR="00524C81" w:rsidRPr="00F45586" w:rsidRDefault="00524C81" w:rsidP="00F45586">
            <w:pPr>
              <w:widowControl/>
              <w:autoSpaceDE w:val="0"/>
              <w:autoSpaceDN w:val="0"/>
              <w:adjustRightInd w:val="0"/>
              <w:ind w:left="97" w:right="-2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45586">
              <w:rPr>
                <w:rFonts w:eastAsia="Calibri"/>
                <w:sz w:val="28"/>
                <w:szCs w:val="28"/>
                <w:lang w:eastAsia="en-US"/>
              </w:rPr>
              <w:t>98→</w:t>
            </w:r>
            <w:r w:rsidR="00F45586" w:rsidRPr="00F45586">
              <w:rPr>
                <w:rFonts w:eastAsia="Calibri"/>
                <w:sz w:val="28"/>
                <w:szCs w:val="28"/>
                <w:lang w:eastAsia="en-US"/>
              </w:rPr>
              <w:t>2</w:t>
            </w:r>
            <w:r w:rsidRPr="00F45586">
              <w:rPr>
                <w:rFonts w:eastAsia="Calibri"/>
                <w:sz w:val="28"/>
                <w:szCs w:val="28"/>
                <w:lang w:eastAsia="en-US"/>
              </w:rPr>
              <w:t>0</w:t>
            </w:r>
          </w:p>
        </w:tc>
        <w:tc>
          <w:tcPr>
            <w:tcW w:w="1313" w:type="pct"/>
          </w:tcPr>
          <w:p w:rsidR="00524C81" w:rsidRPr="00F45586" w:rsidRDefault="00524C81" w:rsidP="00F45586">
            <w:pPr>
              <w:widowControl/>
              <w:autoSpaceDE w:val="0"/>
              <w:autoSpaceDN w:val="0"/>
              <w:adjustRightInd w:val="0"/>
              <w:ind w:left="97" w:right="-2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F45586">
              <w:rPr>
                <w:rFonts w:eastAsia="Calibri"/>
                <w:sz w:val="28"/>
                <w:szCs w:val="28"/>
                <w:lang w:eastAsia="en-US"/>
              </w:rPr>
              <w:t>2→</w:t>
            </w:r>
            <w:r w:rsidR="00F45586" w:rsidRPr="00F45586">
              <w:rPr>
                <w:rFonts w:eastAsia="Calibri"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1460" w:type="pct"/>
          </w:tcPr>
          <w:p w:rsidR="00524C81" w:rsidRPr="00F45586" w:rsidRDefault="00524C81" w:rsidP="004760AF">
            <w:pPr>
              <w:widowControl/>
              <w:autoSpaceDE w:val="0"/>
              <w:autoSpaceDN w:val="0"/>
              <w:adjustRightInd w:val="0"/>
              <w:ind w:left="97" w:right="-20"/>
              <w:rPr>
                <w:rFonts w:eastAsia="Calibri"/>
                <w:sz w:val="28"/>
                <w:szCs w:val="28"/>
                <w:lang w:eastAsia="en-US"/>
              </w:rPr>
            </w:pPr>
            <w:r w:rsidRPr="00F45586">
              <w:rPr>
                <w:rFonts w:eastAsia="Calibri"/>
                <w:sz w:val="28"/>
                <w:szCs w:val="28"/>
                <w:lang w:eastAsia="en-US"/>
              </w:rPr>
              <w:t>Линейный градиент</w:t>
            </w:r>
          </w:p>
        </w:tc>
      </w:tr>
      <w:tr w:rsidR="00524C81" w:rsidRPr="009C661B" w:rsidTr="004F2A4E">
        <w:tc>
          <w:tcPr>
            <w:tcW w:w="899" w:type="pct"/>
          </w:tcPr>
          <w:p w:rsidR="00524C81" w:rsidRPr="009C661B" w:rsidRDefault="00BC69A4" w:rsidP="00BC69A4">
            <w:pPr>
              <w:widowControl/>
              <w:jc w:val="center"/>
              <w:rPr>
                <w:sz w:val="28"/>
                <w:szCs w:val="28"/>
              </w:rPr>
            </w:pPr>
            <w:r w:rsidRPr="009C661B">
              <w:rPr>
                <w:sz w:val="28"/>
                <w:szCs w:val="28"/>
              </w:rPr>
              <w:t>8</w:t>
            </w:r>
            <w:r w:rsidR="00524C81" w:rsidRPr="009C661B">
              <w:rPr>
                <w:sz w:val="28"/>
                <w:szCs w:val="28"/>
              </w:rPr>
              <w:t>–</w:t>
            </w:r>
            <w:r w:rsidRPr="009C661B">
              <w:rPr>
                <w:sz w:val="28"/>
                <w:szCs w:val="28"/>
              </w:rPr>
              <w:t>10</w:t>
            </w:r>
          </w:p>
        </w:tc>
        <w:tc>
          <w:tcPr>
            <w:tcW w:w="1327" w:type="pct"/>
          </w:tcPr>
          <w:p w:rsidR="00524C81" w:rsidRPr="009C661B" w:rsidRDefault="00EF7E01" w:rsidP="004760AF">
            <w:pPr>
              <w:widowControl/>
              <w:autoSpaceDE w:val="0"/>
              <w:autoSpaceDN w:val="0"/>
              <w:adjustRightInd w:val="0"/>
              <w:ind w:left="97" w:right="-2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C661B">
              <w:rPr>
                <w:rFonts w:eastAsia="Calibr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1313" w:type="pct"/>
          </w:tcPr>
          <w:p w:rsidR="00524C81" w:rsidRPr="009C661B" w:rsidRDefault="00EF7E01" w:rsidP="004760AF">
            <w:pPr>
              <w:widowControl/>
              <w:autoSpaceDE w:val="0"/>
              <w:autoSpaceDN w:val="0"/>
              <w:adjustRightInd w:val="0"/>
              <w:ind w:left="97" w:right="-20"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 w:rsidRPr="009C661B">
              <w:rPr>
                <w:rFonts w:eastAsia="Calibri"/>
                <w:sz w:val="28"/>
                <w:szCs w:val="28"/>
                <w:lang w:eastAsia="en-US"/>
              </w:rPr>
              <w:t>80</w:t>
            </w:r>
          </w:p>
        </w:tc>
        <w:tc>
          <w:tcPr>
            <w:tcW w:w="1460" w:type="pct"/>
          </w:tcPr>
          <w:p w:rsidR="00524C81" w:rsidRPr="009C661B" w:rsidRDefault="00EF7E01" w:rsidP="004760AF">
            <w:pPr>
              <w:widowControl/>
              <w:autoSpaceDE w:val="0"/>
              <w:autoSpaceDN w:val="0"/>
              <w:adjustRightInd w:val="0"/>
              <w:ind w:left="97" w:right="-20"/>
              <w:rPr>
                <w:rFonts w:eastAsia="Calibri"/>
                <w:sz w:val="28"/>
                <w:szCs w:val="28"/>
                <w:lang w:eastAsia="en-US"/>
              </w:rPr>
            </w:pPr>
            <w:r w:rsidRPr="009C661B">
              <w:rPr>
                <w:rFonts w:eastAsia="Calibri"/>
                <w:sz w:val="28"/>
                <w:szCs w:val="28"/>
                <w:lang w:eastAsia="en-US"/>
              </w:rPr>
              <w:t>Изократический</w:t>
            </w:r>
          </w:p>
        </w:tc>
      </w:tr>
    </w:tbl>
    <w:p w:rsidR="00524C81" w:rsidRDefault="004F2A4E" w:rsidP="00524C81">
      <w:pPr>
        <w:widowControl/>
        <w:spacing w:before="240" w:line="360" w:lineRule="auto"/>
        <w:ind w:firstLine="709"/>
        <w:jc w:val="both"/>
        <w:rPr>
          <w:sz w:val="28"/>
          <w:szCs w:val="28"/>
        </w:rPr>
      </w:pPr>
      <w:r w:rsidRPr="004F2A4E">
        <w:rPr>
          <w:sz w:val="28"/>
          <w:szCs w:val="28"/>
        </w:rPr>
        <w:t xml:space="preserve">Хроматографируют раствор для проверки разделительной способности хроматографической системы, испытуемый раствор и раствор стандартного образца </w:t>
      </w:r>
      <w:r w:rsidR="002E1491" w:rsidRPr="004F2A4E">
        <w:rPr>
          <w:sz w:val="28"/>
          <w:szCs w:val="28"/>
        </w:rPr>
        <w:t xml:space="preserve">иматиниба </w:t>
      </w:r>
      <w:r w:rsidRPr="004F2A4E">
        <w:rPr>
          <w:sz w:val="28"/>
          <w:szCs w:val="28"/>
        </w:rPr>
        <w:t>примеси H (Б).</w:t>
      </w:r>
    </w:p>
    <w:p w:rsidR="004F2A4E" w:rsidRPr="004F2A4E" w:rsidRDefault="004F2A4E" w:rsidP="004F2A4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F2A4E">
        <w:rPr>
          <w:i/>
          <w:sz w:val="28"/>
          <w:szCs w:val="28"/>
        </w:rPr>
        <w:t>Относительные времена удерживания соединений.</w:t>
      </w:r>
      <w:r w:rsidRPr="004F2A4E">
        <w:rPr>
          <w:sz w:val="28"/>
          <w:szCs w:val="28"/>
        </w:rPr>
        <w:t xml:space="preserve"> Иматиниб – 1 (около 8 мин); примесь </w:t>
      </w:r>
      <w:r w:rsidRPr="004F2A4E">
        <w:rPr>
          <w:sz w:val="28"/>
          <w:szCs w:val="28"/>
          <w:lang w:val="en-US"/>
        </w:rPr>
        <w:t>A</w:t>
      </w:r>
      <w:r w:rsidRPr="004F2A4E">
        <w:rPr>
          <w:sz w:val="28"/>
          <w:szCs w:val="28"/>
        </w:rPr>
        <w:t xml:space="preserve"> – около 0,17; примесь</w:t>
      </w:r>
      <w:r w:rsidRPr="004F2A4E">
        <w:rPr>
          <w:sz w:val="28"/>
          <w:szCs w:val="28"/>
          <w:lang w:val="en-US"/>
        </w:rPr>
        <w:t> H</w:t>
      </w:r>
      <w:r w:rsidRPr="004F2A4E">
        <w:rPr>
          <w:sz w:val="28"/>
          <w:szCs w:val="28"/>
        </w:rPr>
        <w:t xml:space="preserve"> – около 0,2.</w:t>
      </w:r>
    </w:p>
    <w:p w:rsidR="001D2CFF" w:rsidRDefault="004F2A4E" w:rsidP="004F2A4E">
      <w:pPr>
        <w:widowControl/>
        <w:spacing w:line="360" w:lineRule="auto"/>
        <w:ind w:firstLine="709"/>
        <w:jc w:val="both"/>
        <w:rPr>
          <w:sz w:val="28"/>
          <w:szCs w:val="28"/>
        </w:rPr>
      </w:pPr>
      <w:r w:rsidRPr="004F2A4E">
        <w:rPr>
          <w:i/>
          <w:sz w:val="28"/>
          <w:szCs w:val="28"/>
        </w:rPr>
        <w:t xml:space="preserve">Пригодность хроматографической системы. </w:t>
      </w:r>
      <w:r w:rsidRPr="004F2A4E">
        <w:rPr>
          <w:sz w:val="28"/>
          <w:szCs w:val="28"/>
        </w:rPr>
        <w:t>На хроматограмме раствор</w:t>
      </w:r>
      <w:r w:rsidR="004E32D9">
        <w:rPr>
          <w:sz w:val="28"/>
          <w:szCs w:val="28"/>
        </w:rPr>
        <w:t>а</w:t>
      </w:r>
      <w:r w:rsidRPr="004F2A4E">
        <w:rPr>
          <w:sz w:val="28"/>
          <w:szCs w:val="28"/>
        </w:rPr>
        <w:t xml:space="preserve"> для проверки разделительной способности хроматографической системы</w:t>
      </w:r>
      <w:r w:rsidR="004E32D9">
        <w:rPr>
          <w:sz w:val="28"/>
          <w:szCs w:val="28"/>
        </w:rPr>
        <w:t xml:space="preserve"> </w:t>
      </w:r>
      <w:r w:rsidRPr="004F2A4E">
        <w:rPr>
          <w:i/>
          <w:sz w:val="28"/>
          <w:szCs w:val="28"/>
        </w:rPr>
        <w:t xml:space="preserve">разрешение </w:t>
      </w:r>
      <w:r w:rsidRPr="004F2A4E">
        <w:rPr>
          <w:sz w:val="28"/>
          <w:szCs w:val="28"/>
        </w:rPr>
        <w:t>(</w:t>
      </w:r>
      <w:r w:rsidRPr="004F2A4E">
        <w:rPr>
          <w:i/>
          <w:sz w:val="28"/>
          <w:szCs w:val="28"/>
          <w:lang w:val="en-US"/>
        </w:rPr>
        <w:t>R</w:t>
      </w:r>
      <w:r w:rsidRPr="004F2A4E">
        <w:rPr>
          <w:sz w:val="28"/>
          <w:szCs w:val="28"/>
        </w:rPr>
        <w:t xml:space="preserve">) между пиками </w:t>
      </w:r>
      <w:r w:rsidR="00957954">
        <w:rPr>
          <w:sz w:val="28"/>
          <w:szCs w:val="28"/>
        </w:rPr>
        <w:t xml:space="preserve">иматиниба </w:t>
      </w:r>
      <w:r w:rsidRPr="004F2A4E">
        <w:rPr>
          <w:sz w:val="28"/>
          <w:szCs w:val="28"/>
        </w:rPr>
        <w:t>примеси </w:t>
      </w:r>
      <w:r w:rsidRPr="004F2A4E">
        <w:rPr>
          <w:sz w:val="28"/>
          <w:szCs w:val="28"/>
          <w:lang w:val="en-US"/>
        </w:rPr>
        <w:t>A</w:t>
      </w:r>
      <w:r w:rsidRPr="004F2A4E">
        <w:rPr>
          <w:sz w:val="28"/>
          <w:szCs w:val="28"/>
        </w:rPr>
        <w:t xml:space="preserve"> и </w:t>
      </w:r>
      <w:r w:rsidR="00957954">
        <w:rPr>
          <w:sz w:val="28"/>
          <w:szCs w:val="28"/>
        </w:rPr>
        <w:t xml:space="preserve">иматиниба </w:t>
      </w:r>
      <w:r w:rsidRPr="004F2A4E">
        <w:rPr>
          <w:sz w:val="28"/>
          <w:szCs w:val="28"/>
        </w:rPr>
        <w:t>примеси</w:t>
      </w:r>
      <w:r w:rsidRPr="004F2A4E">
        <w:rPr>
          <w:sz w:val="28"/>
          <w:szCs w:val="28"/>
          <w:lang w:val="en-US"/>
        </w:rPr>
        <w:t> H</w:t>
      </w:r>
      <w:r w:rsidRPr="004F2A4E">
        <w:rPr>
          <w:sz w:val="28"/>
          <w:szCs w:val="28"/>
        </w:rPr>
        <w:t xml:space="preserve"> должно быть не менее 1,5</w:t>
      </w:r>
      <w:r w:rsidR="004E32D9">
        <w:rPr>
          <w:sz w:val="28"/>
          <w:szCs w:val="28"/>
        </w:rPr>
        <w:t>.</w:t>
      </w:r>
    </w:p>
    <w:p w:rsidR="004E32D9" w:rsidRPr="004E32D9" w:rsidRDefault="004E32D9" w:rsidP="004F2A4E">
      <w:pPr>
        <w:widowControl/>
        <w:spacing w:line="360" w:lineRule="auto"/>
        <w:ind w:firstLine="709"/>
        <w:jc w:val="both"/>
        <w:rPr>
          <w:color w:val="000000"/>
          <w:sz w:val="40"/>
          <w:szCs w:val="28"/>
        </w:rPr>
      </w:pPr>
      <w:r>
        <w:rPr>
          <w:sz w:val="28"/>
          <w:szCs w:val="28"/>
        </w:rPr>
        <w:t xml:space="preserve">На хроматограмме раствора стандартного образца иматиниба примеси Н (Б) </w:t>
      </w:r>
      <w:r w:rsidRPr="004E32D9">
        <w:rPr>
          <w:i/>
          <w:color w:val="000000"/>
          <w:sz w:val="28"/>
        </w:rPr>
        <w:t>относительное стандартное отклонение</w:t>
      </w:r>
      <w:r w:rsidRPr="004E32D9">
        <w:rPr>
          <w:color w:val="000000"/>
          <w:sz w:val="28"/>
        </w:rPr>
        <w:t xml:space="preserve"> площади пика </w:t>
      </w:r>
      <w:r w:rsidR="00E35271">
        <w:rPr>
          <w:color w:val="000000"/>
          <w:sz w:val="28"/>
        </w:rPr>
        <w:t>иматиниба примеси Н</w:t>
      </w:r>
      <w:r w:rsidRPr="004E32D9">
        <w:rPr>
          <w:color w:val="000000"/>
          <w:sz w:val="28"/>
        </w:rPr>
        <w:t xml:space="preserve"> должно быть не более </w:t>
      </w:r>
      <w:r w:rsidR="00E35271">
        <w:rPr>
          <w:color w:val="000000"/>
          <w:sz w:val="28"/>
        </w:rPr>
        <w:t>10 </w:t>
      </w:r>
      <w:r w:rsidRPr="004E32D9">
        <w:rPr>
          <w:color w:val="000000"/>
          <w:sz w:val="28"/>
        </w:rPr>
        <w:t>% (</w:t>
      </w:r>
      <w:r>
        <w:rPr>
          <w:color w:val="000000"/>
          <w:sz w:val="28"/>
        </w:rPr>
        <w:t>6</w:t>
      </w:r>
      <w:r w:rsidRPr="004E32D9">
        <w:rPr>
          <w:color w:val="000000"/>
          <w:sz w:val="28"/>
        </w:rPr>
        <w:t xml:space="preserve"> определений)</w:t>
      </w:r>
      <w:r>
        <w:rPr>
          <w:color w:val="000000"/>
          <w:sz w:val="28"/>
        </w:rPr>
        <w:t>.</w:t>
      </w:r>
    </w:p>
    <w:p w:rsidR="00524C81" w:rsidRPr="00BA5A3F" w:rsidRDefault="00524C81" w:rsidP="00524C81">
      <w:pPr>
        <w:pStyle w:val="1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sz w:val="28"/>
        </w:rPr>
      </w:pPr>
      <w:r w:rsidRPr="00BA5A3F">
        <w:rPr>
          <w:rFonts w:ascii="Times New Roman" w:hAnsi="Times New Roman"/>
          <w:sz w:val="28"/>
        </w:rPr>
        <w:t xml:space="preserve">Содержание </w:t>
      </w:r>
      <w:r w:rsidR="00957954">
        <w:rPr>
          <w:rFonts w:ascii="Times New Roman" w:hAnsi="Times New Roman"/>
          <w:sz w:val="28"/>
        </w:rPr>
        <w:t xml:space="preserve">иматиниба </w:t>
      </w:r>
      <w:r w:rsidRPr="00BA5A3F">
        <w:rPr>
          <w:rFonts w:ascii="Times New Roman" w:hAnsi="Times New Roman"/>
          <w:sz w:val="28"/>
        </w:rPr>
        <w:t>примес</w:t>
      </w:r>
      <w:r w:rsidR="00CE23B0" w:rsidRPr="00BA5A3F">
        <w:rPr>
          <w:rFonts w:ascii="Times New Roman" w:hAnsi="Times New Roman"/>
          <w:sz w:val="28"/>
        </w:rPr>
        <w:t>и</w:t>
      </w:r>
      <w:r w:rsidR="005A0CAB">
        <w:rPr>
          <w:rFonts w:ascii="Times New Roman" w:hAnsi="Times New Roman"/>
          <w:sz w:val="28"/>
        </w:rPr>
        <w:t> </w:t>
      </w:r>
      <w:r w:rsidR="00CE23B0" w:rsidRPr="00BA5A3F">
        <w:rPr>
          <w:rFonts w:ascii="Times New Roman" w:hAnsi="Times New Roman"/>
          <w:sz w:val="28"/>
          <w:lang w:val="en-US"/>
        </w:rPr>
        <w:t>H</w:t>
      </w:r>
      <w:r w:rsidRPr="00BA5A3F">
        <w:rPr>
          <w:rFonts w:ascii="Times New Roman" w:hAnsi="Times New Roman"/>
          <w:sz w:val="28"/>
        </w:rPr>
        <w:t xml:space="preserve"> в субстанции в процентах (</w:t>
      </w:r>
      <w:r w:rsidRPr="00BA5A3F">
        <w:rPr>
          <w:rFonts w:ascii="Times New Roman" w:hAnsi="Times New Roman"/>
          <w:i/>
          <w:sz w:val="28"/>
        </w:rPr>
        <w:t>Х</w:t>
      </w:r>
      <w:r w:rsidRPr="00BA5A3F">
        <w:rPr>
          <w:rFonts w:ascii="Times New Roman" w:hAnsi="Times New Roman"/>
          <w:sz w:val="28"/>
        </w:rPr>
        <w:t>) вычисляют по формуле:</w:t>
      </w:r>
    </w:p>
    <w:p w:rsidR="00524C81" w:rsidRPr="009C661B" w:rsidRDefault="004F2A4E" w:rsidP="00524C81">
      <w:pPr>
        <w:pStyle w:val="14"/>
        <w:tabs>
          <w:tab w:val="left" w:pos="6237"/>
        </w:tabs>
        <w:jc w:val="center"/>
        <w:rPr>
          <w:rFonts w:ascii="Times New Roman" w:hAnsi="Times New Roman"/>
          <w:position w:val="-30"/>
          <w:sz w:val="20"/>
        </w:rPr>
      </w:pPr>
      <w:r w:rsidRPr="009C661B">
        <w:rPr>
          <w:rFonts w:ascii="Times New Roman" w:hAnsi="Times New Roman"/>
          <w:position w:val="-30"/>
          <w:sz w:val="20"/>
          <w:lang w:val="en-US"/>
        </w:rPr>
        <w:object w:dxaOrig="3519" w:dyaOrig="680">
          <v:shape id="_x0000_i1027" type="#_x0000_t75" style="width:239.45pt;height:46.05pt" o:ole="">
            <v:imagedata r:id="rId12" o:title=""/>
          </v:shape>
          <o:OLEObject Type="Embed" ProgID="Equation.3" ShapeID="_x0000_i1027" DrawAspect="Content" ObjectID="_1595679962" r:id="rId13"/>
        </w:object>
      </w:r>
    </w:p>
    <w:tbl>
      <w:tblPr>
        <w:tblW w:w="9429" w:type="dxa"/>
        <w:tblLayout w:type="fixed"/>
        <w:tblLook w:val="0000"/>
      </w:tblPr>
      <w:tblGrid>
        <w:gridCol w:w="675"/>
        <w:gridCol w:w="567"/>
        <w:gridCol w:w="284"/>
        <w:gridCol w:w="7903"/>
      </w:tblGrid>
      <w:tr w:rsidR="00EA4F03" w:rsidRPr="001C7027" w:rsidTr="004760AF">
        <w:trPr>
          <w:trHeight w:val="666"/>
        </w:trPr>
        <w:tc>
          <w:tcPr>
            <w:tcW w:w="675" w:type="dxa"/>
          </w:tcPr>
          <w:p w:rsidR="00EA4F03" w:rsidRPr="001C7027" w:rsidRDefault="00EA4F03" w:rsidP="004F2A4E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sz w:val="28"/>
              </w:rPr>
            </w:pPr>
            <w:r w:rsidRPr="001C7027">
              <w:rPr>
                <w:rFonts w:ascii="Times New Roman" w:hAnsi="Times New Roman"/>
                <w:sz w:val="28"/>
              </w:rPr>
              <w:t>где</w:t>
            </w:r>
          </w:p>
        </w:tc>
        <w:tc>
          <w:tcPr>
            <w:tcW w:w="567" w:type="dxa"/>
          </w:tcPr>
          <w:p w:rsidR="00EA4F03" w:rsidRPr="004F2A4E" w:rsidRDefault="00EA4F03" w:rsidP="004F2A4E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i/>
                <w:sz w:val="28"/>
                <w:lang w:val="ru-RU"/>
              </w:rPr>
            </w:pPr>
            <w:r w:rsidRPr="001C7027">
              <w:rPr>
                <w:rFonts w:ascii="Times New Roman" w:hAnsi="Times New Roman"/>
                <w:i/>
                <w:sz w:val="28"/>
                <w:lang w:val="en-US"/>
              </w:rPr>
              <w:t>S</w:t>
            </w:r>
            <w:r w:rsidRPr="004F2A4E">
              <w:rPr>
                <w:rFonts w:ascii="Times New Roman" w:hAnsi="Times New Roman"/>
                <w:i/>
                <w:sz w:val="28"/>
                <w:vertAlign w:val="subscript"/>
                <w:lang w:val="ru-RU"/>
              </w:rPr>
              <w:t>1</w:t>
            </w:r>
          </w:p>
        </w:tc>
        <w:tc>
          <w:tcPr>
            <w:tcW w:w="284" w:type="dxa"/>
          </w:tcPr>
          <w:p w:rsidR="00EA4F03" w:rsidRPr="001C7027" w:rsidRDefault="00EA4F03" w:rsidP="004F2A4E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sz w:val="28"/>
              </w:rPr>
            </w:pPr>
            <w:r w:rsidRPr="001C7027">
              <w:rPr>
                <w:rFonts w:ascii="Times New Roman" w:hAnsi="Times New Roman"/>
                <w:spacing w:val="-4"/>
                <w:sz w:val="28"/>
              </w:rPr>
              <w:sym w:font="Symbol" w:char="F02D"/>
            </w:r>
          </w:p>
        </w:tc>
        <w:tc>
          <w:tcPr>
            <w:tcW w:w="7903" w:type="dxa"/>
          </w:tcPr>
          <w:p w:rsidR="00EA4F03" w:rsidRPr="001C7027" w:rsidRDefault="00EA4F03" w:rsidP="001C6F84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sz w:val="28"/>
                <w:lang w:val="ru-RU"/>
              </w:rPr>
            </w:pPr>
            <w:r w:rsidRPr="001C7027">
              <w:rPr>
                <w:rFonts w:ascii="Times New Roman" w:hAnsi="Times New Roman"/>
                <w:sz w:val="28"/>
                <w:lang w:val="ru-RU"/>
              </w:rPr>
              <w:t>площадь пи</w:t>
            </w:r>
            <w:r w:rsidRPr="001C7027">
              <w:rPr>
                <w:rFonts w:ascii="Times New Roman" w:hAnsi="Times New Roman"/>
                <w:spacing w:val="-4"/>
                <w:sz w:val="28"/>
                <w:lang w:val="ru-RU"/>
              </w:rPr>
              <w:t>к</w:t>
            </w:r>
            <w:r w:rsidRPr="001C7027">
              <w:rPr>
                <w:rFonts w:ascii="Times New Roman" w:hAnsi="Times New Roman"/>
                <w:sz w:val="28"/>
                <w:lang w:val="ru-RU"/>
              </w:rPr>
              <w:t xml:space="preserve">а </w:t>
            </w:r>
            <w:r w:rsidR="00957954">
              <w:rPr>
                <w:rFonts w:ascii="Times New Roman" w:hAnsi="Times New Roman"/>
                <w:sz w:val="28"/>
                <w:lang w:val="ru-RU"/>
              </w:rPr>
              <w:t xml:space="preserve">иматиниба </w:t>
            </w:r>
            <w:r w:rsidRPr="001C7027">
              <w:rPr>
                <w:rFonts w:ascii="Times New Roman" w:hAnsi="Times New Roman"/>
                <w:sz w:val="28"/>
                <w:lang w:val="ru-RU"/>
              </w:rPr>
              <w:t>примеси</w:t>
            </w:r>
            <w:r>
              <w:rPr>
                <w:rFonts w:ascii="Times New Roman" w:hAnsi="Times New Roman"/>
                <w:sz w:val="28"/>
                <w:lang w:val="ru-RU"/>
              </w:rPr>
              <w:t> </w:t>
            </w:r>
            <w:r w:rsidRPr="001C7027">
              <w:rPr>
                <w:rFonts w:ascii="Times New Roman" w:hAnsi="Times New Roman"/>
                <w:sz w:val="28"/>
                <w:lang w:val="en-US"/>
              </w:rPr>
              <w:t>H</w:t>
            </w:r>
            <w:r w:rsidRPr="001C7027">
              <w:rPr>
                <w:rFonts w:ascii="Times New Roman" w:hAnsi="Times New Roman"/>
                <w:sz w:val="28"/>
                <w:lang w:val="ru-RU"/>
              </w:rPr>
              <w:t xml:space="preserve"> на хр</w:t>
            </w:r>
            <w:r w:rsidRPr="001C7027">
              <w:rPr>
                <w:rFonts w:ascii="Times New Roman" w:hAnsi="Times New Roman"/>
                <w:spacing w:val="-5"/>
                <w:sz w:val="28"/>
                <w:lang w:val="ru-RU"/>
              </w:rPr>
              <w:t>о</w:t>
            </w:r>
            <w:r w:rsidRPr="001C7027">
              <w:rPr>
                <w:rFonts w:ascii="Times New Roman" w:hAnsi="Times New Roman"/>
                <w:spacing w:val="-2"/>
                <w:sz w:val="28"/>
                <w:lang w:val="ru-RU"/>
              </w:rPr>
              <w:t>м</w:t>
            </w:r>
            <w:r w:rsidRPr="001C7027">
              <w:rPr>
                <w:rFonts w:ascii="Times New Roman" w:hAnsi="Times New Roman"/>
                <w:spacing w:val="-7"/>
                <w:sz w:val="28"/>
                <w:lang w:val="ru-RU"/>
              </w:rPr>
              <w:t>а</w:t>
            </w:r>
            <w:r w:rsidRPr="001C7027">
              <w:rPr>
                <w:rFonts w:ascii="Times New Roman" w:hAnsi="Times New Roman"/>
                <w:spacing w:val="-3"/>
                <w:sz w:val="28"/>
                <w:lang w:val="ru-RU"/>
              </w:rPr>
              <w:t>т</w:t>
            </w:r>
            <w:r w:rsidRPr="001C7027">
              <w:rPr>
                <w:rFonts w:ascii="Times New Roman" w:hAnsi="Times New Roman"/>
                <w:sz w:val="28"/>
                <w:lang w:val="ru-RU"/>
              </w:rPr>
              <w:t>ограмме испы</w:t>
            </w:r>
            <w:r w:rsidRPr="001C7027">
              <w:rPr>
                <w:rFonts w:ascii="Times New Roman" w:hAnsi="Times New Roman"/>
                <w:spacing w:val="-3"/>
                <w:sz w:val="28"/>
                <w:lang w:val="ru-RU"/>
              </w:rPr>
              <w:t>ту</w:t>
            </w:r>
            <w:r w:rsidRPr="001C7027">
              <w:rPr>
                <w:rFonts w:ascii="Times New Roman" w:hAnsi="Times New Roman"/>
                <w:sz w:val="28"/>
                <w:lang w:val="ru-RU"/>
              </w:rPr>
              <w:t>емо</w:t>
            </w:r>
            <w:r w:rsidRPr="001C7027">
              <w:rPr>
                <w:rFonts w:ascii="Times New Roman" w:hAnsi="Times New Roman"/>
                <w:spacing w:val="-7"/>
                <w:sz w:val="28"/>
                <w:lang w:val="ru-RU"/>
              </w:rPr>
              <w:t>г</w:t>
            </w:r>
            <w:r w:rsidRPr="001C7027">
              <w:rPr>
                <w:rFonts w:ascii="Times New Roman" w:hAnsi="Times New Roman"/>
                <w:sz w:val="28"/>
                <w:lang w:val="ru-RU"/>
              </w:rPr>
              <w:t>о раст</w:t>
            </w:r>
            <w:r w:rsidRPr="001C7027">
              <w:rPr>
                <w:rFonts w:ascii="Times New Roman" w:hAnsi="Times New Roman"/>
                <w:spacing w:val="-2"/>
                <w:sz w:val="28"/>
                <w:lang w:val="ru-RU"/>
              </w:rPr>
              <w:t>в</w:t>
            </w:r>
            <w:r w:rsidRPr="001C7027">
              <w:rPr>
                <w:rFonts w:ascii="Times New Roman" w:hAnsi="Times New Roman"/>
                <w:sz w:val="28"/>
                <w:lang w:val="ru-RU"/>
              </w:rPr>
              <w:t>ора;</w:t>
            </w:r>
          </w:p>
        </w:tc>
      </w:tr>
      <w:tr w:rsidR="00EA4F03" w:rsidRPr="001C7027" w:rsidTr="004760AF">
        <w:trPr>
          <w:trHeight w:val="573"/>
        </w:trPr>
        <w:tc>
          <w:tcPr>
            <w:tcW w:w="675" w:type="dxa"/>
          </w:tcPr>
          <w:p w:rsidR="00EA4F03" w:rsidRPr="001C7027" w:rsidRDefault="00EA4F03" w:rsidP="004F2A4E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EA4F03" w:rsidRPr="001C7027" w:rsidRDefault="00EA4F03" w:rsidP="004F2A4E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i/>
                <w:sz w:val="28"/>
                <w:lang w:val="en-US"/>
              </w:rPr>
            </w:pPr>
            <w:r w:rsidRPr="001C7027">
              <w:rPr>
                <w:rFonts w:ascii="Times New Roman" w:hAnsi="Times New Roman"/>
                <w:i/>
                <w:sz w:val="28"/>
                <w:lang w:val="en-US"/>
              </w:rPr>
              <w:t>S</w:t>
            </w:r>
            <w:r w:rsidRPr="001C7027">
              <w:rPr>
                <w:rFonts w:ascii="Times New Roman" w:hAnsi="Times New Roman"/>
                <w:sz w:val="28"/>
                <w:vertAlign w:val="subscript"/>
                <w:lang w:val="en-US"/>
              </w:rPr>
              <w:t>0</w:t>
            </w:r>
          </w:p>
        </w:tc>
        <w:tc>
          <w:tcPr>
            <w:tcW w:w="284" w:type="dxa"/>
          </w:tcPr>
          <w:p w:rsidR="00EA4F03" w:rsidRPr="001C7027" w:rsidRDefault="00EA4F03" w:rsidP="004F2A4E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spacing w:val="-4"/>
                <w:sz w:val="28"/>
              </w:rPr>
            </w:pPr>
            <w:r w:rsidRPr="001C7027">
              <w:rPr>
                <w:rFonts w:ascii="Times New Roman" w:hAnsi="Times New Roman"/>
                <w:spacing w:val="-4"/>
                <w:sz w:val="28"/>
              </w:rPr>
              <w:sym w:font="Symbol" w:char="F02D"/>
            </w:r>
          </w:p>
        </w:tc>
        <w:tc>
          <w:tcPr>
            <w:tcW w:w="7903" w:type="dxa"/>
          </w:tcPr>
          <w:p w:rsidR="00EA4F03" w:rsidRPr="001C7027" w:rsidRDefault="00EA4F03" w:rsidP="00957954">
            <w:pPr>
              <w:autoSpaceDE w:val="0"/>
              <w:autoSpaceDN w:val="0"/>
              <w:adjustRightInd w:val="0"/>
              <w:spacing w:after="120"/>
              <w:jc w:val="both"/>
              <w:rPr>
                <w:sz w:val="28"/>
              </w:rPr>
            </w:pPr>
            <w:r w:rsidRPr="001C7027">
              <w:rPr>
                <w:sz w:val="28"/>
              </w:rPr>
              <w:t>площадь пи</w:t>
            </w:r>
            <w:r w:rsidRPr="001C7027">
              <w:rPr>
                <w:spacing w:val="-4"/>
                <w:sz w:val="28"/>
              </w:rPr>
              <w:t>к</w:t>
            </w:r>
            <w:r w:rsidRPr="001C7027">
              <w:rPr>
                <w:sz w:val="28"/>
              </w:rPr>
              <w:t xml:space="preserve">а </w:t>
            </w:r>
            <w:r w:rsidR="00957954">
              <w:rPr>
                <w:sz w:val="28"/>
              </w:rPr>
              <w:t xml:space="preserve">иматиниба </w:t>
            </w:r>
            <w:r w:rsidRPr="001C7027">
              <w:rPr>
                <w:sz w:val="28"/>
              </w:rPr>
              <w:t>примеси</w:t>
            </w:r>
            <w:r>
              <w:rPr>
                <w:sz w:val="28"/>
              </w:rPr>
              <w:t> </w:t>
            </w:r>
            <w:r w:rsidRPr="001C7027">
              <w:rPr>
                <w:sz w:val="28"/>
                <w:lang w:val="en-US"/>
              </w:rPr>
              <w:t>H</w:t>
            </w:r>
            <w:r w:rsidRPr="001C7027">
              <w:rPr>
                <w:sz w:val="28"/>
              </w:rPr>
              <w:t xml:space="preserve"> на хр</w:t>
            </w:r>
            <w:r w:rsidRPr="001C7027">
              <w:rPr>
                <w:spacing w:val="-5"/>
                <w:sz w:val="28"/>
              </w:rPr>
              <w:t>о</w:t>
            </w:r>
            <w:r w:rsidRPr="001C7027">
              <w:rPr>
                <w:spacing w:val="-2"/>
                <w:sz w:val="28"/>
              </w:rPr>
              <w:t>м</w:t>
            </w:r>
            <w:r w:rsidRPr="001C7027">
              <w:rPr>
                <w:spacing w:val="-7"/>
                <w:sz w:val="28"/>
              </w:rPr>
              <w:t>а</w:t>
            </w:r>
            <w:r w:rsidRPr="001C7027">
              <w:rPr>
                <w:spacing w:val="-3"/>
                <w:sz w:val="28"/>
              </w:rPr>
              <w:t>т</w:t>
            </w:r>
            <w:r w:rsidRPr="001C7027">
              <w:rPr>
                <w:sz w:val="28"/>
              </w:rPr>
              <w:t xml:space="preserve">ограмме </w:t>
            </w:r>
            <w:r w:rsidRPr="00DA4F28">
              <w:rPr>
                <w:sz w:val="28"/>
              </w:rPr>
              <w:t>раствор</w:t>
            </w:r>
            <w:r>
              <w:rPr>
                <w:sz w:val="28"/>
              </w:rPr>
              <w:t>а</w:t>
            </w:r>
            <w:r w:rsidRPr="00DA4F28">
              <w:rPr>
                <w:sz w:val="28"/>
              </w:rPr>
              <w:t xml:space="preserve"> стандартного образца </w:t>
            </w:r>
            <w:r w:rsidR="00957954" w:rsidRPr="00DA4F28">
              <w:rPr>
                <w:sz w:val="28"/>
              </w:rPr>
              <w:t xml:space="preserve">иматиниба </w:t>
            </w:r>
            <w:r w:rsidRPr="00DA4F28">
              <w:rPr>
                <w:sz w:val="28"/>
              </w:rPr>
              <w:t>примеси H (Б)</w:t>
            </w:r>
            <w:r w:rsidRPr="001C7027">
              <w:rPr>
                <w:sz w:val="28"/>
              </w:rPr>
              <w:t>;</w:t>
            </w:r>
          </w:p>
        </w:tc>
      </w:tr>
      <w:tr w:rsidR="00EA4F03" w:rsidRPr="001C7027" w:rsidTr="004760AF">
        <w:trPr>
          <w:trHeight w:val="413"/>
        </w:trPr>
        <w:tc>
          <w:tcPr>
            <w:tcW w:w="675" w:type="dxa"/>
          </w:tcPr>
          <w:p w:rsidR="00EA4F03" w:rsidRPr="001C7027" w:rsidRDefault="00EA4F03" w:rsidP="004F2A4E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EA4F03" w:rsidRPr="001C7027" w:rsidRDefault="00EA4F03" w:rsidP="004F2A4E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sz w:val="28"/>
                <w:lang w:val="en-US"/>
              </w:rPr>
            </w:pPr>
            <w:r w:rsidRPr="001C7027">
              <w:rPr>
                <w:rFonts w:ascii="Times New Roman" w:hAnsi="Times New Roman"/>
                <w:i/>
                <w:sz w:val="28"/>
                <w:lang w:val="en-US"/>
              </w:rPr>
              <w:t>a</w:t>
            </w:r>
            <w:r w:rsidRPr="001C7027">
              <w:rPr>
                <w:rFonts w:ascii="Times New Roman" w:hAnsi="Times New Roman"/>
                <w:sz w:val="28"/>
                <w:vertAlign w:val="subscript"/>
                <w:lang w:val="en-US"/>
              </w:rPr>
              <w:t>0</w:t>
            </w:r>
          </w:p>
        </w:tc>
        <w:tc>
          <w:tcPr>
            <w:tcW w:w="284" w:type="dxa"/>
          </w:tcPr>
          <w:p w:rsidR="00EA4F03" w:rsidRPr="001C7027" w:rsidRDefault="00EA4F03" w:rsidP="004F2A4E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sz w:val="28"/>
              </w:rPr>
            </w:pPr>
            <w:r w:rsidRPr="001C7027">
              <w:rPr>
                <w:rFonts w:ascii="Times New Roman" w:hAnsi="Times New Roman"/>
                <w:spacing w:val="-4"/>
                <w:sz w:val="28"/>
              </w:rPr>
              <w:sym w:font="Symbol" w:char="F02D"/>
            </w:r>
          </w:p>
        </w:tc>
        <w:tc>
          <w:tcPr>
            <w:tcW w:w="7903" w:type="dxa"/>
          </w:tcPr>
          <w:p w:rsidR="00EA4F03" w:rsidRPr="001C7027" w:rsidRDefault="00EA4F03" w:rsidP="00957954">
            <w:pPr>
              <w:pStyle w:val="a3"/>
              <w:tabs>
                <w:tab w:val="left" w:pos="34"/>
                <w:tab w:val="left" w:pos="567"/>
              </w:tabs>
              <w:jc w:val="both"/>
              <w:rPr>
                <w:rFonts w:ascii="Times New Roman" w:hAnsi="Times New Roman"/>
                <w:b/>
                <w:sz w:val="28"/>
                <w:lang w:val="ru-RU"/>
              </w:rPr>
            </w:pPr>
            <w:r w:rsidRPr="001C7027">
              <w:rPr>
                <w:rFonts w:ascii="Times New Roman" w:hAnsi="Times New Roman"/>
                <w:sz w:val="28"/>
                <w:lang w:val="ru-RU"/>
              </w:rPr>
              <w:t xml:space="preserve">навеска стандартного образца </w:t>
            </w:r>
            <w:r w:rsidR="00957954" w:rsidRPr="001C7027">
              <w:rPr>
                <w:rFonts w:ascii="Times New Roman" w:hAnsi="Times New Roman"/>
                <w:sz w:val="28"/>
                <w:lang w:val="ru-RU"/>
              </w:rPr>
              <w:t xml:space="preserve">иматиниба </w:t>
            </w:r>
            <w:r w:rsidRPr="001C7027">
              <w:rPr>
                <w:rFonts w:ascii="Times New Roman" w:hAnsi="Times New Roman"/>
                <w:sz w:val="28"/>
                <w:lang w:val="ru-RU"/>
              </w:rPr>
              <w:t>примеси</w:t>
            </w:r>
            <w:r>
              <w:rPr>
                <w:rFonts w:ascii="Times New Roman" w:hAnsi="Times New Roman"/>
                <w:sz w:val="28"/>
                <w:lang w:val="ru-RU"/>
              </w:rPr>
              <w:t> </w:t>
            </w:r>
            <w:r w:rsidRPr="001C7027">
              <w:rPr>
                <w:rFonts w:ascii="Times New Roman" w:hAnsi="Times New Roman"/>
                <w:sz w:val="28"/>
                <w:lang w:val="en-US"/>
              </w:rPr>
              <w:t>H</w:t>
            </w:r>
            <w:r w:rsidRPr="001C7027">
              <w:rPr>
                <w:rFonts w:ascii="Times New Roman" w:hAnsi="Times New Roman"/>
                <w:sz w:val="28"/>
                <w:lang w:val="ru-RU"/>
              </w:rPr>
              <w:t>, мг;</w:t>
            </w:r>
          </w:p>
        </w:tc>
      </w:tr>
      <w:tr w:rsidR="00EA4F03" w:rsidRPr="001C7027" w:rsidTr="004760AF">
        <w:trPr>
          <w:trHeight w:val="413"/>
        </w:trPr>
        <w:tc>
          <w:tcPr>
            <w:tcW w:w="675" w:type="dxa"/>
          </w:tcPr>
          <w:p w:rsidR="00EA4F03" w:rsidRPr="001C7027" w:rsidRDefault="00EA4F03" w:rsidP="004F2A4E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EA4F03" w:rsidRPr="004F2A4E" w:rsidRDefault="00EA4F03" w:rsidP="004F2A4E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i/>
                <w:sz w:val="28"/>
                <w:lang w:val="ru-RU"/>
              </w:rPr>
            </w:pPr>
            <w:r w:rsidRPr="001C7027">
              <w:rPr>
                <w:rFonts w:ascii="Times New Roman" w:hAnsi="Times New Roman"/>
                <w:i/>
                <w:sz w:val="28"/>
              </w:rPr>
              <w:t>a</w:t>
            </w:r>
            <w:r w:rsidRPr="004F2A4E">
              <w:rPr>
                <w:rFonts w:ascii="Times New Roman" w:hAnsi="Times New Roman"/>
                <w:i/>
                <w:sz w:val="28"/>
                <w:vertAlign w:val="subscript"/>
                <w:lang w:val="ru-RU"/>
              </w:rPr>
              <w:t>1</w:t>
            </w:r>
          </w:p>
        </w:tc>
        <w:tc>
          <w:tcPr>
            <w:tcW w:w="284" w:type="dxa"/>
          </w:tcPr>
          <w:p w:rsidR="00EA4F03" w:rsidRPr="001C7027" w:rsidRDefault="00EA4F03" w:rsidP="004F2A4E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sz w:val="28"/>
              </w:rPr>
            </w:pPr>
            <w:r w:rsidRPr="001C7027">
              <w:rPr>
                <w:rFonts w:ascii="Times New Roman" w:hAnsi="Times New Roman"/>
                <w:spacing w:val="-4"/>
                <w:sz w:val="28"/>
              </w:rPr>
              <w:sym w:font="Symbol" w:char="F02D"/>
            </w:r>
          </w:p>
        </w:tc>
        <w:tc>
          <w:tcPr>
            <w:tcW w:w="7903" w:type="dxa"/>
          </w:tcPr>
          <w:p w:rsidR="00EA4F03" w:rsidRPr="001C7027" w:rsidRDefault="00EA4F03" w:rsidP="001C6F84">
            <w:pPr>
              <w:pStyle w:val="a3"/>
              <w:jc w:val="both"/>
              <w:rPr>
                <w:rFonts w:ascii="Times New Roman" w:hAnsi="Times New Roman"/>
                <w:b/>
                <w:sz w:val="28"/>
              </w:rPr>
            </w:pPr>
            <w:r w:rsidRPr="001C7027">
              <w:rPr>
                <w:rFonts w:ascii="Times New Roman" w:hAnsi="Times New Roman"/>
                <w:sz w:val="28"/>
              </w:rPr>
              <w:t>навеска субстанции, мг;</w:t>
            </w:r>
          </w:p>
        </w:tc>
      </w:tr>
      <w:tr w:rsidR="00EA4F03" w:rsidRPr="001C7027" w:rsidTr="004760AF">
        <w:trPr>
          <w:trHeight w:val="413"/>
        </w:trPr>
        <w:tc>
          <w:tcPr>
            <w:tcW w:w="675" w:type="dxa"/>
          </w:tcPr>
          <w:p w:rsidR="00EA4F03" w:rsidRPr="001C7027" w:rsidRDefault="00EA4F03" w:rsidP="004F2A4E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sz w:val="28"/>
                <w:lang w:val="ru-RU"/>
              </w:rPr>
            </w:pPr>
          </w:p>
        </w:tc>
        <w:tc>
          <w:tcPr>
            <w:tcW w:w="567" w:type="dxa"/>
          </w:tcPr>
          <w:p w:rsidR="00EA4F03" w:rsidRPr="001C7027" w:rsidRDefault="00EA4F03" w:rsidP="004F2A4E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i/>
                <w:sz w:val="28"/>
                <w:lang w:val="en-US"/>
              </w:rPr>
            </w:pPr>
            <w:r w:rsidRPr="001C7027">
              <w:rPr>
                <w:rFonts w:ascii="Times New Roman" w:hAnsi="Times New Roman"/>
                <w:i/>
                <w:sz w:val="28"/>
                <w:lang w:val="en-US"/>
              </w:rPr>
              <w:t>P</w:t>
            </w:r>
          </w:p>
        </w:tc>
        <w:tc>
          <w:tcPr>
            <w:tcW w:w="284" w:type="dxa"/>
          </w:tcPr>
          <w:p w:rsidR="00EA4F03" w:rsidRPr="001C7027" w:rsidRDefault="00EA4F03" w:rsidP="004F2A4E">
            <w:pPr>
              <w:pStyle w:val="a3"/>
              <w:tabs>
                <w:tab w:val="left" w:pos="567"/>
              </w:tabs>
              <w:jc w:val="both"/>
              <w:rPr>
                <w:rFonts w:ascii="Times New Roman" w:hAnsi="Times New Roman"/>
                <w:b/>
                <w:spacing w:val="-4"/>
                <w:sz w:val="28"/>
                <w:lang w:val="en-US"/>
              </w:rPr>
            </w:pPr>
            <w:r w:rsidRPr="001C7027">
              <w:rPr>
                <w:rFonts w:ascii="Times New Roman" w:hAnsi="Times New Roman"/>
                <w:spacing w:val="-4"/>
                <w:sz w:val="28"/>
                <w:lang w:val="en-US"/>
              </w:rPr>
              <w:sym w:font="Symbol" w:char="F02D"/>
            </w:r>
          </w:p>
        </w:tc>
        <w:tc>
          <w:tcPr>
            <w:tcW w:w="7903" w:type="dxa"/>
          </w:tcPr>
          <w:p w:rsidR="00EA4F03" w:rsidRPr="001C7027" w:rsidRDefault="00EA4F03" w:rsidP="009D33BA">
            <w:pPr>
              <w:pStyle w:val="a3"/>
              <w:ind w:hanging="34"/>
              <w:jc w:val="both"/>
              <w:rPr>
                <w:rFonts w:ascii="Times New Roman" w:hAnsi="Times New Roman"/>
                <w:b/>
                <w:sz w:val="28"/>
                <w:lang w:val="ru-RU"/>
              </w:rPr>
            </w:pPr>
            <w:r w:rsidRPr="001C7027">
              <w:rPr>
                <w:rFonts w:ascii="Times New Roman" w:hAnsi="Times New Roman"/>
                <w:sz w:val="28"/>
                <w:lang w:val="ru-RU"/>
              </w:rPr>
              <w:t xml:space="preserve">содержание </w:t>
            </w:r>
            <w:r w:rsidR="00DC6433" w:rsidRPr="001C7027">
              <w:rPr>
                <w:rFonts w:ascii="Times New Roman" w:hAnsi="Times New Roman"/>
                <w:sz w:val="28"/>
                <w:lang w:val="ru-RU"/>
              </w:rPr>
              <w:t xml:space="preserve">иматиниба </w:t>
            </w:r>
            <w:r w:rsidRPr="001C7027">
              <w:rPr>
                <w:rFonts w:ascii="Times New Roman" w:hAnsi="Times New Roman"/>
                <w:sz w:val="28"/>
                <w:lang w:val="ru-RU"/>
              </w:rPr>
              <w:t>примеси</w:t>
            </w:r>
            <w:r w:rsidRPr="001C7027">
              <w:rPr>
                <w:rFonts w:ascii="Times New Roman" w:hAnsi="Times New Roman"/>
                <w:sz w:val="28"/>
                <w:lang w:val="en-US"/>
              </w:rPr>
              <w:t> H</w:t>
            </w:r>
            <w:r w:rsidRPr="001C7027">
              <w:rPr>
                <w:rFonts w:ascii="Times New Roman" w:hAnsi="Times New Roman"/>
                <w:sz w:val="28"/>
                <w:lang w:val="ru-RU"/>
              </w:rPr>
              <w:t xml:space="preserve"> в стандартном образце </w:t>
            </w:r>
            <w:r w:rsidR="00DC6433" w:rsidRPr="001C7027">
              <w:rPr>
                <w:rFonts w:ascii="Times New Roman" w:hAnsi="Times New Roman"/>
                <w:sz w:val="28"/>
                <w:lang w:val="ru-RU"/>
              </w:rPr>
              <w:t xml:space="preserve">иматиниба </w:t>
            </w:r>
            <w:r w:rsidRPr="001C7027">
              <w:rPr>
                <w:rFonts w:ascii="Times New Roman" w:hAnsi="Times New Roman"/>
                <w:sz w:val="28"/>
                <w:lang w:val="ru-RU"/>
              </w:rPr>
              <w:t>примеси</w:t>
            </w:r>
            <w:r w:rsidRPr="001C7027">
              <w:rPr>
                <w:rFonts w:ascii="Times New Roman" w:hAnsi="Times New Roman"/>
                <w:sz w:val="28"/>
                <w:lang w:val="en-US"/>
              </w:rPr>
              <w:t> H</w:t>
            </w:r>
            <w:r w:rsidRPr="001C7027">
              <w:rPr>
                <w:rFonts w:ascii="Times New Roman" w:hAnsi="Times New Roman"/>
                <w:sz w:val="28"/>
                <w:lang w:val="ru-RU"/>
              </w:rPr>
              <w:t>, %</w:t>
            </w:r>
            <w:r w:rsidR="009D33BA">
              <w:rPr>
                <w:rFonts w:ascii="Times New Roman" w:hAnsi="Times New Roman"/>
                <w:sz w:val="28"/>
                <w:lang w:val="ru-RU"/>
              </w:rPr>
              <w:t>.</w:t>
            </w:r>
          </w:p>
        </w:tc>
      </w:tr>
    </w:tbl>
    <w:p w:rsidR="00524C81" w:rsidRPr="00CE23B0" w:rsidRDefault="00DA4F28" w:rsidP="00524C81">
      <w:pPr>
        <w:widowControl/>
        <w:spacing w:line="360" w:lineRule="auto"/>
        <w:ind w:firstLine="709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Допустимое содержание примес</w:t>
      </w:r>
      <w:r w:rsidR="00DF7187">
        <w:rPr>
          <w:i/>
          <w:sz w:val="28"/>
          <w:szCs w:val="28"/>
        </w:rPr>
        <w:t>и</w:t>
      </w:r>
      <w:r>
        <w:rPr>
          <w:i/>
          <w:sz w:val="28"/>
          <w:szCs w:val="28"/>
        </w:rPr>
        <w:t>:</w:t>
      </w:r>
    </w:p>
    <w:p w:rsidR="0056363C" w:rsidRPr="008E60C8" w:rsidRDefault="00524C81" w:rsidP="00524C81">
      <w:pPr>
        <w:pStyle w:val="ae"/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524C81">
        <w:rPr>
          <w:rFonts w:ascii="Times New Roman" w:hAnsi="Times New Roman"/>
          <w:color w:val="000000"/>
          <w:sz w:val="28"/>
        </w:rPr>
        <w:t>–</w:t>
      </w:r>
      <w:r w:rsidR="00DA4F28">
        <w:rPr>
          <w:rFonts w:ascii="Times New Roman" w:hAnsi="Times New Roman"/>
          <w:color w:val="000000"/>
          <w:sz w:val="28"/>
        </w:rPr>
        <w:t> </w:t>
      </w:r>
      <w:r w:rsidRPr="00524C81">
        <w:rPr>
          <w:rFonts w:ascii="Times New Roman" w:hAnsi="Times New Roman"/>
          <w:color w:val="000000"/>
          <w:sz w:val="28"/>
        </w:rPr>
        <w:t>примесь</w:t>
      </w:r>
      <w:r w:rsidR="00DA4F28">
        <w:rPr>
          <w:rFonts w:ascii="Times New Roman" w:hAnsi="Times New Roman"/>
          <w:color w:val="000000"/>
          <w:sz w:val="28"/>
        </w:rPr>
        <w:t> </w:t>
      </w:r>
      <w:r w:rsidR="00CE23B0">
        <w:rPr>
          <w:rFonts w:ascii="Times New Roman" w:hAnsi="Times New Roman"/>
          <w:color w:val="000000"/>
          <w:sz w:val="28"/>
        </w:rPr>
        <w:t>Н</w:t>
      </w:r>
      <w:r w:rsidRPr="00524C81">
        <w:rPr>
          <w:rFonts w:ascii="Times New Roman" w:hAnsi="Times New Roman"/>
          <w:color w:val="000000"/>
          <w:sz w:val="28"/>
        </w:rPr>
        <w:t xml:space="preserve"> – не более </w:t>
      </w:r>
      <w:r w:rsidR="00B47561">
        <w:rPr>
          <w:rFonts w:ascii="Times New Roman" w:hAnsi="Times New Roman"/>
          <w:color w:val="000000"/>
          <w:sz w:val="28"/>
        </w:rPr>
        <w:t>0,02</w:t>
      </w:r>
      <w:r w:rsidR="008E60C8">
        <w:rPr>
          <w:rFonts w:ascii="Times New Roman" w:hAnsi="Times New Roman"/>
          <w:color w:val="000000"/>
          <w:sz w:val="28"/>
          <w:lang w:val="en-US"/>
        </w:rPr>
        <w:t> </w:t>
      </w:r>
      <w:r w:rsidR="00B47561">
        <w:rPr>
          <w:rFonts w:ascii="Times New Roman" w:hAnsi="Times New Roman"/>
          <w:color w:val="000000"/>
          <w:sz w:val="28"/>
        </w:rPr>
        <w:t>%</w:t>
      </w:r>
      <w:r w:rsidR="008E60C8" w:rsidRPr="008E60C8">
        <w:rPr>
          <w:rFonts w:ascii="Times New Roman" w:hAnsi="Times New Roman"/>
          <w:color w:val="000000"/>
          <w:sz w:val="28"/>
        </w:rPr>
        <w:t>.</w:t>
      </w:r>
    </w:p>
    <w:p w:rsidR="00C40619" w:rsidRPr="00C40619" w:rsidRDefault="00C40619" w:rsidP="005529C8">
      <w:pPr>
        <w:pStyle w:val="ae"/>
        <w:spacing w:line="360" w:lineRule="auto"/>
        <w:ind w:firstLine="720"/>
        <w:jc w:val="both"/>
        <w:rPr>
          <w:rFonts w:ascii="Times New Roman" w:hAnsi="Times New Roman"/>
          <w:b/>
          <w:sz w:val="28"/>
          <w:szCs w:val="28"/>
        </w:rPr>
      </w:pPr>
      <w:r w:rsidRPr="00982FF5">
        <w:rPr>
          <w:rFonts w:ascii="Times New Roman" w:hAnsi="Times New Roman"/>
          <w:b/>
          <w:sz w:val="28"/>
          <w:szCs w:val="28"/>
        </w:rPr>
        <w:lastRenderedPageBreak/>
        <w:t>Вода.</w:t>
      </w:r>
      <w:r w:rsidRPr="00982FF5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982FF5">
        <w:rPr>
          <w:rFonts w:ascii="Times New Roman" w:hAnsi="Times New Roman"/>
          <w:sz w:val="28"/>
          <w:szCs w:val="28"/>
        </w:rPr>
        <w:t xml:space="preserve">Не более </w:t>
      </w:r>
      <w:r w:rsidR="00637EB1">
        <w:rPr>
          <w:rFonts w:ascii="Times New Roman" w:hAnsi="Times New Roman"/>
          <w:sz w:val="28"/>
          <w:szCs w:val="28"/>
        </w:rPr>
        <w:t>3</w:t>
      </w:r>
      <w:r w:rsidR="00ED676B">
        <w:rPr>
          <w:rFonts w:ascii="Times New Roman" w:hAnsi="Times New Roman"/>
          <w:sz w:val="28"/>
          <w:szCs w:val="28"/>
        </w:rPr>
        <w:t>,0</w:t>
      </w:r>
      <w:r w:rsidR="00EA4F03">
        <w:rPr>
          <w:rFonts w:ascii="Times New Roman" w:hAnsi="Times New Roman"/>
          <w:sz w:val="28"/>
          <w:szCs w:val="28"/>
        </w:rPr>
        <w:t> </w:t>
      </w:r>
      <w:r w:rsidRPr="00982FF5">
        <w:rPr>
          <w:rFonts w:ascii="Times New Roman" w:hAnsi="Times New Roman"/>
          <w:sz w:val="28"/>
          <w:szCs w:val="28"/>
        </w:rPr>
        <w:t>% (ОФС «Определение воды», метод</w:t>
      </w:r>
      <w:r w:rsidR="00EA4F03">
        <w:rPr>
          <w:rFonts w:ascii="Times New Roman" w:hAnsi="Times New Roman"/>
          <w:sz w:val="28"/>
          <w:szCs w:val="28"/>
        </w:rPr>
        <w:t> </w:t>
      </w:r>
      <w:r w:rsidRPr="00982FF5">
        <w:rPr>
          <w:rFonts w:ascii="Times New Roman" w:hAnsi="Times New Roman"/>
          <w:sz w:val="28"/>
          <w:szCs w:val="28"/>
        </w:rPr>
        <w:t xml:space="preserve">1). Используют около </w:t>
      </w:r>
      <w:r w:rsidR="00637EB1">
        <w:rPr>
          <w:rFonts w:ascii="Times New Roman" w:hAnsi="Times New Roman"/>
          <w:sz w:val="28"/>
          <w:szCs w:val="28"/>
        </w:rPr>
        <w:t>1</w:t>
      </w:r>
      <w:r w:rsidRPr="00982FF5">
        <w:rPr>
          <w:rFonts w:ascii="Times New Roman" w:hAnsi="Times New Roman"/>
          <w:sz w:val="28"/>
          <w:szCs w:val="28"/>
        </w:rPr>
        <w:t>,</w:t>
      </w:r>
      <w:r w:rsidR="00637EB1">
        <w:rPr>
          <w:rFonts w:ascii="Times New Roman" w:hAnsi="Times New Roman"/>
          <w:sz w:val="28"/>
          <w:szCs w:val="28"/>
        </w:rPr>
        <w:t>0</w:t>
      </w:r>
      <w:r w:rsidR="00EA4F03">
        <w:rPr>
          <w:rFonts w:ascii="Times New Roman" w:hAnsi="Times New Roman"/>
          <w:sz w:val="28"/>
          <w:szCs w:val="28"/>
        </w:rPr>
        <w:t> </w:t>
      </w:r>
      <w:r w:rsidRPr="00982FF5">
        <w:rPr>
          <w:rFonts w:ascii="Times New Roman" w:hAnsi="Times New Roman"/>
          <w:sz w:val="28"/>
          <w:szCs w:val="28"/>
        </w:rPr>
        <w:t>г (точная навеска) субстанции.</w:t>
      </w:r>
    </w:p>
    <w:p w:rsidR="00DE4AA3" w:rsidRPr="00D4371F" w:rsidRDefault="00122AEF" w:rsidP="005529C8">
      <w:pPr>
        <w:pStyle w:val="ae"/>
        <w:spacing w:line="360" w:lineRule="auto"/>
        <w:ind w:firstLine="720"/>
        <w:jc w:val="both"/>
        <w:rPr>
          <w:rFonts w:ascii="Times New Roman" w:hAnsi="Times New Roman"/>
          <w:sz w:val="40"/>
          <w:szCs w:val="28"/>
        </w:rPr>
      </w:pPr>
      <w:r w:rsidRPr="00DE4AA3">
        <w:rPr>
          <w:rFonts w:ascii="Times New Roman" w:hAnsi="Times New Roman"/>
          <w:b/>
          <w:sz w:val="28"/>
          <w:szCs w:val="28"/>
        </w:rPr>
        <w:t>Сульфатная зола</w:t>
      </w:r>
      <w:r w:rsidR="00DE4AA3" w:rsidRPr="00DE4AA3">
        <w:rPr>
          <w:rFonts w:ascii="Times New Roman" w:hAnsi="Times New Roman"/>
          <w:b/>
          <w:sz w:val="28"/>
          <w:szCs w:val="28"/>
        </w:rPr>
        <w:t xml:space="preserve">. </w:t>
      </w:r>
      <w:r w:rsidR="00D4371F" w:rsidRPr="00D4371F">
        <w:rPr>
          <w:rFonts w:ascii="Times New Roman" w:hAnsi="Times New Roman"/>
          <w:color w:val="000000"/>
          <w:sz w:val="28"/>
        </w:rPr>
        <w:t xml:space="preserve">Не более </w:t>
      </w:r>
      <w:r w:rsidR="004620C5">
        <w:rPr>
          <w:rFonts w:ascii="Times New Roman" w:hAnsi="Times New Roman"/>
          <w:color w:val="000000"/>
          <w:sz w:val="28"/>
        </w:rPr>
        <w:t>0,1</w:t>
      </w:r>
      <w:r w:rsidR="00CD48F6">
        <w:rPr>
          <w:rFonts w:ascii="Times New Roman" w:hAnsi="Times New Roman"/>
          <w:color w:val="000000"/>
          <w:sz w:val="28"/>
        </w:rPr>
        <w:t> </w:t>
      </w:r>
      <w:r w:rsidR="00D4371F" w:rsidRPr="00D4371F">
        <w:rPr>
          <w:rFonts w:ascii="Times New Roman" w:hAnsi="Times New Roman"/>
          <w:color w:val="000000"/>
          <w:sz w:val="28"/>
        </w:rPr>
        <w:t xml:space="preserve">% (ОФС «Сульфатная зола»). Для определения используют около </w:t>
      </w:r>
      <w:r w:rsidR="004620C5">
        <w:rPr>
          <w:rFonts w:ascii="Times New Roman" w:hAnsi="Times New Roman"/>
          <w:color w:val="000000"/>
          <w:sz w:val="28"/>
        </w:rPr>
        <w:t>1,0</w:t>
      </w:r>
      <w:r w:rsidR="00CD48F6">
        <w:rPr>
          <w:rFonts w:ascii="Times New Roman" w:hAnsi="Times New Roman"/>
          <w:color w:val="000000"/>
          <w:sz w:val="28"/>
        </w:rPr>
        <w:t> </w:t>
      </w:r>
      <w:r w:rsidR="00D4371F" w:rsidRPr="00D4371F">
        <w:rPr>
          <w:rFonts w:ascii="Times New Roman" w:hAnsi="Times New Roman"/>
          <w:color w:val="000000"/>
          <w:sz w:val="28"/>
        </w:rPr>
        <w:t>г (точная навеска) субстанции.</w:t>
      </w:r>
      <w:r w:rsidR="00DE4AA3" w:rsidRPr="00D4371F">
        <w:rPr>
          <w:rFonts w:ascii="Times New Roman" w:hAnsi="Times New Roman"/>
          <w:sz w:val="40"/>
          <w:szCs w:val="28"/>
        </w:rPr>
        <w:t xml:space="preserve">  </w:t>
      </w:r>
    </w:p>
    <w:p w:rsidR="00925ADE" w:rsidRPr="00CD48F6" w:rsidRDefault="00DE4AA3" w:rsidP="00834B71">
      <w:pPr>
        <w:pStyle w:val="a3"/>
        <w:widowControl/>
        <w:spacing w:after="0" w:line="360" w:lineRule="auto"/>
        <w:ind w:firstLine="720"/>
        <w:jc w:val="both"/>
        <w:rPr>
          <w:rFonts w:ascii="Times New Roman" w:hAnsi="Times New Roman"/>
          <w:color w:val="000000"/>
          <w:sz w:val="28"/>
          <w:lang w:val="ru-RU"/>
        </w:rPr>
      </w:pPr>
      <w:r w:rsidRPr="00DE4AA3">
        <w:rPr>
          <w:rFonts w:ascii="Times New Roman" w:hAnsi="Times New Roman"/>
          <w:b/>
          <w:sz w:val="28"/>
          <w:szCs w:val="28"/>
          <w:lang w:val="ru-RU"/>
        </w:rPr>
        <w:t>Т</w:t>
      </w:r>
      <w:r w:rsidR="00122AEF" w:rsidRPr="00DE4AA3">
        <w:rPr>
          <w:rFonts w:ascii="Times New Roman" w:hAnsi="Times New Roman"/>
          <w:b/>
          <w:sz w:val="28"/>
          <w:szCs w:val="28"/>
          <w:lang w:val="ru-RU"/>
        </w:rPr>
        <w:t>яж</w:t>
      </w:r>
      <w:r w:rsidR="00DA3A75">
        <w:rPr>
          <w:rFonts w:ascii="Times New Roman" w:hAnsi="Times New Roman"/>
          <w:b/>
          <w:sz w:val="28"/>
          <w:szCs w:val="28"/>
          <w:lang w:val="ru-RU"/>
        </w:rPr>
        <w:t>ё</w:t>
      </w:r>
      <w:r w:rsidR="00122AEF" w:rsidRPr="00DE4AA3">
        <w:rPr>
          <w:rFonts w:ascii="Times New Roman" w:hAnsi="Times New Roman"/>
          <w:b/>
          <w:sz w:val="28"/>
          <w:szCs w:val="28"/>
          <w:lang w:val="ru-RU"/>
        </w:rPr>
        <w:t>лые металлы</w:t>
      </w:r>
      <w:r w:rsidR="00B0106A" w:rsidRPr="00DE4AA3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925ADE" w:rsidRPr="00925ADE">
        <w:rPr>
          <w:rFonts w:ascii="Times New Roman" w:hAnsi="Times New Roman"/>
          <w:color w:val="000000"/>
          <w:sz w:val="28"/>
          <w:lang w:val="ru-RU"/>
        </w:rPr>
        <w:t xml:space="preserve">Не более </w:t>
      </w:r>
      <w:r w:rsidR="009B6A54">
        <w:rPr>
          <w:rFonts w:ascii="Times New Roman" w:hAnsi="Times New Roman"/>
          <w:color w:val="000000"/>
          <w:sz w:val="28"/>
          <w:lang w:val="ru-RU"/>
        </w:rPr>
        <w:t>0,001 </w:t>
      </w:r>
      <w:r w:rsidR="00925ADE" w:rsidRPr="00925ADE">
        <w:rPr>
          <w:rFonts w:ascii="Times New Roman" w:hAnsi="Times New Roman"/>
          <w:color w:val="000000"/>
          <w:sz w:val="28"/>
          <w:lang w:val="ru-RU"/>
        </w:rPr>
        <w:t xml:space="preserve">%. Определение проводят в соответствии с ОФС «Тяжёлые металлы», метод 2, в зольном остатке, полученном после сжигания </w:t>
      </w:r>
      <w:r w:rsidR="009B6A54">
        <w:rPr>
          <w:rFonts w:ascii="Times New Roman" w:hAnsi="Times New Roman"/>
          <w:color w:val="000000"/>
          <w:sz w:val="28"/>
          <w:lang w:val="ru-RU"/>
        </w:rPr>
        <w:t>1,0 г</w:t>
      </w:r>
      <w:r w:rsidR="00925ADE" w:rsidRPr="00925ADE">
        <w:rPr>
          <w:rFonts w:ascii="Times New Roman" w:hAnsi="Times New Roman"/>
          <w:color w:val="000000"/>
          <w:sz w:val="28"/>
          <w:lang w:val="ru-RU"/>
        </w:rPr>
        <w:t xml:space="preserve"> субстанции, с использованием эталонного раствора</w:t>
      </w:r>
      <w:r w:rsidR="00CD48F6">
        <w:rPr>
          <w:rFonts w:ascii="Times New Roman" w:hAnsi="Times New Roman"/>
          <w:color w:val="000000"/>
          <w:sz w:val="28"/>
          <w:lang w:val="ru-RU"/>
        </w:rPr>
        <w:t> </w:t>
      </w:r>
      <w:r w:rsidR="00834B71">
        <w:rPr>
          <w:rFonts w:ascii="Times New Roman" w:hAnsi="Times New Roman"/>
          <w:color w:val="000000"/>
          <w:sz w:val="28"/>
          <w:lang w:val="ru-RU"/>
        </w:rPr>
        <w:t>1</w:t>
      </w:r>
      <w:r w:rsidR="00CD48F6">
        <w:rPr>
          <w:rFonts w:ascii="Times New Roman" w:hAnsi="Times New Roman"/>
          <w:color w:val="000000"/>
          <w:sz w:val="28"/>
          <w:lang w:val="ru-RU"/>
        </w:rPr>
        <w:t>.</w:t>
      </w:r>
    </w:p>
    <w:p w:rsidR="0067326B" w:rsidRPr="00834B71" w:rsidRDefault="00A42D50" w:rsidP="005529C8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DE4AA3">
        <w:rPr>
          <w:b/>
          <w:sz w:val="28"/>
          <w:szCs w:val="28"/>
        </w:rPr>
        <w:t>Остаточные</w:t>
      </w:r>
      <w:r w:rsidRPr="00E765E4">
        <w:rPr>
          <w:b/>
          <w:sz w:val="28"/>
          <w:szCs w:val="28"/>
        </w:rPr>
        <w:t xml:space="preserve"> органические растворители. </w:t>
      </w:r>
      <w:r w:rsidR="00BB0395" w:rsidRPr="00834B71">
        <w:rPr>
          <w:sz w:val="28"/>
          <w:szCs w:val="28"/>
        </w:rPr>
        <w:t xml:space="preserve">В соответствии с </w:t>
      </w:r>
      <w:r w:rsidRPr="00834B71">
        <w:rPr>
          <w:sz w:val="28"/>
          <w:szCs w:val="28"/>
        </w:rPr>
        <w:t>ОФС «Остаточные органические растворители».</w:t>
      </w:r>
    </w:p>
    <w:p w:rsidR="00184EFD" w:rsidRDefault="00184EFD" w:rsidP="005529C8">
      <w:pPr>
        <w:pStyle w:val="ae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31167C">
        <w:rPr>
          <w:rFonts w:ascii="Times New Roman" w:hAnsi="Times New Roman"/>
          <w:b/>
          <w:sz w:val="28"/>
          <w:szCs w:val="28"/>
        </w:rPr>
        <w:t>Микробиологическая чистота</w:t>
      </w:r>
      <w:r w:rsidRPr="0031167C">
        <w:rPr>
          <w:rFonts w:ascii="Times New Roman" w:hAnsi="Times New Roman"/>
          <w:sz w:val="28"/>
          <w:szCs w:val="28"/>
        </w:rPr>
        <w:t>.</w:t>
      </w:r>
      <w:r w:rsidR="00BB0395">
        <w:rPr>
          <w:rFonts w:ascii="Times New Roman" w:hAnsi="Times New Roman"/>
          <w:sz w:val="28"/>
          <w:szCs w:val="28"/>
        </w:rPr>
        <w:t xml:space="preserve"> В соответствии с</w:t>
      </w:r>
      <w:r w:rsidRPr="0031167C">
        <w:rPr>
          <w:rFonts w:ascii="Times New Roman" w:hAnsi="Times New Roman"/>
          <w:b/>
          <w:sz w:val="28"/>
          <w:szCs w:val="28"/>
        </w:rPr>
        <w:t xml:space="preserve"> </w:t>
      </w:r>
      <w:r w:rsidRPr="00E765E4">
        <w:rPr>
          <w:rFonts w:ascii="Times New Roman" w:hAnsi="Times New Roman"/>
          <w:sz w:val="28"/>
          <w:szCs w:val="28"/>
        </w:rPr>
        <w:t>ОФС «</w:t>
      </w:r>
      <w:r w:rsidRPr="00436376">
        <w:rPr>
          <w:rFonts w:ascii="Times New Roman" w:hAnsi="Times New Roman"/>
          <w:sz w:val="28"/>
          <w:szCs w:val="28"/>
        </w:rPr>
        <w:t>Микробиологическая чистота».</w:t>
      </w:r>
    </w:p>
    <w:p w:rsidR="00C37213" w:rsidRDefault="00A42D50" w:rsidP="0050719B">
      <w:pPr>
        <w:pStyle w:val="37"/>
        <w:widowControl/>
        <w:shd w:val="clear" w:color="auto" w:fill="FFFFFF"/>
        <w:spacing w:before="0" w:line="360" w:lineRule="auto"/>
        <w:ind w:firstLine="688"/>
        <w:rPr>
          <w:b/>
          <w:sz w:val="28"/>
          <w:szCs w:val="28"/>
        </w:rPr>
      </w:pPr>
      <w:r w:rsidRPr="00DB0BA4">
        <w:rPr>
          <w:b/>
          <w:sz w:val="28"/>
          <w:szCs w:val="28"/>
        </w:rPr>
        <w:t>Количественное определение.</w:t>
      </w:r>
    </w:p>
    <w:p w:rsidR="00A23400" w:rsidRDefault="00C37213" w:rsidP="0050719B">
      <w:pPr>
        <w:pStyle w:val="37"/>
        <w:widowControl/>
        <w:shd w:val="clear" w:color="auto" w:fill="FFFFFF"/>
        <w:spacing w:before="0" w:line="360" w:lineRule="auto"/>
        <w:ind w:firstLine="688"/>
        <w:rPr>
          <w:color w:val="000000"/>
          <w:sz w:val="28"/>
        </w:rPr>
      </w:pPr>
      <w:r w:rsidRPr="00A2017D">
        <w:rPr>
          <w:b/>
          <w:i/>
          <w:sz w:val="28"/>
          <w:szCs w:val="28"/>
        </w:rPr>
        <w:t>Иматиниба мезилат</w:t>
      </w:r>
      <w:r w:rsidRPr="00A2017D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351803" w:rsidRPr="00351803">
        <w:rPr>
          <w:sz w:val="28"/>
          <w:szCs w:val="28"/>
        </w:rPr>
        <w:t>Определение проводят методом ВЭЖХ в условиях теста</w:t>
      </w:r>
      <w:r w:rsidR="00351803">
        <w:rPr>
          <w:b/>
          <w:sz w:val="28"/>
          <w:szCs w:val="28"/>
        </w:rPr>
        <w:t xml:space="preserve"> </w:t>
      </w:r>
      <w:r w:rsidR="00351803" w:rsidRPr="00925ADE">
        <w:rPr>
          <w:color w:val="000000"/>
          <w:sz w:val="28"/>
        </w:rPr>
        <w:t>«</w:t>
      </w:r>
      <w:r w:rsidR="00351803">
        <w:rPr>
          <w:color w:val="000000"/>
          <w:sz w:val="28"/>
        </w:rPr>
        <w:t>Родственные примеси</w:t>
      </w:r>
      <w:r w:rsidR="00351803" w:rsidRPr="00925ADE">
        <w:rPr>
          <w:color w:val="000000"/>
          <w:sz w:val="28"/>
        </w:rPr>
        <w:t>»</w:t>
      </w:r>
      <w:r w:rsidR="001C6F84">
        <w:rPr>
          <w:color w:val="000000"/>
          <w:sz w:val="28"/>
        </w:rPr>
        <w:t xml:space="preserve"> (</w:t>
      </w:r>
      <w:r w:rsidR="003C278E">
        <w:rPr>
          <w:color w:val="000000"/>
          <w:sz w:val="28"/>
        </w:rPr>
        <w:t>п</w:t>
      </w:r>
      <w:r w:rsidR="001C6F84" w:rsidRPr="001C6F84">
        <w:rPr>
          <w:color w:val="000000"/>
          <w:sz w:val="28"/>
        </w:rPr>
        <w:t>римеси</w:t>
      </w:r>
      <w:proofErr w:type="gramStart"/>
      <w:r w:rsidR="001C6F84" w:rsidRPr="001C6F84">
        <w:rPr>
          <w:color w:val="000000"/>
          <w:sz w:val="28"/>
        </w:rPr>
        <w:t xml:space="preserve"> А</w:t>
      </w:r>
      <w:proofErr w:type="gramEnd"/>
      <w:r w:rsidR="001C6F84" w:rsidRPr="001C6F84">
        <w:rPr>
          <w:color w:val="000000"/>
          <w:sz w:val="28"/>
        </w:rPr>
        <w:t xml:space="preserve">, </w:t>
      </w:r>
      <w:r w:rsidR="001C6F84" w:rsidRPr="001C6F84">
        <w:rPr>
          <w:color w:val="000000"/>
          <w:sz w:val="28"/>
          <w:lang w:val="en-US"/>
        </w:rPr>
        <w:t>B</w:t>
      </w:r>
      <w:r w:rsidR="001C6F84" w:rsidRPr="001C6F84">
        <w:rPr>
          <w:color w:val="000000"/>
          <w:sz w:val="28"/>
        </w:rPr>
        <w:t xml:space="preserve">, </w:t>
      </w:r>
      <w:r w:rsidR="001C6F84" w:rsidRPr="001C6F84">
        <w:rPr>
          <w:color w:val="000000"/>
          <w:sz w:val="28"/>
          <w:lang w:val="en-US"/>
        </w:rPr>
        <w:t>C</w:t>
      </w:r>
      <w:r w:rsidR="001C6F84" w:rsidRPr="001C6F84">
        <w:rPr>
          <w:color w:val="000000"/>
          <w:sz w:val="28"/>
        </w:rPr>
        <w:t xml:space="preserve">, </w:t>
      </w:r>
      <w:r w:rsidR="001C6F84" w:rsidRPr="001C6F84">
        <w:rPr>
          <w:color w:val="000000"/>
          <w:sz w:val="28"/>
          <w:lang w:val="en-US"/>
        </w:rPr>
        <w:t>D</w:t>
      </w:r>
      <w:r w:rsidR="00E70BAE">
        <w:rPr>
          <w:color w:val="000000"/>
          <w:sz w:val="28"/>
        </w:rPr>
        <w:t xml:space="preserve"> и другие</w:t>
      </w:r>
      <w:r w:rsidR="001C6F84">
        <w:rPr>
          <w:color w:val="000000"/>
          <w:sz w:val="28"/>
        </w:rPr>
        <w:t>)</w:t>
      </w:r>
      <w:r w:rsidR="002D6E71" w:rsidRPr="001C6F84">
        <w:rPr>
          <w:color w:val="000000"/>
          <w:sz w:val="28"/>
        </w:rPr>
        <w:t xml:space="preserve"> со</w:t>
      </w:r>
      <w:r w:rsidR="002D6E71">
        <w:rPr>
          <w:color w:val="000000"/>
          <w:sz w:val="28"/>
        </w:rPr>
        <w:t xml:space="preserve"> следующими </w:t>
      </w:r>
      <w:r w:rsidR="001C6F84">
        <w:rPr>
          <w:color w:val="000000"/>
          <w:sz w:val="28"/>
        </w:rPr>
        <w:t>изменениями</w:t>
      </w:r>
      <w:r w:rsidR="00351803">
        <w:rPr>
          <w:color w:val="000000"/>
          <w:sz w:val="28"/>
        </w:rPr>
        <w:t>.</w:t>
      </w:r>
    </w:p>
    <w:p w:rsidR="001C6F84" w:rsidRPr="001C6F84" w:rsidRDefault="00E14E73" w:rsidP="0050719B">
      <w:pPr>
        <w:pStyle w:val="37"/>
        <w:widowControl/>
        <w:shd w:val="clear" w:color="auto" w:fill="FFFFFF"/>
        <w:spacing w:before="0" w:line="360" w:lineRule="auto"/>
        <w:ind w:firstLine="688"/>
        <w:rPr>
          <w:sz w:val="28"/>
          <w:szCs w:val="28"/>
        </w:rPr>
      </w:pPr>
      <w:r>
        <w:rPr>
          <w:i/>
          <w:sz w:val="28"/>
          <w:szCs w:val="28"/>
        </w:rPr>
        <w:t>Р</w:t>
      </w:r>
      <w:r w:rsidRPr="00E14E73">
        <w:rPr>
          <w:i/>
          <w:sz w:val="28"/>
          <w:szCs w:val="28"/>
        </w:rPr>
        <w:t>аствор стандартного образца иматиниба мезилата</w:t>
      </w:r>
      <w:r w:rsidR="001C6F84" w:rsidRPr="001C6F84">
        <w:rPr>
          <w:i/>
          <w:sz w:val="28"/>
          <w:szCs w:val="28"/>
        </w:rPr>
        <w:t xml:space="preserve">. </w:t>
      </w:r>
      <w:r w:rsidR="001C6F84" w:rsidRPr="001C6F84">
        <w:rPr>
          <w:sz w:val="28"/>
          <w:szCs w:val="28"/>
        </w:rPr>
        <w:t xml:space="preserve">Около 25 мг (точная навеска) </w:t>
      </w:r>
      <w:r w:rsidRPr="00E14E73">
        <w:rPr>
          <w:sz w:val="28"/>
          <w:szCs w:val="28"/>
        </w:rPr>
        <w:t xml:space="preserve">стандартного образца иматиниба мезилата </w:t>
      </w:r>
      <w:r w:rsidR="001C6F84" w:rsidRPr="00E14E73">
        <w:rPr>
          <w:sz w:val="28"/>
          <w:szCs w:val="28"/>
        </w:rPr>
        <w:t>помещают в мерную колбу вместимостью</w:t>
      </w:r>
      <w:r w:rsidR="001C6F84" w:rsidRPr="001C6F84">
        <w:rPr>
          <w:sz w:val="28"/>
          <w:szCs w:val="28"/>
        </w:rPr>
        <w:t xml:space="preserve"> 50 мл, растворяют в растворителе и доводят объем раствора тем же растворителем до метки.</w:t>
      </w:r>
    </w:p>
    <w:p w:rsidR="00AE0315" w:rsidRPr="0050719B" w:rsidRDefault="00BD53C5" w:rsidP="0050719B">
      <w:pPr>
        <w:pStyle w:val="37"/>
        <w:widowControl/>
        <w:shd w:val="clear" w:color="auto" w:fill="FFFFFF"/>
        <w:spacing w:before="0" w:line="360" w:lineRule="auto"/>
        <w:ind w:firstLine="688"/>
        <w:rPr>
          <w:sz w:val="28"/>
          <w:szCs w:val="28"/>
        </w:rPr>
      </w:pPr>
      <w:r w:rsidRPr="0050719B">
        <w:rPr>
          <w:sz w:val="28"/>
          <w:szCs w:val="28"/>
        </w:rPr>
        <w:t xml:space="preserve">Хроматографируют </w:t>
      </w:r>
      <w:r w:rsidR="001F3CF3" w:rsidRPr="0050719B">
        <w:rPr>
          <w:sz w:val="28"/>
          <w:szCs w:val="28"/>
        </w:rPr>
        <w:t>испытуемый</w:t>
      </w:r>
      <w:r w:rsidRPr="0050719B">
        <w:rPr>
          <w:sz w:val="28"/>
          <w:szCs w:val="28"/>
        </w:rPr>
        <w:t xml:space="preserve"> раствор и </w:t>
      </w:r>
      <w:r w:rsidR="001F3CF3" w:rsidRPr="0050719B">
        <w:rPr>
          <w:sz w:val="28"/>
          <w:szCs w:val="28"/>
        </w:rPr>
        <w:t>раствор стандартного образца иматиниба мезилата.</w:t>
      </w:r>
    </w:p>
    <w:p w:rsidR="0050719B" w:rsidRPr="0050719B" w:rsidRDefault="0050719B" w:rsidP="0050719B">
      <w:pPr>
        <w:spacing w:line="360" w:lineRule="auto"/>
        <w:ind w:firstLine="688"/>
        <w:jc w:val="both"/>
        <w:rPr>
          <w:color w:val="000000"/>
          <w:sz w:val="28"/>
          <w:szCs w:val="28"/>
        </w:rPr>
      </w:pPr>
      <w:r w:rsidRPr="0050719B">
        <w:rPr>
          <w:i/>
          <w:sz w:val="28"/>
          <w:szCs w:val="28"/>
        </w:rPr>
        <w:t>Пригодность хроматографической системы.</w:t>
      </w:r>
      <w:r w:rsidRPr="0050719B">
        <w:rPr>
          <w:color w:val="000000"/>
          <w:sz w:val="28"/>
          <w:szCs w:val="28"/>
        </w:rPr>
        <w:t xml:space="preserve"> На хроматограмме раствора стандартного образца иматиниба мезилата</w:t>
      </w:r>
      <w:r>
        <w:rPr>
          <w:color w:val="000000"/>
          <w:sz w:val="28"/>
          <w:szCs w:val="28"/>
        </w:rPr>
        <w:t>:</w:t>
      </w:r>
    </w:p>
    <w:p w:rsidR="0050719B" w:rsidRPr="0050719B" w:rsidRDefault="00B03673" w:rsidP="0050719B">
      <w:pPr>
        <w:spacing w:line="360" w:lineRule="auto"/>
        <w:ind w:firstLine="68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50719B" w:rsidRPr="0050719B">
        <w:rPr>
          <w:rFonts w:eastAsia="TimesNewRomanPSMT"/>
          <w:color w:val="000000"/>
          <w:sz w:val="28"/>
          <w:szCs w:val="28"/>
        </w:rPr>
        <w:t> </w:t>
      </w:r>
      <w:r w:rsidR="0050719B" w:rsidRPr="0050719B">
        <w:rPr>
          <w:i/>
          <w:color w:val="000000"/>
          <w:sz w:val="28"/>
          <w:szCs w:val="28"/>
        </w:rPr>
        <w:t>фактор асимметрии</w:t>
      </w:r>
      <w:r w:rsidR="0050719B" w:rsidRPr="0050719B">
        <w:rPr>
          <w:color w:val="000000"/>
          <w:sz w:val="28"/>
          <w:szCs w:val="28"/>
        </w:rPr>
        <w:t xml:space="preserve"> пика (</w:t>
      </w:r>
      <w:r w:rsidR="0050719B" w:rsidRPr="0050719B">
        <w:rPr>
          <w:i/>
          <w:color w:val="000000"/>
          <w:sz w:val="28"/>
          <w:szCs w:val="28"/>
          <w:lang w:val="en-US"/>
        </w:rPr>
        <w:t>A</w:t>
      </w:r>
      <w:r w:rsidR="0050719B" w:rsidRPr="0050719B">
        <w:rPr>
          <w:i/>
          <w:color w:val="000000"/>
          <w:sz w:val="28"/>
          <w:szCs w:val="28"/>
          <w:vertAlign w:val="subscript"/>
          <w:lang w:val="en-US"/>
        </w:rPr>
        <w:t>S</w:t>
      </w:r>
      <w:r w:rsidR="0050719B" w:rsidRPr="0050719B">
        <w:rPr>
          <w:color w:val="000000"/>
          <w:sz w:val="28"/>
          <w:szCs w:val="28"/>
        </w:rPr>
        <w:t xml:space="preserve">) </w:t>
      </w:r>
      <w:r w:rsidR="0050719B">
        <w:rPr>
          <w:color w:val="000000"/>
          <w:sz w:val="28"/>
          <w:szCs w:val="28"/>
        </w:rPr>
        <w:t>иматиниба</w:t>
      </w:r>
      <w:r w:rsidR="0050719B" w:rsidRPr="0050719B">
        <w:rPr>
          <w:color w:val="000000"/>
          <w:sz w:val="28"/>
          <w:szCs w:val="28"/>
        </w:rPr>
        <w:t xml:space="preserve"> должен быть не более </w:t>
      </w:r>
      <w:r w:rsidR="0050719B">
        <w:rPr>
          <w:color w:val="000000"/>
          <w:sz w:val="28"/>
          <w:szCs w:val="28"/>
        </w:rPr>
        <w:t>2,0.</w:t>
      </w:r>
    </w:p>
    <w:p w:rsidR="0050719B" w:rsidRPr="0050719B" w:rsidRDefault="00B03673" w:rsidP="0050719B">
      <w:pPr>
        <w:spacing w:line="360" w:lineRule="auto"/>
        <w:ind w:firstLine="68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50719B" w:rsidRPr="0050719B">
        <w:rPr>
          <w:rFonts w:eastAsia="TimesNewRomanPSMT"/>
          <w:color w:val="000000"/>
          <w:sz w:val="28"/>
          <w:szCs w:val="28"/>
        </w:rPr>
        <w:t> </w:t>
      </w:r>
      <w:r w:rsidR="0050719B" w:rsidRPr="0050719B">
        <w:rPr>
          <w:i/>
          <w:color w:val="000000"/>
          <w:sz w:val="28"/>
          <w:szCs w:val="28"/>
        </w:rPr>
        <w:t>относительное стандартное отклонение</w:t>
      </w:r>
      <w:r w:rsidR="0050719B" w:rsidRPr="0050719B">
        <w:rPr>
          <w:color w:val="000000"/>
          <w:sz w:val="28"/>
          <w:szCs w:val="28"/>
        </w:rPr>
        <w:t xml:space="preserve"> площади пика </w:t>
      </w:r>
      <w:r w:rsidR="0050719B">
        <w:rPr>
          <w:color w:val="000000"/>
          <w:sz w:val="28"/>
          <w:szCs w:val="28"/>
        </w:rPr>
        <w:t>иматиниба</w:t>
      </w:r>
      <w:r w:rsidR="0050719B" w:rsidRPr="0050719B">
        <w:rPr>
          <w:color w:val="000000"/>
          <w:sz w:val="28"/>
          <w:szCs w:val="28"/>
        </w:rPr>
        <w:t xml:space="preserve"> должно быть не более </w:t>
      </w:r>
      <w:r w:rsidR="0050719B">
        <w:rPr>
          <w:color w:val="000000"/>
          <w:sz w:val="28"/>
          <w:szCs w:val="28"/>
        </w:rPr>
        <w:t>2,0 </w:t>
      </w:r>
      <w:r w:rsidR="0050719B" w:rsidRPr="0050719B">
        <w:rPr>
          <w:color w:val="000000"/>
          <w:sz w:val="28"/>
          <w:szCs w:val="28"/>
        </w:rPr>
        <w:t>% (</w:t>
      </w:r>
      <w:r w:rsidR="0050719B">
        <w:rPr>
          <w:color w:val="000000"/>
          <w:sz w:val="28"/>
          <w:szCs w:val="28"/>
        </w:rPr>
        <w:t>6 </w:t>
      </w:r>
      <w:r w:rsidR="0050719B" w:rsidRPr="0050719B">
        <w:rPr>
          <w:color w:val="000000"/>
          <w:sz w:val="28"/>
          <w:szCs w:val="28"/>
        </w:rPr>
        <w:t>определений);</w:t>
      </w:r>
    </w:p>
    <w:p w:rsidR="0050719B" w:rsidRPr="0050719B" w:rsidRDefault="00B03673" w:rsidP="0050719B">
      <w:pPr>
        <w:pStyle w:val="37"/>
        <w:widowControl/>
        <w:shd w:val="clear" w:color="auto" w:fill="FFFFFF"/>
        <w:spacing w:before="0" w:line="360" w:lineRule="auto"/>
        <w:ind w:firstLine="688"/>
        <w:rPr>
          <w:sz w:val="28"/>
          <w:szCs w:val="28"/>
        </w:rPr>
      </w:pPr>
      <w:r>
        <w:rPr>
          <w:color w:val="000000"/>
          <w:sz w:val="28"/>
          <w:szCs w:val="28"/>
        </w:rPr>
        <w:t>–</w:t>
      </w:r>
      <w:r w:rsidR="0050719B" w:rsidRPr="0050719B">
        <w:rPr>
          <w:color w:val="000000"/>
          <w:sz w:val="28"/>
          <w:szCs w:val="28"/>
        </w:rPr>
        <w:t> </w:t>
      </w:r>
      <w:r w:rsidR="0050719B" w:rsidRPr="0050719B">
        <w:rPr>
          <w:i/>
          <w:color w:val="000000"/>
          <w:sz w:val="28"/>
          <w:szCs w:val="28"/>
        </w:rPr>
        <w:t>эффективность хроматографической колонки (N)</w:t>
      </w:r>
      <w:r w:rsidR="0050719B" w:rsidRPr="0050719B">
        <w:rPr>
          <w:color w:val="000000"/>
          <w:sz w:val="28"/>
          <w:szCs w:val="28"/>
        </w:rPr>
        <w:t>, рассчитанная по пику иматиниба</w:t>
      </w:r>
      <w:r w:rsidR="0050719B">
        <w:rPr>
          <w:color w:val="000000"/>
          <w:sz w:val="28"/>
          <w:szCs w:val="28"/>
        </w:rPr>
        <w:t>,</w:t>
      </w:r>
      <w:r w:rsidR="0050719B" w:rsidRPr="0050719B">
        <w:rPr>
          <w:color w:val="000000"/>
          <w:sz w:val="28"/>
          <w:szCs w:val="28"/>
        </w:rPr>
        <w:t xml:space="preserve"> должна составлять не менее </w:t>
      </w:r>
      <w:r w:rsidR="0050719B">
        <w:rPr>
          <w:color w:val="000000"/>
          <w:sz w:val="28"/>
          <w:szCs w:val="28"/>
        </w:rPr>
        <w:t>1000</w:t>
      </w:r>
      <w:r w:rsidR="0050719B" w:rsidRPr="0050719B">
        <w:rPr>
          <w:color w:val="000000"/>
          <w:sz w:val="28"/>
          <w:szCs w:val="28"/>
        </w:rPr>
        <w:t xml:space="preserve"> теоретических тарелок.</w:t>
      </w:r>
    </w:p>
    <w:p w:rsidR="006F59F7" w:rsidRPr="00FD585F" w:rsidRDefault="006F59F7" w:rsidP="0050719B">
      <w:pPr>
        <w:pStyle w:val="14"/>
        <w:tabs>
          <w:tab w:val="left" w:pos="6237"/>
        </w:tabs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r w:rsidRPr="00DB0B0D">
        <w:rPr>
          <w:rFonts w:ascii="Times New Roman" w:hAnsi="Times New Roman"/>
          <w:color w:val="000000"/>
          <w:sz w:val="28"/>
        </w:rPr>
        <w:lastRenderedPageBreak/>
        <w:t>Содержание иматиниба мезилата в субстанции в процентах (</w:t>
      </w:r>
      <w:r w:rsidRPr="00DB0B0D">
        <w:rPr>
          <w:rFonts w:ascii="Times New Roman" w:hAnsi="Times New Roman"/>
          <w:i/>
          <w:color w:val="000000"/>
          <w:sz w:val="28"/>
        </w:rPr>
        <w:t>Х</w:t>
      </w:r>
      <w:r w:rsidRPr="00DB0B0D">
        <w:rPr>
          <w:rFonts w:ascii="Times New Roman" w:hAnsi="Times New Roman"/>
          <w:color w:val="000000"/>
          <w:sz w:val="28"/>
        </w:rPr>
        <w:t>)</w:t>
      </w:r>
      <w:r w:rsidR="00075421" w:rsidRPr="00DB0B0D">
        <w:rPr>
          <w:sz w:val="28"/>
          <w:szCs w:val="28"/>
        </w:rPr>
        <w:t xml:space="preserve"> </w:t>
      </w:r>
      <w:r w:rsidR="00075421" w:rsidRPr="00DB0B0D">
        <w:rPr>
          <w:rFonts w:ascii="Times New Roman" w:hAnsi="Times New Roman"/>
          <w:color w:val="000000"/>
          <w:sz w:val="28"/>
        </w:rPr>
        <w:t xml:space="preserve">в пересчете на безводное и свободное от </w:t>
      </w:r>
      <w:r w:rsidR="00BB3B30" w:rsidRPr="00BB3B30">
        <w:rPr>
          <w:rFonts w:ascii="Times New Roman" w:hAnsi="Times New Roman"/>
          <w:color w:val="000000"/>
          <w:sz w:val="28"/>
        </w:rPr>
        <w:t>остаточных органических</w:t>
      </w:r>
      <w:r w:rsidR="00BB3B30" w:rsidRPr="00DB0B0D">
        <w:rPr>
          <w:rFonts w:ascii="Times New Roman" w:hAnsi="Times New Roman"/>
          <w:color w:val="000000"/>
          <w:sz w:val="28"/>
        </w:rPr>
        <w:t xml:space="preserve"> </w:t>
      </w:r>
      <w:r w:rsidR="00BB3B30">
        <w:rPr>
          <w:rFonts w:ascii="Times New Roman" w:hAnsi="Times New Roman"/>
          <w:color w:val="000000"/>
          <w:sz w:val="28"/>
        </w:rPr>
        <w:t xml:space="preserve"> </w:t>
      </w:r>
      <w:r w:rsidR="00075421" w:rsidRPr="00DB0B0D">
        <w:rPr>
          <w:rFonts w:ascii="Times New Roman" w:hAnsi="Times New Roman"/>
          <w:color w:val="000000"/>
          <w:sz w:val="28"/>
        </w:rPr>
        <w:t>растворителей вещество</w:t>
      </w:r>
      <w:r w:rsidRPr="00DB0B0D">
        <w:rPr>
          <w:rFonts w:ascii="Times New Roman" w:hAnsi="Times New Roman"/>
          <w:color w:val="000000"/>
          <w:sz w:val="28"/>
        </w:rPr>
        <w:t xml:space="preserve"> вычисляют по формуле:</w:t>
      </w:r>
    </w:p>
    <w:p w:rsidR="006F59F7" w:rsidRPr="00F05A64" w:rsidRDefault="00912FBA" w:rsidP="006F59F7">
      <w:pPr>
        <w:pStyle w:val="14"/>
        <w:tabs>
          <w:tab w:val="left" w:pos="6237"/>
        </w:tabs>
        <w:jc w:val="center"/>
        <w:rPr>
          <w:color w:val="000000"/>
          <w:position w:val="-30"/>
          <w:sz w:val="20"/>
        </w:rPr>
      </w:pPr>
      <w:r w:rsidRPr="00F05A64">
        <w:rPr>
          <w:color w:val="000000"/>
          <w:position w:val="-30"/>
          <w:sz w:val="20"/>
          <w:lang w:val="en-US"/>
        </w:rPr>
        <w:object w:dxaOrig="4320" w:dyaOrig="680">
          <v:shape id="_x0000_i1028" type="#_x0000_t75" style="width:293pt;height:46.05pt" o:ole="">
            <v:imagedata r:id="rId14" o:title=""/>
          </v:shape>
          <o:OLEObject Type="Embed" ProgID="Equation.3" ShapeID="_x0000_i1028" DrawAspect="Content" ObjectID="_1595679963" r:id="rId15"/>
        </w:object>
      </w:r>
    </w:p>
    <w:tbl>
      <w:tblPr>
        <w:tblW w:w="9429" w:type="dxa"/>
        <w:tblLayout w:type="fixed"/>
        <w:tblLook w:val="0000"/>
      </w:tblPr>
      <w:tblGrid>
        <w:gridCol w:w="675"/>
        <w:gridCol w:w="567"/>
        <w:gridCol w:w="284"/>
        <w:gridCol w:w="7903"/>
      </w:tblGrid>
      <w:tr w:rsidR="006F59F7" w:rsidRPr="00F05A64" w:rsidTr="00C37213">
        <w:trPr>
          <w:trHeight w:val="426"/>
        </w:trPr>
        <w:tc>
          <w:tcPr>
            <w:tcW w:w="675" w:type="dxa"/>
          </w:tcPr>
          <w:p w:rsidR="006F59F7" w:rsidRPr="00FD585F" w:rsidRDefault="006F59F7" w:rsidP="00334981">
            <w:pPr>
              <w:pStyle w:val="a3"/>
              <w:tabs>
                <w:tab w:val="left" w:pos="567"/>
              </w:tabs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D585F">
              <w:rPr>
                <w:rFonts w:ascii="Times New Roman" w:hAnsi="Times New Roman"/>
                <w:color w:val="000000"/>
                <w:sz w:val="28"/>
              </w:rPr>
              <w:t>где</w:t>
            </w:r>
          </w:p>
        </w:tc>
        <w:tc>
          <w:tcPr>
            <w:tcW w:w="567" w:type="dxa"/>
          </w:tcPr>
          <w:p w:rsidR="006F59F7" w:rsidRPr="00FD585F" w:rsidRDefault="006F59F7" w:rsidP="00334981">
            <w:pPr>
              <w:pStyle w:val="a3"/>
              <w:tabs>
                <w:tab w:val="left" w:pos="567"/>
              </w:tabs>
              <w:spacing w:after="0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lang w:val="en-US"/>
              </w:rPr>
            </w:pPr>
            <w:r w:rsidRPr="00FD585F">
              <w:rPr>
                <w:rFonts w:ascii="Times New Roman" w:hAnsi="Times New Roman"/>
                <w:i/>
                <w:color w:val="000000"/>
                <w:sz w:val="28"/>
                <w:lang w:val="en-US"/>
              </w:rPr>
              <w:t>S</w:t>
            </w:r>
          </w:p>
        </w:tc>
        <w:tc>
          <w:tcPr>
            <w:tcW w:w="284" w:type="dxa"/>
          </w:tcPr>
          <w:p w:rsidR="006F59F7" w:rsidRPr="00FD585F" w:rsidRDefault="006F59F7" w:rsidP="00334981">
            <w:pPr>
              <w:pStyle w:val="a3"/>
              <w:tabs>
                <w:tab w:val="left" w:pos="567"/>
              </w:tabs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D585F">
              <w:rPr>
                <w:rFonts w:ascii="Times New Roman" w:hAnsi="Times New Roman"/>
                <w:color w:val="000000"/>
                <w:spacing w:val="-4"/>
                <w:sz w:val="28"/>
              </w:rPr>
              <w:sym w:font="Symbol" w:char="F02D"/>
            </w:r>
          </w:p>
        </w:tc>
        <w:tc>
          <w:tcPr>
            <w:tcW w:w="7903" w:type="dxa"/>
          </w:tcPr>
          <w:p w:rsidR="006F59F7" w:rsidRPr="00FD585F" w:rsidRDefault="006F59F7" w:rsidP="00334981">
            <w:pPr>
              <w:pStyle w:val="a3"/>
              <w:tabs>
                <w:tab w:val="left" w:pos="567"/>
              </w:tabs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FD585F">
              <w:rPr>
                <w:rFonts w:ascii="Times New Roman" w:hAnsi="Times New Roman"/>
                <w:color w:val="000000"/>
                <w:sz w:val="28"/>
                <w:lang w:val="ru-RU"/>
              </w:rPr>
              <w:t>площадь пи</w:t>
            </w:r>
            <w:r w:rsidRPr="00FD585F">
              <w:rPr>
                <w:rFonts w:ascii="Times New Roman" w:hAnsi="Times New Roman"/>
                <w:color w:val="000000"/>
                <w:spacing w:val="-4"/>
                <w:sz w:val="28"/>
                <w:lang w:val="ru-RU"/>
              </w:rPr>
              <w:t>к</w:t>
            </w:r>
            <w:r w:rsidRPr="00FD585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а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иматиниба </w:t>
            </w:r>
            <w:r w:rsidRPr="00FD585F">
              <w:rPr>
                <w:rFonts w:ascii="Times New Roman" w:hAnsi="Times New Roman"/>
                <w:color w:val="000000"/>
                <w:sz w:val="28"/>
                <w:lang w:val="ru-RU"/>
              </w:rPr>
              <w:t>на хр</w:t>
            </w:r>
            <w:r w:rsidRPr="00FD585F">
              <w:rPr>
                <w:rFonts w:ascii="Times New Roman" w:hAnsi="Times New Roman"/>
                <w:color w:val="000000"/>
                <w:spacing w:val="-5"/>
                <w:sz w:val="28"/>
                <w:lang w:val="ru-RU"/>
              </w:rPr>
              <w:t>о</w:t>
            </w:r>
            <w:r w:rsidRPr="00FD585F">
              <w:rPr>
                <w:rFonts w:ascii="Times New Roman" w:hAnsi="Times New Roman"/>
                <w:color w:val="000000"/>
                <w:spacing w:val="-2"/>
                <w:sz w:val="28"/>
                <w:lang w:val="ru-RU"/>
              </w:rPr>
              <w:t>м</w:t>
            </w:r>
            <w:r w:rsidRPr="00FD585F">
              <w:rPr>
                <w:rFonts w:ascii="Times New Roman" w:hAnsi="Times New Roman"/>
                <w:color w:val="000000"/>
                <w:spacing w:val="-7"/>
                <w:sz w:val="28"/>
                <w:lang w:val="ru-RU"/>
              </w:rPr>
              <w:t>а</w:t>
            </w:r>
            <w:r w:rsidRPr="00FD585F">
              <w:rPr>
                <w:rFonts w:ascii="Times New Roman" w:hAnsi="Times New Roman"/>
                <w:color w:val="000000"/>
                <w:spacing w:val="-3"/>
                <w:sz w:val="28"/>
                <w:lang w:val="ru-RU"/>
              </w:rPr>
              <w:t>т</w:t>
            </w:r>
            <w:r w:rsidRPr="00FD585F">
              <w:rPr>
                <w:rFonts w:ascii="Times New Roman" w:hAnsi="Times New Roman"/>
                <w:color w:val="000000"/>
                <w:sz w:val="28"/>
                <w:lang w:val="ru-RU"/>
              </w:rPr>
              <w:t>ограмме испы</w:t>
            </w:r>
            <w:r w:rsidRPr="00FD585F">
              <w:rPr>
                <w:rFonts w:ascii="Times New Roman" w:hAnsi="Times New Roman"/>
                <w:color w:val="000000"/>
                <w:spacing w:val="-3"/>
                <w:sz w:val="28"/>
                <w:lang w:val="ru-RU"/>
              </w:rPr>
              <w:t>ту</w:t>
            </w:r>
            <w:r w:rsidRPr="00FD585F">
              <w:rPr>
                <w:rFonts w:ascii="Times New Roman" w:hAnsi="Times New Roman"/>
                <w:color w:val="000000"/>
                <w:sz w:val="28"/>
                <w:lang w:val="ru-RU"/>
              </w:rPr>
              <w:t>емо</w:t>
            </w:r>
            <w:r w:rsidRPr="00FD585F">
              <w:rPr>
                <w:rFonts w:ascii="Times New Roman" w:hAnsi="Times New Roman"/>
                <w:color w:val="000000"/>
                <w:spacing w:val="-7"/>
                <w:sz w:val="28"/>
                <w:lang w:val="ru-RU"/>
              </w:rPr>
              <w:t>г</w:t>
            </w:r>
            <w:r w:rsidRPr="00FD585F">
              <w:rPr>
                <w:rFonts w:ascii="Times New Roman" w:hAnsi="Times New Roman"/>
                <w:color w:val="000000"/>
                <w:sz w:val="28"/>
                <w:lang w:val="ru-RU"/>
              </w:rPr>
              <w:t>о раст</w:t>
            </w:r>
            <w:r w:rsidRPr="00FD585F">
              <w:rPr>
                <w:rFonts w:ascii="Times New Roman" w:hAnsi="Times New Roman"/>
                <w:color w:val="000000"/>
                <w:spacing w:val="-2"/>
                <w:sz w:val="28"/>
                <w:lang w:val="ru-RU"/>
              </w:rPr>
              <w:t>в</w:t>
            </w:r>
            <w:r w:rsidRPr="00FD585F">
              <w:rPr>
                <w:rFonts w:ascii="Times New Roman" w:hAnsi="Times New Roman"/>
                <w:color w:val="000000"/>
                <w:sz w:val="28"/>
                <w:lang w:val="ru-RU"/>
              </w:rPr>
              <w:t>ора;</w:t>
            </w:r>
          </w:p>
        </w:tc>
      </w:tr>
      <w:tr w:rsidR="006F59F7" w:rsidRPr="00F05A64" w:rsidTr="006F59F7">
        <w:trPr>
          <w:trHeight w:val="573"/>
        </w:trPr>
        <w:tc>
          <w:tcPr>
            <w:tcW w:w="675" w:type="dxa"/>
          </w:tcPr>
          <w:p w:rsidR="006F59F7" w:rsidRPr="00FD585F" w:rsidRDefault="006F59F7" w:rsidP="00334981">
            <w:pPr>
              <w:pStyle w:val="a3"/>
              <w:tabs>
                <w:tab w:val="left" w:pos="567"/>
              </w:tabs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567" w:type="dxa"/>
          </w:tcPr>
          <w:p w:rsidR="006F59F7" w:rsidRPr="00FD585F" w:rsidRDefault="006F59F7" w:rsidP="00334981">
            <w:pPr>
              <w:pStyle w:val="a3"/>
              <w:tabs>
                <w:tab w:val="left" w:pos="567"/>
              </w:tabs>
              <w:spacing w:after="0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lang w:val="en-US"/>
              </w:rPr>
            </w:pPr>
            <w:r w:rsidRPr="00FD585F">
              <w:rPr>
                <w:rFonts w:ascii="Times New Roman" w:hAnsi="Times New Roman"/>
                <w:i/>
                <w:color w:val="000000"/>
                <w:sz w:val="28"/>
                <w:lang w:val="en-US"/>
              </w:rPr>
              <w:t>S</w:t>
            </w:r>
            <w:r w:rsidRPr="00FD585F">
              <w:rPr>
                <w:rFonts w:ascii="Times New Roman" w:hAnsi="Times New Roman"/>
                <w:color w:val="000000"/>
                <w:sz w:val="28"/>
                <w:vertAlign w:val="subscript"/>
                <w:lang w:val="en-US"/>
              </w:rPr>
              <w:t>0</w:t>
            </w:r>
          </w:p>
        </w:tc>
        <w:tc>
          <w:tcPr>
            <w:tcW w:w="284" w:type="dxa"/>
          </w:tcPr>
          <w:p w:rsidR="006F59F7" w:rsidRPr="00FD585F" w:rsidRDefault="006F59F7" w:rsidP="00334981">
            <w:pPr>
              <w:pStyle w:val="a3"/>
              <w:tabs>
                <w:tab w:val="left" w:pos="567"/>
              </w:tabs>
              <w:spacing w:after="0"/>
              <w:jc w:val="both"/>
              <w:rPr>
                <w:rFonts w:ascii="Times New Roman" w:hAnsi="Times New Roman"/>
                <w:b/>
                <w:color w:val="000000"/>
                <w:spacing w:val="-4"/>
                <w:sz w:val="28"/>
              </w:rPr>
            </w:pPr>
            <w:r w:rsidRPr="00FD585F">
              <w:rPr>
                <w:rFonts w:ascii="Times New Roman" w:hAnsi="Times New Roman"/>
                <w:color w:val="000000"/>
                <w:spacing w:val="-4"/>
                <w:sz w:val="28"/>
              </w:rPr>
              <w:sym w:font="Symbol" w:char="F02D"/>
            </w:r>
          </w:p>
        </w:tc>
        <w:tc>
          <w:tcPr>
            <w:tcW w:w="7903" w:type="dxa"/>
          </w:tcPr>
          <w:p w:rsidR="006F59F7" w:rsidRPr="00FD585F" w:rsidRDefault="006F59F7" w:rsidP="0050719B">
            <w:pPr>
              <w:autoSpaceDE w:val="0"/>
              <w:autoSpaceDN w:val="0"/>
              <w:adjustRightInd w:val="0"/>
              <w:jc w:val="both"/>
              <w:rPr>
                <w:color w:val="000000"/>
                <w:sz w:val="28"/>
              </w:rPr>
            </w:pPr>
            <w:r w:rsidRPr="00FD585F">
              <w:rPr>
                <w:color w:val="000000"/>
                <w:sz w:val="28"/>
              </w:rPr>
              <w:t>площадь пи</w:t>
            </w:r>
            <w:r w:rsidRPr="00FD585F">
              <w:rPr>
                <w:color w:val="000000"/>
                <w:spacing w:val="-4"/>
                <w:sz w:val="28"/>
              </w:rPr>
              <w:t>к</w:t>
            </w:r>
            <w:r w:rsidRPr="00FD585F">
              <w:rPr>
                <w:color w:val="000000"/>
                <w:sz w:val="28"/>
              </w:rPr>
              <w:t xml:space="preserve">а </w:t>
            </w:r>
            <w:r w:rsidR="00EB48ED">
              <w:rPr>
                <w:color w:val="000000"/>
                <w:sz w:val="28"/>
              </w:rPr>
              <w:t xml:space="preserve">иматиниба </w:t>
            </w:r>
            <w:r w:rsidRPr="00FD585F">
              <w:rPr>
                <w:color w:val="000000"/>
                <w:sz w:val="28"/>
              </w:rPr>
              <w:t>на хр</w:t>
            </w:r>
            <w:r w:rsidRPr="00FD585F">
              <w:rPr>
                <w:color w:val="000000"/>
                <w:spacing w:val="-5"/>
                <w:sz w:val="28"/>
              </w:rPr>
              <w:t>о</w:t>
            </w:r>
            <w:r w:rsidRPr="00FD585F">
              <w:rPr>
                <w:color w:val="000000"/>
                <w:spacing w:val="-2"/>
                <w:sz w:val="28"/>
              </w:rPr>
              <w:t>м</w:t>
            </w:r>
            <w:r w:rsidRPr="00FD585F">
              <w:rPr>
                <w:color w:val="000000"/>
                <w:spacing w:val="-7"/>
                <w:sz w:val="28"/>
              </w:rPr>
              <w:t>а</w:t>
            </w:r>
            <w:r w:rsidRPr="00FD585F">
              <w:rPr>
                <w:color w:val="000000"/>
                <w:spacing w:val="-3"/>
                <w:sz w:val="28"/>
              </w:rPr>
              <w:t>т</w:t>
            </w:r>
            <w:r w:rsidRPr="00FD585F">
              <w:rPr>
                <w:color w:val="000000"/>
                <w:sz w:val="28"/>
              </w:rPr>
              <w:t xml:space="preserve">ограмме раствора </w:t>
            </w:r>
            <w:r w:rsidR="00EB48ED">
              <w:rPr>
                <w:color w:val="000000"/>
                <w:sz w:val="28"/>
              </w:rPr>
              <w:t>стандартного образца иматиниба мезилата</w:t>
            </w:r>
            <w:r w:rsidRPr="00FD585F">
              <w:rPr>
                <w:color w:val="000000"/>
                <w:sz w:val="28"/>
              </w:rPr>
              <w:t>;</w:t>
            </w:r>
          </w:p>
        </w:tc>
      </w:tr>
      <w:tr w:rsidR="006F59F7" w:rsidRPr="00F05A64" w:rsidTr="006F59F7">
        <w:trPr>
          <w:trHeight w:val="413"/>
        </w:trPr>
        <w:tc>
          <w:tcPr>
            <w:tcW w:w="675" w:type="dxa"/>
          </w:tcPr>
          <w:p w:rsidR="006F59F7" w:rsidRPr="00FD585F" w:rsidRDefault="006F59F7" w:rsidP="00334981">
            <w:pPr>
              <w:pStyle w:val="a3"/>
              <w:tabs>
                <w:tab w:val="left" w:pos="567"/>
              </w:tabs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567" w:type="dxa"/>
          </w:tcPr>
          <w:p w:rsidR="006F59F7" w:rsidRPr="00FD585F" w:rsidRDefault="006F59F7" w:rsidP="00334981">
            <w:pPr>
              <w:pStyle w:val="a3"/>
              <w:tabs>
                <w:tab w:val="left" w:pos="567"/>
              </w:tabs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lang w:val="en-US"/>
              </w:rPr>
            </w:pPr>
            <w:r w:rsidRPr="00FD585F">
              <w:rPr>
                <w:rFonts w:ascii="Times New Roman" w:hAnsi="Times New Roman"/>
                <w:i/>
                <w:color w:val="000000"/>
                <w:sz w:val="28"/>
                <w:lang w:val="en-US"/>
              </w:rPr>
              <w:t>a</w:t>
            </w:r>
            <w:r w:rsidRPr="00FD585F">
              <w:rPr>
                <w:rFonts w:ascii="Times New Roman" w:hAnsi="Times New Roman"/>
                <w:color w:val="000000"/>
                <w:sz w:val="28"/>
                <w:vertAlign w:val="subscript"/>
                <w:lang w:val="en-US"/>
              </w:rPr>
              <w:t>0</w:t>
            </w:r>
          </w:p>
        </w:tc>
        <w:tc>
          <w:tcPr>
            <w:tcW w:w="284" w:type="dxa"/>
          </w:tcPr>
          <w:p w:rsidR="006F59F7" w:rsidRPr="00FD585F" w:rsidRDefault="006F59F7" w:rsidP="00334981">
            <w:pPr>
              <w:pStyle w:val="a3"/>
              <w:tabs>
                <w:tab w:val="left" w:pos="567"/>
              </w:tabs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D585F">
              <w:rPr>
                <w:rFonts w:ascii="Times New Roman" w:hAnsi="Times New Roman"/>
                <w:color w:val="000000"/>
                <w:spacing w:val="-4"/>
                <w:sz w:val="28"/>
              </w:rPr>
              <w:sym w:font="Symbol" w:char="F02D"/>
            </w:r>
          </w:p>
        </w:tc>
        <w:tc>
          <w:tcPr>
            <w:tcW w:w="7903" w:type="dxa"/>
          </w:tcPr>
          <w:p w:rsidR="006F59F7" w:rsidRPr="008D27B1" w:rsidRDefault="006F59F7" w:rsidP="00334981">
            <w:pPr>
              <w:pStyle w:val="a3"/>
              <w:tabs>
                <w:tab w:val="left" w:pos="34"/>
                <w:tab w:val="left" w:pos="567"/>
              </w:tabs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8D27B1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навеска стандартного образца 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иматиниба мезилата</w:t>
            </w:r>
            <w:r w:rsidRPr="008D27B1">
              <w:rPr>
                <w:rFonts w:ascii="Times New Roman" w:hAnsi="Times New Roman"/>
                <w:color w:val="000000"/>
                <w:sz w:val="28"/>
                <w:lang w:val="ru-RU"/>
              </w:rPr>
              <w:t>, мг;</w:t>
            </w:r>
          </w:p>
        </w:tc>
      </w:tr>
      <w:tr w:rsidR="006F59F7" w:rsidRPr="00F05A64" w:rsidTr="006F59F7">
        <w:trPr>
          <w:trHeight w:val="413"/>
        </w:trPr>
        <w:tc>
          <w:tcPr>
            <w:tcW w:w="675" w:type="dxa"/>
          </w:tcPr>
          <w:p w:rsidR="006F59F7" w:rsidRPr="008D27B1" w:rsidRDefault="006F59F7" w:rsidP="00334981">
            <w:pPr>
              <w:pStyle w:val="a3"/>
              <w:tabs>
                <w:tab w:val="left" w:pos="567"/>
              </w:tabs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567" w:type="dxa"/>
          </w:tcPr>
          <w:p w:rsidR="006F59F7" w:rsidRPr="00FD585F" w:rsidRDefault="006F59F7" w:rsidP="00334981">
            <w:pPr>
              <w:pStyle w:val="a3"/>
              <w:tabs>
                <w:tab w:val="left" w:pos="567"/>
              </w:tabs>
              <w:spacing w:after="0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lang w:val="en-US"/>
              </w:rPr>
            </w:pPr>
            <w:r w:rsidRPr="00FD585F">
              <w:rPr>
                <w:rFonts w:ascii="Times New Roman" w:hAnsi="Times New Roman"/>
                <w:i/>
                <w:color w:val="000000"/>
                <w:sz w:val="28"/>
              </w:rPr>
              <w:t>a</w:t>
            </w:r>
          </w:p>
        </w:tc>
        <w:tc>
          <w:tcPr>
            <w:tcW w:w="284" w:type="dxa"/>
          </w:tcPr>
          <w:p w:rsidR="006F59F7" w:rsidRPr="00FD585F" w:rsidRDefault="006F59F7" w:rsidP="00334981">
            <w:pPr>
              <w:pStyle w:val="a3"/>
              <w:tabs>
                <w:tab w:val="left" w:pos="567"/>
              </w:tabs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D585F">
              <w:rPr>
                <w:rFonts w:ascii="Times New Roman" w:hAnsi="Times New Roman"/>
                <w:color w:val="000000"/>
                <w:spacing w:val="-4"/>
                <w:sz w:val="28"/>
              </w:rPr>
              <w:sym w:font="Symbol" w:char="F02D"/>
            </w:r>
          </w:p>
        </w:tc>
        <w:tc>
          <w:tcPr>
            <w:tcW w:w="7903" w:type="dxa"/>
          </w:tcPr>
          <w:p w:rsidR="006F59F7" w:rsidRPr="00FD585F" w:rsidRDefault="006F59F7" w:rsidP="00334981">
            <w:pPr>
              <w:pStyle w:val="a3"/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</w:rPr>
            </w:pPr>
            <w:r w:rsidRPr="00FD585F">
              <w:rPr>
                <w:rFonts w:ascii="Times New Roman" w:hAnsi="Times New Roman"/>
                <w:color w:val="000000"/>
                <w:sz w:val="28"/>
              </w:rPr>
              <w:t>навеска субстанции, мг;</w:t>
            </w:r>
          </w:p>
        </w:tc>
      </w:tr>
      <w:tr w:rsidR="006F59F7" w:rsidRPr="00F05A64" w:rsidTr="006F59F7">
        <w:trPr>
          <w:trHeight w:val="413"/>
        </w:trPr>
        <w:tc>
          <w:tcPr>
            <w:tcW w:w="675" w:type="dxa"/>
          </w:tcPr>
          <w:p w:rsidR="006F59F7" w:rsidRPr="00FD585F" w:rsidRDefault="006F59F7" w:rsidP="00334981">
            <w:pPr>
              <w:pStyle w:val="a3"/>
              <w:tabs>
                <w:tab w:val="left" w:pos="567"/>
              </w:tabs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567" w:type="dxa"/>
          </w:tcPr>
          <w:p w:rsidR="006F59F7" w:rsidRPr="00FD585F" w:rsidRDefault="006F59F7" w:rsidP="00334981">
            <w:pPr>
              <w:pStyle w:val="a3"/>
              <w:tabs>
                <w:tab w:val="left" w:pos="567"/>
              </w:tabs>
              <w:spacing w:after="0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lang w:val="en-US"/>
              </w:rPr>
            </w:pPr>
            <w:r w:rsidRPr="00FD585F">
              <w:rPr>
                <w:rFonts w:ascii="Times New Roman" w:hAnsi="Times New Roman"/>
                <w:i/>
                <w:color w:val="000000"/>
                <w:sz w:val="28"/>
                <w:lang w:val="en-US"/>
              </w:rPr>
              <w:t>P</w:t>
            </w:r>
          </w:p>
        </w:tc>
        <w:tc>
          <w:tcPr>
            <w:tcW w:w="284" w:type="dxa"/>
          </w:tcPr>
          <w:p w:rsidR="006F59F7" w:rsidRPr="00FD585F" w:rsidRDefault="006F59F7" w:rsidP="00334981">
            <w:pPr>
              <w:pStyle w:val="a3"/>
              <w:tabs>
                <w:tab w:val="left" w:pos="567"/>
              </w:tabs>
              <w:spacing w:after="0"/>
              <w:jc w:val="both"/>
              <w:rPr>
                <w:rFonts w:ascii="Times New Roman" w:hAnsi="Times New Roman"/>
                <w:b/>
                <w:color w:val="000000"/>
                <w:spacing w:val="-4"/>
                <w:sz w:val="28"/>
                <w:lang w:val="en-US"/>
              </w:rPr>
            </w:pPr>
            <w:r w:rsidRPr="00FD585F">
              <w:rPr>
                <w:rFonts w:ascii="Times New Roman" w:hAnsi="Times New Roman"/>
                <w:color w:val="000000"/>
                <w:spacing w:val="-4"/>
                <w:sz w:val="28"/>
                <w:lang w:val="en-US"/>
              </w:rPr>
              <w:sym w:font="Symbol" w:char="F02D"/>
            </w:r>
          </w:p>
        </w:tc>
        <w:tc>
          <w:tcPr>
            <w:tcW w:w="7903" w:type="dxa"/>
          </w:tcPr>
          <w:p w:rsidR="006F59F7" w:rsidRPr="00995AE0" w:rsidRDefault="006F59F7" w:rsidP="00334981">
            <w:pPr>
              <w:pStyle w:val="a3"/>
              <w:spacing w:after="0"/>
              <w:ind w:hanging="34"/>
              <w:jc w:val="both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 w:rsidRPr="00FD585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содержание </w:t>
            </w:r>
            <w:r w:rsidR="00A2166F">
              <w:rPr>
                <w:rFonts w:ascii="Times New Roman" w:hAnsi="Times New Roman"/>
                <w:color w:val="000000"/>
                <w:sz w:val="28"/>
                <w:lang w:val="ru-RU"/>
              </w:rPr>
              <w:t>иматиниба мезилата</w:t>
            </w:r>
            <w:r w:rsidR="00A2166F" w:rsidRPr="00FD585F"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</w:t>
            </w:r>
            <w:r w:rsidRPr="00FD585F">
              <w:rPr>
                <w:rFonts w:ascii="Times New Roman" w:hAnsi="Times New Roman"/>
                <w:color w:val="000000"/>
                <w:sz w:val="28"/>
                <w:lang w:val="ru-RU"/>
              </w:rPr>
              <w:t>в стандартном образце</w:t>
            </w: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 xml:space="preserve"> иматиниба мезилата</w:t>
            </w:r>
            <w:proofErr w:type="gramStart"/>
            <w:r w:rsidRPr="00FD585F">
              <w:rPr>
                <w:rFonts w:ascii="Times New Roman" w:hAnsi="Times New Roman"/>
                <w:color w:val="000000"/>
                <w:sz w:val="28"/>
                <w:lang w:val="ru-RU"/>
              </w:rPr>
              <w:t>, %</w:t>
            </w:r>
            <w:r w:rsidRPr="00995AE0">
              <w:rPr>
                <w:rFonts w:ascii="Times New Roman" w:hAnsi="Times New Roman"/>
                <w:color w:val="000000"/>
                <w:sz w:val="28"/>
                <w:lang w:val="ru-RU"/>
              </w:rPr>
              <w:t>;</w:t>
            </w:r>
            <w:proofErr w:type="gramEnd"/>
          </w:p>
        </w:tc>
      </w:tr>
      <w:tr w:rsidR="006F59F7" w:rsidRPr="00F05A64" w:rsidTr="006F59F7">
        <w:trPr>
          <w:trHeight w:val="400"/>
        </w:trPr>
        <w:tc>
          <w:tcPr>
            <w:tcW w:w="675" w:type="dxa"/>
          </w:tcPr>
          <w:p w:rsidR="006F59F7" w:rsidRPr="00FD585F" w:rsidRDefault="006F59F7" w:rsidP="00334981">
            <w:pPr>
              <w:pStyle w:val="a3"/>
              <w:tabs>
                <w:tab w:val="left" w:pos="567"/>
              </w:tabs>
              <w:spacing w:after="0"/>
              <w:jc w:val="both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</w:p>
        </w:tc>
        <w:tc>
          <w:tcPr>
            <w:tcW w:w="567" w:type="dxa"/>
          </w:tcPr>
          <w:p w:rsidR="006F59F7" w:rsidRPr="00A2166F" w:rsidRDefault="00A2166F" w:rsidP="00334981">
            <w:pPr>
              <w:pStyle w:val="a3"/>
              <w:tabs>
                <w:tab w:val="left" w:pos="567"/>
              </w:tabs>
              <w:spacing w:after="0"/>
              <w:jc w:val="both"/>
              <w:rPr>
                <w:rFonts w:ascii="Times New Roman" w:hAnsi="Times New Roman"/>
                <w:b/>
                <w:i/>
                <w:color w:val="000000"/>
                <w:sz w:val="28"/>
                <w:lang w:val="en-US"/>
              </w:rPr>
            </w:pPr>
            <w:r>
              <w:rPr>
                <w:rFonts w:ascii="Times New Roman" w:hAnsi="Times New Roman"/>
                <w:i/>
                <w:color w:val="000000"/>
                <w:sz w:val="28"/>
                <w:lang w:val="en-US"/>
              </w:rPr>
              <w:t>W</w:t>
            </w:r>
          </w:p>
        </w:tc>
        <w:tc>
          <w:tcPr>
            <w:tcW w:w="284" w:type="dxa"/>
          </w:tcPr>
          <w:p w:rsidR="006F59F7" w:rsidRPr="00FD585F" w:rsidRDefault="006F59F7" w:rsidP="00334981">
            <w:pPr>
              <w:pStyle w:val="a3"/>
              <w:tabs>
                <w:tab w:val="left" w:pos="567"/>
              </w:tabs>
              <w:spacing w:after="0"/>
              <w:jc w:val="both"/>
              <w:rPr>
                <w:rFonts w:ascii="Times New Roman" w:hAnsi="Times New Roman"/>
                <w:b/>
                <w:color w:val="000000"/>
                <w:spacing w:val="-4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pacing w:val="-4"/>
                <w:sz w:val="28"/>
                <w:lang w:val="ru-RU"/>
              </w:rPr>
              <w:t>–</w:t>
            </w:r>
          </w:p>
        </w:tc>
        <w:tc>
          <w:tcPr>
            <w:tcW w:w="7903" w:type="dxa"/>
          </w:tcPr>
          <w:p w:rsidR="006F59F7" w:rsidRPr="00A85F5F" w:rsidRDefault="00A2166F" w:rsidP="00334981">
            <w:pPr>
              <w:pStyle w:val="a3"/>
              <w:spacing w:after="0"/>
              <w:ind w:hanging="34"/>
              <w:jc w:val="both"/>
              <w:rPr>
                <w:rFonts w:ascii="Times New Roman" w:hAnsi="Times New Roman"/>
                <w:b/>
                <w:color w:val="000000"/>
                <w:sz w:val="28"/>
                <w:lang w:val="ru-RU"/>
              </w:rPr>
            </w:pPr>
            <w:r>
              <w:rPr>
                <w:rFonts w:ascii="Times New Roman" w:hAnsi="Times New Roman"/>
                <w:color w:val="000000"/>
                <w:sz w:val="28"/>
                <w:lang w:val="ru-RU"/>
              </w:rPr>
              <w:t>суммарное содержание воды и остаточных органических растворителей в субстанции, %</w:t>
            </w:r>
            <w:r w:rsidR="006F59F7" w:rsidRPr="00A85F5F">
              <w:rPr>
                <w:rFonts w:ascii="Times New Roman" w:hAnsi="Times New Roman"/>
                <w:color w:val="000000"/>
                <w:sz w:val="28"/>
                <w:lang w:val="ru-RU"/>
              </w:rPr>
              <w:t>.</w:t>
            </w:r>
          </w:p>
        </w:tc>
      </w:tr>
    </w:tbl>
    <w:p w:rsidR="00A47604" w:rsidRDefault="00E2762B" w:rsidP="00A47604">
      <w:pPr>
        <w:widowControl/>
        <w:spacing w:before="120" w:line="360" w:lineRule="auto"/>
        <w:ind w:firstLine="720"/>
        <w:jc w:val="both"/>
        <w:rPr>
          <w:color w:val="000000"/>
          <w:sz w:val="28"/>
        </w:rPr>
      </w:pPr>
      <w:r>
        <w:rPr>
          <w:b/>
          <w:i/>
          <w:spacing w:val="-6"/>
          <w:sz w:val="28"/>
          <w:szCs w:val="28"/>
        </w:rPr>
        <w:t>Метансульфоновая кислота (м</w:t>
      </w:r>
      <w:r w:rsidR="00BE0238" w:rsidRPr="00A43FAA">
        <w:rPr>
          <w:b/>
          <w:i/>
          <w:spacing w:val="-6"/>
          <w:sz w:val="28"/>
          <w:szCs w:val="28"/>
        </w:rPr>
        <w:t>езилат</w:t>
      </w:r>
      <w:r>
        <w:rPr>
          <w:b/>
          <w:i/>
          <w:spacing w:val="-6"/>
          <w:sz w:val="28"/>
          <w:szCs w:val="28"/>
        </w:rPr>
        <w:t>)</w:t>
      </w:r>
      <w:r w:rsidR="00A2017D" w:rsidRPr="00A43FAA">
        <w:rPr>
          <w:b/>
          <w:i/>
          <w:spacing w:val="-6"/>
          <w:sz w:val="28"/>
          <w:szCs w:val="28"/>
        </w:rPr>
        <w:t>.</w:t>
      </w:r>
      <w:r w:rsidR="00A2017D">
        <w:rPr>
          <w:i/>
          <w:spacing w:val="-6"/>
          <w:sz w:val="28"/>
          <w:szCs w:val="28"/>
        </w:rPr>
        <w:t xml:space="preserve"> </w:t>
      </w:r>
      <w:r w:rsidR="00A47604">
        <w:rPr>
          <w:color w:val="000000"/>
          <w:sz w:val="28"/>
        </w:rPr>
        <w:t>Определение проводят методом титриметрии.</w:t>
      </w:r>
    </w:p>
    <w:p w:rsidR="00361F2E" w:rsidRDefault="00361F2E" w:rsidP="00A47604">
      <w:pPr>
        <w:widowControl/>
        <w:spacing w:line="360" w:lineRule="auto"/>
        <w:ind w:firstLine="720"/>
        <w:jc w:val="both"/>
        <w:rPr>
          <w:sz w:val="28"/>
          <w:szCs w:val="28"/>
        </w:rPr>
      </w:pPr>
      <w:r>
        <w:rPr>
          <w:color w:val="000000"/>
          <w:sz w:val="28"/>
        </w:rPr>
        <w:t>Около 0,</w:t>
      </w:r>
      <w:r w:rsidR="00A41900" w:rsidRPr="00A41900">
        <w:rPr>
          <w:color w:val="000000"/>
          <w:sz w:val="28"/>
        </w:rPr>
        <w:t>35</w:t>
      </w:r>
      <w:r>
        <w:rPr>
          <w:color w:val="000000"/>
          <w:sz w:val="28"/>
        </w:rPr>
        <w:t xml:space="preserve"> г (точная навеска) субстанции растворяют в </w:t>
      </w:r>
      <w:r w:rsidR="00A41900" w:rsidRPr="00A41900">
        <w:rPr>
          <w:color w:val="000000"/>
          <w:sz w:val="28"/>
        </w:rPr>
        <w:t>40</w:t>
      </w:r>
      <w:r>
        <w:rPr>
          <w:color w:val="000000"/>
          <w:sz w:val="28"/>
        </w:rPr>
        <w:t xml:space="preserve"> мл </w:t>
      </w:r>
      <w:r w:rsidR="00A41900">
        <w:rPr>
          <w:color w:val="000000"/>
          <w:sz w:val="28"/>
        </w:rPr>
        <w:t>смеси ацетонитрил</w:t>
      </w:r>
      <w:r w:rsidR="00B03673">
        <w:rPr>
          <w:color w:val="000000"/>
          <w:sz w:val="28"/>
        </w:rPr>
        <w:t>—</w:t>
      </w:r>
      <w:r w:rsidR="00A41900">
        <w:rPr>
          <w:color w:val="000000"/>
          <w:sz w:val="28"/>
        </w:rPr>
        <w:t>вода 2:5</w:t>
      </w:r>
      <w:r>
        <w:rPr>
          <w:color w:val="000000"/>
          <w:sz w:val="28"/>
        </w:rPr>
        <w:t xml:space="preserve"> и титруют 0,1 М раствором натрия гидроксида. </w:t>
      </w:r>
      <w:r w:rsidRPr="002A7DBA">
        <w:rPr>
          <w:sz w:val="28"/>
          <w:szCs w:val="28"/>
        </w:rPr>
        <w:t>Конечную точку титрования определяют потенциометрически (ОФС «Потенциометрическое титрование»).</w:t>
      </w:r>
    </w:p>
    <w:p w:rsidR="00A47604" w:rsidRDefault="00A47604" w:rsidP="00A47604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A47604">
        <w:rPr>
          <w:sz w:val="28"/>
          <w:szCs w:val="28"/>
        </w:rPr>
        <w:t>1 мл 0,</w:t>
      </w:r>
      <w:r>
        <w:rPr>
          <w:sz w:val="28"/>
          <w:szCs w:val="28"/>
        </w:rPr>
        <w:t>1</w:t>
      </w:r>
      <w:r w:rsidRPr="00A47604">
        <w:rPr>
          <w:sz w:val="28"/>
          <w:szCs w:val="28"/>
        </w:rPr>
        <w:t xml:space="preserve"> М раствора натрия </w:t>
      </w:r>
      <w:r>
        <w:rPr>
          <w:sz w:val="28"/>
          <w:szCs w:val="28"/>
        </w:rPr>
        <w:t>гидроксида</w:t>
      </w:r>
      <w:r w:rsidRPr="00A47604">
        <w:rPr>
          <w:sz w:val="28"/>
          <w:szCs w:val="28"/>
        </w:rPr>
        <w:t xml:space="preserve"> соответствует </w:t>
      </w:r>
      <w:r>
        <w:rPr>
          <w:sz w:val="28"/>
          <w:szCs w:val="28"/>
        </w:rPr>
        <w:t>9</w:t>
      </w:r>
      <w:r w:rsidRPr="00A47604">
        <w:rPr>
          <w:sz w:val="28"/>
          <w:szCs w:val="28"/>
        </w:rPr>
        <w:t>,</w:t>
      </w:r>
      <w:r>
        <w:rPr>
          <w:sz w:val="28"/>
          <w:szCs w:val="28"/>
        </w:rPr>
        <w:t>61</w:t>
      </w:r>
      <w:r w:rsidR="00A41900">
        <w:rPr>
          <w:sz w:val="28"/>
          <w:szCs w:val="28"/>
        </w:rPr>
        <w:t>1</w:t>
      </w:r>
      <w:r w:rsidRPr="00A47604">
        <w:rPr>
          <w:sz w:val="28"/>
          <w:szCs w:val="28"/>
        </w:rPr>
        <w:t xml:space="preserve"> мг </w:t>
      </w:r>
      <w:r>
        <w:rPr>
          <w:sz w:val="28"/>
          <w:szCs w:val="28"/>
        </w:rPr>
        <w:t>метансульфоновой кислоты</w:t>
      </w:r>
      <w:r w:rsidRPr="00A47604">
        <w:rPr>
          <w:sz w:val="28"/>
          <w:szCs w:val="28"/>
        </w:rPr>
        <w:t xml:space="preserve"> (</w:t>
      </w:r>
      <w:r>
        <w:rPr>
          <w:sz w:val="28"/>
          <w:szCs w:val="28"/>
          <w:lang w:val="en-US"/>
        </w:rPr>
        <w:t>CH</w:t>
      </w:r>
      <w:r w:rsidRPr="00A47604">
        <w:rPr>
          <w:sz w:val="28"/>
          <w:szCs w:val="28"/>
          <w:vertAlign w:val="subscript"/>
        </w:rPr>
        <w:t>3</w:t>
      </w:r>
      <w:r>
        <w:rPr>
          <w:sz w:val="28"/>
          <w:szCs w:val="28"/>
          <w:lang w:val="en-US"/>
        </w:rPr>
        <w:t>SO</w:t>
      </w:r>
      <w:r w:rsidRPr="00A47604">
        <w:rPr>
          <w:sz w:val="28"/>
          <w:szCs w:val="28"/>
          <w:vertAlign w:val="subscript"/>
        </w:rPr>
        <w:t>3</w:t>
      </w:r>
      <w:r>
        <w:rPr>
          <w:sz w:val="28"/>
          <w:szCs w:val="28"/>
          <w:lang w:val="en-US"/>
        </w:rPr>
        <w:t>H</w:t>
      </w:r>
      <w:r w:rsidRPr="00A47604">
        <w:rPr>
          <w:sz w:val="28"/>
          <w:szCs w:val="28"/>
        </w:rPr>
        <w:t>).</w:t>
      </w:r>
    </w:p>
    <w:p w:rsidR="000D54D5" w:rsidRDefault="00A42D50" w:rsidP="005529C8">
      <w:pPr>
        <w:widowControl/>
        <w:spacing w:line="360" w:lineRule="auto"/>
        <w:ind w:firstLine="720"/>
        <w:jc w:val="both"/>
        <w:rPr>
          <w:sz w:val="28"/>
          <w:szCs w:val="28"/>
        </w:rPr>
      </w:pPr>
      <w:r w:rsidRPr="00A41900">
        <w:rPr>
          <w:b/>
          <w:sz w:val="28"/>
          <w:szCs w:val="28"/>
        </w:rPr>
        <w:t>Хранение</w:t>
      </w:r>
      <w:r w:rsidRPr="00A41900">
        <w:rPr>
          <w:sz w:val="28"/>
          <w:szCs w:val="28"/>
        </w:rPr>
        <w:t>. В защищ</w:t>
      </w:r>
      <w:r w:rsidR="00FD5EEC" w:rsidRPr="00A41900">
        <w:rPr>
          <w:sz w:val="28"/>
          <w:szCs w:val="28"/>
        </w:rPr>
        <w:t>ё</w:t>
      </w:r>
      <w:r w:rsidRPr="00A41900">
        <w:rPr>
          <w:sz w:val="28"/>
          <w:szCs w:val="28"/>
        </w:rPr>
        <w:t>нном от света месте</w:t>
      </w:r>
      <w:r w:rsidR="007A7EE1" w:rsidRPr="00A41900">
        <w:rPr>
          <w:sz w:val="28"/>
          <w:szCs w:val="28"/>
        </w:rPr>
        <w:t>, при температуре не выше 30 °С</w:t>
      </w:r>
      <w:r w:rsidR="00C641F3" w:rsidRPr="00A41900">
        <w:rPr>
          <w:sz w:val="28"/>
          <w:szCs w:val="28"/>
        </w:rPr>
        <w:t>.</w:t>
      </w:r>
    </w:p>
    <w:p w:rsidR="00807605" w:rsidRDefault="00807605" w:rsidP="005529C8">
      <w:pPr>
        <w:widowControl/>
        <w:spacing w:line="360" w:lineRule="auto"/>
        <w:ind w:firstLine="720"/>
        <w:jc w:val="both"/>
        <w:rPr>
          <w:sz w:val="28"/>
          <w:szCs w:val="28"/>
        </w:rPr>
      </w:pPr>
    </w:p>
    <w:p w:rsidR="00807605" w:rsidRPr="00CF224B" w:rsidRDefault="00807605" w:rsidP="00807605">
      <w:pPr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7A5974">
        <w:rPr>
          <w:sz w:val="28"/>
          <w:szCs w:val="28"/>
        </w:rPr>
        <w:t>*Приводится для информации.</w:t>
      </w:r>
    </w:p>
    <w:p w:rsidR="00807605" w:rsidRPr="00A41900" w:rsidRDefault="00807605" w:rsidP="005529C8">
      <w:pPr>
        <w:widowControl/>
        <w:spacing w:line="360" w:lineRule="auto"/>
        <w:ind w:firstLine="720"/>
        <w:jc w:val="both"/>
        <w:rPr>
          <w:sz w:val="28"/>
          <w:szCs w:val="28"/>
        </w:rPr>
      </w:pPr>
    </w:p>
    <w:sectPr w:rsidR="00807605" w:rsidRPr="00A41900" w:rsidSect="005D5F2D">
      <w:footerReference w:type="default" r:id="rId16"/>
      <w:type w:val="oddPage"/>
      <w:pgSz w:w="11907" w:h="16840" w:code="9"/>
      <w:pgMar w:top="1101" w:right="851" w:bottom="1418" w:left="1701" w:header="567" w:footer="567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7337" w:rsidRDefault="00B27337">
      <w:r>
        <w:separator/>
      </w:r>
    </w:p>
  </w:endnote>
  <w:endnote w:type="continuationSeparator" w:id="0">
    <w:p w:rsidR="00B27337" w:rsidRDefault="00B273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 Cyr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186011"/>
      <w:docPartObj>
        <w:docPartGallery w:val="Page Numbers (Bottom of Page)"/>
        <w:docPartUnique/>
      </w:docPartObj>
    </w:sdtPr>
    <w:sdtContent>
      <w:p w:rsidR="00B27337" w:rsidRDefault="00BD7604">
        <w:pPr>
          <w:pStyle w:val="a6"/>
          <w:jc w:val="center"/>
        </w:pPr>
        <w:r w:rsidRPr="00E01FAB">
          <w:rPr>
            <w:sz w:val="28"/>
            <w:szCs w:val="28"/>
          </w:rPr>
          <w:fldChar w:fldCharType="begin"/>
        </w:r>
        <w:r w:rsidR="00B27337" w:rsidRPr="00E01FAB">
          <w:rPr>
            <w:sz w:val="28"/>
            <w:szCs w:val="28"/>
          </w:rPr>
          <w:instrText xml:space="preserve"> PAGE   \* MERGEFORMAT </w:instrText>
        </w:r>
        <w:r w:rsidRPr="00E01FAB">
          <w:rPr>
            <w:sz w:val="28"/>
            <w:szCs w:val="28"/>
          </w:rPr>
          <w:fldChar w:fldCharType="separate"/>
        </w:r>
        <w:r w:rsidR="00802D5D">
          <w:rPr>
            <w:noProof/>
            <w:sz w:val="28"/>
            <w:szCs w:val="28"/>
          </w:rPr>
          <w:t>11</w:t>
        </w:r>
        <w:r w:rsidRPr="00E01FAB">
          <w:rPr>
            <w:sz w:val="28"/>
            <w:szCs w:val="28"/>
          </w:rPr>
          <w:fldChar w:fldCharType="end"/>
        </w:r>
      </w:p>
    </w:sdtContent>
  </w:sdt>
  <w:p w:rsidR="00B27337" w:rsidRDefault="00B27337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7337" w:rsidRDefault="00B27337">
      <w:r>
        <w:separator/>
      </w:r>
    </w:p>
  </w:footnote>
  <w:footnote w:type="continuationSeparator" w:id="0">
    <w:p w:rsidR="00B27337" w:rsidRDefault="00B273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C4130"/>
    <w:multiLevelType w:val="hybridMultilevel"/>
    <w:tmpl w:val="D73E026A"/>
    <w:lvl w:ilvl="0" w:tplc="DDB060F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FB465A6"/>
    <w:multiLevelType w:val="singleLevel"/>
    <w:tmpl w:val="C9820D0C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3D86109"/>
    <w:multiLevelType w:val="hybridMultilevel"/>
    <w:tmpl w:val="31F62A3A"/>
    <w:lvl w:ilvl="0" w:tplc="094E39A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A5118D6"/>
    <w:multiLevelType w:val="singleLevel"/>
    <w:tmpl w:val="E116A11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">
    <w:nsid w:val="2A9546D5"/>
    <w:multiLevelType w:val="singleLevel"/>
    <w:tmpl w:val="2EB899BC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  <w:rPr>
        <w:rFonts w:ascii="Times New Roman" w:hAnsi="Times New Roman" w:hint="default"/>
        <w:u w:val="single"/>
      </w:rPr>
    </w:lvl>
  </w:abstractNum>
  <w:abstractNum w:abstractNumId="5">
    <w:nsid w:val="54417648"/>
    <w:multiLevelType w:val="singleLevel"/>
    <w:tmpl w:val="0FDCCCA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9">
    <w:abstractNumId w:val="1"/>
  </w:num>
  <w:num w:numId="10">
    <w:abstractNumId w:val="5"/>
  </w:num>
  <w:num w:numId="11">
    <w:abstractNumId w:val="3"/>
  </w:num>
  <w:num w:numId="12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pPr>
          <w:ind w:left="360" w:hanging="360"/>
        </w:pPr>
        <w:rPr>
          <w:rFonts w:ascii="Times New Roman" w:hAnsi="Times New Roman" w:hint="default"/>
          <w:u w:val="single"/>
        </w:rPr>
      </w:lvl>
    </w:lvlOverride>
  </w:num>
  <w:num w:numId="13">
    <w:abstractNumId w:val="4"/>
    <w:lvlOverride w:ilvl="0">
      <w:lvl w:ilvl="0">
        <w:start w:val="4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4">
    <w:abstractNumId w:val="4"/>
    <w:lvlOverride w:ilvl="0">
      <w:lvl w:ilvl="0">
        <w:start w:val="5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5">
    <w:abstractNumId w:val="4"/>
    <w:lvlOverride w:ilvl="0">
      <w:lvl w:ilvl="0">
        <w:start w:val="6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6">
    <w:abstractNumId w:val="4"/>
    <w:lvlOverride w:ilvl="0">
      <w:lvl w:ilvl="0">
        <w:start w:val="7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7">
    <w:abstractNumId w:val="4"/>
    <w:lvlOverride w:ilvl="0">
      <w:lvl w:ilvl="0">
        <w:start w:val="8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8">
    <w:abstractNumId w:val="4"/>
    <w:lvlOverride w:ilvl="0">
      <w:lvl w:ilvl="0">
        <w:start w:val="9"/>
        <w:numFmt w:val="decimal"/>
        <w:lvlText w:val="%1."/>
        <w:legacy w:legacy="1" w:legacySpace="0" w:legacyIndent="360"/>
        <w:lvlJc w:val="left"/>
        <w:pPr>
          <w:ind w:left="360" w:hanging="360"/>
        </w:pPr>
      </w:lvl>
    </w:lvlOverride>
  </w:num>
  <w:num w:numId="19">
    <w:abstractNumId w:val="2"/>
  </w:num>
  <w:num w:numId="2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stylePaneFormatFilter w:val="3F01"/>
  <w:defaultTabStop w:val="720"/>
  <w:hyphenationZone w:val="357"/>
  <w:doNotHyphenateCaps/>
  <w:drawingGridHorizontalSpacing w:val="10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06C8E"/>
    <w:rsid w:val="00000020"/>
    <w:rsid w:val="00003322"/>
    <w:rsid w:val="00006726"/>
    <w:rsid w:val="000130A3"/>
    <w:rsid w:val="00017BB3"/>
    <w:rsid w:val="00017D5B"/>
    <w:rsid w:val="00020B92"/>
    <w:rsid w:val="000219B7"/>
    <w:rsid w:val="000261A4"/>
    <w:rsid w:val="00026CA9"/>
    <w:rsid w:val="00033668"/>
    <w:rsid w:val="00034972"/>
    <w:rsid w:val="00034A75"/>
    <w:rsid w:val="00035F25"/>
    <w:rsid w:val="0004164B"/>
    <w:rsid w:val="00043E7C"/>
    <w:rsid w:val="000509AE"/>
    <w:rsid w:val="00053731"/>
    <w:rsid w:val="0005525D"/>
    <w:rsid w:val="00060A32"/>
    <w:rsid w:val="000629D1"/>
    <w:rsid w:val="00064803"/>
    <w:rsid w:val="0006559B"/>
    <w:rsid w:val="00072233"/>
    <w:rsid w:val="00075421"/>
    <w:rsid w:val="00075B81"/>
    <w:rsid w:val="0008412E"/>
    <w:rsid w:val="00086ADE"/>
    <w:rsid w:val="00086FF1"/>
    <w:rsid w:val="00094C05"/>
    <w:rsid w:val="000A041F"/>
    <w:rsid w:val="000A2046"/>
    <w:rsid w:val="000A36A2"/>
    <w:rsid w:val="000A3FB4"/>
    <w:rsid w:val="000B0521"/>
    <w:rsid w:val="000B1EAF"/>
    <w:rsid w:val="000B7074"/>
    <w:rsid w:val="000B7F29"/>
    <w:rsid w:val="000C0642"/>
    <w:rsid w:val="000C795A"/>
    <w:rsid w:val="000D04AD"/>
    <w:rsid w:val="000D1383"/>
    <w:rsid w:val="000D19E0"/>
    <w:rsid w:val="000D54D5"/>
    <w:rsid w:val="000D6D0F"/>
    <w:rsid w:val="000E0DDB"/>
    <w:rsid w:val="000E78B9"/>
    <w:rsid w:val="000F4A4C"/>
    <w:rsid w:val="000F50A2"/>
    <w:rsid w:val="00110DE1"/>
    <w:rsid w:val="001146AB"/>
    <w:rsid w:val="00114C8E"/>
    <w:rsid w:val="00117D46"/>
    <w:rsid w:val="0012129C"/>
    <w:rsid w:val="00121ED3"/>
    <w:rsid w:val="00121FA5"/>
    <w:rsid w:val="00122AEF"/>
    <w:rsid w:val="00127119"/>
    <w:rsid w:val="00127AAC"/>
    <w:rsid w:val="00131091"/>
    <w:rsid w:val="0013183C"/>
    <w:rsid w:val="00132626"/>
    <w:rsid w:val="001343D2"/>
    <w:rsid w:val="00140427"/>
    <w:rsid w:val="001448FB"/>
    <w:rsid w:val="0014594F"/>
    <w:rsid w:val="00145C45"/>
    <w:rsid w:val="00147D20"/>
    <w:rsid w:val="0015130E"/>
    <w:rsid w:val="0016283A"/>
    <w:rsid w:val="0016293C"/>
    <w:rsid w:val="00162996"/>
    <w:rsid w:val="00171D9A"/>
    <w:rsid w:val="00173A93"/>
    <w:rsid w:val="00174205"/>
    <w:rsid w:val="001824C0"/>
    <w:rsid w:val="00183792"/>
    <w:rsid w:val="00183A68"/>
    <w:rsid w:val="00184EFD"/>
    <w:rsid w:val="0018673E"/>
    <w:rsid w:val="001903CF"/>
    <w:rsid w:val="00194F4E"/>
    <w:rsid w:val="00195064"/>
    <w:rsid w:val="001A0A8F"/>
    <w:rsid w:val="001A19F1"/>
    <w:rsid w:val="001A23BA"/>
    <w:rsid w:val="001A2CB0"/>
    <w:rsid w:val="001A4000"/>
    <w:rsid w:val="001A490A"/>
    <w:rsid w:val="001A5CD6"/>
    <w:rsid w:val="001B10EF"/>
    <w:rsid w:val="001B25C0"/>
    <w:rsid w:val="001C0AE8"/>
    <w:rsid w:val="001C105E"/>
    <w:rsid w:val="001C14DF"/>
    <w:rsid w:val="001C1762"/>
    <w:rsid w:val="001C39A5"/>
    <w:rsid w:val="001C557F"/>
    <w:rsid w:val="001C6F84"/>
    <w:rsid w:val="001C7027"/>
    <w:rsid w:val="001D19EB"/>
    <w:rsid w:val="001D2CFF"/>
    <w:rsid w:val="001E06A2"/>
    <w:rsid w:val="001F2053"/>
    <w:rsid w:val="001F3002"/>
    <w:rsid w:val="001F3305"/>
    <w:rsid w:val="001F3CF3"/>
    <w:rsid w:val="001F6FE5"/>
    <w:rsid w:val="001F7C94"/>
    <w:rsid w:val="001F7F05"/>
    <w:rsid w:val="00201B3C"/>
    <w:rsid w:val="00203C92"/>
    <w:rsid w:val="00204349"/>
    <w:rsid w:val="00205C99"/>
    <w:rsid w:val="00220205"/>
    <w:rsid w:val="002216A2"/>
    <w:rsid w:val="002225E3"/>
    <w:rsid w:val="00224479"/>
    <w:rsid w:val="002258EB"/>
    <w:rsid w:val="002322F3"/>
    <w:rsid w:val="002326CF"/>
    <w:rsid w:val="00233D22"/>
    <w:rsid w:val="0023438E"/>
    <w:rsid w:val="00237DE2"/>
    <w:rsid w:val="002430DE"/>
    <w:rsid w:val="00244BC6"/>
    <w:rsid w:val="00246CFA"/>
    <w:rsid w:val="0024746B"/>
    <w:rsid w:val="00247B81"/>
    <w:rsid w:val="00247F1C"/>
    <w:rsid w:val="002509D2"/>
    <w:rsid w:val="00252955"/>
    <w:rsid w:val="0025452B"/>
    <w:rsid w:val="00255A8D"/>
    <w:rsid w:val="00257A88"/>
    <w:rsid w:val="00261F9A"/>
    <w:rsid w:val="00262373"/>
    <w:rsid w:val="00262816"/>
    <w:rsid w:val="00263ACE"/>
    <w:rsid w:val="00265FC9"/>
    <w:rsid w:val="00270C05"/>
    <w:rsid w:val="00276C42"/>
    <w:rsid w:val="00280048"/>
    <w:rsid w:val="00283F0A"/>
    <w:rsid w:val="002844AB"/>
    <w:rsid w:val="00285544"/>
    <w:rsid w:val="0028690E"/>
    <w:rsid w:val="00290AEA"/>
    <w:rsid w:val="00291D87"/>
    <w:rsid w:val="0029787A"/>
    <w:rsid w:val="002A03EC"/>
    <w:rsid w:val="002A22EA"/>
    <w:rsid w:val="002A6799"/>
    <w:rsid w:val="002A7E19"/>
    <w:rsid w:val="002A7F81"/>
    <w:rsid w:val="002B366F"/>
    <w:rsid w:val="002B45B2"/>
    <w:rsid w:val="002B5AFE"/>
    <w:rsid w:val="002B65F4"/>
    <w:rsid w:val="002C4629"/>
    <w:rsid w:val="002C65B5"/>
    <w:rsid w:val="002D3181"/>
    <w:rsid w:val="002D6E71"/>
    <w:rsid w:val="002E0507"/>
    <w:rsid w:val="002E08B4"/>
    <w:rsid w:val="002E1491"/>
    <w:rsid w:val="002E5557"/>
    <w:rsid w:val="002F03D3"/>
    <w:rsid w:val="002F2CB3"/>
    <w:rsid w:val="002F3540"/>
    <w:rsid w:val="002F360C"/>
    <w:rsid w:val="002F44CE"/>
    <w:rsid w:val="002F561A"/>
    <w:rsid w:val="002F69BF"/>
    <w:rsid w:val="0030012C"/>
    <w:rsid w:val="00302818"/>
    <w:rsid w:val="00305B93"/>
    <w:rsid w:val="00306C8E"/>
    <w:rsid w:val="00310E86"/>
    <w:rsid w:val="0031167C"/>
    <w:rsid w:val="00311B21"/>
    <w:rsid w:val="00313F3E"/>
    <w:rsid w:val="003162A6"/>
    <w:rsid w:val="0032296D"/>
    <w:rsid w:val="0033125B"/>
    <w:rsid w:val="00331AA7"/>
    <w:rsid w:val="003332AD"/>
    <w:rsid w:val="00334981"/>
    <w:rsid w:val="00335832"/>
    <w:rsid w:val="00335849"/>
    <w:rsid w:val="00336675"/>
    <w:rsid w:val="0034228E"/>
    <w:rsid w:val="003432FC"/>
    <w:rsid w:val="003436DB"/>
    <w:rsid w:val="00345ADD"/>
    <w:rsid w:val="00346DAA"/>
    <w:rsid w:val="0034791C"/>
    <w:rsid w:val="00350122"/>
    <w:rsid w:val="00351803"/>
    <w:rsid w:val="00352FE9"/>
    <w:rsid w:val="003536F3"/>
    <w:rsid w:val="00354996"/>
    <w:rsid w:val="003559E7"/>
    <w:rsid w:val="00357074"/>
    <w:rsid w:val="00361F2E"/>
    <w:rsid w:val="00363D9F"/>
    <w:rsid w:val="00364ADE"/>
    <w:rsid w:val="003731F9"/>
    <w:rsid w:val="00374543"/>
    <w:rsid w:val="003764F6"/>
    <w:rsid w:val="003779A2"/>
    <w:rsid w:val="00380BDC"/>
    <w:rsid w:val="00387020"/>
    <w:rsid w:val="00394B03"/>
    <w:rsid w:val="00395221"/>
    <w:rsid w:val="003A33A2"/>
    <w:rsid w:val="003A526C"/>
    <w:rsid w:val="003A7633"/>
    <w:rsid w:val="003B1CB4"/>
    <w:rsid w:val="003B5CA2"/>
    <w:rsid w:val="003C278E"/>
    <w:rsid w:val="003C425A"/>
    <w:rsid w:val="003C575F"/>
    <w:rsid w:val="003D13F1"/>
    <w:rsid w:val="003D3293"/>
    <w:rsid w:val="003E530C"/>
    <w:rsid w:val="003E67B0"/>
    <w:rsid w:val="003E6A17"/>
    <w:rsid w:val="003F189D"/>
    <w:rsid w:val="003F2F9C"/>
    <w:rsid w:val="0040325C"/>
    <w:rsid w:val="004052D3"/>
    <w:rsid w:val="0041282B"/>
    <w:rsid w:val="004174FB"/>
    <w:rsid w:val="0042082D"/>
    <w:rsid w:val="004234DF"/>
    <w:rsid w:val="00423F1C"/>
    <w:rsid w:val="004242D1"/>
    <w:rsid w:val="004251EB"/>
    <w:rsid w:val="00427F58"/>
    <w:rsid w:val="00436376"/>
    <w:rsid w:val="004429AD"/>
    <w:rsid w:val="00443292"/>
    <w:rsid w:val="00443D1F"/>
    <w:rsid w:val="00446ADA"/>
    <w:rsid w:val="004500E1"/>
    <w:rsid w:val="004575F0"/>
    <w:rsid w:val="00460592"/>
    <w:rsid w:val="004620C5"/>
    <w:rsid w:val="0046585A"/>
    <w:rsid w:val="00465AF5"/>
    <w:rsid w:val="00466EA2"/>
    <w:rsid w:val="00474E3D"/>
    <w:rsid w:val="004760AF"/>
    <w:rsid w:val="00477D26"/>
    <w:rsid w:val="0048008C"/>
    <w:rsid w:val="00484515"/>
    <w:rsid w:val="00491304"/>
    <w:rsid w:val="00491738"/>
    <w:rsid w:val="0049284F"/>
    <w:rsid w:val="0049333B"/>
    <w:rsid w:val="004A4856"/>
    <w:rsid w:val="004A5194"/>
    <w:rsid w:val="004A6B81"/>
    <w:rsid w:val="004B1E9C"/>
    <w:rsid w:val="004B318F"/>
    <w:rsid w:val="004B7B43"/>
    <w:rsid w:val="004C0F8F"/>
    <w:rsid w:val="004C6669"/>
    <w:rsid w:val="004C7C07"/>
    <w:rsid w:val="004D3064"/>
    <w:rsid w:val="004D322D"/>
    <w:rsid w:val="004D3380"/>
    <w:rsid w:val="004D397C"/>
    <w:rsid w:val="004D5241"/>
    <w:rsid w:val="004D6FDA"/>
    <w:rsid w:val="004E2372"/>
    <w:rsid w:val="004E2DCF"/>
    <w:rsid w:val="004E32D9"/>
    <w:rsid w:val="004E36FA"/>
    <w:rsid w:val="004F2A4E"/>
    <w:rsid w:val="004F3A45"/>
    <w:rsid w:val="004F4171"/>
    <w:rsid w:val="004F4981"/>
    <w:rsid w:val="004F71B9"/>
    <w:rsid w:val="004F7F8B"/>
    <w:rsid w:val="00500887"/>
    <w:rsid w:val="00500D74"/>
    <w:rsid w:val="00502A2A"/>
    <w:rsid w:val="005035F9"/>
    <w:rsid w:val="00503F7A"/>
    <w:rsid w:val="00504B25"/>
    <w:rsid w:val="00505C07"/>
    <w:rsid w:val="00506C7E"/>
    <w:rsid w:val="00506F63"/>
    <w:rsid w:val="0050719B"/>
    <w:rsid w:val="00511161"/>
    <w:rsid w:val="00514B07"/>
    <w:rsid w:val="00515959"/>
    <w:rsid w:val="00522194"/>
    <w:rsid w:val="00523C04"/>
    <w:rsid w:val="00524C81"/>
    <w:rsid w:val="00527A2B"/>
    <w:rsid w:val="00531F4B"/>
    <w:rsid w:val="00536E18"/>
    <w:rsid w:val="005400B6"/>
    <w:rsid w:val="00540ADB"/>
    <w:rsid w:val="0054109D"/>
    <w:rsid w:val="0054235E"/>
    <w:rsid w:val="00544238"/>
    <w:rsid w:val="00546FCA"/>
    <w:rsid w:val="005529C8"/>
    <w:rsid w:val="00552A65"/>
    <w:rsid w:val="00553097"/>
    <w:rsid w:val="00553A41"/>
    <w:rsid w:val="00553F41"/>
    <w:rsid w:val="00556A29"/>
    <w:rsid w:val="00561FF7"/>
    <w:rsid w:val="00562908"/>
    <w:rsid w:val="0056363C"/>
    <w:rsid w:val="00565DEF"/>
    <w:rsid w:val="00572809"/>
    <w:rsid w:val="005731B0"/>
    <w:rsid w:val="00573A6F"/>
    <w:rsid w:val="00576C13"/>
    <w:rsid w:val="00581AEA"/>
    <w:rsid w:val="00583431"/>
    <w:rsid w:val="00584012"/>
    <w:rsid w:val="00584118"/>
    <w:rsid w:val="00586647"/>
    <w:rsid w:val="005934AC"/>
    <w:rsid w:val="0059594B"/>
    <w:rsid w:val="005A0CAB"/>
    <w:rsid w:val="005B6119"/>
    <w:rsid w:val="005C69E9"/>
    <w:rsid w:val="005D36C4"/>
    <w:rsid w:val="005D3E69"/>
    <w:rsid w:val="005D5F2D"/>
    <w:rsid w:val="005E1C46"/>
    <w:rsid w:val="005E63DD"/>
    <w:rsid w:val="005F0800"/>
    <w:rsid w:val="005F0DA8"/>
    <w:rsid w:val="005F136A"/>
    <w:rsid w:val="005F29A1"/>
    <w:rsid w:val="005F4815"/>
    <w:rsid w:val="005F4931"/>
    <w:rsid w:val="005F637D"/>
    <w:rsid w:val="005F77DF"/>
    <w:rsid w:val="0060053B"/>
    <w:rsid w:val="00603A9B"/>
    <w:rsid w:val="006201BF"/>
    <w:rsid w:val="006204AB"/>
    <w:rsid w:val="0062094C"/>
    <w:rsid w:val="00627577"/>
    <w:rsid w:val="006329EE"/>
    <w:rsid w:val="00632EA6"/>
    <w:rsid w:val="00637EB1"/>
    <w:rsid w:val="00640D82"/>
    <w:rsid w:val="00642C5E"/>
    <w:rsid w:val="00644CB1"/>
    <w:rsid w:val="0064777F"/>
    <w:rsid w:val="00647F23"/>
    <w:rsid w:val="0065041C"/>
    <w:rsid w:val="00650DC7"/>
    <w:rsid w:val="0065316D"/>
    <w:rsid w:val="00653A62"/>
    <w:rsid w:val="00655597"/>
    <w:rsid w:val="00655D73"/>
    <w:rsid w:val="006568E6"/>
    <w:rsid w:val="0066142B"/>
    <w:rsid w:val="00662AC0"/>
    <w:rsid w:val="00664084"/>
    <w:rsid w:val="00664CD5"/>
    <w:rsid w:val="00665A99"/>
    <w:rsid w:val="00671084"/>
    <w:rsid w:val="00671202"/>
    <w:rsid w:val="0067189B"/>
    <w:rsid w:val="00671CEF"/>
    <w:rsid w:val="0067326B"/>
    <w:rsid w:val="00687F9F"/>
    <w:rsid w:val="006960AB"/>
    <w:rsid w:val="006A0FA6"/>
    <w:rsid w:val="006A37CC"/>
    <w:rsid w:val="006A3C10"/>
    <w:rsid w:val="006A54F0"/>
    <w:rsid w:val="006C1934"/>
    <w:rsid w:val="006C2A4A"/>
    <w:rsid w:val="006C3516"/>
    <w:rsid w:val="006D165B"/>
    <w:rsid w:val="006D3656"/>
    <w:rsid w:val="006D3E88"/>
    <w:rsid w:val="006D513D"/>
    <w:rsid w:val="006E0FA8"/>
    <w:rsid w:val="006E0FA9"/>
    <w:rsid w:val="006E349D"/>
    <w:rsid w:val="006E3C1A"/>
    <w:rsid w:val="006E768A"/>
    <w:rsid w:val="006F19D2"/>
    <w:rsid w:val="006F5898"/>
    <w:rsid w:val="006F59F7"/>
    <w:rsid w:val="006F6255"/>
    <w:rsid w:val="006F6472"/>
    <w:rsid w:val="006F6E86"/>
    <w:rsid w:val="00701985"/>
    <w:rsid w:val="00701ADE"/>
    <w:rsid w:val="00705CDE"/>
    <w:rsid w:val="00712A65"/>
    <w:rsid w:val="00715803"/>
    <w:rsid w:val="00717C98"/>
    <w:rsid w:val="007216C8"/>
    <w:rsid w:val="00724DE3"/>
    <w:rsid w:val="007275CE"/>
    <w:rsid w:val="007329D8"/>
    <w:rsid w:val="00733C3B"/>
    <w:rsid w:val="007371A7"/>
    <w:rsid w:val="007456C7"/>
    <w:rsid w:val="00745F78"/>
    <w:rsid w:val="007475D3"/>
    <w:rsid w:val="00747B1C"/>
    <w:rsid w:val="007530F3"/>
    <w:rsid w:val="0075617D"/>
    <w:rsid w:val="007579A8"/>
    <w:rsid w:val="007604FC"/>
    <w:rsid w:val="00762EF7"/>
    <w:rsid w:val="00763A17"/>
    <w:rsid w:val="007677AA"/>
    <w:rsid w:val="00767ABF"/>
    <w:rsid w:val="00767F4F"/>
    <w:rsid w:val="007714FA"/>
    <w:rsid w:val="0077264D"/>
    <w:rsid w:val="0078011F"/>
    <w:rsid w:val="00780A76"/>
    <w:rsid w:val="00781157"/>
    <w:rsid w:val="00782ADE"/>
    <w:rsid w:val="00784608"/>
    <w:rsid w:val="00785BF5"/>
    <w:rsid w:val="00787B8C"/>
    <w:rsid w:val="00792FBE"/>
    <w:rsid w:val="00797D2E"/>
    <w:rsid w:val="007A30F6"/>
    <w:rsid w:val="007A3761"/>
    <w:rsid w:val="007A7EE1"/>
    <w:rsid w:val="007B065E"/>
    <w:rsid w:val="007C1162"/>
    <w:rsid w:val="007C1370"/>
    <w:rsid w:val="007C165A"/>
    <w:rsid w:val="007C5EA7"/>
    <w:rsid w:val="007C6AF9"/>
    <w:rsid w:val="007D2C02"/>
    <w:rsid w:val="007D2D9D"/>
    <w:rsid w:val="007D3295"/>
    <w:rsid w:val="007D42BF"/>
    <w:rsid w:val="007D553E"/>
    <w:rsid w:val="007D648B"/>
    <w:rsid w:val="007E5A36"/>
    <w:rsid w:val="007E76FE"/>
    <w:rsid w:val="007F632B"/>
    <w:rsid w:val="007F6BEB"/>
    <w:rsid w:val="00801FAE"/>
    <w:rsid w:val="00802D5D"/>
    <w:rsid w:val="008064B5"/>
    <w:rsid w:val="00807307"/>
    <w:rsid w:val="00807605"/>
    <w:rsid w:val="00807736"/>
    <w:rsid w:val="00811A62"/>
    <w:rsid w:val="008146FC"/>
    <w:rsid w:val="00816CB5"/>
    <w:rsid w:val="00817DD7"/>
    <w:rsid w:val="00822AA6"/>
    <w:rsid w:val="00825014"/>
    <w:rsid w:val="008270B0"/>
    <w:rsid w:val="00830344"/>
    <w:rsid w:val="008308FD"/>
    <w:rsid w:val="00830A56"/>
    <w:rsid w:val="00834B71"/>
    <w:rsid w:val="00834E3D"/>
    <w:rsid w:val="00835DD0"/>
    <w:rsid w:val="00842AC9"/>
    <w:rsid w:val="00842B8D"/>
    <w:rsid w:val="00842D35"/>
    <w:rsid w:val="00843191"/>
    <w:rsid w:val="00847C84"/>
    <w:rsid w:val="008501A1"/>
    <w:rsid w:val="008528A7"/>
    <w:rsid w:val="0085781A"/>
    <w:rsid w:val="00870FB4"/>
    <w:rsid w:val="00871D98"/>
    <w:rsid w:val="00881517"/>
    <w:rsid w:val="00881691"/>
    <w:rsid w:val="00882B45"/>
    <w:rsid w:val="00884E07"/>
    <w:rsid w:val="00890BDE"/>
    <w:rsid w:val="008920C4"/>
    <w:rsid w:val="00895E08"/>
    <w:rsid w:val="008A6A7D"/>
    <w:rsid w:val="008B1E83"/>
    <w:rsid w:val="008B234A"/>
    <w:rsid w:val="008B4960"/>
    <w:rsid w:val="008B77B9"/>
    <w:rsid w:val="008C0A73"/>
    <w:rsid w:val="008C2F5C"/>
    <w:rsid w:val="008C35E4"/>
    <w:rsid w:val="008C3700"/>
    <w:rsid w:val="008C4901"/>
    <w:rsid w:val="008C5D40"/>
    <w:rsid w:val="008C699B"/>
    <w:rsid w:val="008C798D"/>
    <w:rsid w:val="008D27B1"/>
    <w:rsid w:val="008D2CDF"/>
    <w:rsid w:val="008D30FC"/>
    <w:rsid w:val="008D36D6"/>
    <w:rsid w:val="008D5D15"/>
    <w:rsid w:val="008D7F51"/>
    <w:rsid w:val="008E0066"/>
    <w:rsid w:val="008E0414"/>
    <w:rsid w:val="008E4346"/>
    <w:rsid w:val="008E452D"/>
    <w:rsid w:val="008E60C8"/>
    <w:rsid w:val="008E6A61"/>
    <w:rsid w:val="008F0C11"/>
    <w:rsid w:val="008F4458"/>
    <w:rsid w:val="008F4EE4"/>
    <w:rsid w:val="0090038B"/>
    <w:rsid w:val="00901F31"/>
    <w:rsid w:val="00912FBA"/>
    <w:rsid w:val="00917721"/>
    <w:rsid w:val="0092022C"/>
    <w:rsid w:val="00920244"/>
    <w:rsid w:val="00922853"/>
    <w:rsid w:val="0092364C"/>
    <w:rsid w:val="009259EE"/>
    <w:rsid w:val="00925ADE"/>
    <w:rsid w:val="009270E5"/>
    <w:rsid w:val="00931B81"/>
    <w:rsid w:val="009458C6"/>
    <w:rsid w:val="009465BB"/>
    <w:rsid w:val="009512EC"/>
    <w:rsid w:val="00953BAE"/>
    <w:rsid w:val="00954A6F"/>
    <w:rsid w:val="009550DD"/>
    <w:rsid w:val="00956EC0"/>
    <w:rsid w:val="00957954"/>
    <w:rsid w:val="00957FF0"/>
    <w:rsid w:val="00961732"/>
    <w:rsid w:val="00965A09"/>
    <w:rsid w:val="009669D2"/>
    <w:rsid w:val="009709FF"/>
    <w:rsid w:val="009719DD"/>
    <w:rsid w:val="00976CDD"/>
    <w:rsid w:val="0097761A"/>
    <w:rsid w:val="00977B14"/>
    <w:rsid w:val="009819D4"/>
    <w:rsid w:val="00982FF5"/>
    <w:rsid w:val="009863A4"/>
    <w:rsid w:val="009869C5"/>
    <w:rsid w:val="00993D8A"/>
    <w:rsid w:val="0099501C"/>
    <w:rsid w:val="00995AE0"/>
    <w:rsid w:val="00997EC0"/>
    <w:rsid w:val="009A0F8C"/>
    <w:rsid w:val="009A10AB"/>
    <w:rsid w:val="009A12B6"/>
    <w:rsid w:val="009A2FE4"/>
    <w:rsid w:val="009A5FB1"/>
    <w:rsid w:val="009A6B06"/>
    <w:rsid w:val="009A6C93"/>
    <w:rsid w:val="009B55B3"/>
    <w:rsid w:val="009B6A54"/>
    <w:rsid w:val="009C0978"/>
    <w:rsid w:val="009C1707"/>
    <w:rsid w:val="009C1C5D"/>
    <w:rsid w:val="009C3DC9"/>
    <w:rsid w:val="009C661B"/>
    <w:rsid w:val="009C7ED2"/>
    <w:rsid w:val="009D1D94"/>
    <w:rsid w:val="009D33BA"/>
    <w:rsid w:val="009D4C2E"/>
    <w:rsid w:val="009D5C96"/>
    <w:rsid w:val="009D6B70"/>
    <w:rsid w:val="009E0D08"/>
    <w:rsid w:val="009E4190"/>
    <w:rsid w:val="009E4899"/>
    <w:rsid w:val="009E6247"/>
    <w:rsid w:val="00A01194"/>
    <w:rsid w:val="00A07802"/>
    <w:rsid w:val="00A11BDB"/>
    <w:rsid w:val="00A12BA5"/>
    <w:rsid w:val="00A13275"/>
    <w:rsid w:val="00A139A6"/>
    <w:rsid w:val="00A13DB4"/>
    <w:rsid w:val="00A2017D"/>
    <w:rsid w:val="00A201F5"/>
    <w:rsid w:val="00A2166F"/>
    <w:rsid w:val="00A21AC1"/>
    <w:rsid w:val="00A22B24"/>
    <w:rsid w:val="00A230E7"/>
    <w:rsid w:val="00A2320A"/>
    <w:rsid w:val="00A23400"/>
    <w:rsid w:val="00A27B55"/>
    <w:rsid w:val="00A364AE"/>
    <w:rsid w:val="00A370DB"/>
    <w:rsid w:val="00A37F69"/>
    <w:rsid w:val="00A400A3"/>
    <w:rsid w:val="00A40CDB"/>
    <w:rsid w:val="00A40E6A"/>
    <w:rsid w:val="00A41900"/>
    <w:rsid w:val="00A42777"/>
    <w:rsid w:val="00A42D50"/>
    <w:rsid w:val="00A43FAA"/>
    <w:rsid w:val="00A44B50"/>
    <w:rsid w:val="00A45B7F"/>
    <w:rsid w:val="00A4731D"/>
    <w:rsid w:val="00A47604"/>
    <w:rsid w:val="00A47C7C"/>
    <w:rsid w:val="00A5035D"/>
    <w:rsid w:val="00A54E6E"/>
    <w:rsid w:val="00A55384"/>
    <w:rsid w:val="00A57CDF"/>
    <w:rsid w:val="00A60E8C"/>
    <w:rsid w:val="00A62603"/>
    <w:rsid w:val="00A633E7"/>
    <w:rsid w:val="00A65BEB"/>
    <w:rsid w:val="00A720D8"/>
    <w:rsid w:val="00A74566"/>
    <w:rsid w:val="00A75546"/>
    <w:rsid w:val="00A83E9D"/>
    <w:rsid w:val="00A85F5F"/>
    <w:rsid w:val="00A87388"/>
    <w:rsid w:val="00A90973"/>
    <w:rsid w:val="00A9126F"/>
    <w:rsid w:val="00A91661"/>
    <w:rsid w:val="00A96820"/>
    <w:rsid w:val="00A971B8"/>
    <w:rsid w:val="00AA2F7C"/>
    <w:rsid w:val="00AA34B2"/>
    <w:rsid w:val="00AA44F1"/>
    <w:rsid w:val="00AA47CA"/>
    <w:rsid w:val="00AA7247"/>
    <w:rsid w:val="00AA7C29"/>
    <w:rsid w:val="00AB2A8F"/>
    <w:rsid w:val="00AB3429"/>
    <w:rsid w:val="00AB4A29"/>
    <w:rsid w:val="00AB4C73"/>
    <w:rsid w:val="00AB5294"/>
    <w:rsid w:val="00AB69BB"/>
    <w:rsid w:val="00AC36F9"/>
    <w:rsid w:val="00AC48DB"/>
    <w:rsid w:val="00AC612F"/>
    <w:rsid w:val="00AD0222"/>
    <w:rsid w:val="00AD17A8"/>
    <w:rsid w:val="00AD1EF9"/>
    <w:rsid w:val="00AD30F6"/>
    <w:rsid w:val="00AD54E1"/>
    <w:rsid w:val="00AD6529"/>
    <w:rsid w:val="00AD683B"/>
    <w:rsid w:val="00AD7308"/>
    <w:rsid w:val="00AD75D5"/>
    <w:rsid w:val="00AE0315"/>
    <w:rsid w:val="00AE3F8E"/>
    <w:rsid w:val="00AE45AD"/>
    <w:rsid w:val="00AE4A9D"/>
    <w:rsid w:val="00AE6407"/>
    <w:rsid w:val="00AF27F6"/>
    <w:rsid w:val="00AF5CC2"/>
    <w:rsid w:val="00AF644D"/>
    <w:rsid w:val="00B0106A"/>
    <w:rsid w:val="00B03673"/>
    <w:rsid w:val="00B03D12"/>
    <w:rsid w:val="00B0427F"/>
    <w:rsid w:val="00B05AE4"/>
    <w:rsid w:val="00B05BBA"/>
    <w:rsid w:val="00B128CE"/>
    <w:rsid w:val="00B2170D"/>
    <w:rsid w:val="00B23BB6"/>
    <w:rsid w:val="00B258CC"/>
    <w:rsid w:val="00B27337"/>
    <w:rsid w:val="00B27435"/>
    <w:rsid w:val="00B305F5"/>
    <w:rsid w:val="00B31818"/>
    <w:rsid w:val="00B35EDC"/>
    <w:rsid w:val="00B3692A"/>
    <w:rsid w:val="00B42481"/>
    <w:rsid w:val="00B42ECB"/>
    <w:rsid w:val="00B45C77"/>
    <w:rsid w:val="00B470D9"/>
    <w:rsid w:val="00B47561"/>
    <w:rsid w:val="00B51458"/>
    <w:rsid w:val="00B57742"/>
    <w:rsid w:val="00B57874"/>
    <w:rsid w:val="00B60AE0"/>
    <w:rsid w:val="00B73868"/>
    <w:rsid w:val="00B75B01"/>
    <w:rsid w:val="00B77665"/>
    <w:rsid w:val="00B77DFC"/>
    <w:rsid w:val="00B816FB"/>
    <w:rsid w:val="00B8629C"/>
    <w:rsid w:val="00B87C09"/>
    <w:rsid w:val="00B91BF2"/>
    <w:rsid w:val="00B948B2"/>
    <w:rsid w:val="00BA3D77"/>
    <w:rsid w:val="00BA5A3F"/>
    <w:rsid w:val="00BA6DCC"/>
    <w:rsid w:val="00BA7A1B"/>
    <w:rsid w:val="00BB0395"/>
    <w:rsid w:val="00BB0B31"/>
    <w:rsid w:val="00BB3A06"/>
    <w:rsid w:val="00BB3B30"/>
    <w:rsid w:val="00BB4886"/>
    <w:rsid w:val="00BB4BB5"/>
    <w:rsid w:val="00BC200C"/>
    <w:rsid w:val="00BC37B4"/>
    <w:rsid w:val="00BC404A"/>
    <w:rsid w:val="00BC4A60"/>
    <w:rsid w:val="00BC69A4"/>
    <w:rsid w:val="00BD2E3E"/>
    <w:rsid w:val="00BD53C5"/>
    <w:rsid w:val="00BD7604"/>
    <w:rsid w:val="00BE0238"/>
    <w:rsid w:val="00BE5142"/>
    <w:rsid w:val="00BF0268"/>
    <w:rsid w:val="00BF05C6"/>
    <w:rsid w:val="00BF19D5"/>
    <w:rsid w:val="00C04927"/>
    <w:rsid w:val="00C07C03"/>
    <w:rsid w:val="00C13596"/>
    <w:rsid w:val="00C15F44"/>
    <w:rsid w:val="00C206F6"/>
    <w:rsid w:val="00C20B0F"/>
    <w:rsid w:val="00C22135"/>
    <w:rsid w:val="00C305DA"/>
    <w:rsid w:val="00C325A5"/>
    <w:rsid w:val="00C32E2D"/>
    <w:rsid w:val="00C33438"/>
    <w:rsid w:val="00C344D9"/>
    <w:rsid w:val="00C37213"/>
    <w:rsid w:val="00C40619"/>
    <w:rsid w:val="00C43119"/>
    <w:rsid w:val="00C456F0"/>
    <w:rsid w:val="00C45785"/>
    <w:rsid w:val="00C462BF"/>
    <w:rsid w:val="00C479CB"/>
    <w:rsid w:val="00C47D52"/>
    <w:rsid w:val="00C53F9F"/>
    <w:rsid w:val="00C57CF5"/>
    <w:rsid w:val="00C63422"/>
    <w:rsid w:val="00C6385A"/>
    <w:rsid w:val="00C63C81"/>
    <w:rsid w:val="00C641F3"/>
    <w:rsid w:val="00C65D4A"/>
    <w:rsid w:val="00C71F07"/>
    <w:rsid w:val="00C729E3"/>
    <w:rsid w:val="00C76C7A"/>
    <w:rsid w:val="00C801E2"/>
    <w:rsid w:val="00C8216B"/>
    <w:rsid w:val="00C82FE5"/>
    <w:rsid w:val="00C830A2"/>
    <w:rsid w:val="00C91550"/>
    <w:rsid w:val="00CA1DA6"/>
    <w:rsid w:val="00CA4D0E"/>
    <w:rsid w:val="00CA5323"/>
    <w:rsid w:val="00CA6410"/>
    <w:rsid w:val="00CA7D2F"/>
    <w:rsid w:val="00CB0A80"/>
    <w:rsid w:val="00CB1572"/>
    <w:rsid w:val="00CB5FFC"/>
    <w:rsid w:val="00CC0ABF"/>
    <w:rsid w:val="00CC0D5A"/>
    <w:rsid w:val="00CC40D5"/>
    <w:rsid w:val="00CC78E1"/>
    <w:rsid w:val="00CD48F6"/>
    <w:rsid w:val="00CE23B0"/>
    <w:rsid w:val="00CE4E44"/>
    <w:rsid w:val="00CE59A1"/>
    <w:rsid w:val="00CE5C32"/>
    <w:rsid w:val="00CF027B"/>
    <w:rsid w:val="00CF0527"/>
    <w:rsid w:val="00CF380A"/>
    <w:rsid w:val="00CF6B81"/>
    <w:rsid w:val="00D054A5"/>
    <w:rsid w:val="00D06413"/>
    <w:rsid w:val="00D0789F"/>
    <w:rsid w:val="00D14A07"/>
    <w:rsid w:val="00D17CAF"/>
    <w:rsid w:val="00D20BB6"/>
    <w:rsid w:val="00D25C3D"/>
    <w:rsid w:val="00D25EF0"/>
    <w:rsid w:val="00D26F99"/>
    <w:rsid w:val="00D27FAC"/>
    <w:rsid w:val="00D30930"/>
    <w:rsid w:val="00D3117B"/>
    <w:rsid w:val="00D3437A"/>
    <w:rsid w:val="00D40CB3"/>
    <w:rsid w:val="00D4186F"/>
    <w:rsid w:val="00D4371F"/>
    <w:rsid w:val="00D4620A"/>
    <w:rsid w:val="00D467B1"/>
    <w:rsid w:val="00D472CE"/>
    <w:rsid w:val="00D535E4"/>
    <w:rsid w:val="00D55EF4"/>
    <w:rsid w:val="00D56F66"/>
    <w:rsid w:val="00D63228"/>
    <w:rsid w:val="00D6415B"/>
    <w:rsid w:val="00D709CA"/>
    <w:rsid w:val="00D81284"/>
    <w:rsid w:val="00D81821"/>
    <w:rsid w:val="00D8309C"/>
    <w:rsid w:val="00D846C9"/>
    <w:rsid w:val="00D8568E"/>
    <w:rsid w:val="00D85830"/>
    <w:rsid w:val="00D85F88"/>
    <w:rsid w:val="00D87F12"/>
    <w:rsid w:val="00D96577"/>
    <w:rsid w:val="00D97C1B"/>
    <w:rsid w:val="00DA1419"/>
    <w:rsid w:val="00DA1CAC"/>
    <w:rsid w:val="00DA2A74"/>
    <w:rsid w:val="00DA3A75"/>
    <w:rsid w:val="00DA4F28"/>
    <w:rsid w:val="00DA6093"/>
    <w:rsid w:val="00DA6E5A"/>
    <w:rsid w:val="00DB0B0D"/>
    <w:rsid w:val="00DB0BA4"/>
    <w:rsid w:val="00DB12D5"/>
    <w:rsid w:val="00DB1F72"/>
    <w:rsid w:val="00DB3A39"/>
    <w:rsid w:val="00DB455F"/>
    <w:rsid w:val="00DB56B6"/>
    <w:rsid w:val="00DC4C66"/>
    <w:rsid w:val="00DC5345"/>
    <w:rsid w:val="00DC5A93"/>
    <w:rsid w:val="00DC6433"/>
    <w:rsid w:val="00DC7D7B"/>
    <w:rsid w:val="00DD3DFC"/>
    <w:rsid w:val="00DD6A3D"/>
    <w:rsid w:val="00DE299D"/>
    <w:rsid w:val="00DE29C4"/>
    <w:rsid w:val="00DE4AA3"/>
    <w:rsid w:val="00DE5FBF"/>
    <w:rsid w:val="00DE7A6F"/>
    <w:rsid w:val="00DF099E"/>
    <w:rsid w:val="00DF5088"/>
    <w:rsid w:val="00DF7187"/>
    <w:rsid w:val="00DF7B0E"/>
    <w:rsid w:val="00E01FAB"/>
    <w:rsid w:val="00E03FE9"/>
    <w:rsid w:val="00E04B51"/>
    <w:rsid w:val="00E0515A"/>
    <w:rsid w:val="00E06D77"/>
    <w:rsid w:val="00E07B51"/>
    <w:rsid w:val="00E07F15"/>
    <w:rsid w:val="00E12657"/>
    <w:rsid w:val="00E126EB"/>
    <w:rsid w:val="00E1349D"/>
    <w:rsid w:val="00E14E73"/>
    <w:rsid w:val="00E155E6"/>
    <w:rsid w:val="00E15D41"/>
    <w:rsid w:val="00E218C6"/>
    <w:rsid w:val="00E23101"/>
    <w:rsid w:val="00E26B7A"/>
    <w:rsid w:val="00E2762B"/>
    <w:rsid w:val="00E3291C"/>
    <w:rsid w:val="00E35271"/>
    <w:rsid w:val="00E37C4C"/>
    <w:rsid w:val="00E37CAC"/>
    <w:rsid w:val="00E42950"/>
    <w:rsid w:val="00E4302B"/>
    <w:rsid w:val="00E45F57"/>
    <w:rsid w:val="00E50873"/>
    <w:rsid w:val="00E5132D"/>
    <w:rsid w:val="00E53F2A"/>
    <w:rsid w:val="00E56691"/>
    <w:rsid w:val="00E56CCF"/>
    <w:rsid w:val="00E62497"/>
    <w:rsid w:val="00E637B6"/>
    <w:rsid w:val="00E6503A"/>
    <w:rsid w:val="00E66A21"/>
    <w:rsid w:val="00E70B78"/>
    <w:rsid w:val="00E70BAE"/>
    <w:rsid w:val="00E74DD2"/>
    <w:rsid w:val="00E765E4"/>
    <w:rsid w:val="00E77779"/>
    <w:rsid w:val="00E804B0"/>
    <w:rsid w:val="00E828D0"/>
    <w:rsid w:val="00E8458E"/>
    <w:rsid w:val="00E876BB"/>
    <w:rsid w:val="00E91A04"/>
    <w:rsid w:val="00E951CD"/>
    <w:rsid w:val="00E9545D"/>
    <w:rsid w:val="00E95909"/>
    <w:rsid w:val="00E9614C"/>
    <w:rsid w:val="00EA1363"/>
    <w:rsid w:val="00EA19E7"/>
    <w:rsid w:val="00EA418C"/>
    <w:rsid w:val="00EA4F03"/>
    <w:rsid w:val="00EA672F"/>
    <w:rsid w:val="00EA7E7E"/>
    <w:rsid w:val="00EB48ED"/>
    <w:rsid w:val="00EB4CC6"/>
    <w:rsid w:val="00EB7276"/>
    <w:rsid w:val="00EB79C2"/>
    <w:rsid w:val="00EC03CF"/>
    <w:rsid w:val="00EC530F"/>
    <w:rsid w:val="00EC7142"/>
    <w:rsid w:val="00ED1C71"/>
    <w:rsid w:val="00ED20A0"/>
    <w:rsid w:val="00ED5057"/>
    <w:rsid w:val="00ED676B"/>
    <w:rsid w:val="00ED7835"/>
    <w:rsid w:val="00EE3DE4"/>
    <w:rsid w:val="00EE4BA7"/>
    <w:rsid w:val="00EE5A19"/>
    <w:rsid w:val="00EF3B77"/>
    <w:rsid w:val="00EF5A95"/>
    <w:rsid w:val="00EF648E"/>
    <w:rsid w:val="00EF662E"/>
    <w:rsid w:val="00EF75B5"/>
    <w:rsid w:val="00EF7E01"/>
    <w:rsid w:val="00F02768"/>
    <w:rsid w:val="00F030B0"/>
    <w:rsid w:val="00F04CD7"/>
    <w:rsid w:val="00F05ED8"/>
    <w:rsid w:val="00F13D6F"/>
    <w:rsid w:val="00F15107"/>
    <w:rsid w:val="00F1529A"/>
    <w:rsid w:val="00F2273B"/>
    <w:rsid w:val="00F23DA0"/>
    <w:rsid w:val="00F25C1B"/>
    <w:rsid w:val="00F26DE3"/>
    <w:rsid w:val="00F329CB"/>
    <w:rsid w:val="00F32EF7"/>
    <w:rsid w:val="00F35BA4"/>
    <w:rsid w:val="00F42CF7"/>
    <w:rsid w:val="00F42E65"/>
    <w:rsid w:val="00F44F6D"/>
    <w:rsid w:val="00F45586"/>
    <w:rsid w:val="00F45D90"/>
    <w:rsid w:val="00F54C94"/>
    <w:rsid w:val="00F5501C"/>
    <w:rsid w:val="00F616BB"/>
    <w:rsid w:val="00F735C8"/>
    <w:rsid w:val="00F735CE"/>
    <w:rsid w:val="00F8276C"/>
    <w:rsid w:val="00F82F58"/>
    <w:rsid w:val="00F83241"/>
    <w:rsid w:val="00F84EC9"/>
    <w:rsid w:val="00F852F3"/>
    <w:rsid w:val="00F85669"/>
    <w:rsid w:val="00F8593D"/>
    <w:rsid w:val="00F85C25"/>
    <w:rsid w:val="00F876AF"/>
    <w:rsid w:val="00F91233"/>
    <w:rsid w:val="00FA15FE"/>
    <w:rsid w:val="00FA1734"/>
    <w:rsid w:val="00FA1C3C"/>
    <w:rsid w:val="00FA229F"/>
    <w:rsid w:val="00FA751D"/>
    <w:rsid w:val="00FA7E65"/>
    <w:rsid w:val="00FB3E8C"/>
    <w:rsid w:val="00FB54BD"/>
    <w:rsid w:val="00FB7C28"/>
    <w:rsid w:val="00FC073E"/>
    <w:rsid w:val="00FC1E37"/>
    <w:rsid w:val="00FC24EC"/>
    <w:rsid w:val="00FC3599"/>
    <w:rsid w:val="00FD585F"/>
    <w:rsid w:val="00FD5967"/>
    <w:rsid w:val="00FD5EEC"/>
    <w:rsid w:val="00FD7928"/>
    <w:rsid w:val="00FE0845"/>
    <w:rsid w:val="00FE15E1"/>
    <w:rsid w:val="00FE2351"/>
    <w:rsid w:val="00FE4460"/>
    <w:rsid w:val="00FE5215"/>
    <w:rsid w:val="00FE66E0"/>
    <w:rsid w:val="00FE7404"/>
    <w:rsid w:val="00FF1749"/>
    <w:rsid w:val="00FF3214"/>
    <w:rsid w:val="00FF47E2"/>
    <w:rsid w:val="00FF58C6"/>
    <w:rsid w:val="00FF5C23"/>
    <w:rsid w:val="00FF69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3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60E8C"/>
    <w:pPr>
      <w:widowControl w:val="0"/>
    </w:pPr>
  </w:style>
  <w:style w:type="paragraph" w:styleId="1">
    <w:name w:val="heading 1"/>
    <w:basedOn w:val="a"/>
    <w:next w:val="a"/>
    <w:qFormat/>
    <w:rsid w:val="00A60E8C"/>
    <w:pPr>
      <w:keepNext/>
      <w:spacing w:line="360" w:lineRule="auto"/>
      <w:ind w:firstLine="720"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A60E8C"/>
    <w:pPr>
      <w:keepNext/>
      <w:jc w:val="center"/>
      <w:outlineLvl w:val="1"/>
    </w:pPr>
    <w:rPr>
      <w:sz w:val="24"/>
    </w:rPr>
  </w:style>
  <w:style w:type="paragraph" w:styleId="3">
    <w:name w:val="heading 3"/>
    <w:basedOn w:val="a"/>
    <w:next w:val="a"/>
    <w:qFormat/>
    <w:rsid w:val="00A60E8C"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A60E8C"/>
    <w:pPr>
      <w:keepNext/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A60E8C"/>
    <w:pPr>
      <w:keepNext/>
      <w:jc w:val="both"/>
      <w:outlineLvl w:val="4"/>
    </w:pPr>
    <w:rPr>
      <w:b/>
      <w:sz w:val="24"/>
    </w:rPr>
  </w:style>
  <w:style w:type="paragraph" w:styleId="6">
    <w:name w:val="heading 6"/>
    <w:basedOn w:val="a"/>
    <w:next w:val="a"/>
    <w:qFormat/>
    <w:rsid w:val="00A60E8C"/>
    <w:pPr>
      <w:keepNext/>
      <w:jc w:val="center"/>
      <w:outlineLvl w:val="5"/>
    </w:pPr>
    <w:rPr>
      <w:b/>
      <w:sz w:val="24"/>
    </w:rPr>
  </w:style>
  <w:style w:type="paragraph" w:styleId="7">
    <w:name w:val="heading 7"/>
    <w:basedOn w:val="a"/>
    <w:next w:val="a"/>
    <w:qFormat/>
    <w:rsid w:val="00A60E8C"/>
    <w:pPr>
      <w:keepNext/>
      <w:spacing w:line="192" w:lineRule="auto"/>
      <w:jc w:val="both"/>
      <w:outlineLvl w:val="6"/>
    </w:pPr>
    <w:rPr>
      <w:sz w:val="24"/>
    </w:rPr>
  </w:style>
  <w:style w:type="paragraph" w:styleId="8">
    <w:name w:val="heading 8"/>
    <w:basedOn w:val="a"/>
    <w:next w:val="a"/>
    <w:qFormat/>
    <w:rsid w:val="00A60E8C"/>
    <w:pPr>
      <w:keepNext/>
      <w:jc w:val="center"/>
      <w:outlineLvl w:val="7"/>
    </w:pPr>
    <w:rPr>
      <w:b/>
      <w:sz w:val="16"/>
    </w:rPr>
  </w:style>
  <w:style w:type="paragraph" w:styleId="9">
    <w:name w:val="heading 9"/>
    <w:basedOn w:val="a"/>
    <w:next w:val="a"/>
    <w:qFormat/>
    <w:rsid w:val="00A60E8C"/>
    <w:pPr>
      <w:keepNext/>
      <w:tabs>
        <w:tab w:val="left" w:pos="8505"/>
      </w:tabs>
      <w:spacing w:line="180" w:lineRule="exact"/>
      <w:jc w:val="center"/>
      <w:outlineLvl w:val="8"/>
    </w:pPr>
    <w:rPr>
      <w:b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Основной шрифт абзаца2"/>
    <w:rsid w:val="00A60E8C"/>
    <w:rPr>
      <w:sz w:val="20"/>
    </w:rPr>
  </w:style>
  <w:style w:type="character" w:customStyle="1" w:styleId="10">
    <w:name w:val="Основной шрифт абзаца1"/>
    <w:rsid w:val="00A60E8C"/>
    <w:rPr>
      <w:sz w:val="20"/>
    </w:rPr>
  </w:style>
  <w:style w:type="paragraph" w:styleId="a3">
    <w:name w:val="Body Text"/>
    <w:basedOn w:val="a"/>
    <w:link w:val="a4"/>
    <w:rsid w:val="00A60E8C"/>
    <w:pPr>
      <w:spacing w:after="120"/>
    </w:pPr>
    <w:rPr>
      <w:rFonts w:ascii="NTHarmonica" w:hAnsi="NTHarmonica"/>
      <w:sz w:val="24"/>
      <w:lang w:val="en-GB"/>
    </w:rPr>
  </w:style>
  <w:style w:type="paragraph" w:styleId="21">
    <w:name w:val="Body Text Indent 2"/>
    <w:basedOn w:val="a"/>
    <w:rsid w:val="00A60E8C"/>
    <w:pPr>
      <w:tabs>
        <w:tab w:val="left" w:pos="1985"/>
        <w:tab w:val="left" w:pos="3119"/>
        <w:tab w:val="left" w:pos="5103"/>
      </w:tabs>
      <w:ind w:left="1985"/>
    </w:pPr>
    <w:rPr>
      <w:sz w:val="24"/>
    </w:rPr>
  </w:style>
  <w:style w:type="paragraph" w:styleId="a5">
    <w:name w:val="Body Text Indent"/>
    <w:basedOn w:val="a"/>
    <w:rsid w:val="00A60E8C"/>
    <w:pPr>
      <w:spacing w:line="480" w:lineRule="auto"/>
      <w:jc w:val="both"/>
    </w:pPr>
    <w:rPr>
      <w:sz w:val="24"/>
    </w:rPr>
  </w:style>
  <w:style w:type="paragraph" w:styleId="30">
    <w:name w:val="Body Text Indent 3"/>
    <w:basedOn w:val="a"/>
    <w:rsid w:val="00A60E8C"/>
    <w:pPr>
      <w:spacing w:line="360" w:lineRule="auto"/>
      <w:ind w:firstLine="720"/>
      <w:jc w:val="both"/>
    </w:pPr>
    <w:rPr>
      <w:sz w:val="24"/>
    </w:rPr>
  </w:style>
  <w:style w:type="paragraph" w:styleId="a6">
    <w:name w:val="footer"/>
    <w:basedOn w:val="a"/>
    <w:link w:val="a7"/>
    <w:uiPriority w:val="99"/>
    <w:rsid w:val="00A60E8C"/>
    <w:pPr>
      <w:tabs>
        <w:tab w:val="center" w:pos="4153"/>
        <w:tab w:val="right" w:pos="8306"/>
      </w:tabs>
    </w:pPr>
  </w:style>
  <w:style w:type="paragraph" w:styleId="a8">
    <w:name w:val="header"/>
    <w:basedOn w:val="a"/>
    <w:rsid w:val="00A60E8C"/>
    <w:pPr>
      <w:tabs>
        <w:tab w:val="center" w:pos="4153"/>
        <w:tab w:val="right" w:pos="8306"/>
      </w:tabs>
    </w:pPr>
  </w:style>
  <w:style w:type="character" w:styleId="a9">
    <w:name w:val="page number"/>
    <w:basedOn w:val="10"/>
    <w:rsid w:val="00A60E8C"/>
  </w:style>
  <w:style w:type="paragraph" w:customStyle="1" w:styleId="11">
    <w:name w:val="Верхний колонтитул1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12">
    <w:name w:val="Нижний колонтитул1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2">
    <w:name w:val="Верхний колонтитул2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customStyle="1" w:styleId="23">
    <w:name w:val="Нижний колонтитул2"/>
    <w:basedOn w:val="a"/>
    <w:rsid w:val="00A60E8C"/>
    <w:pPr>
      <w:tabs>
        <w:tab w:val="center" w:pos="4153"/>
        <w:tab w:val="right" w:pos="8306"/>
      </w:tabs>
    </w:pPr>
    <w:rPr>
      <w:rFonts w:ascii="Arial" w:hAnsi="Arial"/>
      <w:sz w:val="22"/>
      <w:lang w:val="en-GB"/>
    </w:rPr>
  </w:style>
  <w:style w:type="paragraph" w:styleId="aa">
    <w:name w:val="annotation text"/>
    <w:basedOn w:val="a"/>
    <w:link w:val="ab"/>
    <w:semiHidden/>
    <w:rsid w:val="00A60E8C"/>
    <w:rPr>
      <w:rFonts w:ascii="Arial" w:hAnsi="Arial"/>
    </w:rPr>
  </w:style>
  <w:style w:type="paragraph" w:styleId="ac">
    <w:name w:val="List"/>
    <w:basedOn w:val="a"/>
    <w:rsid w:val="00A60E8C"/>
    <w:pPr>
      <w:ind w:left="283" w:hanging="283"/>
    </w:pPr>
    <w:rPr>
      <w:rFonts w:ascii="Arial" w:hAnsi="Arial"/>
    </w:rPr>
  </w:style>
  <w:style w:type="paragraph" w:styleId="ad">
    <w:name w:val="Document Map"/>
    <w:basedOn w:val="a"/>
    <w:semiHidden/>
    <w:rsid w:val="00A60E8C"/>
    <w:pPr>
      <w:shd w:val="clear" w:color="auto" w:fill="000080"/>
    </w:pPr>
    <w:rPr>
      <w:rFonts w:ascii="Tahoma" w:hAnsi="Tahoma"/>
    </w:rPr>
  </w:style>
  <w:style w:type="paragraph" w:customStyle="1" w:styleId="13">
    <w:name w:val="Основной текст1"/>
    <w:basedOn w:val="a"/>
    <w:rsid w:val="00A60E8C"/>
    <w:pPr>
      <w:widowControl/>
      <w:spacing w:after="120"/>
    </w:pPr>
    <w:rPr>
      <w:rFonts w:ascii="NTHarmonica" w:hAnsi="NTHarmonica"/>
      <w:sz w:val="24"/>
    </w:rPr>
  </w:style>
  <w:style w:type="paragraph" w:customStyle="1" w:styleId="210">
    <w:name w:val="Основной текст с отступом 21"/>
    <w:basedOn w:val="a"/>
    <w:rsid w:val="00A60E8C"/>
    <w:pPr>
      <w:widowControl/>
      <w:ind w:left="4536"/>
      <w:jc w:val="both"/>
    </w:pPr>
    <w:rPr>
      <w:rFonts w:ascii="Arial" w:hAnsi="Arial"/>
      <w:sz w:val="24"/>
    </w:rPr>
  </w:style>
  <w:style w:type="paragraph" w:customStyle="1" w:styleId="14">
    <w:name w:val="Обычный1"/>
    <w:rsid w:val="00A60E8C"/>
    <w:rPr>
      <w:rFonts w:ascii="Arial" w:hAnsi="Arial"/>
      <w:snapToGrid w:val="0"/>
      <w:sz w:val="22"/>
    </w:rPr>
  </w:style>
  <w:style w:type="paragraph" w:styleId="ae">
    <w:name w:val="Plain Text"/>
    <w:aliases w:val="Plain Text Char"/>
    <w:basedOn w:val="a"/>
    <w:link w:val="af"/>
    <w:rsid w:val="00A60E8C"/>
    <w:pPr>
      <w:widowControl/>
    </w:pPr>
    <w:rPr>
      <w:rFonts w:ascii="Courier New" w:hAnsi="Courier New"/>
    </w:rPr>
  </w:style>
  <w:style w:type="paragraph" w:styleId="24">
    <w:name w:val="Body Text 2"/>
    <w:basedOn w:val="a"/>
    <w:rsid w:val="00A60E8C"/>
    <w:pPr>
      <w:jc w:val="both"/>
    </w:pPr>
    <w:rPr>
      <w:sz w:val="28"/>
    </w:rPr>
  </w:style>
  <w:style w:type="paragraph" w:customStyle="1" w:styleId="15">
    <w:name w:val="Список1"/>
    <w:basedOn w:val="14"/>
    <w:rsid w:val="00A60E8C"/>
    <w:pPr>
      <w:widowControl w:val="0"/>
      <w:ind w:left="283" w:hanging="283"/>
    </w:pPr>
    <w:rPr>
      <w:rFonts w:ascii="Aria Cyr" w:hAnsi="Aria Cyr"/>
      <w:sz w:val="24"/>
    </w:rPr>
  </w:style>
  <w:style w:type="paragraph" w:customStyle="1" w:styleId="BodyText21">
    <w:name w:val="Body Text 21"/>
    <w:basedOn w:val="14"/>
    <w:rsid w:val="00A60E8C"/>
    <w:pPr>
      <w:jc w:val="both"/>
    </w:pPr>
    <w:rPr>
      <w:rFonts w:ascii="Aria Cyr" w:hAnsi="Aria Cyr"/>
      <w:snapToGrid/>
      <w:sz w:val="28"/>
    </w:rPr>
  </w:style>
  <w:style w:type="paragraph" w:styleId="af0">
    <w:name w:val="Title"/>
    <w:basedOn w:val="a"/>
    <w:link w:val="af1"/>
    <w:qFormat/>
    <w:rsid w:val="00A60E8C"/>
    <w:pPr>
      <w:widowControl/>
      <w:jc w:val="center"/>
    </w:pPr>
    <w:rPr>
      <w:b/>
      <w:sz w:val="24"/>
    </w:rPr>
  </w:style>
  <w:style w:type="paragraph" w:styleId="af2">
    <w:name w:val="Subtitle"/>
    <w:basedOn w:val="a"/>
    <w:qFormat/>
    <w:rsid w:val="00A60E8C"/>
    <w:rPr>
      <w:b/>
    </w:rPr>
  </w:style>
  <w:style w:type="paragraph" w:customStyle="1" w:styleId="31">
    <w:name w:val="Заголовок 31"/>
    <w:basedOn w:val="14"/>
    <w:next w:val="14"/>
    <w:rsid w:val="00A60E8C"/>
    <w:pPr>
      <w:keepNext/>
      <w:widowControl w:val="0"/>
      <w:spacing w:before="240" w:after="60"/>
    </w:pPr>
    <w:rPr>
      <w:sz w:val="24"/>
    </w:rPr>
  </w:style>
  <w:style w:type="character" w:customStyle="1" w:styleId="af">
    <w:name w:val="Текст Знак"/>
    <w:aliases w:val="Plain Text Char Знак"/>
    <w:link w:val="ae"/>
    <w:rsid w:val="00965A09"/>
    <w:rPr>
      <w:rFonts w:ascii="Courier New" w:hAnsi="Courier New"/>
    </w:rPr>
  </w:style>
  <w:style w:type="character" w:customStyle="1" w:styleId="a4">
    <w:name w:val="Основной текст Знак"/>
    <w:link w:val="a3"/>
    <w:rsid w:val="003436DB"/>
    <w:rPr>
      <w:rFonts w:ascii="NTHarmonica" w:hAnsi="NTHarmonica"/>
      <w:sz w:val="24"/>
      <w:lang w:val="en-GB"/>
    </w:rPr>
  </w:style>
  <w:style w:type="paragraph" w:customStyle="1" w:styleId="ConsPlusNormal">
    <w:name w:val="ConsPlusNormal"/>
    <w:rsid w:val="005E63DD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3">
    <w:name w:val="Balloon Text"/>
    <w:basedOn w:val="a"/>
    <w:link w:val="af4"/>
    <w:rsid w:val="00FE5215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rsid w:val="00FE5215"/>
    <w:rPr>
      <w:rFonts w:ascii="Tahoma" w:hAnsi="Tahoma" w:cs="Tahoma"/>
      <w:sz w:val="16"/>
      <w:szCs w:val="16"/>
    </w:rPr>
  </w:style>
  <w:style w:type="character" w:customStyle="1" w:styleId="a7">
    <w:name w:val="Нижний колонтитул Знак"/>
    <w:basedOn w:val="a0"/>
    <w:link w:val="a6"/>
    <w:uiPriority w:val="99"/>
    <w:rsid w:val="00B31818"/>
  </w:style>
  <w:style w:type="table" w:styleId="af5">
    <w:name w:val="Table Grid"/>
    <w:basedOn w:val="a1"/>
    <w:rsid w:val="00CA7D2F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Название Знак"/>
    <w:basedOn w:val="a0"/>
    <w:link w:val="af0"/>
    <w:rsid w:val="00644CB1"/>
    <w:rPr>
      <w:b/>
      <w:sz w:val="24"/>
    </w:rPr>
  </w:style>
  <w:style w:type="character" w:styleId="af6">
    <w:name w:val="annotation reference"/>
    <w:basedOn w:val="a0"/>
    <w:rsid w:val="00AD30F6"/>
    <w:rPr>
      <w:sz w:val="16"/>
      <w:szCs w:val="16"/>
    </w:rPr>
  </w:style>
  <w:style w:type="paragraph" w:styleId="af7">
    <w:name w:val="annotation subject"/>
    <w:basedOn w:val="aa"/>
    <w:next w:val="aa"/>
    <w:link w:val="af8"/>
    <w:rsid w:val="00AD30F6"/>
    <w:rPr>
      <w:rFonts w:ascii="Times New Roman" w:hAnsi="Times New Roman"/>
      <w:b/>
      <w:bCs/>
    </w:rPr>
  </w:style>
  <w:style w:type="character" w:customStyle="1" w:styleId="ab">
    <w:name w:val="Текст примечания Знак"/>
    <w:basedOn w:val="a0"/>
    <w:link w:val="aa"/>
    <w:semiHidden/>
    <w:rsid w:val="00AD30F6"/>
    <w:rPr>
      <w:rFonts w:ascii="Arial" w:hAnsi="Arial"/>
    </w:rPr>
  </w:style>
  <w:style w:type="character" w:customStyle="1" w:styleId="af8">
    <w:name w:val="Тема примечания Знак"/>
    <w:basedOn w:val="ab"/>
    <w:link w:val="af7"/>
    <w:rsid w:val="00AD30F6"/>
  </w:style>
  <w:style w:type="character" w:customStyle="1" w:styleId="FontStyle31">
    <w:name w:val="Font Style31"/>
    <w:rsid w:val="00121FA5"/>
    <w:rPr>
      <w:rFonts w:ascii="Times New Roman" w:hAnsi="Times New Roman" w:cs="Times New Roman"/>
      <w:sz w:val="22"/>
      <w:szCs w:val="22"/>
    </w:rPr>
  </w:style>
  <w:style w:type="paragraph" w:customStyle="1" w:styleId="Normal1">
    <w:name w:val="Normal1"/>
    <w:rsid w:val="00AE0315"/>
    <w:rPr>
      <w:rFonts w:ascii="Arial" w:hAnsi="Arial"/>
      <w:sz w:val="22"/>
    </w:rPr>
  </w:style>
  <w:style w:type="paragraph" w:styleId="32">
    <w:name w:val="Body Text 3"/>
    <w:basedOn w:val="a"/>
    <w:link w:val="33"/>
    <w:uiPriority w:val="99"/>
    <w:unhideWhenUsed/>
    <w:rsid w:val="00436376"/>
    <w:pPr>
      <w:widowControl/>
      <w:spacing w:after="120" w:line="276" w:lineRule="auto"/>
    </w:pPr>
    <w:rPr>
      <w:rFonts w:ascii="Calibri" w:eastAsia="Calibri" w:hAnsi="Calibri"/>
      <w:sz w:val="16"/>
      <w:szCs w:val="16"/>
      <w:lang w:eastAsia="en-US"/>
    </w:rPr>
  </w:style>
  <w:style w:type="character" w:customStyle="1" w:styleId="33">
    <w:name w:val="Основной текст 3 Знак"/>
    <w:basedOn w:val="a0"/>
    <w:link w:val="32"/>
    <w:uiPriority w:val="99"/>
    <w:rsid w:val="00436376"/>
    <w:rPr>
      <w:rFonts w:ascii="Calibri" w:eastAsia="Calibri" w:hAnsi="Calibri"/>
      <w:sz w:val="16"/>
      <w:szCs w:val="16"/>
      <w:lang w:eastAsia="en-US"/>
    </w:rPr>
  </w:style>
  <w:style w:type="character" w:customStyle="1" w:styleId="af9">
    <w:name w:val="Основной текст_"/>
    <w:basedOn w:val="a0"/>
    <w:link w:val="37"/>
    <w:rsid w:val="00436376"/>
  </w:style>
  <w:style w:type="character" w:customStyle="1" w:styleId="afa">
    <w:name w:val="Основной текст + Курсив"/>
    <w:basedOn w:val="af9"/>
    <w:rsid w:val="00436376"/>
    <w:rPr>
      <w:i/>
      <w:iCs/>
      <w:color w:val="000000"/>
      <w:spacing w:val="0"/>
      <w:w w:val="100"/>
      <w:position w:val="0"/>
      <w:lang w:val="ru-RU" w:eastAsia="ru-RU" w:bidi="ru-RU"/>
    </w:rPr>
  </w:style>
  <w:style w:type="paragraph" w:customStyle="1" w:styleId="37">
    <w:name w:val="Основной текст37"/>
    <w:basedOn w:val="a"/>
    <w:link w:val="af9"/>
    <w:rsid w:val="00436376"/>
    <w:pPr>
      <w:spacing w:before="360" w:line="211" w:lineRule="exact"/>
      <w:ind w:hanging="3300"/>
      <w:jc w:val="both"/>
    </w:pPr>
  </w:style>
  <w:style w:type="character" w:customStyle="1" w:styleId="19">
    <w:name w:val="Основной текст19"/>
    <w:basedOn w:val="af9"/>
    <w:rsid w:val="0043637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200">
    <w:name w:val="Основной текст20"/>
    <w:basedOn w:val="af9"/>
    <w:rsid w:val="00436376"/>
    <w:rPr>
      <w:color w:val="000000"/>
      <w:spacing w:val="0"/>
      <w:w w:val="100"/>
      <w:position w:val="0"/>
      <w:lang w:val="ru-RU" w:eastAsia="ru-RU" w:bidi="ru-RU"/>
    </w:rPr>
  </w:style>
  <w:style w:type="character" w:styleId="afb">
    <w:name w:val="Strong"/>
    <w:basedOn w:val="a0"/>
    <w:uiPriority w:val="22"/>
    <w:qFormat/>
    <w:rsid w:val="007D648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37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4.bin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036BC8-42F0-43D4-88AD-5868B268AC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1484</TotalTime>
  <Pages>11</Pages>
  <Words>1994</Words>
  <Characters>13432</Characters>
  <Application>Microsoft Office Word</Application>
  <DocSecurity>0</DocSecurity>
  <Lines>111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ЗДРАВООХРАНЕНИЯ РОССИЙСКОЙ ФЕДЕРАЦИИ</vt:lpstr>
    </vt:vector>
  </TitlesOfParts>
  <Company>ГНЦ РФ "НИОПИК"</Company>
  <LinksUpToDate>false</LinksUpToDate>
  <CharactersWithSpaces>15396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ЗДРАВООХРАНЕНИЯ РОССИЙСКОЙ ФЕДЕРАЦИИ</dc:title>
  <dc:creator>Гойзман Михаил Самуилович</dc:creator>
  <cp:lastModifiedBy>Razov</cp:lastModifiedBy>
  <cp:revision>496</cp:revision>
  <cp:lastPrinted>2018-06-26T12:33:00Z</cp:lastPrinted>
  <dcterms:created xsi:type="dcterms:W3CDTF">2018-01-31T12:49:00Z</dcterms:created>
  <dcterms:modified xsi:type="dcterms:W3CDTF">2018-08-13T12:40:00Z</dcterms:modified>
</cp:coreProperties>
</file>