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8" w:rsidRPr="00C548A4" w:rsidRDefault="007B4E08" w:rsidP="00350E17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</w:p>
    <w:p w:rsidR="00385109" w:rsidRPr="00C548A4" w:rsidRDefault="00E95262" w:rsidP="00350E17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proofErr w:type="spellStart"/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>Це</w:t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>пэгинтерферон</w:t>
      </w:r>
      <w:proofErr w:type="spellEnd"/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 xml:space="preserve"> альфа-2</w:t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  <w:lang w:val="en-US"/>
        </w:rPr>
        <w:t>b</w:t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 xml:space="preserve"> раствор</w:t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385109"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  <w:t>ФС</w:t>
      </w:r>
    </w:p>
    <w:p w:rsidR="00385109" w:rsidRPr="00C548A4" w:rsidRDefault="00385109" w:rsidP="00350E17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>для подкожного введения</w:t>
      </w:r>
      <w:proofErr w:type="gramStart"/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C548A4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C54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C54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водится впервые</w:t>
      </w:r>
    </w:p>
    <w:p w:rsidR="007B4E08" w:rsidRPr="001D0B1C" w:rsidRDefault="007B4E08" w:rsidP="00350E17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350E17" w:rsidRPr="001D0B1C" w:rsidRDefault="00350E17" w:rsidP="0038510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</w:p>
    <w:p w:rsidR="00385109" w:rsidRPr="001D0B1C" w:rsidRDefault="00385109" w:rsidP="003851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Style w:val="11pt"/>
          <w:color w:val="000000" w:themeColor="text1"/>
          <w:spacing w:val="-3"/>
          <w:sz w:val="28"/>
          <w:szCs w:val="28"/>
        </w:rPr>
        <w:t>Настоящая фармакопейная статья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 xml:space="preserve"> распространяется на препарат 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«</w:t>
      </w:r>
      <w:proofErr w:type="spellStart"/>
      <w:r w:rsidR="00511A1A" w:rsidRPr="001D0B1C">
        <w:rPr>
          <w:rStyle w:val="11pt"/>
          <w:color w:val="000000" w:themeColor="text1"/>
          <w:spacing w:val="-3"/>
          <w:sz w:val="28"/>
          <w:szCs w:val="28"/>
        </w:rPr>
        <w:t>Ц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епэги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н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терферон</w:t>
      </w:r>
      <w:proofErr w:type="spellEnd"/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альфа-2</w:t>
      </w:r>
      <w:r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F300ED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75F01" w:rsidRPr="001D0B1C">
        <w:rPr>
          <w:rStyle w:val="11pt"/>
          <w:color w:val="000000" w:themeColor="text1"/>
          <w:spacing w:val="-3"/>
          <w:sz w:val="28"/>
          <w:szCs w:val="28"/>
        </w:rPr>
        <w:t>раствор для подкожного введения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», представляющий</w:t>
      </w:r>
      <w:r w:rsidR="00075F01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собой </w:t>
      </w:r>
      <w:proofErr w:type="spellStart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пегилированный</w:t>
      </w:r>
      <w:proofErr w:type="spellEnd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 интерферон - </w:t>
      </w:r>
      <w:proofErr w:type="spellStart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конъюгат</w:t>
      </w:r>
      <w:proofErr w:type="spellEnd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рекомбинантного</w:t>
      </w:r>
      <w:proofErr w:type="spellEnd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 человеческого инте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р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ферона альфа-2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 (ИНФ альфа-2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) с </w:t>
      </w:r>
      <w:proofErr w:type="spellStart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монометоксиполиэтиленгликолем</w:t>
      </w:r>
      <w:proofErr w:type="spellEnd"/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 (П</w:t>
      </w:r>
      <w:r w:rsidR="00F87644" w:rsidRPr="001D0B1C">
        <w:rPr>
          <w:rStyle w:val="11pt"/>
          <w:color w:val="000000" w:themeColor="text1"/>
          <w:spacing w:val="-3"/>
          <w:sz w:val="28"/>
          <w:szCs w:val="28"/>
        </w:rPr>
        <w:t xml:space="preserve">ЭГ) с молекулярной массой 20 </w:t>
      </w:r>
      <w:proofErr w:type="spellStart"/>
      <w:r w:rsidR="00F87644" w:rsidRPr="001D0B1C">
        <w:rPr>
          <w:rStyle w:val="11pt"/>
          <w:color w:val="000000" w:themeColor="text1"/>
          <w:spacing w:val="-3"/>
          <w:sz w:val="28"/>
          <w:szCs w:val="28"/>
        </w:rPr>
        <w:t>кДа</w:t>
      </w:r>
      <w:proofErr w:type="spellEnd"/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  <w:r w:rsidR="00BA4662" w:rsidRPr="001D0B1C">
        <w:rPr>
          <w:rStyle w:val="11pt"/>
          <w:color w:val="000000" w:themeColor="text1"/>
          <w:spacing w:val="-3"/>
          <w:sz w:val="28"/>
          <w:szCs w:val="28"/>
        </w:rPr>
        <w:t>Действующим началом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препарата является </w:t>
      </w:r>
      <w:r w:rsidR="00C4610A" w:rsidRPr="001D0B1C">
        <w:rPr>
          <w:rStyle w:val="11pt"/>
          <w:color w:val="000000" w:themeColor="text1"/>
          <w:spacing w:val="-3"/>
          <w:sz w:val="28"/>
          <w:szCs w:val="28"/>
        </w:rPr>
        <w:t>инте</w:t>
      </w:r>
      <w:r w:rsidR="00C4610A" w:rsidRPr="001D0B1C">
        <w:rPr>
          <w:rStyle w:val="11pt"/>
          <w:color w:val="000000" w:themeColor="text1"/>
          <w:spacing w:val="-3"/>
          <w:sz w:val="28"/>
          <w:szCs w:val="28"/>
        </w:rPr>
        <w:t>р</w:t>
      </w:r>
      <w:r w:rsidR="00C4610A" w:rsidRPr="001D0B1C">
        <w:rPr>
          <w:rStyle w:val="11pt"/>
          <w:color w:val="000000" w:themeColor="text1"/>
          <w:spacing w:val="-3"/>
          <w:sz w:val="28"/>
          <w:szCs w:val="28"/>
        </w:rPr>
        <w:t>ферон альфа - 2</w:t>
      </w:r>
      <w:r w:rsidR="00C4610A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 xml:space="preserve"> - белок, полученный методом </w:t>
      </w:r>
      <w:proofErr w:type="spellStart"/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>рекомбинантной</w:t>
      </w:r>
      <w:proofErr w:type="spellEnd"/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 xml:space="preserve"> ДНК. Продуце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>н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>том интерферон</w:t>
      </w:r>
      <w:r w:rsidR="00BA4662" w:rsidRPr="001D0B1C">
        <w:rPr>
          <w:rStyle w:val="11pt"/>
          <w:color w:val="000000" w:themeColor="text1"/>
          <w:spacing w:val="-3"/>
          <w:sz w:val="28"/>
          <w:szCs w:val="28"/>
        </w:rPr>
        <w:t>а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 xml:space="preserve"> альфа - 2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 xml:space="preserve"> является </w:t>
      </w:r>
      <w:r w:rsidR="00FA158B" w:rsidRPr="001D0B1C">
        <w:rPr>
          <w:rFonts w:ascii="Times New Roman" w:hAnsi="Times New Roman"/>
          <w:color w:val="000000" w:themeColor="text1"/>
          <w:sz w:val="28"/>
          <w:szCs w:val="28"/>
        </w:rPr>
        <w:t>генетически модифицированный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58B" w:rsidRPr="001D0B1C">
        <w:rPr>
          <w:rFonts w:ascii="Times New Roman" w:hAnsi="Times New Roman"/>
          <w:color w:val="000000" w:themeColor="text1"/>
          <w:sz w:val="28"/>
          <w:szCs w:val="28"/>
        </w:rPr>
        <w:t>штамм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бактерии </w:t>
      </w:r>
      <w:r w:rsidRPr="001D0B1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Escherichia</w:t>
      </w:r>
      <w:r w:rsidRPr="001D0B1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D0B1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coli</w:t>
      </w:r>
      <w:r w:rsidRPr="001D0B1C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385109" w:rsidRPr="001D0B1C" w:rsidRDefault="00BA4662" w:rsidP="0038510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87A21" w:rsidRPr="001D0B1C">
        <w:rPr>
          <w:rFonts w:ascii="Times New Roman" w:hAnsi="Times New Roman"/>
          <w:color w:val="000000" w:themeColor="text1"/>
          <w:sz w:val="28"/>
          <w:szCs w:val="28"/>
        </w:rPr>
        <w:t>репарат обладает противовирусной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активность</w:t>
      </w:r>
      <w:r w:rsidR="00087A21" w:rsidRPr="001D0B1C">
        <w:rPr>
          <w:rFonts w:ascii="Times New Roman" w:hAnsi="Times New Roman"/>
          <w:color w:val="000000" w:themeColor="text1"/>
          <w:sz w:val="28"/>
          <w:szCs w:val="28"/>
        </w:rPr>
        <w:t>ю,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7A21" w:rsidRPr="001D0B1C">
        <w:rPr>
          <w:rFonts w:ascii="Times New Roman" w:hAnsi="Times New Roman"/>
          <w:color w:val="000000" w:themeColor="text1"/>
          <w:sz w:val="28"/>
          <w:szCs w:val="28"/>
        </w:rPr>
        <w:t>обусловленнной</w:t>
      </w:r>
      <w:proofErr w:type="spellEnd"/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58B" w:rsidRPr="001D0B1C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="00FA158B" w:rsidRPr="001D0B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158B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собностью 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</w:rPr>
        <w:t>ИНФ альфа-2</w:t>
      </w:r>
      <w:r w:rsidR="00FA158B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2C5208" w:rsidRPr="001D0B1C">
        <w:rPr>
          <w:rStyle w:val="11pt"/>
          <w:color w:val="000000" w:themeColor="text1"/>
          <w:spacing w:val="-3"/>
          <w:sz w:val="28"/>
          <w:szCs w:val="28"/>
        </w:rPr>
        <w:t xml:space="preserve"> подавлять транскрипцию вирусного генома и блокир</w:t>
      </w:r>
      <w:r w:rsidR="002C5208" w:rsidRPr="001D0B1C">
        <w:rPr>
          <w:rStyle w:val="11pt"/>
          <w:color w:val="000000" w:themeColor="text1"/>
          <w:spacing w:val="-3"/>
          <w:sz w:val="28"/>
          <w:szCs w:val="28"/>
        </w:rPr>
        <w:t>о</w:t>
      </w:r>
      <w:r w:rsidR="002C5208" w:rsidRPr="001D0B1C">
        <w:rPr>
          <w:rStyle w:val="11pt"/>
          <w:color w:val="000000" w:themeColor="text1"/>
          <w:spacing w:val="-3"/>
          <w:sz w:val="28"/>
          <w:szCs w:val="28"/>
        </w:rPr>
        <w:t>вать синтез вирусных белков в клетке</w:t>
      </w:r>
      <w:r w:rsidR="00AF1B69" w:rsidRPr="001D0B1C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BA4662" w:rsidRPr="001D0B1C" w:rsidRDefault="003C0523" w:rsidP="00B168A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ПЭГ 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>пролонгиру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 xml:space="preserve">ет действие </w:t>
      </w:r>
      <w:r w:rsidR="00446155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ИНФ</w:t>
      </w:r>
      <w:r w:rsidR="00446155" w:rsidRPr="001D0B1C">
        <w:rPr>
          <w:rStyle w:val="11pt"/>
          <w:color w:val="000000" w:themeColor="text1"/>
          <w:spacing w:val="-3"/>
          <w:sz w:val="28"/>
          <w:szCs w:val="28"/>
        </w:rPr>
        <w:t xml:space="preserve"> альфа-2</w:t>
      </w:r>
      <w:r w:rsidR="00446155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446155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з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>а счет увеличения пер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иода полувыведения из организма,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 xml:space="preserve"> стабили</w:t>
      </w:r>
      <w:r w:rsidR="00087A21" w:rsidRPr="001D0B1C">
        <w:rPr>
          <w:rStyle w:val="11pt"/>
          <w:color w:val="000000" w:themeColor="text1"/>
          <w:spacing w:val="-3"/>
          <w:sz w:val="28"/>
          <w:szCs w:val="28"/>
        </w:rPr>
        <w:t>зирует его концентрацию в крови и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 xml:space="preserve"> снижает</w:t>
      </w:r>
      <w:r w:rsidR="00446155" w:rsidRPr="001D0B1C">
        <w:rPr>
          <w:rStyle w:val="11pt"/>
          <w:color w:val="000000" w:themeColor="text1"/>
          <w:spacing w:val="-3"/>
          <w:sz w:val="28"/>
          <w:szCs w:val="28"/>
        </w:rPr>
        <w:t xml:space="preserve"> его</w:t>
      </w:r>
      <w:r w:rsidR="00B168A9" w:rsidRPr="001D0B1C">
        <w:rPr>
          <w:rStyle w:val="11pt"/>
          <w:color w:val="000000" w:themeColor="text1"/>
          <w:spacing w:val="-3"/>
          <w:sz w:val="28"/>
          <w:szCs w:val="28"/>
        </w:rPr>
        <w:t xml:space="preserve"> токсичность.</w:t>
      </w:r>
      <w:r w:rsidR="00BA4662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</w:p>
    <w:p w:rsidR="000802C7" w:rsidRPr="001D0B1C" w:rsidRDefault="00BA4662" w:rsidP="00B168A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Содержание </w:t>
      </w:r>
      <w:proofErr w:type="spellStart"/>
      <w:r w:rsidRPr="001D0B1C">
        <w:rPr>
          <w:rStyle w:val="11pt"/>
          <w:color w:val="000000" w:themeColor="text1"/>
          <w:spacing w:val="-3"/>
          <w:sz w:val="28"/>
          <w:szCs w:val="28"/>
        </w:rPr>
        <w:t>пегилированного</w:t>
      </w:r>
      <w:proofErr w:type="spellEnd"/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интерферона альфа - 2</w:t>
      </w:r>
      <w:r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A4630C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в 1 мл препарата с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о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ставляет 200 мкг.</w:t>
      </w:r>
    </w:p>
    <w:p w:rsidR="003C0523" w:rsidRPr="001D0B1C" w:rsidRDefault="003C0523" w:rsidP="00B168A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Препарат предназначен для комплексного лечения </w:t>
      </w:r>
      <w:proofErr w:type="spellStart"/>
      <w:r w:rsidRPr="001D0B1C">
        <w:rPr>
          <w:rStyle w:val="11pt"/>
          <w:color w:val="000000" w:themeColor="text1"/>
          <w:spacing w:val="-3"/>
          <w:sz w:val="28"/>
          <w:szCs w:val="28"/>
        </w:rPr>
        <w:t>геапатита</w:t>
      </w:r>
      <w:proofErr w:type="spellEnd"/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С.</w:t>
      </w:r>
    </w:p>
    <w:p w:rsidR="00E731A0" w:rsidRPr="001D0B1C" w:rsidRDefault="00BA4662" w:rsidP="00B168A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Style w:val="11pt"/>
          <w:color w:val="000000" w:themeColor="text1"/>
          <w:spacing w:val="-3"/>
          <w:sz w:val="28"/>
          <w:szCs w:val="28"/>
        </w:rPr>
        <w:t>В состав препарата входят вспомогательные вещества</w:t>
      </w:r>
      <w:r w:rsidR="00B201E3" w:rsidRPr="001D0B1C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B201E3" w:rsidRPr="001D0B1C" w:rsidRDefault="00B201E3" w:rsidP="00E94F4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F4F" w:rsidRPr="001D0B1C" w:rsidRDefault="00E94F4F" w:rsidP="00E94F4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</w:p>
    <w:p w:rsidR="00E37FCA" w:rsidRPr="001D0B1C" w:rsidRDefault="00E94F4F" w:rsidP="00F90F8A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</w:t>
      </w:r>
      <w:r w:rsidR="00E37FCA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препарата «</w:t>
      </w:r>
      <w:proofErr w:type="spellStart"/>
      <w:r w:rsidR="00E37FCA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Цепэгинтерферон</w:t>
      </w:r>
      <w:proofErr w:type="spellEnd"/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альфа-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2</w:t>
      </w:r>
      <w:r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</w:rPr>
        <w:t xml:space="preserve"> раствор для по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</w:rPr>
        <w:t>д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</w:rPr>
        <w:t>кожного введения»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FCA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основано на использовании субстанции </w:t>
      </w:r>
      <w:proofErr w:type="spellStart"/>
      <w:r w:rsidR="00E37FCA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пегилированного</w:t>
      </w:r>
      <w:proofErr w:type="spellEnd"/>
      <w:r w:rsidR="00E37FCA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</w:rPr>
        <w:t>ИНФ альфа-2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511A1A" w:rsidRPr="001D0B1C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>Субстанция должна отвечать требованиям ОФС «</w:t>
      </w:r>
      <w:proofErr w:type="spellStart"/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>Биотехнолог</w:t>
      </w:r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>и</w:t>
      </w:r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>ческие</w:t>
      </w:r>
      <w:proofErr w:type="spellEnd"/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 xml:space="preserve"> лекарственные препараты», ОФС «Лекарственные средства, полученные методами </w:t>
      </w:r>
      <w:proofErr w:type="spellStart"/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>рекомбинантных</w:t>
      </w:r>
      <w:proofErr w:type="spellEnd"/>
      <w:r w:rsidR="00F90F8A" w:rsidRPr="001D0B1C">
        <w:rPr>
          <w:rStyle w:val="11pt"/>
          <w:color w:val="000000" w:themeColor="text1"/>
          <w:spacing w:val="-3"/>
          <w:sz w:val="28"/>
          <w:szCs w:val="28"/>
        </w:rPr>
        <w:t xml:space="preserve"> ДНК»</w:t>
      </w:r>
      <w:r w:rsidR="00E37FCA" w:rsidRPr="001D0B1C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E731A0" w:rsidRPr="001D0B1C" w:rsidRDefault="00E37FCA" w:rsidP="00F90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 стадии производства препарата должны осуществляться в условиях соблюдения надлежащих требований организации производства и контроля к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чества биологических лекарственных средств.</w:t>
      </w:r>
    </w:p>
    <w:p w:rsidR="00E37FCA" w:rsidRPr="001D0B1C" w:rsidRDefault="00E37FCA" w:rsidP="00F90F8A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Технологический процесс производства препарата 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Цепэгинтерферон</w:t>
      </w:r>
      <w:proofErr w:type="spellEnd"/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альфа-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2</w:t>
      </w:r>
      <w:r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раствор для подкожного введения» состоит из трех стадий:</w:t>
      </w:r>
    </w:p>
    <w:p w:rsidR="00E37FCA" w:rsidRPr="001D0B1C" w:rsidRDefault="00E37FCA" w:rsidP="00E37FC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приготовление раствора вспомогательных веществ;</w:t>
      </w:r>
    </w:p>
    <w:p w:rsidR="00E37FCA" w:rsidRPr="001D0B1C" w:rsidRDefault="00E37FCA" w:rsidP="00E37FC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введение субстанции </w:t>
      </w:r>
      <w:proofErr w:type="spellStart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пегилированного</w:t>
      </w:r>
      <w:proofErr w:type="spellEnd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ИНФ альфа-2</w:t>
      </w:r>
      <w:r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в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подгото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ленный 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раствор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вспомогательных веществ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;</w:t>
      </w:r>
    </w:p>
    <w:p w:rsidR="00E37FCA" w:rsidRPr="001D0B1C" w:rsidRDefault="00E37FCA" w:rsidP="00E37FC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стерилизующая фильтрация и розлив готового 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препарата.</w:t>
      </w:r>
    </w:p>
    <w:p w:rsidR="00A37C72" w:rsidRPr="001D0B1C" w:rsidRDefault="00941D63" w:rsidP="00941D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Вспомогательные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вещества, в количестве 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="00A37C72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еобходимом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для производства серии препарата</w:t>
      </w:r>
      <w:r w:rsidR="005C6949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перемешивают до полного растворения. В полученном раств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ре контролируют количественное содержание метионина</w:t>
      </w:r>
      <w:r w:rsidR="005C6949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после чего проводят стерилизующую фильтрацию.</w:t>
      </w:r>
    </w:p>
    <w:p w:rsidR="00941D63" w:rsidRPr="001D0B1C" w:rsidRDefault="00941D63" w:rsidP="00941D63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готовый и </w:t>
      </w:r>
      <w:proofErr w:type="spellStart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простерилиизованный</w:t>
      </w:r>
      <w:proofErr w:type="spellEnd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раствор вспомогательных веще</w:t>
      </w:r>
      <w:proofErr w:type="gramStart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ств вв</w:t>
      </w:r>
      <w:proofErr w:type="gramEnd"/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дят </w:t>
      </w:r>
      <w:r w:rsidR="005C6949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рассчитанный объем субстанции </w:t>
      </w:r>
      <w:proofErr w:type="spellStart"/>
      <w:r w:rsidR="005C6949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пегилированного</w:t>
      </w:r>
      <w:proofErr w:type="spellEnd"/>
      <w:r w:rsidR="005C6949"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>ИНФ альфа-2</w:t>
      </w:r>
      <w:r w:rsidR="005C6949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 xml:space="preserve"> и после п</w:t>
      </w:r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>е</w:t>
      </w:r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 xml:space="preserve">ремешивания определяют </w:t>
      </w:r>
      <w:proofErr w:type="spellStart"/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>количествееное</w:t>
      </w:r>
      <w:proofErr w:type="spellEnd"/>
      <w:r w:rsidR="005C6949" w:rsidRPr="001D0B1C">
        <w:rPr>
          <w:rStyle w:val="11pt"/>
          <w:color w:val="000000" w:themeColor="text1"/>
          <w:spacing w:val="-3"/>
          <w:sz w:val="28"/>
          <w:szCs w:val="28"/>
        </w:rPr>
        <w:t xml:space="preserve"> содержание белка и метионина.</w:t>
      </w:r>
    </w:p>
    <w:p w:rsidR="005C6949" w:rsidRPr="001D0B1C" w:rsidRDefault="005C6949" w:rsidP="00941D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Полученный полуфабрикат подвергают стерилизующей фильтрации и п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редают на стадию розлива.</w:t>
      </w:r>
    </w:p>
    <w:p w:rsidR="00BA4662" w:rsidRPr="001D0B1C" w:rsidRDefault="00E731A0" w:rsidP="002111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ИСПЫТАНИЕ</w:t>
      </w:r>
    </w:p>
    <w:p w:rsidR="002111CA" w:rsidRPr="001D0B1C" w:rsidRDefault="00D231F6" w:rsidP="00211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="00D746E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Прозрачный раствор </w:t>
      </w:r>
      <w:proofErr w:type="gramStart"/>
      <w:r w:rsidR="00D746E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D746E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бесцветного до светло-желтого цвета. Определение проводят визуально.</w:t>
      </w:r>
    </w:p>
    <w:p w:rsidR="00FC6AB9" w:rsidRPr="001D0B1C" w:rsidRDefault="00D746EF" w:rsidP="00211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ED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Должен обладать противовирусной активностью. </w:t>
      </w:r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удерживания основного пика на </w:t>
      </w:r>
      <w:proofErr w:type="spellStart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испытуемого раствора должно соответствовать основному пику на </w:t>
      </w:r>
      <w:proofErr w:type="spellStart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раствора стандартного о</w:t>
      </w:r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разца (</w:t>
      </w:r>
      <w:proofErr w:type="gramStart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ED539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FC6AB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Подлинность определяют</w:t>
      </w:r>
      <w:r w:rsidR="008461BA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двумя методами</w:t>
      </w:r>
      <w:r w:rsidR="00FC6AB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658E1" w:rsidRPr="001D0B1C" w:rsidRDefault="00852433" w:rsidP="00211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FC6AB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иологическим - по способности препарата подавлять </w:t>
      </w:r>
      <w:proofErr w:type="spellStart"/>
      <w:r w:rsidR="00FC6AB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цитопатическое</w:t>
      </w:r>
      <w:proofErr w:type="spellEnd"/>
      <w:r w:rsidR="00FC6AB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действие вируса на культуре клеток </w:t>
      </w:r>
      <w:r w:rsidR="00950DD3" w:rsidRPr="001D0B1C">
        <w:rPr>
          <w:rStyle w:val="11pt"/>
          <w:color w:val="000000" w:themeColor="text1"/>
          <w:spacing w:val="-3"/>
          <w:sz w:val="28"/>
          <w:szCs w:val="28"/>
        </w:rPr>
        <w:t xml:space="preserve">в соответствии с </w:t>
      </w:r>
      <w:r w:rsidR="00ED539E" w:rsidRPr="001D0B1C">
        <w:rPr>
          <w:rStyle w:val="11pt"/>
          <w:color w:val="000000" w:themeColor="text1"/>
          <w:spacing w:val="-3"/>
          <w:sz w:val="28"/>
          <w:szCs w:val="28"/>
        </w:rPr>
        <w:t>разделом «</w:t>
      </w:r>
      <w:r w:rsidR="00DB6873" w:rsidRPr="001D0B1C">
        <w:rPr>
          <w:rStyle w:val="11pt"/>
          <w:color w:val="000000" w:themeColor="text1"/>
          <w:spacing w:val="-3"/>
          <w:sz w:val="28"/>
          <w:szCs w:val="28"/>
        </w:rPr>
        <w:t>Специфическая активность</w:t>
      </w:r>
      <w:r w:rsidR="00ED539E" w:rsidRPr="001D0B1C">
        <w:rPr>
          <w:rStyle w:val="11pt"/>
          <w:color w:val="000000" w:themeColor="text1"/>
          <w:spacing w:val="-3"/>
          <w:sz w:val="28"/>
          <w:szCs w:val="28"/>
        </w:rPr>
        <w:t>»</w:t>
      </w:r>
      <w:r w:rsidR="00ED539E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52433" w:rsidRPr="001D0B1C" w:rsidRDefault="00FC6AB9" w:rsidP="002111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84ED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2433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4ED7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бращенно-фазовой</w:t>
      </w:r>
      <w:proofErr w:type="spellEnd"/>
      <w:r w:rsidR="00284ED7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433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высокоэффективной жидкостной хроматографии (ОФ </w:t>
      </w:r>
      <w:r w:rsidR="00284ED7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ВЭ</w:t>
      </w:r>
      <w:r w:rsidR="00CA286E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284ED7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52433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11E5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433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 «Чистота»</w:t>
      </w:r>
      <w:r w:rsidR="00ED539E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85C" w:rsidRPr="001D0B1C" w:rsidRDefault="006C485C" w:rsidP="002111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Прозрачность.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 </w:t>
      </w:r>
      <w:r w:rsidR="00D92805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в соо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ОФС «Прозрачность и степень мутности жидкостей».</w:t>
      </w:r>
    </w:p>
    <w:p w:rsidR="000B66B3" w:rsidRPr="001D0B1C" w:rsidRDefault="000B66B3" w:rsidP="002111CA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Цветность. 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бесцветным или выдерживать сравнение с эт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лоном оттенков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Y</w:t>
      </w:r>
      <w:r w:rsidR="00853747" w:rsidRPr="001D0B1C">
        <w:rPr>
          <w:rStyle w:val="11pt"/>
          <w:color w:val="000000" w:themeColor="text1"/>
          <w:spacing w:val="-3"/>
          <w:sz w:val="28"/>
          <w:szCs w:val="28"/>
          <w:vertAlign w:val="subscript"/>
        </w:rPr>
        <w:t>6</w:t>
      </w:r>
      <w:r w:rsidR="00853747" w:rsidRPr="001D0B1C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жидкости. Испытание проводят в соответствии с ОФС «Ст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е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пень окраски жидкостей».</w:t>
      </w:r>
    </w:p>
    <w:p w:rsidR="001D0710" w:rsidRPr="001D0B1C" w:rsidRDefault="001D0710" w:rsidP="002111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0B1C">
        <w:rPr>
          <w:rStyle w:val="11pt"/>
          <w:b/>
          <w:color w:val="000000" w:themeColor="text1"/>
          <w:spacing w:val="-3"/>
          <w:sz w:val="28"/>
          <w:szCs w:val="28"/>
        </w:rPr>
        <w:t>рН</w:t>
      </w:r>
      <w:proofErr w:type="spellEnd"/>
      <w:r w:rsidRPr="001D0B1C">
        <w:rPr>
          <w:rStyle w:val="11pt"/>
          <w:b/>
          <w:color w:val="000000" w:themeColor="text1"/>
          <w:spacing w:val="-3"/>
          <w:sz w:val="28"/>
          <w:szCs w:val="28"/>
        </w:rPr>
        <w:t>.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От 4,0 до 6,0. 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потенциометрическим методом, в соответствии с ОФС «</w:t>
      </w:r>
      <w:proofErr w:type="spellStart"/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Ионометрия</w:t>
      </w:r>
      <w:proofErr w:type="spellEnd"/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D6B01" w:rsidRPr="001D0B1C" w:rsidRDefault="007D6B01" w:rsidP="007D6B01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Видимые включения</w:t>
      </w:r>
      <w:r w:rsidR="003E3C7E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должны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вать требованиям, указанным в ОФС «Видимые механические включения в л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карственных формах для парентерального применения и глазных лекарстве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ных формах». Испытание проводят визуально в соответствии с </w:t>
      </w:r>
      <w:r w:rsidR="007D49B5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методикой,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ук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занной </w:t>
      </w:r>
      <w:r w:rsidR="007D49B5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ОФС.</w:t>
      </w:r>
    </w:p>
    <w:p w:rsidR="007D6B01" w:rsidRPr="001D0B1C" w:rsidRDefault="007D6B01" w:rsidP="007D6B01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</w:pPr>
      <w:r w:rsidRPr="001D0B1C">
        <w:rPr>
          <w:rFonts w:ascii="Times New Roman" w:hAnsi="Times New Roman"/>
          <w:color w:val="000000" w:themeColor="text1"/>
          <w:sz w:val="28"/>
          <w:szCs w:val="28"/>
        </w:rPr>
        <w:t>Невидимые включения</w:t>
      </w:r>
      <w:r w:rsidR="003E3C7E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должны соответствовать требованиям, указанным в ОФС «Невидимые механические включения в лекарственных формах для п</w:t>
      </w:r>
      <w:r w:rsidR="003E3C7E" w:rsidRPr="001D0B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3C7E" w:rsidRPr="001D0B1C">
        <w:rPr>
          <w:rFonts w:ascii="Times New Roman" w:hAnsi="Times New Roman"/>
          <w:color w:val="000000" w:themeColor="text1"/>
          <w:sz w:val="28"/>
          <w:szCs w:val="28"/>
        </w:rPr>
        <w:t>рентерального применения и глазных лекарственных формах». Определение проводят в соответствии с разделом «Метод микроскопии», указанной ОФС.</w:t>
      </w:r>
    </w:p>
    <w:p w:rsidR="00BF0CF5" w:rsidRPr="001D0B1C" w:rsidRDefault="003F47A2" w:rsidP="002B671F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Чистота.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62B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proofErr w:type="spellStart"/>
      <w:r w:rsidR="004F362B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пегилированного</w:t>
      </w:r>
      <w:proofErr w:type="spellEnd"/>
      <w:r w:rsidR="004F362B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>ИНФ альфа-2</w:t>
      </w:r>
      <w:r w:rsidR="004F362B" w:rsidRPr="001D0B1C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 xml:space="preserve"> - не менее 95,0 %; любой единичной </w:t>
      </w:r>
      <w:proofErr w:type="spellStart"/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>неидентифицированной</w:t>
      </w:r>
      <w:proofErr w:type="spellEnd"/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 xml:space="preserve"> примеси - не более 4,0 %; сумма пр</w:t>
      </w:r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>и</w:t>
      </w:r>
      <w:r w:rsidR="004F362B" w:rsidRPr="001D0B1C">
        <w:rPr>
          <w:rStyle w:val="11pt"/>
          <w:color w:val="000000" w:themeColor="text1"/>
          <w:spacing w:val="-3"/>
          <w:sz w:val="28"/>
          <w:szCs w:val="28"/>
        </w:rPr>
        <w:t xml:space="preserve">месей - не более 5,0 %. </w:t>
      </w:r>
    </w:p>
    <w:p w:rsidR="005C138A" w:rsidRPr="001D0B1C" w:rsidRDefault="004F362B" w:rsidP="002B67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Определение проводят </w:t>
      </w:r>
      <w:r w:rsidR="002B671F" w:rsidRPr="001D0B1C">
        <w:rPr>
          <w:rStyle w:val="11pt"/>
          <w:color w:val="000000" w:themeColor="text1"/>
          <w:spacing w:val="-3"/>
          <w:sz w:val="28"/>
          <w:szCs w:val="28"/>
        </w:rPr>
        <w:t xml:space="preserve">методом ОФ ВЭЖХ 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в соответствии с </w:t>
      </w:r>
      <w:r w:rsidR="008F134B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«Общие принципы анализа </w:t>
      </w:r>
      <w:proofErr w:type="spellStart"/>
      <w:r w:rsidR="008F134B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8F134B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интерферонов методом ВЭЖХ»</w:t>
      </w:r>
      <w:r w:rsidR="00BF0CF5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другой </w:t>
      </w:r>
      <w:proofErr w:type="spellStart"/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лидированной</w:t>
      </w:r>
      <w:proofErr w:type="spellEnd"/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методикой, указанной в нормативной документации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. Для исп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 используют препарат без разведения. </w:t>
      </w:r>
    </w:p>
    <w:p w:rsidR="003F47A2" w:rsidRPr="001D0B1C" w:rsidRDefault="003F47A2" w:rsidP="00211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Извлекаемый объем.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30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DD630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номинального</w:t>
      </w:r>
      <w:proofErr w:type="gramEnd"/>
      <w:r w:rsidR="00DD630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0F3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D630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пределение проводят в соответствии с ОФС «</w:t>
      </w:r>
      <w:r w:rsidR="002F0F3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Извлекаемый объем лекарственных форм для парент</w:t>
      </w:r>
      <w:r w:rsidR="002F0F3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F0F3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рального применения</w:t>
      </w:r>
      <w:r w:rsidR="00DD6307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F0F3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испытанием шприцы выдерживают при комна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температуре в течение 20 мин. Массу извлекаемого препар</w:t>
      </w:r>
      <w:r w:rsidR="00EA60F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1A0CA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1A0CA4"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</w:t>
      </w:r>
      <w:proofErr w:type="gramStart"/>
      <w:r w:rsidR="001A0CA4"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  <w:t>0</w:t>
      </w:r>
      <w:proofErr w:type="gramEnd"/>
      <w:r w:rsidR="001A0CA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168E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мг в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CD7F0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числяют по формуле:</w:t>
      </w:r>
    </w:p>
    <w:p w:rsidR="00EA60F9" w:rsidRPr="001D0B1C" w:rsidRDefault="00473A09" w:rsidP="00EA60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vertAlign w:val="subscript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EA60F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A60F9" w:rsidRPr="001D0B1C" w:rsidRDefault="00EA60F9" w:rsidP="00EA60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где:</w:t>
      </w:r>
    </w:p>
    <w:p w:rsidR="00EA60F9" w:rsidRPr="007B4E08" w:rsidRDefault="00473A09" w:rsidP="00EA6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EA60F9" w:rsidRPr="007B4E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масса шприца с препаратом, в мг;</w:t>
      </w:r>
    </w:p>
    <w:p w:rsidR="00EA60F9" w:rsidRPr="007B4E08" w:rsidRDefault="00473A09" w:rsidP="00EA6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EA60F9" w:rsidRPr="007B4E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масса шприца п</w:t>
      </w:r>
      <w:r w:rsidR="006554FE" w:rsidRPr="007B4E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 извлечения препарата, в мг</w:t>
      </w:r>
    </w:p>
    <w:p w:rsidR="00DF4AE3" w:rsidRPr="001D0B1C" w:rsidRDefault="00B67F41" w:rsidP="00EA6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вычисления извлекаемого объема измеряют плотность препарата (</w:t>
      </w:r>
      <w:r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мг/см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554F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ОФС «Плотность», метод 1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Расчет извлекаемого объ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 (</w:t>
      </w:r>
      <w:r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168E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 ведут по формуле:</w:t>
      </w:r>
    </w:p>
    <w:p w:rsidR="00B67F41" w:rsidRPr="001D0B1C" w:rsidRDefault="00B67F41" w:rsidP="00B67F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36"/>
            <w:szCs w:val="36"/>
            <w:lang w:val="en-US"/>
          </w:rPr>
          <m:t>Χ</m:t>
        </m:r>
        <m:r>
          <w:rPr>
            <w:rFonts w:ascii="Cambria Math" w:eastAsia="Times New Roman" w:hAnsi="Cambria Math" w:cs="Times New Roman"/>
            <w:color w:val="000000" w:themeColor="text1"/>
            <w:sz w:val="36"/>
            <w:szCs w:val="3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6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36"/>
                    <w:vertAlign w:val="subscript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val="en-US"/>
              </w:rPr>
              <m:t>d</m:t>
            </m:r>
          </m:den>
        </m:f>
      </m:oMath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C3FF7" w:rsidRPr="001D0B1C" w:rsidRDefault="004C3FF7" w:rsidP="004C3F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где:</w:t>
      </w:r>
    </w:p>
    <w:p w:rsidR="00B67F41" w:rsidRPr="001D0B1C" w:rsidRDefault="004C3FF7" w:rsidP="004C3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плотность</w:t>
      </w:r>
      <w:proofErr w:type="gramEnd"/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препарата, в мг/см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C3FF7" w:rsidRPr="001D0B1C" w:rsidRDefault="004C3FF7" w:rsidP="004C3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</w:t>
      </w:r>
      <w:proofErr w:type="gramStart"/>
      <w:r w:rsidRPr="001D0B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  <w:t>0</w:t>
      </w:r>
      <w:proofErr w:type="gramEnd"/>
      <w:r w:rsidR="006554FE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масса препарата, в мг</w:t>
      </w:r>
    </w:p>
    <w:p w:rsidR="004C3FF7" w:rsidRPr="001D0B1C" w:rsidRDefault="004C3FF7" w:rsidP="004C3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Стерильность.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Должен быть стерильным. Определение проводят в соо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ОФС «Стерильность» методом прямого посева или мембранной фильтрации. Препарат в условиях испытания не обладает </w:t>
      </w:r>
      <w:proofErr w:type="spellStart"/>
      <w:r w:rsidRPr="001D0B1C">
        <w:rPr>
          <w:rFonts w:ascii="Times New Roman" w:hAnsi="Times New Roman"/>
          <w:color w:val="000000" w:themeColor="text1"/>
          <w:sz w:val="28"/>
          <w:szCs w:val="28"/>
        </w:rPr>
        <w:t>антимикробным</w:t>
      </w:r>
      <w:proofErr w:type="spellEnd"/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де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ствием. Для испытания используют препарат без </w:t>
      </w:r>
      <w:proofErr w:type="spellStart"/>
      <w:r w:rsidRPr="001D0B1C">
        <w:rPr>
          <w:rFonts w:ascii="Times New Roman" w:hAnsi="Times New Roman"/>
          <w:color w:val="000000" w:themeColor="text1"/>
          <w:sz w:val="28"/>
          <w:szCs w:val="28"/>
        </w:rPr>
        <w:t>пробоподготовки</w:t>
      </w:r>
      <w:proofErr w:type="spellEnd"/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C3FF7" w:rsidRPr="001D0B1C" w:rsidRDefault="004C3FF7" w:rsidP="004C3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Бактериальные эндотоксины.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более 20 ЕЭ/мг.</w:t>
      </w:r>
      <w:r w:rsidR="00412AA0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спытание проводят в соответствии с ОФС «Бактериальные эндотоксины».</w:t>
      </w:r>
    </w:p>
    <w:p w:rsidR="004C3FF7" w:rsidRPr="001D0B1C" w:rsidRDefault="004C3FF7" w:rsidP="004C3F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Аномальная токсичность.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быть нетоксичным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Испытание пр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водят 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5 белых мышах, 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ОФС «Аномальная токсичность». 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Испытуемый п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репарат в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водят каждому животному в дозе</w:t>
      </w:r>
      <w:r w:rsidR="00F31204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1,0 мл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Период н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A2A2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блюдения за животными составляет 48 ч.</w:t>
      </w:r>
    </w:p>
    <w:p w:rsidR="0050184C" w:rsidRPr="001D0B1C" w:rsidRDefault="0050184C" w:rsidP="004C3F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Общий белок.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71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170 до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71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230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мкг/мл.</w:t>
      </w:r>
      <w:r w:rsidR="00F81073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</w:t>
      </w:r>
      <w:r w:rsidR="002B671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</w:t>
      </w:r>
      <w:r w:rsidR="00F81073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ВЭЖХ </w:t>
      </w:r>
      <w:r w:rsidR="002B671F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разделу «Чистота</w:t>
      </w:r>
      <w:r w:rsidR="00F81073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проведения анализа (</w:t>
      </w:r>
      <w:proofErr w:type="spellStart"/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пробоподготовка</w:t>
      </w:r>
      <w:proofErr w:type="spellEnd"/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, тип колонки, состав подвижной фазы, вид элюирования, способ детектиров</w:t>
      </w:r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671F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ния, учёт и интерпретация результатов) должны быть указаны в нормативной документации.</w:t>
      </w:r>
    </w:p>
    <w:p w:rsidR="00596E77" w:rsidRPr="001D0B1C" w:rsidRDefault="00596E77" w:rsidP="00E12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Специфическая активность.</w:t>
      </w:r>
      <w:r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6000000 до 18000000 МЕ/мл.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Испыт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а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ние проводят 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биологическим методом - по способности препарата подавлять </w:t>
      </w:r>
      <w:proofErr w:type="spellStart"/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цитопатическое</w:t>
      </w:r>
      <w:proofErr w:type="spellEnd"/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действие вируса на культуре клеток</w:t>
      </w:r>
      <w:r w:rsidR="000F4E8B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E8B" w:rsidRPr="001D0B1C">
        <w:rPr>
          <w:rStyle w:val="11pt"/>
          <w:color w:val="000000" w:themeColor="text1"/>
          <w:spacing w:val="-3"/>
          <w:sz w:val="28"/>
          <w:szCs w:val="28"/>
        </w:rPr>
        <w:t xml:space="preserve">в соответствии с ОФС «Биологические методы испытания препаратов интерферона с использованием </w:t>
      </w:r>
      <w:r w:rsidR="000F4E8B" w:rsidRPr="001D0B1C">
        <w:rPr>
          <w:rStyle w:val="11pt"/>
          <w:color w:val="000000" w:themeColor="text1"/>
          <w:spacing w:val="-3"/>
          <w:sz w:val="28"/>
          <w:szCs w:val="28"/>
        </w:rPr>
        <w:lastRenderedPageBreak/>
        <w:t>культур клеток»</w:t>
      </w:r>
      <w:r w:rsidR="000F4E8B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другой </w:t>
      </w:r>
      <w:proofErr w:type="spellStart"/>
      <w:r w:rsidR="000F4E8B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4E8B" w:rsidRPr="001D0B1C">
        <w:rPr>
          <w:rStyle w:val="11pt"/>
          <w:color w:val="000000" w:themeColor="text1"/>
          <w:spacing w:val="-3"/>
          <w:sz w:val="28"/>
          <w:szCs w:val="28"/>
        </w:rPr>
        <w:t>алидированной</w:t>
      </w:r>
      <w:proofErr w:type="spellEnd"/>
      <w:r w:rsidR="000F4E8B" w:rsidRPr="001D0B1C">
        <w:rPr>
          <w:rStyle w:val="11pt"/>
          <w:color w:val="000000" w:themeColor="text1"/>
          <w:spacing w:val="-3"/>
          <w:sz w:val="28"/>
          <w:szCs w:val="28"/>
        </w:rPr>
        <w:t xml:space="preserve"> методикой указанной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 xml:space="preserve"> в нормати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в</w:t>
      </w:r>
      <w:r w:rsidRPr="001D0B1C">
        <w:rPr>
          <w:rStyle w:val="11pt"/>
          <w:color w:val="000000" w:themeColor="text1"/>
          <w:spacing w:val="-3"/>
          <w:sz w:val="28"/>
          <w:szCs w:val="28"/>
        </w:rPr>
        <w:t>ной документации.</w:t>
      </w:r>
    </w:p>
    <w:p w:rsidR="00D16731" w:rsidRPr="001D0B1C" w:rsidRDefault="00E01BE5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Количественное определение метионина.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0,14 до 0,22 мг/мл. </w:t>
      </w:r>
      <w:r w:rsidR="002756FC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</w:t>
      </w:r>
      <w:r w:rsidR="002756FC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2756FC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тание проводят в соответствии</w:t>
      </w:r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ОФС </w:t>
      </w:r>
      <w:r w:rsidR="004C1E4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«Определение </w:t>
      </w:r>
      <w:proofErr w:type="spellStart"/>
      <w:r w:rsidR="004C1E4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маннита</w:t>
      </w:r>
      <w:proofErr w:type="spellEnd"/>
      <w:r w:rsidR="004C1E4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C1E4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маннитола</w:t>
      </w:r>
      <w:proofErr w:type="spellEnd"/>
      <w:r w:rsidR="004C1E49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в биологических лекарственных препаратах» или в соответствии с ОФС </w:t>
      </w:r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«Общие принципы анализа </w:t>
      </w:r>
      <w:proofErr w:type="spellStart"/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интерферонов методом ВЭЖХ».</w:t>
      </w:r>
      <w:r w:rsidR="002756FC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ведения анализа (</w:t>
      </w:r>
      <w:proofErr w:type="spellStart"/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пробоподготовка</w:t>
      </w:r>
      <w:proofErr w:type="spellEnd"/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, тип колонки, состав подвижной фазы, вид элюирования, способ детектирования, учёт и интерпретация результатов) должны быть указаны в нормативной документации.</w:t>
      </w:r>
    </w:p>
    <w:p w:rsidR="00D16731" w:rsidRPr="001D0B1C" w:rsidRDefault="002756FC" w:rsidP="00D167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Коли</w:t>
      </w:r>
      <w:r w:rsidR="002C7DF6"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чественное определение </w:t>
      </w:r>
      <w:proofErr w:type="spellStart"/>
      <w:r w:rsidR="002C7DF6"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маннита</w:t>
      </w:r>
      <w:proofErr w:type="spellEnd"/>
      <w:r w:rsidRPr="001D0B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49,02 до 59,92 мг/мл. Исп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тание проводят в соответствии с ОФС </w:t>
      </w:r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«Общие принципы анализа </w:t>
      </w:r>
      <w:proofErr w:type="spellStart"/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D16731" w:rsidRPr="001D0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интерферонов методом ВЭЖХ». 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проведения анализа (</w:t>
      </w:r>
      <w:proofErr w:type="spellStart"/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, тип колонки, состав подвижной фазы, вид элюирования, способ детектир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6731" w:rsidRPr="001D0B1C">
        <w:rPr>
          <w:rFonts w:ascii="Times New Roman" w:hAnsi="Times New Roman" w:cs="Times New Roman"/>
          <w:color w:val="000000" w:themeColor="text1"/>
          <w:sz w:val="28"/>
          <w:szCs w:val="28"/>
        </w:rPr>
        <w:t>вания, учёт и интерпретация результатов) должны быть указаны в нормативной документации.</w:t>
      </w:r>
    </w:p>
    <w:p w:rsidR="00596E77" w:rsidRPr="001D0B1C" w:rsidRDefault="00596E77" w:rsidP="00D167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B1C">
        <w:rPr>
          <w:rFonts w:ascii="Times New Roman" w:hAnsi="Times New Roman"/>
          <w:b/>
          <w:color w:val="000000" w:themeColor="text1"/>
          <w:sz w:val="28"/>
          <w:szCs w:val="28"/>
        </w:rPr>
        <w:t>Упаковка и маркировка.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0B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ОФС «Лекарственные формы»</w:t>
      </w:r>
      <w:r w:rsidRPr="001D0B1C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596E77" w:rsidRPr="001D0B1C" w:rsidRDefault="00596E77" w:rsidP="004C3F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1D0B1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Транспортирование и хранение.</w:t>
      </w:r>
      <w:r w:rsidRPr="001D0B1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D0B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ОФС «Упаковка, ма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кировка и транспортирование лекарственных средств», и «Хранение лекарс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венных средств»</w:t>
      </w:r>
      <w:r w:rsidRPr="001D0B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при температуре от 2 до 8</w:t>
      </w:r>
      <w:proofErr w:type="gramStart"/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  <w:r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0B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</w:t>
      </w:r>
      <w:r w:rsidRPr="001D0B1C">
        <w:rPr>
          <w:rFonts w:ascii="Times New Roman" w:hAnsi="Times New Roman"/>
          <w:color w:val="000000" w:themeColor="text1"/>
          <w:sz w:val="28"/>
          <w:szCs w:val="28"/>
        </w:rPr>
        <w:t>защищенном от света месте.</w:t>
      </w:r>
      <w:r w:rsidR="00E24E84" w:rsidRPr="001D0B1C">
        <w:rPr>
          <w:rFonts w:ascii="Times New Roman" w:hAnsi="Times New Roman"/>
          <w:color w:val="000000" w:themeColor="text1"/>
          <w:sz w:val="28"/>
          <w:szCs w:val="28"/>
        </w:rPr>
        <w:t xml:space="preserve"> Замораживание не допускается.</w:t>
      </w:r>
    </w:p>
    <w:sectPr w:rsidR="00596E77" w:rsidRPr="001D0B1C" w:rsidSect="00653083">
      <w:footerReference w:type="default" r:id="rId7"/>
      <w:footerReference w:type="firs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E1" w:rsidRDefault="00286BE1" w:rsidP="00BA188C">
      <w:pPr>
        <w:spacing w:after="0" w:line="240" w:lineRule="auto"/>
      </w:pPr>
      <w:r>
        <w:separator/>
      </w:r>
    </w:p>
  </w:endnote>
  <w:endnote w:type="continuationSeparator" w:id="0">
    <w:p w:rsidR="00286BE1" w:rsidRDefault="00286BE1" w:rsidP="00BA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7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48A4" w:rsidRPr="00C548A4" w:rsidRDefault="00C548A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4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48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4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54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188C" w:rsidRDefault="00BA18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83" w:rsidRDefault="00653083">
    <w:pPr>
      <w:pStyle w:val="a9"/>
      <w:jc w:val="right"/>
    </w:pPr>
  </w:p>
  <w:p w:rsidR="00653083" w:rsidRDefault="00653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E1" w:rsidRDefault="00286BE1" w:rsidP="00BA188C">
      <w:pPr>
        <w:spacing w:after="0" w:line="240" w:lineRule="auto"/>
      </w:pPr>
      <w:r>
        <w:separator/>
      </w:r>
    </w:p>
  </w:footnote>
  <w:footnote w:type="continuationSeparator" w:id="0">
    <w:p w:rsidR="00286BE1" w:rsidRDefault="00286BE1" w:rsidP="00BA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5109"/>
    <w:rsid w:val="00075F01"/>
    <w:rsid w:val="000802C7"/>
    <w:rsid w:val="00087A21"/>
    <w:rsid w:val="000B5773"/>
    <w:rsid w:val="000B66B3"/>
    <w:rsid w:val="000F4E8B"/>
    <w:rsid w:val="00110DC3"/>
    <w:rsid w:val="00126F51"/>
    <w:rsid w:val="00180756"/>
    <w:rsid w:val="001A0CA4"/>
    <w:rsid w:val="001B3E8A"/>
    <w:rsid w:val="001D0710"/>
    <w:rsid w:val="001D0B1C"/>
    <w:rsid w:val="001F346C"/>
    <w:rsid w:val="002111CA"/>
    <w:rsid w:val="002756FC"/>
    <w:rsid w:val="00284ED7"/>
    <w:rsid w:val="00286BE1"/>
    <w:rsid w:val="002B671F"/>
    <w:rsid w:val="002C5208"/>
    <w:rsid w:val="002C7DF6"/>
    <w:rsid w:val="002F0F39"/>
    <w:rsid w:val="002F6A16"/>
    <w:rsid w:val="003320B6"/>
    <w:rsid w:val="00350E17"/>
    <w:rsid w:val="00361FD0"/>
    <w:rsid w:val="00371F7B"/>
    <w:rsid w:val="00385109"/>
    <w:rsid w:val="003C0523"/>
    <w:rsid w:val="003D56A0"/>
    <w:rsid w:val="003E3C7E"/>
    <w:rsid w:val="003F47A2"/>
    <w:rsid w:val="00412AA0"/>
    <w:rsid w:val="00446155"/>
    <w:rsid w:val="00473A09"/>
    <w:rsid w:val="00477F4D"/>
    <w:rsid w:val="00485775"/>
    <w:rsid w:val="004C1E49"/>
    <w:rsid w:val="004C3FF7"/>
    <w:rsid w:val="004C7E4F"/>
    <w:rsid w:val="004D4FE6"/>
    <w:rsid w:val="004F362B"/>
    <w:rsid w:val="0050184C"/>
    <w:rsid w:val="00511A1A"/>
    <w:rsid w:val="005168E4"/>
    <w:rsid w:val="0054000F"/>
    <w:rsid w:val="00586426"/>
    <w:rsid w:val="00596E77"/>
    <w:rsid w:val="005C138A"/>
    <w:rsid w:val="005C6949"/>
    <w:rsid w:val="00617081"/>
    <w:rsid w:val="00653083"/>
    <w:rsid w:val="006554FE"/>
    <w:rsid w:val="00676AA1"/>
    <w:rsid w:val="00681E8D"/>
    <w:rsid w:val="006C485C"/>
    <w:rsid w:val="0072104B"/>
    <w:rsid w:val="00765588"/>
    <w:rsid w:val="00775178"/>
    <w:rsid w:val="00785A57"/>
    <w:rsid w:val="007B4E08"/>
    <w:rsid w:val="007D49B5"/>
    <w:rsid w:val="007D6B01"/>
    <w:rsid w:val="007D6F77"/>
    <w:rsid w:val="007E4BF7"/>
    <w:rsid w:val="008248DE"/>
    <w:rsid w:val="00831782"/>
    <w:rsid w:val="008461BA"/>
    <w:rsid w:val="00852433"/>
    <w:rsid w:val="00853747"/>
    <w:rsid w:val="008743FB"/>
    <w:rsid w:val="00890D44"/>
    <w:rsid w:val="008B5B4F"/>
    <w:rsid w:val="008C3E1D"/>
    <w:rsid w:val="008F134B"/>
    <w:rsid w:val="008F5855"/>
    <w:rsid w:val="00925C76"/>
    <w:rsid w:val="0093194F"/>
    <w:rsid w:val="00941D63"/>
    <w:rsid w:val="00943BA9"/>
    <w:rsid w:val="00950DD3"/>
    <w:rsid w:val="009B23A9"/>
    <w:rsid w:val="009C0E91"/>
    <w:rsid w:val="00A37C72"/>
    <w:rsid w:val="00A44475"/>
    <w:rsid w:val="00A4630C"/>
    <w:rsid w:val="00A7187D"/>
    <w:rsid w:val="00AA2A29"/>
    <w:rsid w:val="00AE277A"/>
    <w:rsid w:val="00AF1B69"/>
    <w:rsid w:val="00B07B4E"/>
    <w:rsid w:val="00B168A9"/>
    <w:rsid w:val="00B201E3"/>
    <w:rsid w:val="00B377D8"/>
    <w:rsid w:val="00B658E1"/>
    <w:rsid w:val="00B67F41"/>
    <w:rsid w:val="00B8385B"/>
    <w:rsid w:val="00BA0F3B"/>
    <w:rsid w:val="00BA188C"/>
    <w:rsid w:val="00BA4662"/>
    <w:rsid w:val="00BB11E5"/>
    <w:rsid w:val="00BF0CF5"/>
    <w:rsid w:val="00C36B5C"/>
    <w:rsid w:val="00C4610A"/>
    <w:rsid w:val="00C548A4"/>
    <w:rsid w:val="00C61F25"/>
    <w:rsid w:val="00C75E0F"/>
    <w:rsid w:val="00CA286E"/>
    <w:rsid w:val="00CD7F00"/>
    <w:rsid w:val="00D16731"/>
    <w:rsid w:val="00D231F6"/>
    <w:rsid w:val="00D53E4B"/>
    <w:rsid w:val="00D746EF"/>
    <w:rsid w:val="00D92805"/>
    <w:rsid w:val="00D93E2F"/>
    <w:rsid w:val="00DB6873"/>
    <w:rsid w:val="00DD6307"/>
    <w:rsid w:val="00DF3B2B"/>
    <w:rsid w:val="00DF4AE3"/>
    <w:rsid w:val="00E01BE5"/>
    <w:rsid w:val="00E1231A"/>
    <w:rsid w:val="00E24E84"/>
    <w:rsid w:val="00E37FCA"/>
    <w:rsid w:val="00E4071F"/>
    <w:rsid w:val="00E731A0"/>
    <w:rsid w:val="00E94F4F"/>
    <w:rsid w:val="00E95262"/>
    <w:rsid w:val="00EA60F9"/>
    <w:rsid w:val="00EB31CB"/>
    <w:rsid w:val="00ED539E"/>
    <w:rsid w:val="00EF4E72"/>
    <w:rsid w:val="00F02333"/>
    <w:rsid w:val="00F300ED"/>
    <w:rsid w:val="00F31204"/>
    <w:rsid w:val="00F45043"/>
    <w:rsid w:val="00F466F6"/>
    <w:rsid w:val="00F70C3D"/>
    <w:rsid w:val="00F81073"/>
    <w:rsid w:val="00F862A5"/>
    <w:rsid w:val="00F87644"/>
    <w:rsid w:val="00F90F8A"/>
    <w:rsid w:val="00FA158B"/>
    <w:rsid w:val="00FB2891"/>
    <w:rsid w:val="00FC6AB9"/>
    <w:rsid w:val="00FD2549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1"/>
  </w:style>
  <w:style w:type="paragraph" w:styleId="1">
    <w:name w:val="heading 1"/>
    <w:basedOn w:val="a"/>
    <w:next w:val="a"/>
    <w:link w:val="10"/>
    <w:uiPriority w:val="9"/>
    <w:qFormat/>
    <w:rsid w:val="00721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385109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styleId="a3">
    <w:name w:val="Placeholder Text"/>
    <w:basedOn w:val="a0"/>
    <w:uiPriority w:val="99"/>
    <w:semiHidden/>
    <w:rsid w:val="00CD7F0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0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1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A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88C"/>
  </w:style>
  <w:style w:type="paragraph" w:styleId="a9">
    <w:name w:val="footer"/>
    <w:basedOn w:val="a"/>
    <w:link w:val="aa"/>
    <w:uiPriority w:val="99"/>
    <w:unhideWhenUsed/>
    <w:rsid w:val="00BA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188C"/>
  </w:style>
  <w:style w:type="paragraph" w:styleId="ab">
    <w:name w:val="List Paragraph"/>
    <w:basedOn w:val="a"/>
    <w:uiPriority w:val="34"/>
    <w:qFormat/>
    <w:rsid w:val="00E3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70</cp:revision>
  <cp:lastPrinted>2018-06-21T12:56:00Z</cp:lastPrinted>
  <dcterms:created xsi:type="dcterms:W3CDTF">2018-02-05T14:11:00Z</dcterms:created>
  <dcterms:modified xsi:type="dcterms:W3CDTF">2018-07-20T11:45:00Z</dcterms:modified>
</cp:coreProperties>
</file>