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4" w:rsidRPr="00A61AE0" w:rsidRDefault="00CC4F44" w:rsidP="009D1781">
      <w:pPr>
        <w:tabs>
          <w:tab w:val="center" w:pos="4465"/>
          <w:tab w:val="left" w:pos="5040"/>
          <w:tab w:val="right" w:pos="893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A4F" w:rsidRPr="006D394B" w:rsidRDefault="00C25A4F" w:rsidP="009D1781">
      <w:pPr>
        <w:widowControl w:val="0"/>
        <w:pBdr>
          <w:top w:val="single" w:sz="4" w:space="1" w:color="auto"/>
        </w:pBdr>
        <w:tabs>
          <w:tab w:val="left" w:pos="4962"/>
          <w:tab w:val="left" w:pos="510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D46" w:rsidRPr="006D394B" w:rsidRDefault="00ED0D46" w:rsidP="009D1781">
      <w:pPr>
        <w:widowControl w:val="0"/>
        <w:pBdr>
          <w:top w:val="single" w:sz="4" w:space="1" w:color="auto"/>
        </w:pBdr>
        <w:tabs>
          <w:tab w:val="left" w:pos="4962"/>
          <w:tab w:val="left" w:pos="510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Антиген вируса </w:t>
      </w:r>
      <w:r w:rsidR="009D1781"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гриппа </w:t>
      </w:r>
      <w:r w:rsidR="009D1781"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D1781"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ФС</w:t>
      </w:r>
    </w:p>
    <w:p w:rsidR="00ED0D46" w:rsidRPr="006D394B" w:rsidRDefault="00ED0D46" w:rsidP="00ED0D46">
      <w:pPr>
        <w:widowControl w:val="0"/>
        <w:tabs>
          <w:tab w:val="center" w:pos="4677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типа</w:t>
      </w:r>
      <w:proofErr w:type="gramStart"/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аллантоисный (Н</w:t>
      </w: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),</w:t>
      </w:r>
    </w:p>
    <w:p w:rsidR="00ED0D46" w:rsidRPr="006D394B" w:rsidRDefault="00ED0D46" w:rsidP="009D1781">
      <w:pPr>
        <w:widowControl w:val="0"/>
        <w:tabs>
          <w:tab w:val="center" w:pos="4677"/>
          <w:tab w:val="left" w:pos="5103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субстанция</w:t>
      </w:r>
      <w:proofErr w:type="gramStart"/>
      <w:r w:rsidR="009D1781"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1781"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D1781"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6D3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</w:p>
    <w:p w:rsidR="00ED0D46" w:rsidRPr="00A61AE0" w:rsidRDefault="00ED0D46" w:rsidP="00666C5F">
      <w:pPr>
        <w:widowControl w:val="0"/>
        <w:pBdr>
          <w:top w:val="single" w:sz="4" w:space="1" w:color="auto"/>
        </w:pBdr>
        <w:tabs>
          <w:tab w:val="center" w:pos="4677"/>
          <w:tab w:val="left" w:pos="5245"/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D46" w:rsidRPr="00A61AE0" w:rsidRDefault="00ED0D46" w:rsidP="00666C5F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Настоящая </w:t>
      </w:r>
      <w:r w:rsidR="009C7E9C" w:rsidRPr="00A61AE0">
        <w:rPr>
          <w:rStyle w:val="1"/>
          <w:color w:val="000000" w:themeColor="text1"/>
          <w:sz w:val="28"/>
          <w:szCs w:val="28"/>
        </w:rPr>
        <w:t>фармакопейная статья</w:t>
      </w:r>
      <w:r w:rsidRPr="00A61AE0">
        <w:rPr>
          <w:rStyle w:val="1"/>
          <w:color w:val="000000" w:themeColor="text1"/>
          <w:sz w:val="28"/>
          <w:szCs w:val="28"/>
        </w:rPr>
        <w:t xml:space="preserve"> распространяется на</w:t>
      </w:r>
      <w:r w:rsidR="002B0191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антиген вируса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аллантоисный 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(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3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2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)</w:t>
      </w:r>
      <w:r w:rsidR="002B0191" w:rsidRPr="00A61AE0">
        <w:rPr>
          <w:rStyle w:val="1"/>
          <w:color w:val="000000" w:themeColor="text1"/>
          <w:sz w:val="28"/>
          <w:szCs w:val="28"/>
          <w:lang w:eastAsia="en-US"/>
        </w:rPr>
        <w:t>,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2"/>
          <w:i w:val="0"/>
          <w:color w:val="000000" w:themeColor="text1"/>
          <w:sz w:val="28"/>
          <w:szCs w:val="28"/>
        </w:rPr>
        <w:t>субстанцию</w:t>
      </w:r>
      <w:r w:rsidRPr="00A61AE0">
        <w:rPr>
          <w:rStyle w:val="1"/>
          <w:color w:val="000000" w:themeColor="text1"/>
          <w:sz w:val="28"/>
          <w:szCs w:val="28"/>
        </w:rPr>
        <w:t>, которая представляет с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 xml:space="preserve">бой поверхностные </w:t>
      </w:r>
      <w:r w:rsidR="002155C0" w:rsidRPr="00A61AE0">
        <w:rPr>
          <w:rStyle w:val="1"/>
          <w:color w:val="000000" w:themeColor="text1"/>
          <w:sz w:val="28"/>
          <w:szCs w:val="28"/>
        </w:rPr>
        <w:t xml:space="preserve">антигены - </w:t>
      </w:r>
      <w:r w:rsidRPr="00A61AE0">
        <w:rPr>
          <w:rStyle w:val="1"/>
          <w:color w:val="000000" w:themeColor="text1"/>
          <w:sz w:val="28"/>
          <w:szCs w:val="28"/>
        </w:rPr>
        <w:t>гликопротеины (</w:t>
      </w:r>
      <w:r w:rsidR="002155C0" w:rsidRPr="00A61AE0">
        <w:rPr>
          <w:rStyle w:val="1"/>
          <w:color w:val="000000" w:themeColor="text1"/>
          <w:sz w:val="28"/>
          <w:szCs w:val="28"/>
        </w:rPr>
        <w:t xml:space="preserve">специфические </w:t>
      </w:r>
      <w:r w:rsidRPr="00A61AE0">
        <w:rPr>
          <w:rStyle w:val="1"/>
          <w:color w:val="000000" w:themeColor="text1"/>
          <w:sz w:val="28"/>
          <w:szCs w:val="28"/>
        </w:rPr>
        <w:t>гемагглют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нин</w:t>
      </w:r>
      <w:r w:rsidR="002155C0" w:rsidRPr="00A61AE0">
        <w:rPr>
          <w:rStyle w:val="1"/>
          <w:color w:val="000000" w:themeColor="text1"/>
          <w:sz w:val="28"/>
          <w:szCs w:val="28"/>
        </w:rPr>
        <w:t>ы (Н</w:t>
      </w:r>
      <w:r w:rsidR="002155C0" w:rsidRPr="00A61AE0">
        <w:rPr>
          <w:rStyle w:val="1"/>
          <w:color w:val="000000" w:themeColor="text1"/>
          <w:sz w:val="28"/>
          <w:szCs w:val="28"/>
          <w:vertAlign w:val="subscript"/>
        </w:rPr>
        <w:t>3</w:t>
      </w:r>
      <w:r w:rsidR="002155C0" w:rsidRPr="00A61AE0">
        <w:rPr>
          <w:rStyle w:val="1"/>
          <w:color w:val="000000" w:themeColor="text1"/>
          <w:sz w:val="28"/>
          <w:szCs w:val="28"/>
        </w:rPr>
        <w:t>)</w:t>
      </w:r>
      <w:r w:rsidRPr="00A61AE0">
        <w:rPr>
          <w:rStyle w:val="1"/>
          <w:color w:val="000000" w:themeColor="text1"/>
          <w:sz w:val="28"/>
          <w:szCs w:val="28"/>
        </w:rPr>
        <w:t xml:space="preserve"> и нейраминидаз</w:t>
      </w:r>
      <w:r w:rsidR="002155C0" w:rsidRPr="00A61AE0">
        <w:rPr>
          <w:rStyle w:val="1"/>
          <w:color w:val="000000" w:themeColor="text1"/>
          <w:sz w:val="28"/>
          <w:szCs w:val="28"/>
        </w:rPr>
        <w:t>а (</w:t>
      </w:r>
      <w:r w:rsidR="002155C0" w:rsidRPr="00A61AE0">
        <w:rPr>
          <w:rStyle w:val="1"/>
          <w:color w:val="000000" w:themeColor="text1"/>
          <w:sz w:val="28"/>
          <w:szCs w:val="28"/>
          <w:lang w:val="en-US"/>
        </w:rPr>
        <w:t>N</w:t>
      </w:r>
      <w:r w:rsidR="002155C0" w:rsidRPr="00A61AE0">
        <w:rPr>
          <w:rStyle w:val="1"/>
          <w:color w:val="000000" w:themeColor="text1"/>
          <w:sz w:val="28"/>
          <w:szCs w:val="28"/>
          <w:vertAlign w:val="subscript"/>
        </w:rPr>
        <w:t>2</w:t>
      </w:r>
      <w:r w:rsidR="002155C0" w:rsidRPr="00A61AE0">
        <w:rPr>
          <w:rStyle w:val="1"/>
          <w:color w:val="000000" w:themeColor="text1"/>
          <w:sz w:val="28"/>
          <w:szCs w:val="28"/>
        </w:rPr>
        <w:t>)</w:t>
      </w:r>
      <w:r w:rsidRPr="00A61AE0">
        <w:rPr>
          <w:rStyle w:val="1"/>
          <w:color w:val="000000" w:themeColor="text1"/>
          <w:sz w:val="28"/>
          <w:szCs w:val="28"/>
        </w:rPr>
        <w:t>), выделенные из очищенных вирионов вир</w:t>
      </w:r>
      <w:r w:rsidRPr="00A61AE0">
        <w:rPr>
          <w:rStyle w:val="1"/>
          <w:color w:val="000000" w:themeColor="text1"/>
          <w:sz w:val="28"/>
          <w:szCs w:val="28"/>
        </w:rPr>
        <w:t>у</w:t>
      </w:r>
      <w:r w:rsidRPr="00A61AE0">
        <w:rPr>
          <w:rStyle w:val="1"/>
          <w:color w:val="000000" w:themeColor="text1"/>
          <w:sz w:val="28"/>
          <w:szCs w:val="28"/>
        </w:rPr>
        <w:t xml:space="preserve">са гриппа типа А подтипа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3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2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, </w:t>
      </w:r>
      <w:r w:rsidRPr="00A61AE0">
        <w:rPr>
          <w:rStyle w:val="1"/>
          <w:color w:val="000000" w:themeColor="text1"/>
          <w:sz w:val="28"/>
          <w:szCs w:val="28"/>
        </w:rPr>
        <w:t>полученны</w:t>
      </w:r>
      <w:r w:rsidR="0034797D"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 из вируссодержащей аллантои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>ной жидкости куриных эмбрионов, разведенны</w:t>
      </w:r>
      <w:r w:rsidR="002B0191" w:rsidRPr="00A61AE0">
        <w:rPr>
          <w:rStyle w:val="1"/>
          <w:color w:val="000000" w:themeColor="text1"/>
          <w:sz w:val="28"/>
          <w:szCs w:val="28"/>
        </w:rPr>
        <w:t>х</w:t>
      </w:r>
      <w:r w:rsidRPr="00A61AE0">
        <w:rPr>
          <w:rStyle w:val="1"/>
          <w:color w:val="000000" w:themeColor="text1"/>
          <w:sz w:val="28"/>
          <w:szCs w:val="28"/>
        </w:rPr>
        <w:t xml:space="preserve"> в фосфатном буферном ра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>творе.</w:t>
      </w:r>
      <w:r w:rsidRPr="00A61AE0">
        <w:rPr>
          <w:color w:val="000000" w:themeColor="text1"/>
          <w:sz w:val="28"/>
          <w:szCs w:val="28"/>
        </w:rPr>
        <w:t xml:space="preserve"> </w:t>
      </w:r>
    </w:p>
    <w:p w:rsidR="006B7182" w:rsidRPr="00A61AE0" w:rsidRDefault="00A61AE0" w:rsidP="00666C5F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1</w:t>
      </w:r>
      <w:r w:rsidR="006B7182" w:rsidRPr="00A61AE0">
        <w:rPr>
          <w:rStyle w:val="1"/>
          <w:color w:val="000000" w:themeColor="text1"/>
          <w:sz w:val="28"/>
          <w:szCs w:val="28"/>
        </w:rPr>
        <w:t xml:space="preserve"> мл субстанции содержит: гемагглютинин вируса гриппа типа</w:t>
      </w:r>
      <w:proofErr w:type="gramStart"/>
      <w:r w:rsidR="006B7182"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="006B7182" w:rsidRPr="00A61AE0">
        <w:rPr>
          <w:rStyle w:val="1"/>
          <w:color w:val="000000" w:themeColor="text1"/>
          <w:sz w:val="28"/>
          <w:szCs w:val="28"/>
        </w:rPr>
        <w:t xml:space="preserve"> по</w:t>
      </w:r>
      <w:r w:rsidR="006B7182" w:rsidRPr="00A61AE0">
        <w:rPr>
          <w:rStyle w:val="1"/>
          <w:color w:val="000000" w:themeColor="text1"/>
          <w:sz w:val="28"/>
          <w:szCs w:val="28"/>
        </w:rPr>
        <w:t>д</w:t>
      </w:r>
      <w:r w:rsidR="006B7182" w:rsidRPr="00A61AE0">
        <w:rPr>
          <w:rStyle w:val="1"/>
          <w:color w:val="000000" w:themeColor="text1"/>
          <w:sz w:val="28"/>
          <w:szCs w:val="28"/>
        </w:rPr>
        <w:t xml:space="preserve">типа </w:t>
      </w:r>
      <w:r w:rsidR="006B7182"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="006B7182" w:rsidRPr="00A61AE0">
        <w:rPr>
          <w:rStyle w:val="8pt"/>
          <w:color w:val="000000" w:themeColor="text1"/>
          <w:sz w:val="28"/>
          <w:szCs w:val="28"/>
          <w:vertAlign w:val="subscript"/>
          <w:lang w:eastAsia="en-US"/>
        </w:rPr>
        <w:t>3</w:t>
      </w:r>
      <w:r w:rsidR="006B7182"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="006B7182" w:rsidRPr="00A61AE0">
        <w:rPr>
          <w:rStyle w:val="8pt"/>
          <w:color w:val="000000" w:themeColor="text1"/>
          <w:sz w:val="28"/>
          <w:szCs w:val="28"/>
          <w:vertAlign w:val="subscript"/>
          <w:lang w:eastAsia="en-US"/>
        </w:rPr>
        <w:t>2</w:t>
      </w:r>
      <w:r w:rsidR="006B7182"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="006B7182" w:rsidRPr="00A61AE0">
        <w:rPr>
          <w:rStyle w:val="1"/>
          <w:color w:val="000000" w:themeColor="text1"/>
          <w:sz w:val="28"/>
          <w:szCs w:val="28"/>
        </w:rPr>
        <w:t xml:space="preserve">- не менее 42 мкг; нейраминидаза вируса гриппа типа А подтипа </w:t>
      </w:r>
      <w:r w:rsidR="006B7182"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="006B7182" w:rsidRPr="00A61AE0">
        <w:rPr>
          <w:rStyle w:val="8pt"/>
          <w:color w:val="000000" w:themeColor="text1"/>
          <w:sz w:val="28"/>
          <w:szCs w:val="28"/>
          <w:vertAlign w:val="subscript"/>
          <w:lang w:eastAsia="en-US"/>
        </w:rPr>
        <w:t>3</w:t>
      </w:r>
      <w:r w:rsidR="006B7182"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="006B7182" w:rsidRPr="00A61AE0">
        <w:rPr>
          <w:rStyle w:val="8pt"/>
          <w:color w:val="000000" w:themeColor="text1"/>
          <w:sz w:val="28"/>
          <w:szCs w:val="28"/>
          <w:vertAlign w:val="subscript"/>
          <w:lang w:eastAsia="en-US"/>
        </w:rPr>
        <w:t>2</w:t>
      </w:r>
      <w:r w:rsidR="006B7182"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="00666C5F" w:rsidRPr="00A61AE0">
        <w:rPr>
          <w:rStyle w:val="1"/>
          <w:color w:val="000000" w:themeColor="text1"/>
          <w:sz w:val="28"/>
          <w:szCs w:val="28"/>
        </w:rPr>
        <w:t>- должна присутст</w:t>
      </w:r>
      <w:r w:rsidR="006B7182" w:rsidRPr="00A61AE0">
        <w:rPr>
          <w:rStyle w:val="1"/>
          <w:color w:val="000000" w:themeColor="text1"/>
          <w:sz w:val="28"/>
          <w:szCs w:val="28"/>
        </w:rPr>
        <w:t>вовать ферментативная активность нейраминидазы</w:t>
      </w:r>
      <w:r w:rsidR="00933C41" w:rsidRPr="00A61AE0">
        <w:rPr>
          <w:rStyle w:val="1"/>
          <w:color w:val="000000" w:themeColor="text1"/>
          <w:sz w:val="28"/>
          <w:szCs w:val="28"/>
        </w:rPr>
        <w:t xml:space="preserve"> и консервант</w:t>
      </w:r>
      <w:r w:rsidR="006B7182" w:rsidRPr="00A61AE0">
        <w:rPr>
          <w:rStyle w:val="1"/>
          <w:color w:val="000000" w:themeColor="text1"/>
          <w:sz w:val="28"/>
          <w:szCs w:val="28"/>
        </w:rPr>
        <w:t>.</w:t>
      </w:r>
    </w:p>
    <w:p w:rsidR="004C6249" w:rsidRPr="00A61AE0" w:rsidRDefault="00875900" w:rsidP="00666C5F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2"/>
          <w:i w:val="0"/>
          <w:color w:val="000000" w:themeColor="text1"/>
          <w:sz w:val="28"/>
          <w:szCs w:val="28"/>
        </w:rPr>
        <w:t>Субстанцию</w:t>
      </w:r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r w:rsidR="004C6249" w:rsidRPr="00A61AE0">
        <w:rPr>
          <w:rStyle w:val="1"/>
          <w:color w:val="000000" w:themeColor="text1"/>
          <w:sz w:val="28"/>
          <w:szCs w:val="28"/>
        </w:rPr>
        <w:t>нтиген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 вируса гриппа типа</w:t>
      </w:r>
      <w:proofErr w:type="gramStart"/>
      <w:r w:rsidR="004C6249"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="004C6249" w:rsidRPr="00A61AE0">
        <w:rPr>
          <w:rStyle w:val="1"/>
          <w:color w:val="000000" w:themeColor="text1"/>
          <w:sz w:val="28"/>
          <w:szCs w:val="28"/>
        </w:rPr>
        <w:t xml:space="preserve"> аллантоисный </w:t>
      </w:r>
      <w:r w:rsidR="004C6249" w:rsidRPr="00A61AE0">
        <w:rPr>
          <w:rStyle w:val="1"/>
          <w:color w:val="000000" w:themeColor="text1"/>
          <w:sz w:val="28"/>
          <w:szCs w:val="28"/>
          <w:lang w:eastAsia="en-US"/>
        </w:rPr>
        <w:t>(</w:t>
      </w:r>
      <w:r w:rsidR="004C6249"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="004C6249"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3</w:t>
      </w:r>
      <w:r w:rsidR="004C6249"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="004C6249"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2</w:t>
      </w:r>
      <w:r w:rsidR="004C6249" w:rsidRPr="00A61AE0">
        <w:rPr>
          <w:rStyle w:val="1"/>
          <w:color w:val="000000" w:themeColor="text1"/>
          <w:sz w:val="28"/>
          <w:szCs w:val="28"/>
          <w:lang w:eastAsia="en-US"/>
        </w:rPr>
        <w:t xml:space="preserve">), </w:t>
      </w:r>
      <w:r w:rsidRPr="00A61AE0">
        <w:rPr>
          <w:rStyle w:val="2"/>
          <w:i w:val="0"/>
          <w:color w:val="000000" w:themeColor="text1"/>
          <w:sz w:val="28"/>
          <w:szCs w:val="28"/>
        </w:rPr>
        <w:t>и</w:t>
      </w:r>
      <w:r w:rsidRPr="00A61AE0">
        <w:rPr>
          <w:rStyle w:val="2"/>
          <w:i w:val="0"/>
          <w:color w:val="000000" w:themeColor="text1"/>
          <w:sz w:val="28"/>
          <w:szCs w:val="28"/>
        </w:rPr>
        <w:t>с</w:t>
      </w:r>
      <w:r w:rsidRPr="00A61AE0">
        <w:rPr>
          <w:rStyle w:val="2"/>
          <w:i w:val="0"/>
          <w:color w:val="000000" w:themeColor="text1"/>
          <w:sz w:val="28"/>
          <w:szCs w:val="28"/>
        </w:rPr>
        <w:t>пользуют для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 производства гриппозных вакцин.</w:t>
      </w:r>
    </w:p>
    <w:p w:rsidR="00B342E8" w:rsidRPr="00A61AE0" w:rsidRDefault="00B342E8" w:rsidP="00A61AE0">
      <w:pPr>
        <w:rPr>
          <w:color w:val="000000" w:themeColor="text1"/>
          <w:sz w:val="28"/>
          <w:szCs w:val="28"/>
        </w:rPr>
      </w:pPr>
    </w:p>
    <w:p w:rsidR="00ED0D46" w:rsidRPr="00A61AE0" w:rsidRDefault="00B342E8" w:rsidP="00666C5F">
      <w:pPr>
        <w:tabs>
          <w:tab w:val="left" w:pos="19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085BCC" w:rsidRPr="00A61AE0" w:rsidRDefault="00085BCC" w:rsidP="00666C5F">
      <w:pPr>
        <w:pStyle w:val="31"/>
        <w:spacing w:before="0" w:after="0" w:line="36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В производств</w:t>
      </w:r>
      <w:r w:rsidR="009F444A" w:rsidRPr="00A61AE0">
        <w:rPr>
          <w:color w:val="000000" w:themeColor="text1"/>
          <w:sz w:val="28"/>
          <w:szCs w:val="28"/>
        </w:rPr>
        <w:t>е</w:t>
      </w:r>
      <w:r w:rsidRPr="00A61AE0">
        <w:rPr>
          <w:rStyle w:val="2"/>
          <w:i w:val="0"/>
          <w:color w:val="000000" w:themeColor="text1"/>
          <w:sz w:val="28"/>
          <w:szCs w:val="28"/>
        </w:rPr>
        <w:t xml:space="preserve"> субстанции</w:t>
      </w:r>
      <w:r w:rsidRPr="00A61AE0">
        <w:rPr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антигена вируса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аллантои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 xml:space="preserve">ного 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(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3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2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), заложено </w:t>
      </w:r>
      <w:r w:rsidRPr="00A61AE0">
        <w:rPr>
          <w:color w:val="000000" w:themeColor="text1"/>
          <w:sz w:val="28"/>
          <w:szCs w:val="28"/>
        </w:rPr>
        <w:t xml:space="preserve">заражение куриных эмбрионов вирусом гриппа. </w:t>
      </w:r>
      <w:r w:rsidRPr="00A61AE0">
        <w:rPr>
          <w:rStyle w:val="3"/>
          <w:color w:val="000000" w:themeColor="text1"/>
          <w:sz w:val="28"/>
          <w:szCs w:val="28"/>
        </w:rPr>
        <w:t>Кур</w:t>
      </w:r>
      <w:r w:rsidRPr="00A61AE0">
        <w:rPr>
          <w:rStyle w:val="3"/>
          <w:color w:val="000000" w:themeColor="text1"/>
          <w:sz w:val="28"/>
          <w:szCs w:val="28"/>
        </w:rPr>
        <w:t>и</w:t>
      </w:r>
      <w:r w:rsidRPr="00A61AE0">
        <w:rPr>
          <w:rStyle w:val="3"/>
          <w:color w:val="000000" w:themeColor="text1"/>
          <w:sz w:val="28"/>
          <w:szCs w:val="28"/>
        </w:rPr>
        <w:t xml:space="preserve">ные эмбрионы получают только от здоровой птицы из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птицехозяйств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>, благ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>получных по инфекционной заболеваемости кур. Качество поставляемых э</w:t>
      </w:r>
      <w:r w:rsidRPr="00A61AE0">
        <w:rPr>
          <w:rStyle w:val="3"/>
          <w:color w:val="000000" w:themeColor="text1"/>
          <w:sz w:val="28"/>
          <w:szCs w:val="28"/>
        </w:rPr>
        <w:t>м</w:t>
      </w:r>
      <w:r w:rsidRPr="00A61AE0">
        <w:rPr>
          <w:rStyle w:val="3"/>
          <w:color w:val="000000" w:themeColor="text1"/>
          <w:sz w:val="28"/>
          <w:szCs w:val="28"/>
        </w:rPr>
        <w:t>брионов подтверждается ветеринарным свидетельством.</w:t>
      </w:r>
    </w:p>
    <w:p w:rsidR="009F444A" w:rsidRPr="00A61AE0" w:rsidRDefault="009A04A5" w:rsidP="00666C5F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Штамм вируса гриппа, используемый в производстве субстанции, еж</w:t>
      </w:r>
      <w:r w:rsidRPr="00A61AE0">
        <w:rPr>
          <w:color w:val="000000" w:themeColor="text1"/>
          <w:sz w:val="28"/>
          <w:szCs w:val="28"/>
        </w:rPr>
        <w:t>е</w:t>
      </w:r>
      <w:r w:rsidRPr="00A61AE0">
        <w:rPr>
          <w:color w:val="000000" w:themeColor="text1"/>
          <w:sz w:val="28"/>
          <w:szCs w:val="28"/>
        </w:rPr>
        <w:t>годно рекомендуется ВОЗ и комиссией по гриппозным вакцинам и диагн</w:t>
      </w:r>
      <w:r w:rsidRPr="00A61AE0">
        <w:rPr>
          <w:color w:val="000000" w:themeColor="text1"/>
          <w:sz w:val="28"/>
          <w:szCs w:val="28"/>
        </w:rPr>
        <w:t>о</w:t>
      </w:r>
      <w:r w:rsidRPr="00A61AE0">
        <w:rPr>
          <w:color w:val="000000" w:themeColor="text1"/>
          <w:sz w:val="28"/>
          <w:szCs w:val="28"/>
        </w:rPr>
        <w:lastRenderedPageBreak/>
        <w:t>стическим штамм</w:t>
      </w:r>
      <w:r w:rsidR="004C6249" w:rsidRPr="00A61AE0">
        <w:rPr>
          <w:color w:val="000000" w:themeColor="text1"/>
          <w:sz w:val="28"/>
          <w:szCs w:val="28"/>
        </w:rPr>
        <w:t>ам Минздрава России.</w:t>
      </w:r>
      <w:r w:rsidRPr="00A61AE0">
        <w:rPr>
          <w:color w:val="000000" w:themeColor="text1"/>
          <w:sz w:val="28"/>
          <w:szCs w:val="28"/>
        </w:rPr>
        <w:t xml:space="preserve"> </w:t>
      </w:r>
      <w:r w:rsidR="009F444A" w:rsidRPr="00A61AE0">
        <w:rPr>
          <w:rStyle w:val="1"/>
          <w:color w:val="000000" w:themeColor="text1"/>
          <w:sz w:val="28"/>
          <w:szCs w:val="28"/>
        </w:rPr>
        <w:t xml:space="preserve">При работе с производственным штаммом необходимо руководствоваться требованиями </w:t>
      </w:r>
      <w:r w:rsidR="00931E80" w:rsidRPr="00A61AE0">
        <w:rPr>
          <w:rStyle w:val="1"/>
          <w:color w:val="000000" w:themeColor="text1"/>
          <w:sz w:val="28"/>
          <w:szCs w:val="28"/>
        </w:rPr>
        <w:t xml:space="preserve">санитарных правил по безопасности работы с микроорганизмами </w:t>
      </w:r>
      <w:r w:rsidR="00931E80" w:rsidRPr="00A61AE0">
        <w:rPr>
          <w:rStyle w:val="1"/>
          <w:color w:val="000000" w:themeColor="text1"/>
          <w:sz w:val="28"/>
          <w:szCs w:val="28"/>
          <w:lang w:val="en-US"/>
        </w:rPr>
        <w:t>III</w:t>
      </w:r>
      <w:r w:rsidR="00931E80" w:rsidRPr="00A61AE0">
        <w:rPr>
          <w:rStyle w:val="1"/>
          <w:color w:val="000000" w:themeColor="text1"/>
          <w:sz w:val="28"/>
          <w:szCs w:val="28"/>
        </w:rPr>
        <w:t xml:space="preserve"> и </w:t>
      </w:r>
      <w:r w:rsidR="00931E80" w:rsidRPr="00A61AE0">
        <w:rPr>
          <w:rStyle w:val="1"/>
          <w:color w:val="000000" w:themeColor="text1"/>
          <w:sz w:val="28"/>
          <w:szCs w:val="28"/>
          <w:lang w:val="en-US"/>
        </w:rPr>
        <w:t>IV</w:t>
      </w:r>
      <w:r w:rsidR="00A61AE0">
        <w:rPr>
          <w:rStyle w:val="1"/>
          <w:color w:val="000000" w:themeColor="text1"/>
          <w:sz w:val="28"/>
          <w:szCs w:val="28"/>
        </w:rPr>
        <w:t xml:space="preserve"> </w:t>
      </w:r>
      <w:r w:rsidR="00931E80" w:rsidRPr="00A61AE0">
        <w:rPr>
          <w:rStyle w:val="1"/>
          <w:color w:val="000000" w:themeColor="text1"/>
          <w:sz w:val="28"/>
          <w:szCs w:val="28"/>
        </w:rPr>
        <w:t xml:space="preserve">групп патогенности и возбудителями паразитарных болезней, действующих на территории РФ и </w:t>
      </w:r>
      <w:r w:rsidR="009F444A" w:rsidRPr="00A61AE0">
        <w:rPr>
          <w:rStyle w:val="1"/>
          <w:color w:val="000000" w:themeColor="text1"/>
          <w:sz w:val="28"/>
          <w:szCs w:val="28"/>
        </w:rPr>
        <w:t>рекомендациями ВОЗ.</w:t>
      </w:r>
    </w:p>
    <w:p w:rsidR="007F6E69" w:rsidRPr="00A61AE0" w:rsidRDefault="007F6E69" w:rsidP="00666C5F">
      <w:pPr>
        <w:pStyle w:val="31"/>
        <w:spacing w:before="0" w:after="0" w:line="360" w:lineRule="auto"/>
        <w:ind w:firstLine="709"/>
        <w:rPr>
          <w:rStyle w:val="1"/>
          <w:color w:val="000000" w:themeColor="text1"/>
          <w:sz w:val="28"/>
          <w:szCs w:val="28"/>
          <w:lang w:eastAsia="en-US"/>
        </w:rPr>
      </w:pPr>
      <w:r w:rsidRPr="00A61AE0">
        <w:rPr>
          <w:color w:val="000000" w:themeColor="text1"/>
          <w:sz w:val="28"/>
          <w:szCs w:val="28"/>
        </w:rPr>
        <w:t xml:space="preserve">Основными этапами производственного процесса получения </w:t>
      </w:r>
      <w:r w:rsidRPr="00A61AE0">
        <w:rPr>
          <w:rStyle w:val="2"/>
          <w:i w:val="0"/>
          <w:color w:val="000000" w:themeColor="text1"/>
          <w:sz w:val="28"/>
          <w:szCs w:val="28"/>
        </w:rPr>
        <w:t>субста</w:t>
      </w:r>
      <w:r w:rsidRPr="00A61AE0">
        <w:rPr>
          <w:rStyle w:val="2"/>
          <w:i w:val="0"/>
          <w:color w:val="000000" w:themeColor="text1"/>
          <w:sz w:val="28"/>
          <w:szCs w:val="28"/>
        </w:rPr>
        <w:t>н</w:t>
      </w:r>
      <w:r w:rsidRPr="00A61AE0">
        <w:rPr>
          <w:rStyle w:val="2"/>
          <w:i w:val="0"/>
          <w:color w:val="000000" w:themeColor="text1"/>
          <w:sz w:val="28"/>
          <w:szCs w:val="28"/>
        </w:rPr>
        <w:t>ции</w:t>
      </w:r>
      <w:r w:rsidRPr="00A61AE0">
        <w:rPr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антигена вируса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аллантоисного 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(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3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2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) являются:</w:t>
      </w:r>
    </w:p>
    <w:p w:rsidR="009B0396" w:rsidRPr="00A61AE0" w:rsidRDefault="009B03BF" w:rsidP="00666C5F">
      <w:pPr>
        <w:pStyle w:val="3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A61AE0">
        <w:rPr>
          <w:i/>
          <w:color w:val="000000" w:themeColor="text1"/>
          <w:sz w:val="28"/>
          <w:szCs w:val="28"/>
        </w:rPr>
        <w:t>Получение и контроль главного посевного материала (ГПМ)</w:t>
      </w:r>
    </w:p>
    <w:p w:rsidR="009B03BF" w:rsidRPr="00A61AE0" w:rsidRDefault="009B03BF" w:rsidP="00666C5F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 xml:space="preserve">- получение </w:t>
      </w:r>
      <w:proofErr w:type="spellStart"/>
      <w:r w:rsidRPr="00A61AE0">
        <w:rPr>
          <w:color w:val="000000" w:themeColor="text1"/>
          <w:sz w:val="28"/>
          <w:szCs w:val="28"/>
        </w:rPr>
        <w:t>эпидемиологически</w:t>
      </w:r>
      <w:proofErr w:type="spellEnd"/>
      <w:r w:rsidRPr="00A61AE0">
        <w:rPr>
          <w:color w:val="000000" w:themeColor="text1"/>
          <w:sz w:val="28"/>
          <w:szCs w:val="28"/>
        </w:rPr>
        <w:t xml:space="preserve"> актуальных штаммов вирусов гриппа</w:t>
      </w:r>
    </w:p>
    <w:p w:rsidR="009B03BF" w:rsidRPr="00A61AE0" w:rsidRDefault="009B03BF" w:rsidP="00666C5F">
      <w:pPr>
        <w:pStyle w:val="31"/>
        <w:tabs>
          <w:tab w:val="left" w:pos="709"/>
        </w:tabs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- получение и входной контроль куриных эмбрионов (КЭ)</w:t>
      </w:r>
    </w:p>
    <w:p w:rsidR="009B03BF" w:rsidRPr="00A61AE0" w:rsidRDefault="009B03BF" w:rsidP="00666C5F">
      <w:pPr>
        <w:pStyle w:val="31"/>
        <w:tabs>
          <w:tab w:val="left" w:pos="709"/>
        </w:tabs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- получение и контроль вируссодержащей аллантоисной жидкости (ВАЖ)</w:t>
      </w:r>
    </w:p>
    <w:p w:rsidR="000A3899" w:rsidRPr="00A61AE0" w:rsidRDefault="000A3899" w:rsidP="00666C5F">
      <w:pPr>
        <w:pStyle w:val="3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A61AE0">
        <w:rPr>
          <w:i/>
          <w:color w:val="000000" w:themeColor="text1"/>
          <w:sz w:val="28"/>
          <w:szCs w:val="28"/>
        </w:rPr>
        <w:t>Получение и контроль рабочего посевного материала (РПМ)</w:t>
      </w:r>
    </w:p>
    <w:p w:rsidR="000A3899" w:rsidRPr="00A61AE0" w:rsidRDefault="000A3899" w:rsidP="00666C5F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 xml:space="preserve">- </w:t>
      </w:r>
      <w:proofErr w:type="spellStart"/>
      <w:r w:rsidRPr="00A61AE0">
        <w:rPr>
          <w:color w:val="000000" w:themeColor="text1"/>
          <w:sz w:val="28"/>
          <w:szCs w:val="28"/>
        </w:rPr>
        <w:t>пассирование</w:t>
      </w:r>
      <w:proofErr w:type="spellEnd"/>
      <w:r w:rsidRPr="00A61AE0">
        <w:rPr>
          <w:color w:val="000000" w:themeColor="text1"/>
          <w:sz w:val="28"/>
          <w:szCs w:val="28"/>
        </w:rPr>
        <w:t xml:space="preserve"> и контроль РПМ</w:t>
      </w:r>
    </w:p>
    <w:p w:rsidR="000A3899" w:rsidRPr="00A61AE0" w:rsidRDefault="000A3899" w:rsidP="00666C5F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- приготовление и контроль посевного материала ГПМ и РПМ</w:t>
      </w:r>
    </w:p>
    <w:p w:rsidR="00C40101" w:rsidRPr="00A61AE0" w:rsidRDefault="00C40101" w:rsidP="00666C5F">
      <w:pPr>
        <w:pStyle w:val="3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A61AE0">
        <w:rPr>
          <w:i/>
          <w:color w:val="000000" w:themeColor="text1"/>
          <w:sz w:val="28"/>
          <w:szCs w:val="28"/>
        </w:rPr>
        <w:t xml:space="preserve">Получение и контроль </w:t>
      </w:r>
      <w:r w:rsidR="000A3899" w:rsidRPr="00A61AE0">
        <w:rPr>
          <w:i/>
          <w:color w:val="000000" w:themeColor="text1"/>
          <w:sz w:val="28"/>
          <w:szCs w:val="28"/>
        </w:rPr>
        <w:t xml:space="preserve"> </w:t>
      </w:r>
      <w:r w:rsidRPr="00A61AE0">
        <w:rPr>
          <w:i/>
          <w:color w:val="000000" w:themeColor="text1"/>
          <w:sz w:val="28"/>
          <w:szCs w:val="28"/>
        </w:rPr>
        <w:t>ВАЖ</w:t>
      </w:r>
    </w:p>
    <w:p w:rsidR="009B03BF" w:rsidRPr="00A61AE0" w:rsidRDefault="00C40101" w:rsidP="00666C5F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- заражение, инкубация КЭ</w:t>
      </w:r>
    </w:p>
    <w:p w:rsidR="00C40101" w:rsidRPr="00A61AE0" w:rsidRDefault="00C40101" w:rsidP="00666C5F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- контроль качества ВАЖ</w:t>
      </w:r>
    </w:p>
    <w:p w:rsidR="00C40101" w:rsidRPr="00A61AE0" w:rsidRDefault="004C6249" w:rsidP="00666C5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101" w:rsidRPr="00A61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Получение и контроль </w:t>
      </w:r>
      <w:proofErr w:type="spellStart"/>
      <w:r w:rsidR="00C40101" w:rsidRPr="00A61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элюата</w:t>
      </w:r>
      <w:proofErr w:type="spellEnd"/>
      <w:r w:rsidR="00C40101" w:rsidRPr="00A61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вируса гриппа</w:t>
      </w:r>
    </w:p>
    <w:p w:rsidR="009B03BF" w:rsidRPr="00A61AE0" w:rsidRDefault="00A61AE0" w:rsidP="00666C5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и контроль взвеси </w:t>
      </w:r>
      <w:proofErr w:type="spellStart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формалинизированных</w:t>
      </w:r>
      <w:proofErr w:type="spellEnd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куриных эритр</w:t>
      </w:r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цитов (ФКЭ)</w:t>
      </w:r>
    </w:p>
    <w:p w:rsidR="00C40101" w:rsidRPr="00A61AE0" w:rsidRDefault="00A61AE0" w:rsidP="00666C5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сорбция и контроль сорбции вируса гриппа на Ф</w:t>
      </w:r>
      <w:r w:rsidR="00625E2D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</w:p>
    <w:p w:rsidR="00C40101" w:rsidRPr="00A61AE0" w:rsidRDefault="00A61AE0" w:rsidP="00666C5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декантация и промывание осадка ФКЭ с </w:t>
      </w:r>
      <w:proofErr w:type="spellStart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сорбированным</w:t>
      </w:r>
      <w:proofErr w:type="spellEnd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вирусом гриппа</w:t>
      </w:r>
    </w:p>
    <w:p w:rsidR="00C40101" w:rsidRPr="00A61AE0" w:rsidRDefault="00A61AE0" w:rsidP="00666C5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элюция</w:t>
      </w:r>
      <w:proofErr w:type="spellEnd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контроль </w:t>
      </w:r>
      <w:proofErr w:type="spellStart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элюата</w:t>
      </w:r>
      <w:proofErr w:type="spellEnd"/>
      <w:r w:rsidR="00C40101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вируса гриппа</w:t>
      </w:r>
      <w:r w:rsidR="002B3F1C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03BF" w:rsidRPr="00A61AE0" w:rsidRDefault="002B3F1C" w:rsidP="00666C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Получение концентрированного очищенного вируса гриппа</w:t>
      </w:r>
    </w:p>
    <w:p w:rsidR="009B03BF" w:rsidRPr="00A61AE0" w:rsidRDefault="002B3F1C" w:rsidP="001A16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Получение разведенной взвеси инактивированного вируса гриппа</w:t>
      </w:r>
    </w:p>
    <w:p w:rsidR="002B3F1C" w:rsidRPr="00A61AE0" w:rsidRDefault="002B3F1C" w:rsidP="001A16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инактивация</w:t>
      </w:r>
      <w:proofErr w:type="spellEnd"/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разведенной взвеси</w:t>
      </w:r>
      <w:r w:rsidR="00A14C6F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вируса гриппа ультрафиолетовым облучением</w:t>
      </w:r>
    </w:p>
    <w:p w:rsidR="0034797D" w:rsidRPr="00A61AE0" w:rsidRDefault="00A14C6F" w:rsidP="001A1683">
      <w:pPr>
        <w:spacing w:after="0" w:line="360" w:lineRule="auto"/>
        <w:ind w:firstLine="709"/>
        <w:jc w:val="both"/>
        <w:rPr>
          <w:rStyle w:val="1"/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A61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Получение и контроль</w:t>
      </w:r>
      <w:r w:rsidRPr="00A61AE0">
        <w:rPr>
          <w:rStyle w:val="1"/>
          <w:i/>
          <w:color w:val="000000" w:themeColor="text1"/>
          <w:sz w:val="28"/>
          <w:szCs w:val="28"/>
        </w:rPr>
        <w:t xml:space="preserve"> антигена вируса гриппа типа</w:t>
      </w:r>
      <w:proofErr w:type="gramStart"/>
      <w:r w:rsidRPr="00A61AE0">
        <w:rPr>
          <w:rStyle w:val="1"/>
          <w:i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i/>
          <w:color w:val="000000" w:themeColor="text1"/>
          <w:sz w:val="28"/>
          <w:szCs w:val="28"/>
        </w:rPr>
        <w:t xml:space="preserve"> аллантоисного</w:t>
      </w:r>
    </w:p>
    <w:p w:rsidR="00A14C6F" w:rsidRPr="00A61AE0" w:rsidRDefault="00625E2D" w:rsidP="001A1683">
      <w:pPr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lastRenderedPageBreak/>
        <w:t xml:space="preserve">- </w:t>
      </w:r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Pr="00A61AE0">
        <w:rPr>
          <w:rStyle w:val="1"/>
          <w:color w:val="000000" w:themeColor="text1"/>
          <w:sz w:val="28"/>
          <w:szCs w:val="28"/>
        </w:rPr>
        <w:t>антигена вируса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аллантоисного до </w:t>
      </w:r>
      <w:r w:rsidR="00A273AE"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>терил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зующей фильтрации</w:t>
      </w:r>
    </w:p>
    <w:p w:rsidR="00625E2D" w:rsidRPr="00A61AE0" w:rsidRDefault="00625E2D" w:rsidP="001A1683">
      <w:pPr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- стерилизующая фильтрация и асептический розлив антигена вируса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аллантоисного</w:t>
      </w:r>
      <w:r w:rsidR="004C6249" w:rsidRPr="00A61AE0">
        <w:rPr>
          <w:rStyle w:val="1"/>
          <w:color w:val="000000" w:themeColor="text1"/>
          <w:sz w:val="28"/>
          <w:szCs w:val="28"/>
        </w:rPr>
        <w:t>.</w:t>
      </w:r>
    </w:p>
    <w:p w:rsidR="004C6249" w:rsidRPr="00A61AE0" w:rsidRDefault="004C6249" w:rsidP="00A273AE">
      <w:pPr>
        <w:spacing w:after="0" w:line="240" w:lineRule="auto"/>
        <w:ind w:right="-850"/>
        <w:rPr>
          <w:rStyle w:val="1"/>
          <w:color w:val="000000" w:themeColor="text1"/>
          <w:sz w:val="28"/>
          <w:szCs w:val="28"/>
        </w:rPr>
      </w:pPr>
    </w:p>
    <w:p w:rsidR="004C6249" w:rsidRPr="00A61AE0" w:rsidRDefault="004C6249" w:rsidP="009D1781">
      <w:pPr>
        <w:spacing w:after="0" w:line="240" w:lineRule="auto"/>
        <w:ind w:right="-850"/>
        <w:jc w:val="center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ИСПЫТАНИЯ</w:t>
      </w:r>
    </w:p>
    <w:p w:rsidR="005713D1" w:rsidRPr="00A61AE0" w:rsidRDefault="005713D1" w:rsidP="0042533F">
      <w:pPr>
        <w:spacing w:after="0" w:line="240" w:lineRule="auto"/>
        <w:ind w:right="-850"/>
        <w:rPr>
          <w:rStyle w:val="1"/>
          <w:color w:val="000000" w:themeColor="text1"/>
          <w:sz w:val="28"/>
          <w:szCs w:val="28"/>
        </w:rPr>
      </w:pP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a9"/>
          <w:color w:val="000000" w:themeColor="text1"/>
          <w:sz w:val="28"/>
          <w:szCs w:val="28"/>
        </w:rPr>
        <w:t xml:space="preserve">Описание. </w:t>
      </w:r>
      <w:r w:rsidRPr="00A61AE0">
        <w:rPr>
          <w:rStyle w:val="1"/>
          <w:color w:val="000000" w:themeColor="text1"/>
          <w:sz w:val="28"/>
          <w:szCs w:val="28"/>
        </w:rPr>
        <w:t xml:space="preserve">Бесцветная или </w:t>
      </w:r>
      <w:r w:rsidR="005713D1" w:rsidRPr="00A61AE0">
        <w:rPr>
          <w:rStyle w:val="1"/>
          <w:color w:val="000000" w:themeColor="text1"/>
          <w:sz w:val="28"/>
          <w:szCs w:val="28"/>
        </w:rPr>
        <w:t xml:space="preserve">слегка желтоватого цвета слабо </w:t>
      </w:r>
      <w:proofErr w:type="spellStart"/>
      <w:r w:rsidR="005713D1" w:rsidRPr="00A61AE0">
        <w:rPr>
          <w:rStyle w:val="1"/>
          <w:color w:val="000000" w:themeColor="text1"/>
          <w:sz w:val="28"/>
          <w:szCs w:val="28"/>
        </w:rPr>
        <w:t>опалесц</w:t>
      </w:r>
      <w:r w:rsidR="005713D1" w:rsidRPr="00A61AE0">
        <w:rPr>
          <w:rStyle w:val="1"/>
          <w:color w:val="000000" w:themeColor="text1"/>
          <w:sz w:val="28"/>
          <w:szCs w:val="28"/>
        </w:rPr>
        <w:t>и</w:t>
      </w:r>
      <w:r w:rsidR="005713D1" w:rsidRPr="00A61AE0">
        <w:rPr>
          <w:rStyle w:val="1"/>
          <w:color w:val="000000" w:themeColor="text1"/>
          <w:sz w:val="28"/>
          <w:szCs w:val="28"/>
        </w:rPr>
        <w:t>рующая</w:t>
      </w:r>
      <w:proofErr w:type="spellEnd"/>
      <w:r w:rsidR="005713D1" w:rsidRPr="00A61AE0">
        <w:rPr>
          <w:rStyle w:val="1"/>
          <w:color w:val="000000" w:themeColor="text1"/>
          <w:sz w:val="28"/>
          <w:szCs w:val="28"/>
        </w:rPr>
        <w:t xml:space="preserve"> жидкость</w:t>
      </w:r>
      <w:r w:rsidRPr="00A61AE0">
        <w:rPr>
          <w:rStyle w:val="1"/>
          <w:color w:val="000000" w:themeColor="text1"/>
          <w:sz w:val="28"/>
          <w:szCs w:val="28"/>
        </w:rPr>
        <w:t>. Опреде</w:t>
      </w:r>
      <w:r w:rsidR="005713D1" w:rsidRPr="00A61AE0">
        <w:rPr>
          <w:rStyle w:val="1"/>
          <w:color w:val="000000" w:themeColor="text1"/>
          <w:sz w:val="28"/>
          <w:szCs w:val="28"/>
        </w:rPr>
        <w:t>ление проводят</w:t>
      </w:r>
      <w:r w:rsidRPr="00A61AE0">
        <w:rPr>
          <w:rStyle w:val="1"/>
          <w:color w:val="000000" w:themeColor="text1"/>
          <w:sz w:val="28"/>
          <w:szCs w:val="28"/>
        </w:rPr>
        <w:t xml:space="preserve"> визуально.</w:t>
      </w:r>
    </w:p>
    <w:p w:rsidR="004C6249" w:rsidRPr="00A61AE0" w:rsidRDefault="004C6249" w:rsidP="001A1683">
      <w:pPr>
        <w:pStyle w:val="52"/>
        <w:spacing w:line="360" w:lineRule="auto"/>
        <w:ind w:firstLine="709"/>
        <w:jc w:val="both"/>
        <w:rPr>
          <w:rStyle w:val="4"/>
          <w:b w:val="0"/>
          <w:i w:val="0"/>
          <w:color w:val="000000" w:themeColor="text1"/>
          <w:sz w:val="28"/>
          <w:szCs w:val="28"/>
        </w:rPr>
      </w:pPr>
      <w:r w:rsidRPr="00A61AE0">
        <w:rPr>
          <w:rStyle w:val="51"/>
          <w:b/>
          <w:color w:val="000000" w:themeColor="text1"/>
          <w:sz w:val="28"/>
          <w:szCs w:val="28"/>
        </w:rPr>
        <w:t>Подлинность.</w:t>
      </w:r>
      <w:r w:rsidR="00166DEA" w:rsidRPr="00A61AE0">
        <w:rPr>
          <w:rStyle w:val="51"/>
          <w:color w:val="000000" w:themeColor="text1"/>
          <w:sz w:val="28"/>
          <w:szCs w:val="28"/>
        </w:rPr>
        <w:t xml:space="preserve"> Испытания проводят по определению с</w:t>
      </w:r>
      <w:r w:rsidRPr="00A61AE0">
        <w:rPr>
          <w:rStyle w:val="60"/>
          <w:i w:val="0"/>
          <w:color w:val="000000" w:themeColor="text1"/>
          <w:sz w:val="28"/>
          <w:szCs w:val="28"/>
        </w:rPr>
        <w:t>пецифичност</w:t>
      </w:r>
      <w:r w:rsidR="00166DEA" w:rsidRPr="00A61AE0">
        <w:rPr>
          <w:rStyle w:val="60"/>
          <w:i w:val="0"/>
          <w:color w:val="000000" w:themeColor="text1"/>
          <w:sz w:val="28"/>
          <w:szCs w:val="28"/>
        </w:rPr>
        <w:t xml:space="preserve">и </w:t>
      </w:r>
      <w:r w:rsidRPr="00A61AE0">
        <w:rPr>
          <w:rStyle w:val="60"/>
          <w:i w:val="0"/>
          <w:color w:val="000000" w:themeColor="text1"/>
          <w:sz w:val="28"/>
          <w:szCs w:val="28"/>
        </w:rPr>
        <w:t>гемагглютинина</w:t>
      </w:r>
      <w:r w:rsidR="00255BE6" w:rsidRPr="00A61AE0">
        <w:rPr>
          <w:rStyle w:val="4"/>
          <w:b w:val="0"/>
          <w:i w:val="0"/>
          <w:color w:val="000000" w:themeColor="text1"/>
          <w:sz w:val="28"/>
          <w:szCs w:val="28"/>
        </w:rPr>
        <w:t xml:space="preserve"> </w:t>
      </w:r>
      <w:r w:rsidR="00166DEA" w:rsidRPr="00A61AE0">
        <w:rPr>
          <w:rStyle w:val="4"/>
          <w:b w:val="0"/>
          <w:i w:val="0"/>
          <w:color w:val="000000" w:themeColor="text1"/>
          <w:sz w:val="28"/>
          <w:szCs w:val="28"/>
        </w:rPr>
        <w:t xml:space="preserve">и </w:t>
      </w:r>
      <w:proofErr w:type="spellStart"/>
      <w:r w:rsidR="00255BE6" w:rsidRPr="00A61AE0">
        <w:rPr>
          <w:rStyle w:val="4"/>
          <w:b w:val="0"/>
          <w:i w:val="0"/>
          <w:color w:val="000000" w:themeColor="text1"/>
          <w:sz w:val="28"/>
          <w:szCs w:val="28"/>
        </w:rPr>
        <w:t>нейраминидазной</w:t>
      </w:r>
      <w:proofErr w:type="spellEnd"/>
      <w:r w:rsidR="00255BE6" w:rsidRPr="00A61AE0">
        <w:rPr>
          <w:rStyle w:val="4"/>
          <w:b w:val="0"/>
          <w:i w:val="0"/>
          <w:color w:val="000000" w:themeColor="text1"/>
          <w:sz w:val="28"/>
          <w:szCs w:val="28"/>
        </w:rPr>
        <w:t xml:space="preserve"> активности</w:t>
      </w:r>
      <w:r w:rsidR="00166DEA" w:rsidRPr="00A61AE0">
        <w:rPr>
          <w:rStyle w:val="4"/>
          <w:b w:val="0"/>
          <w:i w:val="0"/>
          <w:color w:val="000000" w:themeColor="text1"/>
          <w:sz w:val="28"/>
          <w:szCs w:val="28"/>
        </w:rPr>
        <w:t>.</w:t>
      </w:r>
    </w:p>
    <w:p w:rsidR="00166DEA" w:rsidRPr="00A61AE0" w:rsidRDefault="00166DEA" w:rsidP="001A1683">
      <w:pPr>
        <w:pStyle w:val="52"/>
        <w:spacing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4"/>
          <w:color w:val="000000" w:themeColor="text1"/>
          <w:sz w:val="28"/>
          <w:szCs w:val="28"/>
        </w:rPr>
        <w:t>Специфичность гемагглютинина</w:t>
      </w:r>
      <w:r w:rsidRPr="00A61AE0">
        <w:rPr>
          <w:rStyle w:val="4"/>
          <w:b w:val="0"/>
          <w:color w:val="000000" w:themeColor="text1"/>
          <w:sz w:val="28"/>
          <w:szCs w:val="28"/>
        </w:rPr>
        <w:t>.</w:t>
      </w:r>
      <w:r w:rsidRPr="00A61AE0">
        <w:rPr>
          <w:rStyle w:val="4"/>
          <w:b w:val="0"/>
          <w:i w:val="0"/>
          <w:color w:val="000000" w:themeColor="text1"/>
          <w:sz w:val="28"/>
          <w:szCs w:val="28"/>
        </w:rPr>
        <w:t xml:space="preserve"> Антиген гемагглютинина должен нейтрализоваться гомологичной сывороткой. 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Титр с </w:t>
      </w:r>
      <w:proofErr w:type="spellStart"/>
      <w:r w:rsidR="004C6249" w:rsidRPr="00A61AE0">
        <w:rPr>
          <w:rStyle w:val="1"/>
          <w:b w:val="0"/>
          <w:color w:val="000000" w:themeColor="text1"/>
          <w:sz w:val="28"/>
          <w:szCs w:val="28"/>
        </w:rPr>
        <w:t>гетерологичной</w:t>
      </w:r>
      <w:proofErr w:type="spellEnd"/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сыв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о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роткой должен быть ниже ее собственного титра не менее чем в 4 раза</w:t>
      </w:r>
      <w:r w:rsidR="004C6249" w:rsidRPr="00A61AE0">
        <w:rPr>
          <w:rStyle w:val="1"/>
          <w:color w:val="000000" w:themeColor="text1"/>
          <w:sz w:val="28"/>
          <w:szCs w:val="28"/>
        </w:rPr>
        <w:t>.</w:t>
      </w:r>
      <w:r w:rsidR="00255BE6" w:rsidRPr="00A61AE0">
        <w:rPr>
          <w:rStyle w:val="1"/>
          <w:color w:val="000000" w:themeColor="text1"/>
          <w:sz w:val="28"/>
          <w:szCs w:val="28"/>
        </w:rPr>
        <w:t xml:space="preserve"> </w:t>
      </w:r>
    </w:p>
    <w:p w:rsidR="00166DEA" w:rsidRPr="00A61AE0" w:rsidRDefault="004C6249" w:rsidP="001A1683">
      <w:pPr>
        <w:pStyle w:val="52"/>
        <w:spacing w:line="360" w:lineRule="auto"/>
        <w:ind w:firstLine="709"/>
        <w:jc w:val="both"/>
        <w:rPr>
          <w:rStyle w:val="1"/>
          <w:b w:val="0"/>
          <w:color w:val="000000" w:themeColor="text1"/>
          <w:sz w:val="28"/>
          <w:szCs w:val="28"/>
        </w:rPr>
      </w:pPr>
      <w:r w:rsidRPr="00A61AE0">
        <w:rPr>
          <w:rStyle w:val="1"/>
          <w:b w:val="0"/>
          <w:color w:val="000000" w:themeColor="text1"/>
          <w:sz w:val="28"/>
          <w:szCs w:val="28"/>
        </w:rPr>
        <w:t>Определение проводят в реакции торможения гемагглютинации (РТГА) с «Сывороткой диагностической гриппозной сухой для РТГА» или с сыворотками ВОЗ</w:t>
      </w:r>
      <w:r w:rsidR="00166DEA" w:rsidRPr="00A61AE0">
        <w:rPr>
          <w:rStyle w:val="1"/>
          <w:b w:val="0"/>
          <w:color w:val="000000" w:themeColor="text1"/>
          <w:sz w:val="28"/>
          <w:szCs w:val="28"/>
        </w:rPr>
        <w:t>.</w:t>
      </w:r>
    </w:p>
    <w:p w:rsidR="004C6249" w:rsidRPr="00A61AE0" w:rsidRDefault="00166DEA" w:rsidP="001A1683">
      <w:pPr>
        <w:pStyle w:val="52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61AE0">
        <w:rPr>
          <w:rStyle w:val="1"/>
          <w:b w:val="0"/>
          <w:color w:val="000000" w:themeColor="text1"/>
          <w:sz w:val="28"/>
          <w:szCs w:val="28"/>
        </w:rPr>
        <w:t>Методика определения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включает </w:t>
      </w:r>
      <w:r w:rsidRPr="00A61AE0">
        <w:rPr>
          <w:rStyle w:val="1"/>
          <w:b w:val="0"/>
          <w:color w:val="000000" w:themeColor="text1"/>
          <w:sz w:val="28"/>
          <w:szCs w:val="28"/>
        </w:rPr>
        <w:t>три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этап</w:t>
      </w:r>
      <w:r w:rsidRPr="00A61AE0">
        <w:rPr>
          <w:rStyle w:val="1"/>
          <w:b w:val="0"/>
          <w:color w:val="000000" w:themeColor="text1"/>
          <w:sz w:val="28"/>
          <w:szCs w:val="28"/>
        </w:rPr>
        <w:t>а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: </w:t>
      </w:r>
      <w:proofErr w:type="gramStart"/>
      <w:r w:rsidR="00C8424D" w:rsidRPr="00A61AE0">
        <w:rPr>
          <w:rStyle w:val="4"/>
          <w:b w:val="0"/>
          <w:i w:val="0"/>
          <w:color w:val="000000" w:themeColor="text1"/>
          <w:sz w:val="28"/>
          <w:szCs w:val="28"/>
          <w:lang w:val="en-US"/>
        </w:rPr>
        <w:t>I</w:t>
      </w:r>
      <w:r w:rsidR="00C8424D" w:rsidRPr="00A61AE0">
        <w:rPr>
          <w:rStyle w:val="4"/>
          <w:b w:val="0"/>
          <w:i w:val="0"/>
          <w:color w:val="000000" w:themeColor="text1"/>
          <w:sz w:val="28"/>
          <w:szCs w:val="28"/>
        </w:rPr>
        <w:t xml:space="preserve"> этап</w:t>
      </w:r>
      <w:r w:rsidR="00C8424D" w:rsidRPr="00A61AE0">
        <w:rPr>
          <w:rStyle w:val="4"/>
          <w:color w:val="000000" w:themeColor="text1"/>
          <w:sz w:val="28"/>
          <w:szCs w:val="28"/>
        </w:rPr>
        <w:t xml:space="preserve"> -</w:t>
      </w:r>
      <w:r w:rsidR="00C8424D" w:rsidRPr="00A61AE0">
        <w:rPr>
          <w:rStyle w:val="1"/>
          <w:b w:val="0"/>
          <w:color w:val="000000" w:themeColor="text1"/>
          <w:sz w:val="28"/>
          <w:szCs w:val="28"/>
        </w:rPr>
        <w:t xml:space="preserve"> 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определение </w:t>
      </w:r>
      <w:proofErr w:type="spellStart"/>
      <w:r w:rsidR="004C6249" w:rsidRPr="00A61AE0">
        <w:rPr>
          <w:rStyle w:val="1"/>
          <w:b w:val="0"/>
          <w:color w:val="000000" w:themeColor="text1"/>
          <w:sz w:val="28"/>
          <w:szCs w:val="28"/>
        </w:rPr>
        <w:t>г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е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магглютинирующего</w:t>
      </w:r>
      <w:proofErr w:type="spellEnd"/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титра антигена в реакции гема</w:t>
      </w:r>
      <w:r w:rsidR="00933C41" w:rsidRPr="00A61AE0">
        <w:rPr>
          <w:rStyle w:val="1"/>
          <w:b w:val="0"/>
          <w:color w:val="000000" w:themeColor="text1"/>
          <w:sz w:val="28"/>
          <w:szCs w:val="28"/>
        </w:rPr>
        <w:t>гг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лютинац</w:t>
      </w:r>
      <w:r w:rsidR="00255BE6" w:rsidRPr="00A61AE0">
        <w:rPr>
          <w:rStyle w:val="1"/>
          <w:b w:val="0"/>
          <w:color w:val="000000" w:themeColor="text1"/>
          <w:sz w:val="28"/>
          <w:szCs w:val="28"/>
        </w:rPr>
        <w:t>и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и (РГА), </w:t>
      </w:r>
      <w:r w:rsidR="00C8424D" w:rsidRPr="00A61AE0">
        <w:rPr>
          <w:rStyle w:val="4"/>
          <w:b w:val="0"/>
          <w:i w:val="0"/>
          <w:color w:val="000000" w:themeColor="text1"/>
          <w:sz w:val="28"/>
          <w:szCs w:val="28"/>
          <w:lang w:val="en-US"/>
        </w:rPr>
        <w:t>II</w:t>
      </w:r>
      <w:r w:rsidR="00C8424D" w:rsidRPr="00A61AE0">
        <w:rPr>
          <w:rStyle w:val="4"/>
          <w:b w:val="0"/>
          <w:i w:val="0"/>
          <w:color w:val="000000" w:themeColor="text1"/>
          <w:sz w:val="28"/>
          <w:szCs w:val="28"/>
        </w:rPr>
        <w:t xml:space="preserve"> этап -</w:t>
      </w:r>
      <w:r w:rsidR="00C8424D" w:rsidRPr="00A61AE0">
        <w:rPr>
          <w:rStyle w:val="4"/>
          <w:b w:val="0"/>
          <w:color w:val="000000" w:themeColor="text1"/>
          <w:sz w:val="28"/>
          <w:szCs w:val="28"/>
        </w:rPr>
        <w:t xml:space="preserve"> 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приготовление рабочей дозы антигена</w:t>
      </w:r>
      <w:r w:rsidRPr="00A61AE0">
        <w:rPr>
          <w:rStyle w:val="1"/>
          <w:b w:val="0"/>
          <w:color w:val="000000" w:themeColor="text1"/>
          <w:sz w:val="28"/>
          <w:szCs w:val="28"/>
        </w:rPr>
        <w:t xml:space="preserve"> и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постановку РТГА и</w:t>
      </w:r>
      <w:r w:rsidR="00C8424D" w:rsidRPr="00A61AE0">
        <w:rPr>
          <w:rStyle w:val="7"/>
          <w:color w:val="000000" w:themeColor="text1"/>
          <w:sz w:val="28"/>
          <w:szCs w:val="28"/>
        </w:rPr>
        <w:t xml:space="preserve"> </w:t>
      </w:r>
      <w:r w:rsidR="00C8424D" w:rsidRPr="00A61AE0">
        <w:rPr>
          <w:rStyle w:val="7"/>
          <w:b w:val="0"/>
          <w:i w:val="0"/>
          <w:color w:val="000000" w:themeColor="text1"/>
          <w:sz w:val="28"/>
          <w:szCs w:val="28"/>
          <w:lang w:val="en-US"/>
        </w:rPr>
        <w:t>III</w:t>
      </w:r>
      <w:r w:rsidR="00C8424D" w:rsidRPr="00A61AE0">
        <w:rPr>
          <w:rStyle w:val="7"/>
          <w:b w:val="0"/>
          <w:i w:val="0"/>
          <w:color w:val="000000" w:themeColor="text1"/>
          <w:sz w:val="28"/>
          <w:szCs w:val="28"/>
        </w:rPr>
        <w:t xml:space="preserve"> этап</w:t>
      </w:r>
      <w:r w:rsidR="00C8424D" w:rsidRPr="00A61AE0">
        <w:rPr>
          <w:rStyle w:val="7"/>
          <w:b w:val="0"/>
          <w:color w:val="000000" w:themeColor="text1"/>
          <w:sz w:val="28"/>
          <w:szCs w:val="28"/>
        </w:rPr>
        <w:t xml:space="preserve"> -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учет результатов.</w:t>
      </w:r>
      <w:proofErr w:type="gramEnd"/>
    </w:p>
    <w:p w:rsidR="004C6249" w:rsidRPr="00A61AE0" w:rsidRDefault="009B0396" w:rsidP="001A1683">
      <w:pPr>
        <w:pStyle w:val="41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AE0">
        <w:rPr>
          <w:rStyle w:val="4"/>
          <w:i/>
          <w:color w:val="000000" w:themeColor="text1"/>
          <w:sz w:val="28"/>
          <w:szCs w:val="28"/>
          <w:lang w:val="en-US"/>
        </w:rPr>
        <w:t>I</w:t>
      </w:r>
      <w:r w:rsidRPr="00A61AE0">
        <w:rPr>
          <w:rStyle w:val="4"/>
          <w:i/>
          <w:color w:val="000000" w:themeColor="text1"/>
          <w:sz w:val="28"/>
          <w:szCs w:val="28"/>
        </w:rPr>
        <w:t xml:space="preserve"> этап.</w:t>
      </w:r>
      <w:proofErr w:type="gramEnd"/>
      <w:r w:rsidRPr="00A61AE0">
        <w:rPr>
          <w:rStyle w:val="4"/>
          <w:i/>
          <w:color w:val="000000" w:themeColor="text1"/>
          <w:sz w:val="28"/>
          <w:szCs w:val="28"/>
        </w:rPr>
        <w:t xml:space="preserve"> </w:t>
      </w:r>
      <w:r w:rsidR="004C6249" w:rsidRPr="00A61AE0">
        <w:rPr>
          <w:rStyle w:val="4"/>
          <w:i/>
          <w:color w:val="000000" w:themeColor="text1"/>
          <w:sz w:val="28"/>
          <w:szCs w:val="28"/>
        </w:rPr>
        <w:t xml:space="preserve">Определение </w:t>
      </w:r>
      <w:proofErr w:type="spellStart"/>
      <w:r w:rsidR="004C6249" w:rsidRPr="00A61AE0">
        <w:rPr>
          <w:rStyle w:val="4"/>
          <w:i/>
          <w:color w:val="000000" w:themeColor="text1"/>
          <w:sz w:val="28"/>
          <w:szCs w:val="28"/>
        </w:rPr>
        <w:t>гемагглютинирующего</w:t>
      </w:r>
      <w:proofErr w:type="spellEnd"/>
      <w:r w:rsidR="004C6249" w:rsidRPr="00A61AE0">
        <w:rPr>
          <w:rStyle w:val="4"/>
          <w:i/>
          <w:color w:val="000000" w:themeColor="text1"/>
          <w:sz w:val="28"/>
          <w:szCs w:val="28"/>
        </w:rPr>
        <w:t xml:space="preserve"> титра антигена</w:t>
      </w:r>
      <w:r w:rsidR="0013629A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r w:rsidR="0013629A" w:rsidRPr="00A61AE0">
        <w:rPr>
          <w:rStyle w:val="1"/>
          <w:color w:val="000000" w:themeColor="text1"/>
          <w:sz w:val="28"/>
          <w:szCs w:val="28"/>
        </w:rPr>
        <w:t xml:space="preserve">в реакции </w:t>
      </w:r>
      <w:proofErr w:type="spellStart"/>
      <w:r w:rsidR="0013629A" w:rsidRPr="00A61AE0">
        <w:rPr>
          <w:rStyle w:val="1"/>
          <w:color w:val="000000" w:themeColor="text1"/>
          <w:sz w:val="28"/>
          <w:szCs w:val="28"/>
        </w:rPr>
        <w:t>гемахтлютинации</w:t>
      </w:r>
      <w:proofErr w:type="spellEnd"/>
      <w:r w:rsidR="0013629A" w:rsidRPr="00A61AE0">
        <w:rPr>
          <w:rStyle w:val="1"/>
          <w:color w:val="000000" w:themeColor="text1"/>
          <w:sz w:val="28"/>
          <w:szCs w:val="28"/>
        </w:rPr>
        <w:t xml:space="preserve"> (РГА)</w:t>
      </w:r>
      <w:r w:rsidR="00166DEA" w:rsidRPr="00A61AE0">
        <w:rPr>
          <w:rStyle w:val="4"/>
          <w:color w:val="000000" w:themeColor="text1"/>
          <w:sz w:val="28"/>
          <w:szCs w:val="28"/>
        </w:rPr>
        <w:t>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В лунках горизонтального ряда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агглютинационного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планшета готовят двукратные разведения антигена (субстанции) в объеме 0,5 мл, начиная с 1:10 до 1:1280. </w:t>
      </w:r>
      <w:r w:rsidR="00533A7A" w:rsidRPr="00A61AE0">
        <w:rPr>
          <w:rStyle w:val="1"/>
          <w:color w:val="000000" w:themeColor="text1"/>
          <w:sz w:val="28"/>
          <w:szCs w:val="28"/>
        </w:rPr>
        <w:t>В первую</w:t>
      </w:r>
      <w:r w:rsidRPr="00A61AE0">
        <w:rPr>
          <w:rStyle w:val="1"/>
          <w:color w:val="000000" w:themeColor="text1"/>
          <w:sz w:val="28"/>
          <w:szCs w:val="28"/>
        </w:rPr>
        <w:t xml:space="preserve"> лунку горизонтального ряда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агглютинационного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планшета вносят 900 мкл </w:t>
      </w:r>
      <w:r w:rsidR="0013629A" w:rsidRPr="00A61AE0">
        <w:rPr>
          <w:rStyle w:val="1"/>
          <w:color w:val="000000" w:themeColor="text1"/>
          <w:sz w:val="28"/>
          <w:szCs w:val="28"/>
        </w:rPr>
        <w:t>фосфатно-буферного раствора (</w:t>
      </w:r>
      <w:r w:rsidRPr="00A61AE0">
        <w:rPr>
          <w:rStyle w:val="1"/>
          <w:color w:val="000000" w:themeColor="text1"/>
          <w:sz w:val="28"/>
          <w:szCs w:val="28"/>
        </w:rPr>
        <w:t>ФБР</w:t>
      </w:r>
      <w:r w:rsidR="0013629A" w:rsidRPr="00A61AE0">
        <w:rPr>
          <w:rStyle w:val="1"/>
          <w:color w:val="000000" w:themeColor="text1"/>
          <w:sz w:val="28"/>
          <w:szCs w:val="28"/>
        </w:rPr>
        <w:t>)</w:t>
      </w:r>
      <w:r w:rsidR="00533A7A"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="00533A7A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533A7A" w:rsidRPr="00A61AE0">
        <w:rPr>
          <w:rStyle w:val="1"/>
          <w:color w:val="000000" w:themeColor="text1"/>
          <w:sz w:val="28"/>
          <w:szCs w:val="28"/>
        </w:rPr>
        <w:t xml:space="preserve"> 7,2</w:t>
      </w:r>
      <w:r w:rsidRPr="00A61AE0">
        <w:rPr>
          <w:rStyle w:val="1"/>
          <w:color w:val="000000" w:themeColor="text1"/>
          <w:sz w:val="28"/>
          <w:szCs w:val="28"/>
        </w:rPr>
        <w:t>, а в п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следующие лунки ряда - по 500 мкл ФБР</w:t>
      </w:r>
      <w:r w:rsidR="00533A7A" w:rsidRPr="00A61AE0">
        <w:rPr>
          <w:rStyle w:val="1"/>
          <w:color w:val="000000" w:themeColor="text1"/>
          <w:sz w:val="28"/>
          <w:szCs w:val="28"/>
        </w:rPr>
        <w:t>, затем</w:t>
      </w:r>
      <w:r w:rsidRPr="00A61AE0">
        <w:rPr>
          <w:rStyle w:val="1"/>
          <w:color w:val="000000" w:themeColor="text1"/>
          <w:sz w:val="28"/>
          <w:szCs w:val="28"/>
        </w:rPr>
        <w:t xml:space="preserve"> добавляют 100 мкл антигена и тщательно перемешивают. Из </w:t>
      </w:r>
      <w:r w:rsidR="00533A7A" w:rsidRPr="00A61AE0">
        <w:rPr>
          <w:rStyle w:val="1"/>
          <w:color w:val="000000" w:themeColor="text1"/>
          <w:sz w:val="28"/>
          <w:szCs w:val="28"/>
        </w:rPr>
        <w:t>первой</w:t>
      </w:r>
      <w:r w:rsidRPr="00A61AE0">
        <w:rPr>
          <w:rStyle w:val="1"/>
          <w:color w:val="000000" w:themeColor="text1"/>
          <w:sz w:val="28"/>
          <w:szCs w:val="28"/>
        </w:rPr>
        <w:t xml:space="preserve"> лунки отбирают 500 мкл полученной смеси и переносят во </w:t>
      </w:r>
      <w:r w:rsidR="00533A7A" w:rsidRPr="00A61AE0">
        <w:rPr>
          <w:rStyle w:val="1"/>
          <w:color w:val="000000" w:themeColor="text1"/>
          <w:sz w:val="28"/>
          <w:szCs w:val="28"/>
        </w:rPr>
        <w:t xml:space="preserve">вторую </w:t>
      </w:r>
      <w:r w:rsidRPr="00A61AE0">
        <w:rPr>
          <w:rStyle w:val="1"/>
          <w:color w:val="000000" w:themeColor="text1"/>
          <w:sz w:val="28"/>
          <w:szCs w:val="28"/>
        </w:rPr>
        <w:t>лунку</w:t>
      </w:r>
      <w:r w:rsidR="00533A7A" w:rsidRPr="00A61AE0">
        <w:rPr>
          <w:rStyle w:val="1"/>
          <w:color w:val="000000" w:themeColor="text1"/>
          <w:sz w:val="28"/>
          <w:szCs w:val="28"/>
        </w:rPr>
        <w:t>, ее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533A7A" w:rsidRPr="00A61AE0">
        <w:rPr>
          <w:rStyle w:val="1"/>
          <w:color w:val="000000" w:themeColor="text1"/>
          <w:sz w:val="28"/>
          <w:szCs w:val="28"/>
        </w:rPr>
        <w:t>со</w:t>
      </w:r>
      <w:r w:rsidRPr="00A61AE0">
        <w:rPr>
          <w:rStyle w:val="1"/>
          <w:color w:val="000000" w:themeColor="text1"/>
          <w:sz w:val="28"/>
          <w:szCs w:val="28"/>
        </w:rPr>
        <w:t>держимое тщательно перемешив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ют</w:t>
      </w:r>
      <w:r w:rsidR="00533A7A" w:rsidRPr="00A61AE0">
        <w:rPr>
          <w:rStyle w:val="1"/>
          <w:color w:val="000000" w:themeColor="text1"/>
          <w:sz w:val="28"/>
          <w:szCs w:val="28"/>
        </w:rPr>
        <w:t xml:space="preserve"> и</w:t>
      </w:r>
      <w:r w:rsidRPr="00A61AE0">
        <w:rPr>
          <w:rStyle w:val="1"/>
          <w:color w:val="000000" w:themeColor="text1"/>
          <w:sz w:val="28"/>
          <w:szCs w:val="28"/>
        </w:rPr>
        <w:t xml:space="preserve"> 500 мкл полученной смеси переносят в </w:t>
      </w:r>
      <w:r w:rsidR="00533A7A" w:rsidRPr="00A61AE0">
        <w:rPr>
          <w:rStyle w:val="1"/>
          <w:color w:val="000000" w:themeColor="text1"/>
          <w:sz w:val="28"/>
          <w:szCs w:val="28"/>
        </w:rPr>
        <w:t>третью</w:t>
      </w:r>
      <w:r w:rsidRPr="00A61AE0">
        <w:rPr>
          <w:rStyle w:val="1"/>
          <w:color w:val="000000" w:themeColor="text1"/>
          <w:sz w:val="28"/>
          <w:szCs w:val="28"/>
        </w:rPr>
        <w:t xml:space="preserve"> лунку и далее процедуру 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>повторяют до получения конечного разведения, из которого отобранные 500 мкл переносят в пустую лунку ряда.</w:t>
      </w:r>
      <w:r w:rsidR="0013629A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Затем в каждую лунку добавляют по 500 мкл 1 % суспензии куриных эритроцитов. Одну лунку используют для ко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троля на отсутствие спонтанной агглютина</w:t>
      </w:r>
      <w:r w:rsidR="00670A1F">
        <w:rPr>
          <w:rStyle w:val="1"/>
          <w:color w:val="000000" w:themeColor="text1"/>
          <w:sz w:val="28"/>
          <w:szCs w:val="28"/>
        </w:rPr>
        <w:t xml:space="preserve">ции эритроцитов (к 500 мкл ФБР </w:t>
      </w:r>
      <w:r w:rsidRPr="00A61AE0">
        <w:rPr>
          <w:rStyle w:val="1"/>
          <w:color w:val="000000" w:themeColor="text1"/>
          <w:sz w:val="28"/>
          <w:szCs w:val="28"/>
        </w:rPr>
        <w:t>добавляют 500 мкл 1 % суспензии куриных эритроцитов).</w:t>
      </w:r>
      <w:r w:rsidR="0013629A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Содержимое лунок перемешивают встряхиванием и оставляют при температуре (</w:t>
      </w:r>
      <w:r w:rsidR="0013629A" w:rsidRPr="00A61AE0">
        <w:rPr>
          <w:rStyle w:val="1"/>
          <w:color w:val="000000" w:themeColor="text1"/>
          <w:sz w:val="28"/>
          <w:szCs w:val="28"/>
        </w:rPr>
        <w:t>15-25</w:t>
      </w:r>
      <w:r w:rsidRPr="00A61AE0">
        <w:rPr>
          <w:rStyle w:val="1"/>
          <w:color w:val="000000" w:themeColor="text1"/>
          <w:sz w:val="28"/>
          <w:szCs w:val="28"/>
        </w:rPr>
        <w:t>) 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С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в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т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чение 40-45 мин до оседания эритроцитов в контроле. Реакцию оценивают по четырех</w:t>
      </w:r>
      <w:r w:rsidR="00670A1F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крестовой системе (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см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>. Примечание).</w:t>
      </w:r>
      <w:r w:rsidR="0013629A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За титр антигена или одну аг</w:t>
      </w:r>
      <w:r w:rsidRPr="00A61AE0">
        <w:rPr>
          <w:rStyle w:val="1"/>
          <w:color w:val="000000" w:themeColor="text1"/>
          <w:sz w:val="28"/>
          <w:szCs w:val="28"/>
        </w:rPr>
        <w:t>г</w:t>
      </w:r>
      <w:r w:rsidRPr="00A61AE0">
        <w:rPr>
          <w:rStyle w:val="1"/>
          <w:color w:val="000000" w:themeColor="text1"/>
          <w:sz w:val="28"/>
          <w:szCs w:val="28"/>
        </w:rPr>
        <w:t>лютинирующую единицу (1 АЕ) принимают наибольшее разведение антиг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на, дающее четко выраженную агглютинацию эритроцитов на 3 (+++) или 4 (-Н-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Н-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>) креста.</w:t>
      </w:r>
      <w:r w:rsidR="0013629A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контрольной лунке при отсутствии спонтанной агглютин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ции на дне выпадает гомогенный с ровными краями осадок эритроцитов (о</w:t>
      </w:r>
      <w:r w:rsidRPr="00A61AE0">
        <w:rPr>
          <w:rStyle w:val="1"/>
          <w:color w:val="000000" w:themeColor="text1"/>
          <w:sz w:val="28"/>
          <w:szCs w:val="28"/>
        </w:rPr>
        <w:t>т</w:t>
      </w:r>
      <w:r w:rsidRPr="00A61AE0">
        <w:rPr>
          <w:rStyle w:val="1"/>
          <w:color w:val="000000" w:themeColor="text1"/>
          <w:sz w:val="28"/>
          <w:szCs w:val="28"/>
        </w:rPr>
        <w:t>рицательная реакция).</w:t>
      </w:r>
    </w:p>
    <w:p w:rsidR="004C6249" w:rsidRPr="00A61AE0" w:rsidRDefault="009B0396" w:rsidP="001A1683">
      <w:pPr>
        <w:pStyle w:val="41"/>
        <w:spacing w:before="0" w:after="0"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proofErr w:type="gramStart"/>
      <w:r w:rsidRPr="00A61AE0">
        <w:rPr>
          <w:rStyle w:val="4"/>
          <w:i/>
          <w:color w:val="000000" w:themeColor="text1"/>
          <w:sz w:val="28"/>
          <w:szCs w:val="28"/>
          <w:lang w:val="en-US"/>
        </w:rPr>
        <w:t>II</w:t>
      </w:r>
      <w:r w:rsidRPr="00A61AE0">
        <w:rPr>
          <w:rStyle w:val="4"/>
          <w:i/>
          <w:color w:val="000000" w:themeColor="text1"/>
          <w:sz w:val="28"/>
          <w:szCs w:val="28"/>
        </w:rPr>
        <w:t xml:space="preserve"> этап.</w:t>
      </w:r>
      <w:proofErr w:type="gramEnd"/>
      <w:r w:rsidRPr="00A61AE0">
        <w:rPr>
          <w:rStyle w:val="4"/>
          <w:i/>
          <w:color w:val="000000" w:themeColor="text1"/>
          <w:sz w:val="28"/>
          <w:szCs w:val="28"/>
        </w:rPr>
        <w:t xml:space="preserve"> </w:t>
      </w:r>
      <w:r w:rsidR="004C6249" w:rsidRPr="00A61AE0">
        <w:rPr>
          <w:rStyle w:val="4"/>
          <w:i/>
          <w:color w:val="000000" w:themeColor="text1"/>
          <w:sz w:val="28"/>
          <w:szCs w:val="28"/>
        </w:rPr>
        <w:t>Приготовление рабочей дозы антигена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В РТГА рабочей дозой антигена является то разведение антигена, в 0,2 мл которого содержится 4 АЕ. Для ее вычисления следует установленную величину титра антигена разделить на 8. Полученная от деления цифра ук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зывает, во сколько раз нужно развести антиген, чтобы в 0,2 мл его содерж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лось 4 А</w:t>
      </w:r>
      <w:r w:rsidR="006F4A59"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 (рабочая доза).</w:t>
      </w:r>
      <w:r w:rsidR="00E91275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Для проверки точности приготовленной рабочей дозы антигена в пять лунок горизонтального ряда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агглютинационного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 xml:space="preserve">шета, начиная со второй, вносят по 0,2 мл ФБР. В </w:t>
      </w:r>
      <w:r w:rsidR="006F4A59" w:rsidRPr="00A61AE0">
        <w:rPr>
          <w:rStyle w:val="1"/>
          <w:color w:val="000000" w:themeColor="text1"/>
          <w:sz w:val="28"/>
          <w:szCs w:val="28"/>
        </w:rPr>
        <w:t>первую и вторую</w:t>
      </w:r>
      <w:r w:rsidRPr="00A61AE0">
        <w:rPr>
          <w:rStyle w:val="1"/>
          <w:color w:val="000000" w:themeColor="text1"/>
          <w:sz w:val="28"/>
          <w:szCs w:val="28"/>
        </w:rPr>
        <w:t xml:space="preserve"> лунки ряда добавляют по 0,2 мл приготовленной рабочей дозы антигена. После п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ремешивания переносят с помощью автоматической микропипетки 0,2 мл смеси из </w:t>
      </w:r>
      <w:r w:rsidR="006F4A59" w:rsidRPr="00A61AE0">
        <w:rPr>
          <w:rStyle w:val="1"/>
          <w:color w:val="000000" w:themeColor="text1"/>
          <w:sz w:val="28"/>
          <w:szCs w:val="28"/>
        </w:rPr>
        <w:t>второй</w:t>
      </w:r>
      <w:r w:rsidRPr="00A61AE0">
        <w:rPr>
          <w:rStyle w:val="1"/>
          <w:color w:val="000000" w:themeColor="text1"/>
          <w:sz w:val="28"/>
          <w:szCs w:val="28"/>
        </w:rPr>
        <w:t xml:space="preserve"> лунки в 3-ю, из 3-й в 4-ю, из 4-й в 5-ю, из 5-й лунки 0,2 мл удаляют. Затем в каждую лунку добавляют по 0,2 мл ФБР и 0,4 мл 1 </w:t>
      </w:r>
      <w:r w:rsidRPr="00A61AE0">
        <w:rPr>
          <w:rStyle w:val="2"/>
          <w:i w:val="0"/>
          <w:color w:val="000000" w:themeColor="text1"/>
          <w:sz w:val="28"/>
          <w:szCs w:val="28"/>
        </w:rPr>
        <w:t>%</w:t>
      </w:r>
      <w:r w:rsidRPr="00A61AE0">
        <w:rPr>
          <w:rStyle w:val="1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су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 xml:space="preserve">пензии куриных эритроцитов. В 6-ой лунке ставят контроль на отсутствие спонтанной агглютинации </w:t>
      </w:r>
      <w:r w:rsidRPr="00A61AE0">
        <w:rPr>
          <w:rStyle w:val="24"/>
          <w:b w:val="0"/>
          <w:color w:val="000000" w:themeColor="text1"/>
          <w:sz w:val="28"/>
          <w:szCs w:val="28"/>
        </w:rPr>
        <w:t xml:space="preserve">эритроцитов. Для этого в 6-ю лунку вносят 0,4 мл ФБР и добавляют 0,4 мл </w:t>
      </w:r>
      <w:r w:rsidRPr="00A61AE0">
        <w:rPr>
          <w:rStyle w:val="1"/>
          <w:color w:val="000000" w:themeColor="text1"/>
          <w:sz w:val="28"/>
          <w:szCs w:val="28"/>
        </w:rPr>
        <w:t xml:space="preserve">1 % суспензии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куринных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эритроцитов</w:t>
      </w:r>
      <w:r w:rsidR="002416C6" w:rsidRPr="00A61AE0">
        <w:rPr>
          <w:rStyle w:val="1"/>
          <w:color w:val="000000" w:themeColor="text1"/>
          <w:sz w:val="28"/>
          <w:szCs w:val="28"/>
        </w:rPr>
        <w:t xml:space="preserve">. </w:t>
      </w:r>
      <w:r w:rsidRPr="00A61AE0">
        <w:rPr>
          <w:rStyle w:val="1"/>
          <w:color w:val="000000" w:themeColor="text1"/>
          <w:sz w:val="28"/>
          <w:szCs w:val="28"/>
        </w:rPr>
        <w:t>После встр</w:t>
      </w:r>
      <w:r w:rsidRPr="00A61AE0">
        <w:rPr>
          <w:rStyle w:val="1"/>
          <w:color w:val="000000" w:themeColor="text1"/>
          <w:sz w:val="28"/>
          <w:szCs w:val="28"/>
        </w:rPr>
        <w:t>я</w:t>
      </w:r>
      <w:r w:rsidRPr="00A61AE0">
        <w:rPr>
          <w:rStyle w:val="1"/>
          <w:color w:val="000000" w:themeColor="text1"/>
          <w:sz w:val="28"/>
          <w:szCs w:val="28"/>
        </w:rPr>
        <w:t xml:space="preserve">хивания смесь оставляют при температуре </w:t>
      </w:r>
      <w:r w:rsidR="00E91275" w:rsidRPr="00A61AE0">
        <w:rPr>
          <w:rStyle w:val="1"/>
          <w:color w:val="000000" w:themeColor="text1"/>
          <w:sz w:val="28"/>
          <w:szCs w:val="28"/>
        </w:rPr>
        <w:t>15-25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°С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на 40-45 мин (до осед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 xml:space="preserve">ния эритроцитов в контроле). </w:t>
      </w:r>
      <w:r w:rsidRPr="00A61AE0">
        <w:rPr>
          <w:rStyle w:val="24"/>
          <w:b w:val="0"/>
          <w:color w:val="000000" w:themeColor="text1"/>
          <w:sz w:val="28"/>
          <w:szCs w:val="28"/>
        </w:rPr>
        <w:t xml:space="preserve">При правильном выборе рабочей дозы полная </w:t>
      </w:r>
      <w:r w:rsidRPr="00A61AE0">
        <w:rPr>
          <w:rStyle w:val="24"/>
          <w:b w:val="0"/>
          <w:color w:val="000000" w:themeColor="text1"/>
          <w:sz w:val="28"/>
          <w:szCs w:val="28"/>
        </w:rPr>
        <w:lastRenderedPageBreak/>
        <w:t>агглютинация эритроцитов</w:t>
      </w:r>
      <w:r w:rsidRPr="00A61AE0">
        <w:rPr>
          <w:rStyle w:val="24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должна наблюдаться только в первых трех лунках ряда. В 4-й и 5-й лунках агглютинация должна отсутствовать. В случае о</w:t>
      </w:r>
      <w:r w:rsidRPr="00A61AE0">
        <w:rPr>
          <w:rStyle w:val="1"/>
          <w:color w:val="000000" w:themeColor="text1"/>
          <w:sz w:val="28"/>
          <w:szCs w:val="28"/>
        </w:rPr>
        <w:t>т</w:t>
      </w:r>
      <w:r w:rsidRPr="00A61AE0">
        <w:rPr>
          <w:rStyle w:val="1"/>
          <w:color w:val="000000" w:themeColor="text1"/>
          <w:sz w:val="28"/>
          <w:szCs w:val="28"/>
        </w:rPr>
        <w:t>клонения от указанного выше разведение антигена должно быть изменено путем добавления соответствующего количества антигена или ФБР. При этом необходимо повторно проверить правильность приготовления рабочей дозы.</w:t>
      </w:r>
    </w:p>
    <w:p w:rsidR="004C6249" w:rsidRPr="00A61AE0" w:rsidRDefault="004C6249" w:rsidP="001A1683">
      <w:pPr>
        <w:pStyle w:val="70"/>
        <w:spacing w:line="360" w:lineRule="auto"/>
        <w:ind w:firstLine="709"/>
        <w:rPr>
          <w:i w:val="0"/>
          <w:color w:val="000000" w:themeColor="text1"/>
          <w:sz w:val="28"/>
          <w:szCs w:val="28"/>
        </w:rPr>
      </w:pPr>
      <w:r w:rsidRPr="00A61AE0">
        <w:rPr>
          <w:rStyle w:val="7"/>
          <w:i/>
          <w:color w:val="000000" w:themeColor="text1"/>
          <w:sz w:val="28"/>
          <w:szCs w:val="28"/>
        </w:rPr>
        <w:t>Постановка РТГА</w:t>
      </w:r>
    </w:p>
    <w:p w:rsidR="00C8424D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В лунках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агглютинационного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планшета готовят двукратные разведения сывороток (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гомологичной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гетерологичных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) в ФБР, начиная с 1:10 до </w:t>
      </w:r>
      <w:r w:rsidRPr="00A61AE0">
        <w:rPr>
          <w:rStyle w:val="24"/>
          <w:b w:val="0"/>
          <w:color w:val="000000" w:themeColor="text1"/>
          <w:sz w:val="28"/>
          <w:szCs w:val="28"/>
        </w:rPr>
        <w:t>1:640 или до разведения, указанного в паспорте на сыворотку, в объеме 0,2 мл.</w:t>
      </w:r>
      <w:r w:rsidRPr="00A61AE0">
        <w:rPr>
          <w:rStyle w:val="24"/>
          <w:color w:val="000000" w:themeColor="text1"/>
          <w:sz w:val="28"/>
          <w:szCs w:val="28"/>
        </w:rPr>
        <w:t xml:space="preserve"> </w:t>
      </w:r>
      <w:r w:rsidRPr="00A61AE0">
        <w:rPr>
          <w:rStyle w:val="2"/>
          <w:i w:val="0"/>
          <w:color w:val="000000" w:themeColor="text1"/>
          <w:sz w:val="28"/>
          <w:szCs w:val="28"/>
        </w:rPr>
        <w:t>К</w:t>
      </w:r>
      <w:r w:rsidRPr="00A61AE0">
        <w:rPr>
          <w:rStyle w:val="1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каждому разведению сыворотки добавляют по 0,2 мл рабочей дозы (4 АЕ) антигена. Смесь встряхивают, оставляют при температуре </w:t>
      </w:r>
      <w:r w:rsidR="002416C6" w:rsidRPr="00A61AE0">
        <w:rPr>
          <w:rStyle w:val="1"/>
          <w:color w:val="000000" w:themeColor="text1"/>
          <w:sz w:val="28"/>
          <w:szCs w:val="28"/>
        </w:rPr>
        <w:t>от 15 до 25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°С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на 30 мин. В каждую лунку добавляют по 0,4 мл 1 </w:t>
      </w:r>
      <w:r w:rsidR="002416C6" w:rsidRPr="00A61AE0">
        <w:rPr>
          <w:rStyle w:val="2"/>
          <w:i w:val="0"/>
          <w:color w:val="000000" w:themeColor="text1"/>
          <w:sz w:val="28"/>
          <w:szCs w:val="28"/>
        </w:rPr>
        <w:t>%</w:t>
      </w:r>
      <w:r w:rsidRPr="00A61AE0">
        <w:rPr>
          <w:rStyle w:val="1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суспензии куриных эри</w:t>
      </w:r>
      <w:r w:rsidRPr="00A61AE0">
        <w:rPr>
          <w:rStyle w:val="1"/>
          <w:color w:val="000000" w:themeColor="text1"/>
          <w:sz w:val="28"/>
          <w:szCs w:val="28"/>
        </w:rPr>
        <w:t>т</w:t>
      </w:r>
      <w:r w:rsidRPr="00A61AE0">
        <w:rPr>
          <w:rStyle w:val="1"/>
          <w:color w:val="000000" w:themeColor="text1"/>
          <w:sz w:val="28"/>
          <w:szCs w:val="28"/>
        </w:rPr>
        <w:t xml:space="preserve">роцитов. Смесь встряхивают, оставляют при </w:t>
      </w:r>
      <w:r w:rsidR="002416C6" w:rsidRPr="00A61AE0">
        <w:rPr>
          <w:rStyle w:val="1"/>
          <w:color w:val="000000" w:themeColor="text1"/>
          <w:sz w:val="28"/>
          <w:szCs w:val="28"/>
        </w:rPr>
        <w:t xml:space="preserve">той же </w:t>
      </w:r>
      <w:r w:rsidRPr="00A61AE0">
        <w:rPr>
          <w:rStyle w:val="1"/>
          <w:color w:val="000000" w:themeColor="text1"/>
          <w:sz w:val="28"/>
          <w:szCs w:val="28"/>
        </w:rPr>
        <w:t>температуре в течение 40-45 мин (до оседания эритроцитов в контроле), после чего производят учет результатов реакции.</w:t>
      </w:r>
    </w:p>
    <w:p w:rsidR="004C6249" w:rsidRPr="00A61AE0" w:rsidRDefault="009B0396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AE0">
        <w:rPr>
          <w:rStyle w:val="7"/>
          <w:color w:val="000000" w:themeColor="text1"/>
          <w:sz w:val="28"/>
          <w:szCs w:val="28"/>
          <w:lang w:val="en-US"/>
        </w:rPr>
        <w:t>III</w:t>
      </w:r>
      <w:r w:rsidRPr="00A61AE0">
        <w:rPr>
          <w:rStyle w:val="7"/>
          <w:color w:val="000000" w:themeColor="text1"/>
          <w:sz w:val="28"/>
          <w:szCs w:val="28"/>
        </w:rPr>
        <w:t xml:space="preserve"> этап.</w:t>
      </w:r>
      <w:proofErr w:type="gramEnd"/>
      <w:r w:rsidRPr="00A61AE0">
        <w:rPr>
          <w:rStyle w:val="7"/>
          <w:color w:val="000000" w:themeColor="text1"/>
          <w:sz w:val="28"/>
          <w:szCs w:val="28"/>
        </w:rPr>
        <w:t xml:space="preserve"> </w:t>
      </w:r>
      <w:r w:rsidR="004C6249" w:rsidRPr="00A61AE0">
        <w:rPr>
          <w:rStyle w:val="4"/>
          <w:color w:val="000000" w:themeColor="text1"/>
          <w:sz w:val="28"/>
          <w:szCs w:val="28"/>
        </w:rPr>
        <w:t>Учет результатов РТГА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При наличии специфических антител в сыворотке наступает задержка агглютинации эритроцитов.</w:t>
      </w:r>
      <w:r w:rsidR="0042533F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Задержка гемагглютинации указывает на соо</w:t>
      </w:r>
      <w:r w:rsidRPr="00A61AE0">
        <w:rPr>
          <w:rStyle w:val="1"/>
          <w:color w:val="000000" w:themeColor="text1"/>
          <w:sz w:val="28"/>
          <w:szCs w:val="28"/>
        </w:rPr>
        <w:t>т</w:t>
      </w:r>
      <w:r w:rsidRPr="00A61AE0">
        <w:rPr>
          <w:rStyle w:val="1"/>
          <w:color w:val="000000" w:themeColor="text1"/>
          <w:sz w:val="28"/>
          <w:szCs w:val="28"/>
        </w:rPr>
        <w:t>ветствие типа антигена и взятой сыворотки; отсутствие задержки гемаггл</w:t>
      </w:r>
      <w:r w:rsidRPr="00A61AE0">
        <w:rPr>
          <w:rStyle w:val="1"/>
          <w:color w:val="000000" w:themeColor="text1"/>
          <w:sz w:val="28"/>
          <w:szCs w:val="28"/>
        </w:rPr>
        <w:t>ю</w:t>
      </w:r>
      <w:r w:rsidRPr="00A61AE0">
        <w:rPr>
          <w:rStyle w:val="1"/>
          <w:color w:val="000000" w:themeColor="text1"/>
          <w:sz w:val="28"/>
          <w:szCs w:val="28"/>
        </w:rPr>
        <w:t>тинации свидетельствует о несоответствии типа сыворотки. Субстанция сч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 xml:space="preserve">тается подлинной, если она реагирует в РТГА с гомологичной сывороткой и не реагирует в РТГА с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сывороткой.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Проведение РТГА возможно как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макрометодом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(см. выше) так 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</w:t>
      </w:r>
      <w:r w:rsidRPr="00A61AE0">
        <w:rPr>
          <w:rStyle w:val="1"/>
          <w:color w:val="000000" w:themeColor="text1"/>
          <w:sz w:val="28"/>
          <w:szCs w:val="28"/>
        </w:rPr>
        <w:t>к</w:t>
      </w:r>
      <w:r w:rsidRPr="00A61AE0">
        <w:rPr>
          <w:rStyle w:val="1"/>
          <w:color w:val="000000" w:themeColor="text1"/>
          <w:sz w:val="28"/>
          <w:szCs w:val="28"/>
        </w:rPr>
        <w:t>рометодом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. Принцип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микрометода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, его учет и ингредиенты те же, что и для </w:t>
      </w:r>
      <w:r w:rsidRPr="00A61AE0">
        <w:rPr>
          <w:rStyle w:val="24"/>
          <w:b w:val="0"/>
          <w:color w:val="000000" w:themeColor="text1"/>
          <w:sz w:val="28"/>
          <w:szCs w:val="28"/>
        </w:rPr>
        <w:t xml:space="preserve">проведения РТГА </w:t>
      </w:r>
      <w:proofErr w:type="spellStart"/>
      <w:r w:rsidRPr="00A61AE0">
        <w:rPr>
          <w:rStyle w:val="24"/>
          <w:b w:val="0"/>
          <w:color w:val="000000" w:themeColor="text1"/>
          <w:sz w:val="28"/>
          <w:szCs w:val="28"/>
        </w:rPr>
        <w:t>макрометодом</w:t>
      </w:r>
      <w:proofErr w:type="spellEnd"/>
      <w:r w:rsidRPr="00A61AE0">
        <w:rPr>
          <w:rStyle w:val="24"/>
          <w:b w:val="0"/>
          <w:color w:val="000000" w:themeColor="text1"/>
          <w:sz w:val="28"/>
          <w:szCs w:val="28"/>
        </w:rPr>
        <w:t xml:space="preserve">. Для </w:t>
      </w:r>
      <w:proofErr w:type="spellStart"/>
      <w:r w:rsidRPr="00A61AE0">
        <w:rPr>
          <w:rStyle w:val="24"/>
          <w:b w:val="0"/>
          <w:color w:val="000000" w:themeColor="text1"/>
          <w:sz w:val="28"/>
          <w:szCs w:val="28"/>
        </w:rPr>
        <w:t>микрометода</w:t>
      </w:r>
      <w:proofErr w:type="spellEnd"/>
      <w:r w:rsidRPr="00A61AE0">
        <w:rPr>
          <w:rStyle w:val="24"/>
          <w:b w:val="0"/>
          <w:color w:val="000000" w:themeColor="text1"/>
          <w:sz w:val="28"/>
          <w:szCs w:val="28"/>
        </w:rPr>
        <w:t xml:space="preserve"> применяют уменьше</w:t>
      </w:r>
      <w:r w:rsidRPr="00A61AE0">
        <w:rPr>
          <w:rStyle w:val="24"/>
          <w:b w:val="0"/>
          <w:color w:val="000000" w:themeColor="text1"/>
          <w:sz w:val="28"/>
          <w:szCs w:val="28"/>
        </w:rPr>
        <w:t>н</w:t>
      </w:r>
      <w:r w:rsidRPr="00A61AE0">
        <w:rPr>
          <w:rStyle w:val="24"/>
          <w:b w:val="0"/>
          <w:color w:val="000000" w:themeColor="text1"/>
          <w:sz w:val="28"/>
          <w:szCs w:val="28"/>
        </w:rPr>
        <w:t xml:space="preserve">ные концентрации и объемы ингредиентов: 0,5 </w:t>
      </w:r>
      <w:r w:rsidRPr="00A61AE0">
        <w:rPr>
          <w:rStyle w:val="10"/>
          <w:b w:val="0"/>
          <w:i w:val="0"/>
          <w:color w:val="000000" w:themeColor="text1"/>
          <w:sz w:val="28"/>
          <w:szCs w:val="28"/>
        </w:rPr>
        <w:t>%</w:t>
      </w:r>
      <w:r w:rsidRPr="00A61AE0">
        <w:rPr>
          <w:rStyle w:val="24"/>
          <w:b w:val="0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24"/>
          <w:b w:val="0"/>
          <w:color w:val="000000" w:themeColor="text1"/>
          <w:sz w:val="28"/>
          <w:szCs w:val="28"/>
        </w:rPr>
        <w:t xml:space="preserve">суспензию эритроцитов, рабочую </w:t>
      </w:r>
      <w:r w:rsidRPr="00A61AE0">
        <w:rPr>
          <w:rStyle w:val="1"/>
          <w:color w:val="000000" w:themeColor="text1"/>
          <w:sz w:val="28"/>
          <w:szCs w:val="28"/>
        </w:rPr>
        <w:t>дозу антигена равной 8 ГАЕ (</w:t>
      </w:r>
      <w:r w:rsidR="006F4A59" w:rsidRPr="00A61AE0">
        <w:rPr>
          <w:rStyle w:val="1"/>
          <w:color w:val="000000" w:themeColor="text1"/>
          <w:sz w:val="28"/>
          <w:szCs w:val="28"/>
        </w:rPr>
        <w:t xml:space="preserve">путем </w:t>
      </w:r>
      <w:r w:rsidRPr="00A61AE0">
        <w:rPr>
          <w:rStyle w:val="1"/>
          <w:color w:val="000000" w:themeColor="text1"/>
          <w:sz w:val="28"/>
          <w:szCs w:val="28"/>
        </w:rPr>
        <w:t>делени</w:t>
      </w:r>
      <w:r w:rsidR="006F4A59" w:rsidRPr="00A61AE0">
        <w:rPr>
          <w:rStyle w:val="1"/>
          <w:color w:val="000000" w:themeColor="text1"/>
          <w:sz w:val="28"/>
          <w:szCs w:val="28"/>
        </w:rPr>
        <w:t>я</w:t>
      </w:r>
      <w:r w:rsidRPr="00A61AE0">
        <w:rPr>
          <w:rStyle w:val="1"/>
          <w:color w:val="000000" w:themeColor="text1"/>
          <w:sz w:val="28"/>
          <w:szCs w:val="28"/>
        </w:rPr>
        <w:t xml:space="preserve"> на 16 при вычислении рабочей дозы), в лунки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микропанели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 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«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U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»-</w:t>
      </w:r>
      <w:r w:rsidRPr="00A61AE0">
        <w:rPr>
          <w:rStyle w:val="1"/>
          <w:color w:val="000000" w:themeColor="text1"/>
          <w:sz w:val="28"/>
          <w:szCs w:val="28"/>
        </w:rPr>
        <w:t xml:space="preserve">образным дном вносят реагенты по 0,05 мл (50 мкл) для РГА и по 0,025 мл (25 мкл)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для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РТГА.</w:t>
      </w:r>
    </w:p>
    <w:p w:rsidR="002416C6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  <w:u w:val="none"/>
        </w:rPr>
        <w:lastRenderedPageBreak/>
        <w:t>Примечани</w:t>
      </w:r>
      <w:r w:rsidR="00933C41" w:rsidRPr="00A61AE0">
        <w:rPr>
          <w:rStyle w:val="32"/>
          <w:color w:val="000000" w:themeColor="text1"/>
          <w:sz w:val="28"/>
          <w:szCs w:val="28"/>
          <w:u w:val="none"/>
        </w:rPr>
        <w:t>я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</w:p>
    <w:p w:rsidR="004C6249" w:rsidRPr="00485B31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  <w:u w:val="single"/>
        </w:rPr>
      </w:pPr>
      <w:proofErr w:type="spellStart"/>
      <w:r w:rsidRPr="00485B31">
        <w:rPr>
          <w:rStyle w:val="32"/>
          <w:color w:val="000000" w:themeColor="text1"/>
          <w:sz w:val="28"/>
          <w:szCs w:val="28"/>
        </w:rPr>
        <w:t>Четырехкрестовая</w:t>
      </w:r>
      <w:proofErr w:type="spellEnd"/>
      <w:r w:rsidRPr="00485B31">
        <w:rPr>
          <w:rStyle w:val="32"/>
          <w:color w:val="000000" w:themeColor="text1"/>
          <w:sz w:val="28"/>
          <w:szCs w:val="28"/>
        </w:rPr>
        <w:t xml:space="preserve"> система учета реакции</w:t>
      </w:r>
      <w:r w:rsidRPr="00485B31">
        <w:rPr>
          <w:rStyle w:val="3"/>
          <w:color w:val="000000" w:themeColor="text1"/>
          <w:sz w:val="28"/>
          <w:szCs w:val="28"/>
          <w:u w:val="single"/>
        </w:rPr>
        <w:t xml:space="preserve"> </w:t>
      </w:r>
      <w:r w:rsidRPr="00485B31">
        <w:rPr>
          <w:rStyle w:val="32"/>
          <w:color w:val="000000" w:themeColor="text1"/>
          <w:sz w:val="28"/>
          <w:szCs w:val="28"/>
        </w:rPr>
        <w:t>гемагглютинации (РГА):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>-</w:t>
      </w:r>
      <w:r w:rsidR="00C8424D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>Н-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>Н-</w:t>
      </w:r>
      <w:proofErr w:type="gramEnd"/>
      <w:r w:rsidRPr="00A61AE0">
        <w:rPr>
          <w:rStyle w:val="3"/>
          <w:color w:val="000000" w:themeColor="text1"/>
          <w:sz w:val="28"/>
          <w:szCs w:val="28"/>
        </w:rPr>
        <w:t xml:space="preserve">  полная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гемагтлютинация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эритроцитов в виде однородной пле</w:t>
      </w:r>
      <w:r w:rsidRPr="00A61AE0">
        <w:rPr>
          <w:rStyle w:val="3"/>
          <w:color w:val="000000" w:themeColor="text1"/>
          <w:sz w:val="28"/>
          <w:szCs w:val="28"/>
        </w:rPr>
        <w:t>н</w:t>
      </w:r>
      <w:r w:rsidRPr="00A61AE0">
        <w:rPr>
          <w:rStyle w:val="3"/>
          <w:color w:val="000000" w:themeColor="text1"/>
          <w:sz w:val="28"/>
          <w:szCs w:val="28"/>
        </w:rPr>
        <w:t>ки на стенках и дне лунки.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>+-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>Н-</w:t>
      </w:r>
      <w:proofErr w:type="gramEnd"/>
      <w:r w:rsidRPr="00A61AE0">
        <w:rPr>
          <w:rStyle w:val="3"/>
          <w:color w:val="000000" w:themeColor="text1"/>
          <w:sz w:val="28"/>
          <w:szCs w:val="28"/>
        </w:rPr>
        <w:t xml:space="preserve">  частичная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гемагтлютинация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с видимыми признаками сползания эритроцитов по стенкам лунки и незначительным осадком на дне.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A61AE0">
        <w:rPr>
          <w:rStyle w:val="3"/>
          <w:color w:val="000000" w:themeColor="text1"/>
          <w:sz w:val="28"/>
          <w:szCs w:val="28"/>
        </w:rPr>
        <w:t xml:space="preserve">++  частичная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гемагтлютинация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в виде неоднородной пленки на сте</w:t>
      </w:r>
      <w:r w:rsidRPr="00A61AE0">
        <w:rPr>
          <w:rStyle w:val="3"/>
          <w:color w:val="000000" w:themeColor="text1"/>
          <w:sz w:val="28"/>
          <w:szCs w:val="28"/>
        </w:rPr>
        <w:t>н</w:t>
      </w:r>
      <w:r w:rsidRPr="00A61AE0">
        <w:rPr>
          <w:rStyle w:val="3"/>
          <w:color w:val="000000" w:themeColor="text1"/>
          <w:sz w:val="28"/>
          <w:szCs w:val="28"/>
        </w:rPr>
        <w:t>ках лунки, сочетающейся с оседанием эритроцитов на дне лунки в виде ко</w:t>
      </w:r>
      <w:r w:rsidRPr="00A61AE0">
        <w:rPr>
          <w:rStyle w:val="3"/>
          <w:color w:val="000000" w:themeColor="text1"/>
          <w:sz w:val="28"/>
          <w:szCs w:val="28"/>
        </w:rPr>
        <w:t>м</w:t>
      </w:r>
      <w:r w:rsidRPr="00A61AE0">
        <w:rPr>
          <w:rStyle w:val="3"/>
          <w:color w:val="000000" w:themeColor="text1"/>
          <w:sz w:val="28"/>
          <w:szCs w:val="28"/>
        </w:rPr>
        <w:t>пактного осадка.</w:t>
      </w:r>
      <w:proofErr w:type="gramEnd"/>
    </w:p>
    <w:p w:rsidR="004C6249" w:rsidRPr="00A61AE0" w:rsidRDefault="004C6249" w:rsidP="00CC4F44">
      <w:pPr>
        <w:pStyle w:val="31"/>
        <w:tabs>
          <w:tab w:val="left" w:pos="3498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>+</w:t>
      </w:r>
      <w:r w:rsidR="00C8424D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 xml:space="preserve"> незначительная гемагглютинация в сочетании с</w:t>
      </w:r>
      <w:r w:rsidR="006F4A59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>оседанием эритр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>цитов в виде компактного осадка на дне лунки.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6"/>
          <w:color w:val="000000" w:themeColor="text1"/>
          <w:spacing w:val="0"/>
          <w:sz w:val="28"/>
          <w:szCs w:val="28"/>
        </w:rPr>
        <w:t>0</w:t>
      </w:r>
      <w:r w:rsidRPr="00A61AE0">
        <w:rPr>
          <w:rStyle w:val="3"/>
          <w:color w:val="000000" w:themeColor="text1"/>
          <w:sz w:val="28"/>
          <w:szCs w:val="28"/>
        </w:rPr>
        <w:t xml:space="preserve"> - отсутствие агглютинации эритроцитов, компактный осадок на дне лунки.</w:t>
      </w:r>
    </w:p>
    <w:p w:rsidR="004C6249" w:rsidRPr="00A61AE0" w:rsidRDefault="004C6249" w:rsidP="00CC4F44">
      <w:pPr>
        <w:pStyle w:val="31"/>
        <w:tabs>
          <w:tab w:val="left" w:pos="3498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Приготовление суспензии куриных эритроцитов.</w:t>
      </w:r>
      <w:r w:rsidRPr="00A61AE0">
        <w:rPr>
          <w:rStyle w:val="3"/>
          <w:color w:val="000000" w:themeColor="text1"/>
          <w:sz w:val="28"/>
          <w:szCs w:val="28"/>
        </w:rPr>
        <w:t xml:space="preserve"> Берут кровь из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по</w:t>
      </w:r>
      <w:r w:rsidRPr="00A61AE0">
        <w:rPr>
          <w:rStyle w:val="3"/>
          <w:color w:val="000000" w:themeColor="text1"/>
          <w:sz w:val="28"/>
          <w:szCs w:val="28"/>
        </w:rPr>
        <w:t>д</w:t>
      </w:r>
      <w:r w:rsidRPr="00A61AE0">
        <w:rPr>
          <w:rStyle w:val="3"/>
          <w:color w:val="000000" w:themeColor="text1"/>
          <w:sz w:val="28"/>
          <w:szCs w:val="28"/>
        </w:rPr>
        <w:t>крыльцевой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вены петуха.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</w:t>
      </w:r>
      <w:r w:rsidRPr="00A61AE0">
        <w:rPr>
          <w:rStyle w:val="3"/>
          <w:color w:val="000000" w:themeColor="text1"/>
          <w:sz w:val="28"/>
          <w:szCs w:val="28"/>
        </w:rPr>
        <w:t xml:space="preserve"> мл крови доводят </w:t>
      </w:r>
      <w:r w:rsidR="007F14D6" w:rsidRPr="00A61AE0">
        <w:rPr>
          <w:rStyle w:val="3"/>
          <w:color w:val="000000" w:themeColor="text1"/>
          <w:sz w:val="28"/>
          <w:szCs w:val="28"/>
        </w:rPr>
        <w:t xml:space="preserve">5 % раствором </w:t>
      </w:r>
      <w:r w:rsidRPr="00A61AE0">
        <w:rPr>
          <w:rStyle w:val="3"/>
          <w:color w:val="000000" w:themeColor="text1"/>
          <w:sz w:val="28"/>
          <w:szCs w:val="28"/>
        </w:rPr>
        <w:t xml:space="preserve">натрия цитрата  до 20 мл, перемешивают 1-2 мин и центрифугируют 5 мин при 1500 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>об</w:t>
      </w:r>
      <w:proofErr w:type="gramEnd"/>
      <w:r w:rsidRPr="00A61AE0">
        <w:rPr>
          <w:rStyle w:val="3"/>
          <w:color w:val="000000" w:themeColor="text1"/>
          <w:sz w:val="28"/>
          <w:szCs w:val="28"/>
        </w:rPr>
        <w:t>/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>мин</w:t>
      </w:r>
      <w:proofErr w:type="gramEnd"/>
      <w:r w:rsidR="00C8424D" w:rsidRPr="00A61AE0">
        <w:rPr>
          <w:rStyle w:val="3"/>
          <w:color w:val="000000" w:themeColor="text1"/>
          <w:sz w:val="28"/>
          <w:szCs w:val="28"/>
        </w:rPr>
        <w:t>.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Надосадочную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жидкость удаляют, а осадок эритроцитов доводят ФБР </w:t>
      </w:r>
      <w:r w:rsidR="00EA3369" w:rsidRPr="00A61AE0">
        <w:rPr>
          <w:rStyle w:val="3"/>
          <w:color w:val="000000" w:themeColor="text1"/>
          <w:sz w:val="28"/>
          <w:szCs w:val="28"/>
        </w:rPr>
        <w:t>(</w:t>
      </w:r>
      <w:proofErr w:type="spellStart"/>
      <w:r w:rsidR="006F4A59" w:rsidRPr="00A61AE0">
        <w:rPr>
          <w:rStyle w:val="3"/>
          <w:color w:val="000000" w:themeColor="text1"/>
          <w:sz w:val="28"/>
          <w:szCs w:val="28"/>
        </w:rPr>
        <w:t>рН</w:t>
      </w:r>
      <w:proofErr w:type="spellEnd"/>
      <w:r w:rsidR="006F4A59" w:rsidRPr="00A61AE0">
        <w:rPr>
          <w:rStyle w:val="3"/>
          <w:color w:val="000000" w:themeColor="text1"/>
          <w:sz w:val="28"/>
          <w:szCs w:val="28"/>
        </w:rPr>
        <w:t xml:space="preserve"> 7,2</w:t>
      </w:r>
      <w:r w:rsidR="00EA3369" w:rsidRPr="00A61AE0">
        <w:rPr>
          <w:rStyle w:val="3"/>
          <w:color w:val="000000" w:themeColor="text1"/>
          <w:sz w:val="28"/>
          <w:szCs w:val="28"/>
        </w:rPr>
        <w:t>)</w:t>
      </w:r>
      <w:r w:rsidRPr="00A61AE0">
        <w:rPr>
          <w:rStyle w:val="3"/>
          <w:color w:val="000000" w:themeColor="text1"/>
          <w:sz w:val="28"/>
          <w:szCs w:val="28"/>
        </w:rPr>
        <w:t xml:space="preserve"> до объема 5 мл</w:t>
      </w:r>
      <w:r w:rsidR="007F14D6" w:rsidRPr="00A61AE0">
        <w:rPr>
          <w:rStyle w:val="3"/>
          <w:color w:val="000000" w:themeColor="text1"/>
          <w:sz w:val="28"/>
          <w:szCs w:val="28"/>
        </w:rPr>
        <w:t xml:space="preserve"> и</w:t>
      </w:r>
      <w:r w:rsidRPr="00A61AE0">
        <w:rPr>
          <w:rStyle w:val="3"/>
          <w:color w:val="000000" w:themeColor="text1"/>
          <w:sz w:val="28"/>
          <w:szCs w:val="28"/>
        </w:rPr>
        <w:t xml:space="preserve"> повторно центрифугируют при тех же условиях. Пр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 xml:space="preserve">цедуру отмывания эритроцитов повторяют еще 2 раза. </w:t>
      </w:r>
      <w:r w:rsidR="00EA3369" w:rsidRPr="00A61AE0">
        <w:rPr>
          <w:rStyle w:val="3"/>
          <w:color w:val="000000" w:themeColor="text1"/>
          <w:sz w:val="28"/>
          <w:szCs w:val="28"/>
        </w:rPr>
        <w:t xml:space="preserve">Суспензию </w:t>
      </w:r>
      <w:r w:rsidRPr="00A61AE0">
        <w:rPr>
          <w:rStyle w:val="3"/>
          <w:color w:val="000000" w:themeColor="text1"/>
          <w:sz w:val="28"/>
          <w:szCs w:val="28"/>
        </w:rPr>
        <w:t>хра</w:t>
      </w:r>
      <w:r w:rsidR="007F14D6" w:rsidRPr="00A61AE0">
        <w:rPr>
          <w:rStyle w:val="3"/>
          <w:color w:val="000000" w:themeColor="text1"/>
          <w:sz w:val="28"/>
          <w:szCs w:val="28"/>
        </w:rPr>
        <w:t>н</w:t>
      </w:r>
      <w:r w:rsidR="00EA3369" w:rsidRPr="00A61AE0">
        <w:rPr>
          <w:rStyle w:val="3"/>
          <w:color w:val="000000" w:themeColor="text1"/>
          <w:sz w:val="28"/>
          <w:szCs w:val="28"/>
        </w:rPr>
        <w:t>ят</w:t>
      </w:r>
      <w:r w:rsidRPr="00A61AE0">
        <w:rPr>
          <w:rStyle w:val="3"/>
          <w:color w:val="000000" w:themeColor="text1"/>
          <w:sz w:val="28"/>
          <w:szCs w:val="28"/>
        </w:rPr>
        <w:t xml:space="preserve"> не более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8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су</w:t>
      </w:r>
      <w:r w:rsidR="007F14D6" w:rsidRPr="00A61AE0">
        <w:rPr>
          <w:rStyle w:val="3"/>
          <w:color w:val="000000" w:themeColor="text1"/>
          <w:sz w:val="28"/>
          <w:szCs w:val="28"/>
        </w:rPr>
        <w:t>т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при температуре (2-8) °С.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Приготовление 1 % суспензии куриных эритроцитов для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макрометода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>.</w:t>
      </w:r>
      <w:r w:rsidRPr="00A61AE0">
        <w:rPr>
          <w:rStyle w:val="3"/>
          <w:color w:val="000000" w:themeColor="text1"/>
          <w:sz w:val="28"/>
          <w:szCs w:val="28"/>
        </w:rPr>
        <w:t xml:space="preserve"> 1 мл осадка</w:t>
      </w:r>
      <w:r w:rsidR="007F14D6" w:rsidRPr="00A61AE0">
        <w:rPr>
          <w:rStyle w:val="3"/>
          <w:color w:val="000000" w:themeColor="text1"/>
          <w:sz w:val="28"/>
          <w:szCs w:val="28"/>
        </w:rPr>
        <w:t xml:space="preserve"> куриных</w:t>
      </w:r>
      <w:r w:rsidRPr="00A61AE0">
        <w:rPr>
          <w:rStyle w:val="3"/>
          <w:color w:val="000000" w:themeColor="text1"/>
          <w:sz w:val="28"/>
          <w:szCs w:val="28"/>
        </w:rPr>
        <w:t xml:space="preserve"> эритроцитов доводят ФБР </w:t>
      </w:r>
      <w:r w:rsidR="00EA3369" w:rsidRPr="00A61AE0">
        <w:rPr>
          <w:rStyle w:val="3"/>
          <w:color w:val="000000" w:themeColor="text1"/>
          <w:sz w:val="28"/>
          <w:szCs w:val="28"/>
        </w:rPr>
        <w:t>(</w:t>
      </w:r>
      <w:proofErr w:type="spellStart"/>
      <w:r w:rsidR="00EA3369" w:rsidRPr="00A61AE0">
        <w:rPr>
          <w:rStyle w:val="3"/>
          <w:color w:val="000000" w:themeColor="text1"/>
          <w:sz w:val="28"/>
          <w:szCs w:val="28"/>
        </w:rPr>
        <w:t>рН</w:t>
      </w:r>
      <w:proofErr w:type="spellEnd"/>
      <w:r w:rsidR="00EA3369" w:rsidRPr="00A61AE0">
        <w:rPr>
          <w:rStyle w:val="3"/>
          <w:color w:val="000000" w:themeColor="text1"/>
          <w:sz w:val="28"/>
          <w:szCs w:val="28"/>
        </w:rPr>
        <w:t xml:space="preserve"> 7,2) </w:t>
      </w:r>
      <w:r w:rsidRPr="00A61AE0">
        <w:rPr>
          <w:rStyle w:val="3"/>
          <w:color w:val="000000" w:themeColor="text1"/>
          <w:sz w:val="28"/>
          <w:szCs w:val="28"/>
        </w:rPr>
        <w:t xml:space="preserve">до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100</w:t>
      </w:r>
      <w:r w:rsidRPr="00A61AE0">
        <w:rPr>
          <w:rStyle w:val="3"/>
          <w:color w:val="000000" w:themeColor="text1"/>
          <w:sz w:val="28"/>
          <w:szCs w:val="28"/>
        </w:rPr>
        <w:t xml:space="preserve"> мл</w:t>
      </w:r>
      <w:r w:rsidR="007F14D6" w:rsidRPr="00A61AE0">
        <w:rPr>
          <w:rStyle w:val="3"/>
          <w:color w:val="000000" w:themeColor="text1"/>
          <w:sz w:val="28"/>
          <w:szCs w:val="28"/>
        </w:rPr>
        <w:t>.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r w:rsidR="00EA3369" w:rsidRPr="00A61AE0">
        <w:rPr>
          <w:rStyle w:val="3"/>
          <w:color w:val="000000" w:themeColor="text1"/>
          <w:sz w:val="28"/>
          <w:szCs w:val="28"/>
        </w:rPr>
        <w:t>Суспе</w:t>
      </w:r>
      <w:r w:rsidR="00EA3369" w:rsidRPr="00A61AE0">
        <w:rPr>
          <w:rStyle w:val="3"/>
          <w:color w:val="000000" w:themeColor="text1"/>
          <w:sz w:val="28"/>
          <w:szCs w:val="28"/>
        </w:rPr>
        <w:t>н</w:t>
      </w:r>
      <w:r w:rsidR="00EA3369" w:rsidRPr="00A61AE0">
        <w:rPr>
          <w:rStyle w:val="3"/>
          <w:color w:val="000000" w:themeColor="text1"/>
          <w:sz w:val="28"/>
          <w:szCs w:val="28"/>
        </w:rPr>
        <w:t xml:space="preserve">зию хранят </w:t>
      </w:r>
      <w:r w:rsidRPr="00A61AE0">
        <w:rPr>
          <w:rStyle w:val="3"/>
          <w:color w:val="000000" w:themeColor="text1"/>
          <w:sz w:val="28"/>
          <w:szCs w:val="28"/>
        </w:rPr>
        <w:t xml:space="preserve">не более 3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сут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при температуре (2-8) °С.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 xml:space="preserve">Приготовление 0.5 </w:t>
      </w:r>
      <w:r w:rsidRPr="00A61AE0">
        <w:rPr>
          <w:rStyle w:val="33"/>
          <w:i w:val="0"/>
          <w:color w:val="000000" w:themeColor="text1"/>
          <w:sz w:val="28"/>
          <w:szCs w:val="28"/>
        </w:rPr>
        <w:t>%</w:t>
      </w:r>
      <w:r w:rsidRPr="00A61AE0">
        <w:rPr>
          <w:rStyle w:val="32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32"/>
          <w:color w:val="000000" w:themeColor="text1"/>
          <w:sz w:val="28"/>
          <w:szCs w:val="28"/>
        </w:rPr>
        <w:t xml:space="preserve">суспензии куриных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эритронитов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для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микромет</w:t>
      </w:r>
      <w:r w:rsidRPr="00A61AE0">
        <w:rPr>
          <w:rStyle w:val="32"/>
          <w:color w:val="000000" w:themeColor="text1"/>
          <w:sz w:val="28"/>
          <w:szCs w:val="28"/>
        </w:rPr>
        <w:t>о</w:t>
      </w:r>
      <w:r w:rsidRPr="00A61AE0">
        <w:rPr>
          <w:rStyle w:val="32"/>
          <w:color w:val="000000" w:themeColor="text1"/>
          <w:sz w:val="28"/>
          <w:szCs w:val="28"/>
        </w:rPr>
        <w:t>да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>.</w:t>
      </w:r>
      <w:r w:rsidRPr="00A61AE0">
        <w:rPr>
          <w:rStyle w:val="3"/>
          <w:color w:val="000000" w:themeColor="text1"/>
          <w:sz w:val="28"/>
          <w:szCs w:val="28"/>
        </w:rPr>
        <w:t xml:space="preserve"> 0,5 мл осадка </w:t>
      </w:r>
      <w:r w:rsidR="007F14D6" w:rsidRPr="00A61AE0">
        <w:rPr>
          <w:rStyle w:val="3"/>
          <w:color w:val="000000" w:themeColor="text1"/>
          <w:sz w:val="28"/>
          <w:szCs w:val="28"/>
        </w:rPr>
        <w:t xml:space="preserve">куриных </w:t>
      </w:r>
      <w:r w:rsidRPr="00A61AE0">
        <w:rPr>
          <w:rStyle w:val="3"/>
          <w:color w:val="000000" w:themeColor="text1"/>
          <w:sz w:val="28"/>
          <w:szCs w:val="28"/>
        </w:rPr>
        <w:t xml:space="preserve">эритроцитов доводят ФБР </w:t>
      </w:r>
      <w:r w:rsidR="00EA3369" w:rsidRPr="00A61AE0">
        <w:rPr>
          <w:rStyle w:val="3"/>
          <w:color w:val="000000" w:themeColor="text1"/>
          <w:sz w:val="28"/>
          <w:szCs w:val="28"/>
        </w:rPr>
        <w:t>(</w:t>
      </w:r>
      <w:proofErr w:type="spellStart"/>
      <w:r w:rsidR="00EA3369" w:rsidRPr="00A61AE0">
        <w:rPr>
          <w:rStyle w:val="3"/>
          <w:color w:val="000000" w:themeColor="text1"/>
          <w:sz w:val="28"/>
          <w:szCs w:val="28"/>
        </w:rPr>
        <w:t>рН</w:t>
      </w:r>
      <w:proofErr w:type="spellEnd"/>
      <w:r w:rsidR="00EA3369" w:rsidRPr="00A61AE0">
        <w:rPr>
          <w:rStyle w:val="3"/>
          <w:color w:val="000000" w:themeColor="text1"/>
          <w:sz w:val="28"/>
          <w:szCs w:val="28"/>
        </w:rPr>
        <w:t xml:space="preserve"> 7,2) </w:t>
      </w:r>
      <w:r w:rsidRPr="00A61AE0">
        <w:rPr>
          <w:rStyle w:val="3"/>
          <w:color w:val="000000" w:themeColor="text1"/>
          <w:sz w:val="28"/>
          <w:szCs w:val="28"/>
        </w:rPr>
        <w:t xml:space="preserve"> до 100 мл</w:t>
      </w:r>
      <w:r w:rsidR="007F14D6" w:rsidRPr="00A61AE0">
        <w:rPr>
          <w:rStyle w:val="3"/>
          <w:color w:val="000000" w:themeColor="text1"/>
          <w:sz w:val="28"/>
          <w:szCs w:val="28"/>
        </w:rPr>
        <w:t xml:space="preserve">. </w:t>
      </w:r>
      <w:r w:rsidRPr="00A61AE0">
        <w:rPr>
          <w:rStyle w:val="3"/>
          <w:color w:val="000000" w:themeColor="text1"/>
          <w:sz w:val="28"/>
          <w:szCs w:val="28"/>
        </w:rPr>
        <w:t xml:space="preserve">Срок хранения суспензии не более 3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сут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при температуре (2-8) °С.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Приготовление фосфатного буферного раствора (ФБР</w:t>
      </w:r>
      <w:r w:rsidR="007F14D6" w:rsidRPr="00A61AE0">
        <w:rPr>
          <w:rStyle w:val="32"/>
          <w:color w:val="000000" w:themeColor="text1"/>
          <w:sz w:val="28"/>
          <w:szCs w:val="28"/>
        </w:rPr>
        <w:t>)</w:t>
      </w:r>
      <w:r w:rsidRPr="00A61AE0">
        <w:rPr>
          <w:rStyle w:val="32"/>
          <w:color w:val="000000" w:themeColor="text1"/>
          <w:sz w:val="28"/>
          <w:szCs w:val="28"/>
        </w:rPr>
        <w:t xml:space="preserve"> </w:t>
      </w:r>
      <w:proofErr w:type="spellStart"/>
      <w:r w:rsidR="00533A7A" w:rsidRPr="00A61AE0">
        <w:rPr>
          <w:rStyle w:val="32"/>
          <w:color w:val="000000" w:themeColor="text1"/>
          <w:sz w:val="28"/>
          <w:szCs w:val="28"/>
        </w:rPr>
        <w:t>рН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7,2.</w:t>
      </w:r>
      <w:r w:rsidRPr="00A61AE0">
        <w:rPr>
          <w:rStyle w:val="3"/>
          <w:color w:val="000000" w:themeColor="text1"/>
          <w:sz w:val="28"/>
          <w:szCs w:val="28"/>
        </w:rPr>
        <w:t xml:space="preserve"> В </w:t>
      </w:r>
      <w:r w:rsidR="00FF326D" w:rsidRPr="00A61AE0">
        <w:rPr>
          <w:rStyle w:val="3"/>
          <w:color w:val="000000" w:themeColor="text1"/>
          <w:sz w:val="28"/>
          <w:szCs w:val="28"/>
        </w:rPr>
        <w:t>ме</w:t>
      </w:r>
      <w:r w:rsidR="00FF326D" w:rsidRPr="00A61AE0">
        <w:rPr>
          <w:rStyle w:val="3"/>
          <w:color w:val="000000" w:themeColor="text1"/>
          <w:sz w:val="28"/>
          <w:szCs w:val="28"/>
        </w:rPr>
        <w:t>р</w:t>
      </w:r>
      <w:r w:rsidR="00FF326D" w:rsidRPr="00A61AE0">
        <w:rPr>
          <w:rStyle w:val="3"/>
          <w:color w:val="000000" w:themeColor="text1"/>
          <w:sz w:val="28"/>
          <w:szCs w:val="28"/>
        </w:rPr>
        <w:t xml:space="preserve">ный цилиндр вместимостью 1000 мл вносят </w:t>
      </w:r>
      <w:r w:rsidRPr="00A61AE0">
        <w:rPr>
          <w:rStyle w:val="3"/>
          <w:color w:val="000000" w:themeColor="text1"/>
          <w:sz w:val="28"/>
          <w:szCs w:val="28"/>
        </w:rPr>
        <w:t>500-600 мл воды</w:t>
      </w:r>
      <w:r w:rsidR="00FF326D" w:rsidRPr="00A61AE0">
        <w:rPr>
          <w:rStyle w:val="3"/>
          <w:color w:val="000000" w:themeColor="text1"/>
          <w:sz w:val="28"/>
          <w:szCs w:val="28"/>
        </w:rPr>
        <w:t xml:space="preserve"> и</w:t>
      </w:r>
      <w:r w:rsidRPr="00A61AE0">
        <w:rPr>
          <w:rStyle w:val="3"/>
          <w:color w:val="000000" w:themeColor="text1"/>
          <w:sz w:val="28"/>
          <w:szCs w:val="28"/>
        </w:rPr>
        <w:t xml:space="preserve"> последов</w:t>
      </w:r>
      <w:r w:rsidRPr="00A61AE0">
        <w:rPr>
          <w:rStyle w:val="3"/>
          <w:color w:val="000000" w:themeColor="text1"/>
          <w:sz w:val="28"/>
          <w:szCs w:val="28"/>
        </w:rPr>
        <w:t>а</w:t>
      </w:r>
      <w:r w:rsidRPr="00A61AE0">
        <w:rPr>
          <w:rStyle w:val="3"/>
          <w:color w:val="000000" w:themeColor="text1"/>
          <w:sz w:val="28"/>
          <w:szCs w:val="28"/>
        </w:rPr>
        <w:t xml:space="preserve">тельно растворяют 9 г натрия хлорида, 1,5 г натрия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гидрофосфата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, 012-0,14 г калия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дигидрофосфата</w:t>
      </w:r>
      <w:proofErr w:type="spellEnd"/>
      <w:r w:rsidR="00DC3176" w:rsidRPr="00A61AE0">
        <w:rPr>
          <w:rStyle w:val="3"/>
          <w:color w:val="000000" w:themeColor="text1"/>
          <w:sz w:val="28"/>
          <w:szCs w:val="28"/>
        </w:rPr>
        <w:t>, перемешивают</w:t>
      </w:r>
      <w:r w:rsidRPr="00A61AE0">
        <w:rPr>
          <w:rStyle w:val="3"/>
          <w:color w:val="000000" w:themeColor="text1"/>
          <w:sz w:val="28"/>
          <w:szCs w:val="28"/>
        </w:rPr>
        <w:t xml:space="preserve"> и доводят объем </w:t>
      </w:r>
      <w:r w:rsidR="00FF326D" w:rsidRPr="00A61AE0">
        <w:rPr>
          <w:rStyle w:val="3"/>
          <w:color w:val="000000" w:themeColor="text1"/>
          <w:sz w:val="28"/>
          <w:szCs w:val="28"/>
        </w:rPr>
        <w:t>раствора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r w:rsidR="00EA3369" w:rsidRPr="00A61AE0">
        <w:rPr>
          <w:rStyle w:val="3"/>
          <w:color w:val="000000" w:themeColor="text1"/>
          <w:sz w:val="28"/>
          <w:szCs w:val="28"/>
        </w:rPr>
        <w:t xml:space="preserve">водой </w:t>
      </w:r>
      <w:r w:rsidRPr="00A61AE0">
        <w:rPr>
          <w:rStyle w:val="3"/>
          <w:color w:val="000000" w:themeColor="text1"/>
          <w:sz w:val="28"/>
          <w:szCs w:val="28"/>
        </w:rPr>
        <w:t xml:space="preserve">до </w:t>
      </w:r>
      <w:r w:rsidR="00FF326D" w:rsidRPr="00A61AE0">
        <w:rPr>
          <w:rStyle w:val="3"/>
          <w:color w:val="000000" w:themeColor="text1"/>
          <w:sz w:val="28"/>
          <w:szCs w:val="28"/>
        </w:rPr>
        <w:t>метки</w:t>
      </w:r>
      <w:r w:rsidRPr="00A61AE0">
        <w:rPr>
          <w:rStyle w:val="3"/>
          <w:color w:val="000000" w:themeColor="text1"/>
          <w:sz w:val="28"/>
          <w:szCs w:val="28"/>
        </w:rPr>
        <w:t xml:space="preserve">. </w:t>
      </w:r>
      <w:r w:rsidR="00EA3369" w:rsidRPr="00A61AE0">
        <w:rPr>
          <w:rStyle w:val="3"/>
          <w:color w:val="000000" w:themeColor="text1"/>
          <w:sz w:val="28"/>
          <w:szCs w:val="28"/>
        </w:rPr>
        <w:t>Р</w:t>
      </w:r>
      <w:r w:rsidRPr="00A61AE0">
        <w:rPr>
          <w:rStyle w:val="3"/>
          <w:color w:val="000000" w:themeColor="text1"/>
          <w:sz w:val="28"/>
          <w:szCs w:val="28"/>
        </w:rPr>
        <w:t>аствор</w:t>
      </w:r>
      <w:r w:rsidR="00EA3369" w:rsidRPr="00A61AE0">
        <w:rPr>
          <w:rStyle w:val="3"/>
          <w:color w:val="000000" w:themeColor="text1"/>
          <w:sz w:val="28"/>
          <w:szCs w:val="28"/>
        </w:rPr>
        <w:t xml:space="preserve"> хранят в течение</w:t>
      </w:r>
      <w:r w:rsidRPr="00A61AE0">
        <w:rPr>
          <w:rStyle w:val="3"/>
          <w:color w:val="000000" w:themeColor="text1"/>
          <w:sz w:val="28"/>
          <w:szCs w:val="28"/>
        </w:rPr>
        <w:t xml:space="preserve"> 1 </w:t>
      </w:r>
      <w:proofErr w:type="spellStart"/>
      <w:proofErr w:type="gramStart"/>
      <w:r w:rsidRPr="00A61AE0">
        <w:rPr>
          <w:rStyle w:val="3"/>
          <w:color w:val="000000" w:themeColor="text1"/>
          <w:sz w:val="28"/>
          <w:szCs w:val="28"/>
        </w:rPr>
        <w:t>мес</w:t>
      </w:r>
      <w:proofErr w:type="spellEnd"/>
      <w:proofErr w:type="gramEnd"/>
      <w:r w:rsidRPr="00A61AE0">
        <w:rPr>
          <w:rStyle w:val="3"/>
          <w:color w:val="000000" w:themeColor="text1"/>
          <w:sz w:val="28"/>
          <w:szCs w:val="28"/>
        </w:rPr>
        <w:t xml:space="preserve"> при температуре (2-8) °С.</w:t>
      </w:r>
    </w:p>
    <w:p w:rsidR="00485B31" w:rsidRDefault="00485B31" w:rsidP="001A1683">
      <w:pPr>
        <w:pStyle w:val="61"/>
        <w:spacing w:line="360" w:lineRule="auto"/>
        <w:ind w:firstLine="709"/>
        <w:jc w:val="both"/>
        <w:rPr>
          <w:rStyle w:val="60"/>
          <w:b/>
          <w:i/>
          <w:color w:val="000000" w:themeColor="text1"/>
          <w:sz w:val="28"/>
          <w:szCs w:val="28"/>
        </w:rPr>
      </w:pPr>
      <w:bookmarkStart w:id="0" w:name="bookmark3"/>
    </w:p>
    <w:p w:rsidR="004C6249" w:rsidRPr="00A61AE0" w:rsidRDefault="004C6249" w:rsidP="001A1683">
      <w:pPr>
        <w:pStyle w:val="61"/>
        <w:spacing w:line="360" w:lineRule="auto"/>
        <w:ind w:firstLine="709"/>
        <w:jc w:val="both"/>
        <w:rPr>
          <w:b w:val="0"/>
          <w:i w:val="0"/>
          <w:color w:val="000000" w:themeColor="text1"/>
          <w:sz w:val="28"/>
          <w:szCs w:val="28"/>
        </w:rPr>
      </w:pPr>
      <w:r w:rsidRPr="00A61AE0">
        <w:rPr>
          <w:rStyle w:val="60"/>
          <w:b/>
          <w:i/>
          <w:color w:val="000000" w:themeColor="text1"/>
          <w:sz w:val="28"/>
          <w:szCs w:val="28"/>
        </w:rPr>
        <w:t>Специфичность нейраминидазы</w:t>
      </w:r>
      <w:bookmarkEnd w:id="0"/>
      <w:r w:rsidR="00F82F69" w:rsidRPr="00A61AE0">
        <w:rPr>
          <w:rStyle w:val="60"/>
          <w:i/>
          <w:color w:val="000000" w:themeColor="text1"/>
          <w:sz w:val="28"/>
          <w:szCs w:val="28"/>
        </w:rPr>
        <w:t>.</w:t>
      </w:r>
      <w:r w:rsidR="00F82F69" w:rsidRPr="00A61AE0">
        <w:rPr>
          <w:rStyle w:val="6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>Ферментативная активность нейр</w:t>
      </w:r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>а</w:t>
      </w:r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>минидазы должна ингибироваться гомологичной сывороткой к нейраминид</w:t>
      </w:r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>а</w:t>
      </w:r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 xml:space="preserve">зе и не ингибироваться или слабо ингибироваться </w:t>
      </w:r>
      <w:proofErr w:type="spellStart"/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>гетерологичными</w:t>
      </w:r>
      <w:proofErr w:type="spellEnd"/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 xml:space="preserve"> сыв</w:t>
      </w:r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>о</w:t>
      </w:r>
      <w:r w:rsidRPr="00A61AE0">
        <w:rPr>
          <w:rStyle w:val="1"/>
          <w:b w:val="0"/>
          <w:i w:val="0"/>
          <w:color w:val="000000" w:themeColor="text1"/>
          <w:sz w:val="28"/>
          <w:szCs w:val="28"/>
        </w:rPr>
        <w:t>ротками.</w:t>
      </w:r>
      <w:r w:rsidR="00F82F69" w:rsidRPr="00A61AE0">
        <w:rPr>
          <w:rStyle w:val="1"/>
          <w:b w:val="0"/>
          <w:i w:val="0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Контроль проводят на первых трех сериях субстанции, приготовленных с использованием нового штамма</w:t>
      </w:r>
      <w:r w:rsidR="00F82F69" w:rsidRPr="00A61AE0">
        <w:rPr>
          <w:rStyle w:val="1"/>
          <w:color w:val="000000" w:themeColor="text1"/>
          <w:sz w:val="28"/>
          <w:szCs w:val="28"/>
        </w:rPr>
        <w:t xml:space="preserve">. </w:t>
      </w:r>
      <w:r w:rsidRPr="00A61AE0">
        <w:rPr>
          <w:rStyle w:val="1"/>
          <w:color w:val="000000" w:themeColor="text1"/>
          <w:sz w:val="28"/>
          <w:szCs w:val="28"/>
        </w:rPr>
        <w:t>Допускается проведение контроля на цельном (нерасщепленном) вирусе, который берется для исследования при концентрации общего белка 500 мкг/мл.</w:t>
      </w:r>
    </w:p>
    <w:p w:rsidR="00BD0705" w:rsidRPr="00B96D3D" w:rsidRDefault="004C6249" w:rsidP="001A1683">
      <w:pPr>
        <w:pStyle w:val="41"/>
        <w:spacing w:before="0" w:after="0" w:line="360" w:lineRule="auto"/>
        <w:ind w:firstLine="709"/>
        <w:jc w:val="both"/>
        <w:rPr>
          <w:rStyle w:val="1"/>
          <w:i w:val="0"/>
          <w:color w:val="000000" w:themeColor="text1"/>
          <w:sz w:val="28"/>
          <w:szCs w:val="28"/>
        </w:rPr>
      </w:pPr>
      <w:proofErr w:type="gramStart"/>
      <w:r w:rsidRPr="00A61AE0">
        <w:rPr>
          <w:rStyle w:val="1"/>
          <w:i w:val="0"/>
          <w:color w:val="000000" w:themeColor="text1"/>
          <w:sz w:val="28"/>
          <w:szCs w:val="28"/>
        </w:rPr>
        <w:lastRenderedPageBreak/>
        <w:t xml:space="preserve">Определение проводят в реакции ингибирования </w:t>
      </w:r>
      <w:proofErr w:type="spellStart"/>
      <w:r w:rsidRPr="00A61AE0">
        <w:rPr>
          <w:rStyle w:val="1"/>
          <w:i w:val="0"/>
          <w:color w:val="000000" w:themeColor="text1"/>
          <w:sz w:val="28"/>
          <w:szCs w:val="28"/>
        </w:rPr>
        <w:t>нейраминидазной</w:t>
      </w:r>
      <w:proofErr w:type="spell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а</w:t>
      </w:r>
      <w:r w:rsidRPr="00A61AE0">
        <w:rPr>
          <w:rStyle w:val="1"/>
          <w:i w:val="0"/>
          <w:color w:val="000000" w:themeColor="text1"/>
          <w:sz w:val="28"/>
          <w:szCs w:val="28"/>
        </w:rPr>
        <w:t>к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тивности (РИНА) с гомологичной и </w:t>
      </w:r>
      <w:proofErr w:type="spellStart"/>
      <w:r w:rsidRPr="00A61AE0">
        <w:rPr>
          <w:rStyle w:val="1"/>
          <w:i w:val="0"/>
          <w:color w:val="000000" w:themeColor="text1"/>
          <w:sz w:val="28"/>
          <w:szCs w:val="28"/>
        </w:rPr>
        <w:t>гетерологичными</w:t>
      </w:r>
      <w:proofErr w:type="spell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сыворотками ВОЗ.</w:t>
      </w:r>
      <w:proofErr w:type="gram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Процедура включает </w:t>
      </w:r>
      <w:r w:rsidR="002904DC" w:rsidRPr="00A61AE0">
        <w:rPr>
          <w:rStyle w:val="1"/>
          <w:i w:val="0"/>
          <w:color w:val="000000" w:themeColor="text1"/>
          <w:sz w:val="28"/>
          <w:szCs w:val="28"/>
        </w:rPr>
        <w:t>3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этап</w:t>
      </w:r>
      <w:r w:rsidR="002904DC" w:rsidRPr="00A61AE0">
        <w:rPr>
          <w:rStyle w:val="1"/>
          <w:i w:val="0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:</w:t>
      </w:r>
    </w:p>
    <w:p w:rsidR="00BD0705" w:rsidRPr="00B96D3D" w:rsidRDefault="00666DBE" w:rsidP="001A1683">
      <w:pPr>
        <w:pStyle w:val="41"/>
        <w:spacing w:before="0" w:after="0" w:line="360" w:lineRule="auto"/>
        <w:ind w:firstLine="709"/>
        <w:jc w:val="both"/>
        <w:rPr>
          <w:rStyle w:val="1"/>
          <w:i w:val="0"/>
          <w:color w:val="000000" w:themeColor="text1"/>
          <w:sz w:val="28"/>
          <w:szCs w:val="28"/>
        </w:rPr>
      </w:pPr>
      <w:proofErr w:type="gramStart"/>
      <w:r w:rsidRPr="00A61AE0">
        <w:rPr>
          <w:rStyle w:val="1"/>
          <w:i w:val="0"/>
          <w:color w:val="000000" w:themeColor="text1"/>
          <w:sz w:val="28"/>
          <w:szCs w:val="28"/>
          <w:lang w:val="en-US"/>
        </w:rPr>
        <w:t>I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этап.</w:t>
      </w:r>
      <w:proofErr w:type="gramEnd"/>
      <w:r w:rsidR="004C6249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4"/>
          <w:color w:val="000000" w:themeColor="text1"/>
          <w:sz w:val="28"/>
          <w:szCs w:val="28"/>
        </w:rPr>
        <w:t>Определение наличия ферментативной активности нейрамин</w:t>
      </w:r>
      <w:r w:rsidRPr="00A61AE0">
        <w:rPr>
          <w:rStyle w:val="4"/>
          <w:color w:val="000000" w:themeColor="text1"/>
          <w:sz w:val="28"/>
          <w:szCs w:val="28"/>
        </w:rPr>
        <w:t>и</w:t>
      </w:r>
      <w:r w:rsidRPr="00A61AE0">
        <w:rPr>
          <w:rStyle w:val="4"/>
          <w:color w:val="000000" w:themeColor="text1"/>
          <w:sz w:val="28"/>
          <w:szCs w:val="28"/>
        </w:rPr>
        <w:t>дазы. Определение рабочего разведения антигена</w:t>
      </w:r>
      <w:r w:rsidR="004C6249" w:rsidRPr="00A61AE0">
        <w:rPr>
          <w:rStyle w:val="1"/>
          <w:i w:val="0"/>
          <w:color w:val="000000" w:themeColor="text1"/>
          <w:sz w:val="28"/>
          <w:szCs w:val="28"/>
        </w:rPr>
        <w:t>;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</w:p>
    <w:p w:rsidR="004C6249" w:rsidRDefault="00666DBE" w:rsidP="001A1683">
      <w:pPr>
        <w:pStyle w:val="41"/>
        <w:spacing w:before="0" w:after="0" w:line="360" w:lineRule="auto"/>
        <w:ind w:firstLine="709"/>
        <w:jc w:val="both"/>
        <w:rPr>
          <w:rStyle w:val="1"/>
          <w:i w:val="0"/>
          <w:color w:val="000000" w:themeColor="text1"/>
          <w:sz w:val="28"/>
          <w:szCs w:val="28"/>
        </w:rPr>
      </w:pPr>
      <w:proofErr w:type="gramStart"/>
      <w:r w:rsidRPr="00A61AE0">
        <w:rPr>
          <w:rStyle w:val="1"/>
          <w:i w:val="0"/>
          <w:color w:val="000000" w:themeColor="text1"/>
          <w:sz w:val="28"/>
          <w:szCs w:val="28"/>
          <w:lang w:val="en-US"/>
        </w:rPr>
        <w:t>II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этап.</w:t>
      </w:r>
      <w:proofErr w:type="gramEnd"/>
      <w:r w:rsidR="004C6249"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 w:rsidR="002904DC" w:rsidRPr="00A61AE0">
        <w:rPr>
          <w:rStyle w:val="4"/>
          <w:color w:val="000000" w:themeColor="text1"/>
          <w:sz w:val="28"/>
          <w:szCs w:val="28"/>
        </w:rPr>
        <w:t>Определение специфичности нейраминидазы в реакции инг</w:t>
      </w:r>
      <w:r w:rsidR="002904DC" w:rsidRPr="00A61AE0">
        <w:rPr>
          <w:rStyle w:val="4"/>
          <w:color w:val="000000" w:themeColor="text1"/>
          <w:sz w:val="28"/>
          <w:szCs w:val="28"/>
        </w:rPr>
        <w:t>и</w:t>
      </w:r>
      <w:r w:rsidR="002904DC" w:rsidRPr="00A61AE0">
        <w:rPr>
          <w:rStyle w:val="4"/>
          <w:color w:val="000000" w:themeColor="text1"/>
          <w:sz w:val="28"/>
          <w:szCs w:val="28"/>
        </w:rPr>
        <w:t xml:space="preserve">бирования </w:t>
      </w:r>
      <w:proofErr w:type="spellStart"/>
      <w:r w:rsidR="002904DC" w:rsidRPr="00A61AE0">
        <w:rPr>
          <w:rStyle w:val="4"/>
          <w:color w:val="000000" w:themeColor="text1"/>
          <w:sz w:val="28"/>
          <w:szCs w:val="28"/>
        </w:rPr>
        <w:t>нейраминидазной</w:t>
      </w:r>
      <w:proofErr w:type="spellEnd"/>
      <w:r w:rsidR="002904DC" w:rsidRPr="00A61AE0">
        <w:rPr>
          <w:rStyle w:val="4"/>
          <w:color w:val="000000" w:themeColor="text1"/>
          <w:sz w:val="28"/>
          <w:szCs w:val="28"/>
        </w:rPr>
        <w:t xml:space="preserve"> активности</w:t>
      </w:r>
      <w:r w:rsidR="004C6249" w:rsidRPr="00A61AE0">
        <w:rPr>
          <w:rStyle w:val="1"/>
          <w:i w:val="0"/>
          <w:color w:val="000000" w:themeColor="text1"/>
          <w:sz w:val="28"/>
          <w:szCs w:val="28"/>
        </w:rPr>
        <w:t>; вычисление титра в РИНА с гом</w:t>
      </w:r>
      <w:r w:rsidR="004C6249" w:rsidRPr="00A61AE0">
        <w:rPr>
          <w:rStyle w:val="1"/>
          <w:i w:val="0"/>
          <w:color w:val="000000" w:themeColor="text1"/>
          <w:sz w:val="28"/>
          <w:szCs w:val="28"/>
        </w:rPr>
        <w:t>о</w:t>
      </w:r>
      <w:r w:rsidR="004C6249" w:rsidRPr="00A61AE0">
        <w:rPr>
          <w:rStyle w:val="1"/>
          <w:i w:val="0"/>
          <w:color w:val="000000" w:themeColor="text1"/>
          <w:sz w:val="28"/>
          <w:szCs w:val="28"/>
        </w:rPr>
        <w:t xml:space="preserve">логичной и </w:t>
      </w:r>
      <w:proofErr w:type="spellStart"/>
      <w:r w:rsidR="004C6249" w:rsidRPr="00A61AE0">
        <w:rPr>
          <w:rStyle w:val="1"/>
          <w:i w:val="0"/>
          <w:color w:val="000000" w:themeColor="text1"/>
          <w:sz w:val="28"/>
          <w:szCs w:val="28"/>
        </w:rPr>
        <w:t>гетерологичными</w:t>
      </w:r>
      <w:proofErr w:type="spellEnd"/>
      <w:r w:rsidR="004C6249" w:rsidRPr="00A61AE0">
        <w:rPr>
          <w:rStyle w:val="1"/>
          <w:i w:val="0"/>
          <w:color w:val="000000" w:themeColor="text1"/>
          <w:sz w:val="28"/>
          <w:szCs w:val="28"/>
        </w:rPr>
        <w:t xml:space="preserve"> сыворотками.</w:t>
      </w:r>
      <w:proofErr w:type="gramEnd"/>
    </w:p>
    <w:p w:rsidR="000117A7" w:rsidRPr="000117A7" w:rsidRDefault="000117A7" w:rsidP="000117A7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117A7">
        <w:rPr>
          <w:color w:val="000000" w:themeColor="text1"/>
          <w:sz w:val="28"/>
          <w:szCs w:val="28"/>
          <w:lang w:val="en-US"/>
        </w:rPr>
        <w:t>III</w:t>
      </w:r>
      <w:r w:rsidRPr="00B96D3D">
        <w:rPr>
          <w:color w:val="000000" w:themeColor="text1"/>
          <w:sz w:val="28"/>
          <w:szCs w:val="28"/>
        </w:rPr>
        <w:t xml:space="preserve"> </w:t>
      </w:r>
      <w:r w:rsidRPr="000117A7">
        <w:rPr>
          <w:color w:val="000000" w:themeColor="text1"/>
          <w:sz w:val="28"/>
          <w:szCs w:val="28"/>
        </w:rPr>
        <w:t>этап.</w:t>
      </w:r>
      <w:proofErr w:type="gramEnd"/>
      <w:r w:rsidRPr="000117A7">
        <w:rPr>
          <w:color w:val="000000" w:themeColor="text1"/>
          <w:sz w:val="28"/>
          <w:szCs w:val="28"/>
        </w:rPr>
        <w:t xml:space="preserve"> Учет результатов ингибирования </w:t>
      </w:r>
      <w:proofErr w:type="spellStart"/>
      <w:r w:rsidRPr="000117A7">
        <w:rPr>
          <w:color w:val="000000" w:themeColor="text1"/>
          <w:sz w:val="28"/>
          <w:szCs w:val="28"/>
        </w:rPr>
        <w:t>нейраминидазной</w:t>
      </w:r>
      <w:proofErr w:type="spellEnd"/>
      <w:r w:rsidRPr="000117A7">
        <w:rPr>
          <w:color w:val="000000" w:themeColor="text1"/>
          <w:sz w:val="28"/>
          <w:szCs w:val="28"/>
        </w:rPr>
        <w:t xml:space="preserve"> активн</w:t>
      </w:r>
      <w:r w:rsidRPr="000117A7">
        <w:rPr>
          <w:color w:val="000000" w:themeColor="text1"/>
          <w:sz w:val="28"/>
          <w:szCs w:val="28"/>
        </w:rPr>
        <w:t>о</w:t>
      </w:r>
      <w:r w:rsidRPr="000117A7">
        <w:rPr>
          <w:color w:val="000000" w:themeColor="text1"/>
          <w:sz w:val="28"/>
          <w:szCs w:val="28"/>
        </w:rPr>
        <w:t>сти,</w:t>
      </w:r>
      <w:r w:rsidRPr="000117A7">
        <w:rPr>
          <w:rStyle w:val="1"/>
          <w:color w:val="000000" w:themeColor="text1"/>
          <w:sz w:val="28"/>
          <w:szCs w:val="28"/>
        </w:rPr>
        <w:t xml:space="preserve"> </w:t>
      </w:r>
      <w:r w:rsidRPr="000117A7">
        <w:rPr>
          <w:color w:val="000000" w:themeColor="text1"/>
          <w:sz w:val="28"/>
          <w:szCs w:val="28"/>
        </w:rPr>
        <w:t xml:space="preserve">вычисление титра в РИНА гомологичной и </w:t>
      </w:r>
      <w:proofErr w:type="spellStart"/>
      <w:r w:rsidRPr="000117A7">
        <w:rPr>
          <w:color w:val="000000" w:themeColor="text1"/>
          <w:sz w:val="28"/>
          <w:szCs w:val="28"/>
        </w:rPr>
        <w:t>гетерологичных</w:t>
      </w:r>
      <w:proofErr w:type="spellEnd"/>
      <w:r w:rsidRPr="000117A7">
        <w:rPr>
          <w:color w:val="000000" w:themeColor="text1"/>
          <w:sz w:val="28"/>
          <w:szCs w:val="28"/>
        </w:rPr>
        <w:t xml:space="preserve"> сывороток.</w:t>
      </w:r>
    </w:p>
    <w:p w:rsidR="000117A7" w:rsidRPr="00A61AE0" w:rsidRDefault="000117A7" w:rsidP="001A1683">
      <w:pPr>
        <w:pStyle w:val="41"/>
        <w:spacing w:before="0" w:after="0"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</w:p>
    <w:p w:rsidR="00CC2706" w:rsidRPr="00A61AE0" w:rsidRDefault="004314CD" w:rsidP="001A1683">
      <w:pPr>
        <w:pStyle w:val="41"/>
        <w:spacing w:before="0"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B96D3D">
        <w:rPr>
          <w:rStyle w:val="4"/>
          <w:i/>
          <w:color w:val="000000" w:themeColor="text1"/>
          <w:sz w:val="28"/>
          <w:szCs w:val="28"/>
        </w:rPr>
        <w:t xml:space="preserve">Первый этап. </w:t>
      </w:r>
      <w:r w:rsidR="004C6249" w:rsidRPr="00B96D3D">
        <w:rPr>
          <w:rStyle w:val="4"/>
          <w:i/>
          <w:color w:val="000000" w:themeColor="text1"/>
          <w:sz w:val="28"/>
          <w:szCs w:val="28"/>
        </w:rPr>
        <w:t xml:space="preserve">Определение </w:t>
      </w:r>
      <w:r w:rsidRPr="00B96D3D">
        <w:rPr>
          <w:rStyle w:val="4"/>
          <w:i/>
          <w:color w:val="000000" w:themeColor="text1"/>
          <w:sz w:val="28"/>
          <w:szCs w:val="28"/>
        </w:rPr>
        <w:t xml:space="preserve">наличия ферментативной активности </w:t>
      </w:r>
      <w:r w:rsidR="004C6249" w:rsidRPr="00B96D3D">
        <w:rPr>
          <w:rStyle w:val="4"/>
          <w:i/>
          <w:color w:val="000000" w:themeColor="text1"/>
          <w:sz w:val="28"/>
          <w:szCs w:val="28"/>
        </w:rPr>
        <w:t>не</w:t>
      </w:r>
      <w:r w:rsidR="004C6249" w:rsidRPr="00B96D3D">
        <w:rPr>
          <w:rStyle w:val="4"/>
          <w:i/>
          <w:color w:val="000000" w:themeColor="text1"/>
          <w:sz w:val="28"/>
          <w:szCs w:val="28"/>
        </w:rPr>
        <w:t>й</w:t>
      </w:r>
      <w:r w:rsidR="004C6249" w:rsidRPr="00B96D3D">
        <w:rPr>
          <w:rStyle w:val="4"/>
          <w:i/>
          <w:color w:val="000000" w:themeColor="text1"/>
          <w:sz w:val="28"/>
          <w:szCs w:val="28"/>
        </w:rPr>
        <w:t>раминидаз</w:t>
      </w:r>
      <w:r w:rsidRPr="00B96D3D">
        <w:rPr>
          <w:rStyle w:val="4"/>
          <w:i/>
          <w:color w:val="000000" w:themeColor="text1"/>
          <w:sz w:val="28"/>
          <w:szCs w:val="28"/>
        </w:rPr>
        <w:t>ы.</w:t>
      </w:r>
      <w:r w:rsidR="004C6249" w:rsidRPr="00B96D3D">
        <w:rPr>
          <w:rStyle w:val="4"/>
          <w:i/>
          <w:color w:val="000000" w:themeColor="text1"/>
          <w:sz w:val="28"/>
          <w:szCs w:val="28"/>
        </w:rPr>
        <w:t xml:space="preserve"> </w:t>
      </w:r>
      <w:r w:rsidRPr="00B96D3D">
        <w:rPr>
          <w:rStyle w:val="4"/>
          <w:i/>
          <w:color w:val="000000" w:themeColor="text1"/>
          <w:sz w:val="28"/>
          <w:szCs w:val="28"/>
        </w:rPr>
        <w:t>Определение рабочего разведения антигена.</w:t>
      </w:r>
      <w:r w:rsidR="00B324A0" w:rsidRPr="00A61AE0">
        <w:rPr>
          <w:rStyle w:val="1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Метод определения наличия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нейраминидазной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активности основан на: выделении свободной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</w:rPr>
        <w:t>-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ацети</w:t>
      </w:r>
      <w:r w:rsidR="005F13D5" w:rsidRPr="00A61AE0">
        <w:rPr>
          <w:rStyle w:val="1"/>
          <w:color w:val="000000" w:themeColor="text1"/>
          <w:sz w:val="28"/>
          <w:szCs w:val="28"/>
        </w:rPr>
        <w:t>л</w:t>
      </w:r>
      <w:r w:rsidRPr="00A61AE0">
        <w:rPr>
          <w:rStyle w:val="1"/>
          <w:color w:val="000000" w:themeColor="text1"/>
          <w:sz w:val="28"/>
          <w:szCs w:val="28"/>
        </w:rPr>
        <w:t>нейраминовой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кислоты из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фетуинового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су</w:t>
      </w:r>
      <w:r w:rsidRPr="00A61AE0">
        <w:rPr>
          <w:rStyle w:val="1"/>
          <w:color w:val="000000" w:themeColor="text1"/>
          <w:sz w:val="28"/>
          <w:szCs w:val="28"/>
        </w:rPr>
        <w:t>б</w:t>
      </w:r>
      <w:r w:rsidRPr="00A61AE0">
        <w:rPr>
          <w:rStyle w:val="1"/>
          <w:color w:val="000000" w:themeColor="text1"/>
          <w:sz w:val="28"/>
          <w:szCs w:val="28"/>
        </w:rPr>
        <w:t xml:space="preserve">страта под действием нейраминидазы вируса; превращении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</w:rPr>
        <w:t>-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ацетилнейраминовой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кислоты в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бета-формилпировиноградную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кислоту в</w:t>
      </w:r>
      <w:r w:rsidR="004314CD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р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зультате окисления; остановке ферментативной реакции при добавлении</w:t>
      </w:r>
      <w:r w:rsidR="004314CD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 xml:space="preserve">трия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метаарсенита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; образовании розового хромофора под действием</w:t>
      </w:r>
      <w:r w:rsidR="004314CD"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тиоба</w:t>
      </w:r>
      <w:r w:rsidRPr="00A61AE0">
        <w:rPr>
          <w:rStyle w:val="1"/>
          <w:color w:val="000000" w:themeColor="text1"/>
          <w:sz w:val="28"/>
          <w:szCs w:val="28"/>
        </w:rPr>
        <w:t>р</w:t>
      </w:r>
      <w:r w:rsidRPr="00A61AE0">
        <w:rPr>
          <w:rStyle w:val="1"/>
          <w:color w:val="000000" w:themeColor="text1"/>
          <w:sz w:val="28"/>
          <w:szCs w:val="28"/>
        </w:rPr>
        <w:t>битуровой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кислоты, экстракции хромофора органическим растворителем</w:t>
      </w:r>
      <w:r w:rsidR="004314CD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для проведения спектрофотометрического анализа.</w:t>
      </w:r>
      <w:r w:rsidR="004314CD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Розовое окрашивание указ</w:t>
      </w:r>
      <w:r w:rsidRPr="00A61AE0">
        <w:rPr>
          <w:rStyle w:val="1"/>
          <w:color w:val="000000" w:themeColor="text1"/>
          <w:sz w:val="28"/>
          <w:szCs w:val="28"/>
        </w:rPr>
        <w:t>ы</w:t>
      </w:r>
      <w:r w:rsidRPr="00A61AE0">
        <w:rPr>
          <w:rStyle w:val="1"/>
          <w:color w:val="000000" w:themeColor="text1"/>
          <w:sz w:val="28"/>
          <w:szCs w:val="28"/>
        </w:rPr>
        <w:t xml:space="preserve">вает на присутствие активности нейраминидазы в исследуемом антигене. При ингибировании </w:t>
      </w:r>
      <w:proofErr w:type="spellStart"/>
      <w:r w:rsidR="004314CD"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ейраминидазной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активности гомологичной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антисыв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роткой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(например,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исследуемого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8pt"/>
          <w:color w:val="000000" w:themeColor="text1"/>
          <w:sz w:val="28"/>
          <w:szCs w:val="28"/>
          <w:vertAlign w:val="subscript"/>
          <w:lang w:eastAsia="en-US"/>
        </w:rPr>
        <w:t>2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с гомологичной сывороткой анти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2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) 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т</w:t>
      </w:r>
      <w:r w:rsidRPr="00A61AE0">
        <w:rPr>
          <w:rStyle w:val="1"/>
          <w:color w:val="000000" w:themeColor="text1"/>
          <w:sz w:val="28"/>
          <w:szCs w:val="28"/>
        </w:rPr>
        <w:t xml:space="preserve">сутствует окраска или наблюдается слабо розовое окрашивание. Отсутствие или значимое уменьшение цветности в пробах с гомологичной сывороткой, в отличие от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гетерологичных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или нормальной, указывает, что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нейраминида</w:t>
      </w:r>
      <w:r w:rsidRPr="00A61AE0">
        <w:rPr>
          <w:rStyle w:val="1"/>
          <w:color w:val="000000" w:themeColor="text1"/>
          <w:sz w:val="28"/>
          <w:szCs w:val="28"/>
        </w:rPr>
        <w:t>з</w:t>
      </w:r>
      <w:r w:rsidRPr="00A61AE0">
        <w:rPr>
          <w:rStyle w:val="1"/>
          <w:color w:val="000000" w:themeColor="text1"/>
          <w:sz w:val="28"/>
          <w:szCs w:val="28"/>
        </w:rPr>
        <w:t>ная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активность была ингибирована, на основании чего и проводится идент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фикация подлинности нейраминидазы.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В </w:t>
      </w:r>
      <w:r w:rsidR="00BB3907" w:rsidRPr="00A61AE0">
        <w:rPr>
          <w:rStyle w:val="1"/>
          <w:color w:val="000000" w:themeColor="text1"/>
          <w:sz w:val="28"/>
          <w:szCs w:val="28"/>
        </w:rPr>
        <w:t>первые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лунки горизонтального ряда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агглютинационного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планшета с 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>помощью автоматической микропипетки со сменой наконечников после к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 xml:space="preserve">ждого отбора образца вносят по 200 мкл исследуемого образца (разведение 10°). Из </w:t>
      </w:r>
      <w:r w:rsidR="007E45EA" w:rsidRPr="00A61AE0">
        <w:rPr>
          <w:rStyle w:val="1"/>
          <w:color w:val="000000" w:themeColor="text1"/>
          <w:sz w:val="28"/>
          <w:szCs w:val="28"/>
        </w:rPr>
        <w:t>первой</w:t>
      </w:r>
      <w:r w:rsidRPr="00A61AE0">
        <w:rPr>
          <w:rStyle w:val="1"/>
          <w:color w:val="000000" w:themeColor="text1"/>
          <w:sz w:val="28"/>
          <w:szCs w:val="28"/>
        </w:rPr>
        <w:t xml:space="preserve"> лунки переносят 100 мкл исследуемого образца во </w:t>
      </w:r>
      <w:r w:rsidR="007E45EA" w:rsidRPr="00A61AE0">
        <w:rPr>
          <w:rStyle w:val="1"/>
          <w:color w:val="000000" w:themeColor="text1"/>
          <w:sz w:val="28"/>
          <w:szCs w:val="28"/>
        </w:rPr>
        <w:t>вторую</w:t>
      </w:r>
      <w:r w:rsidRPr="00A61AE0">
        <w:rPr>
          <w:rStyle w:val="1"/>
          <w:color w:val="000000" w:themeColor="text1"/>
          <w:sz w:val="28"/>
          <w:szCs w:val="28"/>
        </w:rPr>
        <w:t>, добавляют</w:t>
      </w:r>
      <w:r w:rsidRPr="00A61AE0">
        <w:rPr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216 мкл </w:t>
      </w:r>
      <w:r w:rsidR="004314CD" w:rsidRPr="00A61AE0">
        <w:rPr>
          <w:rStyle w:val="1"/>
          <w:color w:val="000000" w:themeColor="text1"/>
          <w:sz w:val="28"/>
          <w:szCs w:val="28"/>
        </w:rPr>
        <w:t xml:space="preserve">0,9 </w:t>
      </w:r>
      <w:r w:rsidR="004314CD" w:rsidRPr="00A61AE0">
        <w:rPr>
          <w:rStyle w:val="2"/>
          <w:i w:val="0"/>
          <w:color w:val="000000" w:themeColor="text1"/>
          <w:sz w:val="28"/>
          <w:szCs w:val="28"/>
        </w:rPr>
        <w:t>%</w:t>
      </w:r>
      <w:r w:rsidR="004314CD" w:rsidRPr="00A61AE0">
        <w:rPr>
          <w:rStyle w:val="1"/>
          <w:color w:val="000000" w:themeColor="text1"/>
          <w:sz w:val="28"/>
          <w:szCs w:val="28"/>
        </w:rPr>
        <w:t xml:space="preserve"> раствора </w:t>
      </w:r>
      <w:r w:rsidRPr="00A61AE0">
        <w:rPr>
          <w:rStyle w:val="1"/>
          <w:color w:val="000000" w:themeColor="text1"/>
          <w:sz w:val="28"/>
          <w:szCs w:val="28"/>
        </w:rPr>
        <w:t>натрия хлорида (разведение 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-0,5</w:t>
      </w:r>
      <w:r w:rsidRPr="00A61AE0">
        <w:rPr>
          <w:rStyle w:val="1"/>
          <w:color w:val="000000" w:themeColor="text1"/>
          <w:sz w:val="28"/>
          <w:szCs w:val="28"/>
        </w:rPr>
        <w:t>) и тщ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 xml:space="preserve">тельно перемешивают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пипетированием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. По 100 мкл из 2-ой лунки переносят в 3-ю и добавляют 216 мкл 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0,9 % раствора </w:t>
      </w:r>
      <w:r w:rsidRPr="00A61AE0">
        <w:rPr>
          <w:rStyle w:val="1"/>
          <w:color w:val="000000" w:themeColor="text1"/>
          <w:sz w:val="28"/>
          <w:szCs w:val="28"/>
        </w:rPr>
        <w:t>натрия хлорида</w:t>
      </w:r>
      <w:r w:rsidR="00090537" w:rsidRPr="00A61AE0">
        <w:rPr>
          <w:rStyle w:val="1"/>
          <w:color w:val="000000" w:themeColor="text1"/>
          <w:sz w:val="28"/>
          <w:szCs w:val="28"/>
        </w:rPr>
        <w:t>,</w:t>
      </w:r>
      <w:r w:rsidRPr="00A61AE0">
        <w:rPr>
          <w:rStyle w:val="1"/>
          <w:color w:val="000000" w:themeColor="text1"/>
          <w:sz w:val="28"/>
          <w:szCs w:val="28"/>
        </w:rPr>
        <w:t xml:space="preserve"> тщательно пер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мешивают</w:t>
      </w:r>
      <w:r w:rsidR="00090537" w:rsidRPr="00A61AE0">
        <w:rPr>
          <w:rStyle w:val="1"/>
          <w:color w:val="000000" w:themeColor="text1"/>
          <w:sz w:val="28"/>
          <w:szCs w:val="28"/>
        </w:rPr>
        <w:t>.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090537" w:rsidRPr="00A61AE0">
        <w:rPr>
          <w:rStyle w:val="1"/>
          <w:color w:val="000000" w:themeColor="text1"/>
          <w:sz w:val="28"/>
          <w:szCs w:val="28"/>
        </w:rPr>
        <w:t>П</w:t>
      </w:r>
      <w:r w:rsidRPr="00A61AE0">
        <w:rPr>
          <w:rStyle w:val="1"/>
          <w:color w:val="000000" w:themeColor="text1"/>
          <w:sz w:val="28"/>
          <w:szCs w:val="28"/>
        </w:rPr>
        <w:t xml:space="preserve">роцедуру повторяют, получая ряд разведений </w:t>
      </w:r>
      <w:r w:rsidR="00A264CF" w:rsidRPr="00A61AE0">
        <w:rPr>
          <w:rStyle w:val="1"/>
          <w:color w:val="000000" w:themeColor="text1"/>
          <w:sz w:val="28"/>
          <w:szCs w:val="28"/>
        </w:rPr>
        <w:t xml:space="preserve">   </w:t>
      </w:r>
      <w:r w:rsidRPr="00A61AE0">
        <w:rPr>
          <w:rStyle w:val="1"/>
          <w:color w:val="000000" w:themeColor="text1"/>
          <w:sz w:val="28"/>
          <w:szCs w:val="28"/>
        </w:rPr>
        <w:t>(10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1"/>
          <w:color w:val="000000" w:themeColor="text1"/>
          <w:sz w:val="28"/>
          <w:szCs w:val="28"/>
          <w:vertAlign w:val="superscript"/>
        </w:rPr>
        <w:t>1</w:t>
      </w:r>
      <w:r w:rsidRPr="00A61AE0">
        <w:rPr>
          <w:rStyle w:val="1"/>
          <w:color w:val="000000" w:themeColor="text1"/>
          <w:sz w:val="28"/>
          <w:szCs w:val="28"/>
        </w:rPr>
        <w:t>, 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1"/>
          <w:color w:val="000000" w:themeColor="text1"/>
          <w:sz w:val="28"/>
          <w:szCs w:val="28"/>
          <w:vertAlign w:val="superscript"/>
        </w:rPr>
        <w:t>1,5</w:t>
      </w:r>
      <w:r w:rsidRPr="00A61AE0">
        <w:rPr>
          <w:rStyle w:val="1"/>
          <w:color w:val="000000" w:themeColor="text1"/>
          <w:sz w:val="28"/>
          <w:szCs w:val="28"/>
        </w:rPr>
        <w:t>, 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1"/>
          <w:color w:val="000000" w:themeColor="text1"/>
          <w:sz w:val="28"/>
          <w:szCs w:val="28"/>
          <w:vertAlign w:val="superscript"/>
        </w:rPr>
        <w:t>2</w:t>
      </w:r>
      <w:r w:rsidRPr="00A61AE0">
        <w:rPr>
          <w:rStyle w:val="1"/>
          <w:color w:val="000000" w:themeColor="text1"/>
          <w:sz w:val="28"/>
          <w:szCs w:val="28"/>
        </w:rPr>
        <w:t>, 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1"/>
          <w:color w:val="000000" w:themeColor="text1"/>
          <w:sz w:val="28"/>
          <w:szCs w:val="28"/>
          <w:vertAlign w:val="superscript"/>
        </w:rPr>
        <w:t>2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,</w:t>
      </w:r>
      <w:r w:rsidRPr="00A61AE0">
        <w:rPr>
          <w:rStyle w:val="1"/>
          <w:color w:val="000000" w:themeColor="text1"/>
          <w:sz w:val="28"/>
          <w:szCs w:val="28"/>
          <w:vertAlign w:val="superscript"/>
        </w:rPr>
        <w:t>5</w:t>
      </w:r>
      <w:r w:rsidRPr="00A61AE0">
        <w:rPr>
          <w:rStyle w:val="1"/>
          <w:color w:val="000000" w:themeColor="text1"/>
          <w:sz w:val="28"/>
          <w:szCs w:val="28"/>
        </w:rPr>
        <w:t>, 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1"/>
          <w:color w:val="000000" w:themeColor="text1"/>
          <w:sz w:val="28"/>
          <w:szCs w:val="28"/>
          <w:vertAlign w:val="superscript"/>
        </w:rPr>
        <w:t>3</w:t>
      </w:r>
      <w:r w:rsidRPr="00A61AE0">
        <w:rPr>
          <w:rStyle w:val="1"/>
          <w:color w:val="000000" w:themeColor="text1"/>
          <w:sz w:val="28"/>
          <w:szCs w:val="28"/>
        </w:rPr>
        <w:t>).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24"/>
          <w:b w:val="0"/>
          <w:color w:val="000000" w:themeColor="text1"/>
          <w:sz w:val="28"/>
          <w:szCs w:val="28"/>
        </w:rPr>
        <w:t>25 мкл каждого разведения</w:t>
      </w:r>
      <w:r w:rsidRPr="00A61AE0">
        <w:rPr>
          <w:rStyle w:val="24"/>
          <w:color w:val="000000" w:themeColor="text1"/>
          <w:sz w:val="28"/>
          <w:szCs w:val="28"/>
        </w:rPr>
        <w:t xml:space="preserve"> (</w:t>
      </w:r>
      <w:r w:rsidR="00A264CF" w:rsidRPr="00A61AE0">
        <w:rPr>
          <w:rStyle w:val="1"/>
          <w:color w:val="000000" w:themeColor="text1"/>
          <w:sz w:val="28"/>
          <w:szCs w:val="28"/>
        </w:rPr>
        <w:t>10°</w:t>
      </w:r>
      <w:r w:rsidRPr="00A61AE0">
        <w:rPr>
          <w:rStyle w:val="24"/>
          <w:color w:val="000000" w:themeColor="text1"/>
          <w:sz w:val="28"/>
          <w:szCs w:val="28"/>
        </w:rPr>
        <w:t>,</w:t>
      </w:r>
      <w:r w:rsidR="00A264CF" w:rsidRPr="00A61AE0">
        <w:rPr>
          <w:rStyle w:val="1"/>
          <w:color w:val="000000" w:themeColor="text1"/>
          <w:sz w:val="28"/>
          <w:szCs w:val="28"/>
        </w:rPr>
        <w:t>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-0,5</w:t>
      </w:r>
      <w:r w:rsidRPr="00A61AE0">
        <w:rPr>
          <w:rStyle w:val="24"/>
          <w:color w:val="000000" w:themeColor="text1"/>
          <w:sz w:val="28"/>
          <w:szCs w:val="28"/>
        </w:rPr>
        <w:t>,</w:t>
      </w:r>
      <w:r w:rsidR="00A264CF" w:rsidRPr="00A61AE0">
        <w:rPr>
          <w:rStyle w:val="1"/>
          <w:color w:val="000000" w:themeColor="text1"/>
          <w:sz w:val="28"/>
          <w:szCs w:val="28"/>
        </w:rPr>
        <w:t>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-1</w:t>
      </w:r>
      <w:r w:rsidR="00A264CF" w:rsidRPr="00A61AE0">
        <w:rPr>
          <w:rStyle w:val="1"/>
          <w:color w:val="000000" w:themeColor="text1"/>
          <w:sz w:val="28"/>
          <w:szCs w:val="28"/>
        </w:rPr>
        <w:t>,10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-1,5</w:t>
      </w:r>
      <w:r w:rsidR="00A264CF" w:rsidRPr="00A61AE0">
        <w:rPr>
          <w:rStyle w:val="1"/>
          <w:color w:val="000000" w:themeColor="text1"/>
          <w:sz w:val="28"/>
          <w:szCs w:val="28"/>
        </w:rPr>
        <w:t>,10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-2</w:t>
      </w:r>
      <w:r w:rsidR="00A264CF" w:rsidRPr="00A61AE0">
        <w:rPr>
          <w:rStyle w:val="1"/>
          <w:color w:val="000000" w:themeColor="text1"/>
          <w:sz w:val="28"/>
          <w:szCs w:val="28"/>
        </w:rPr>
        <w:t>,10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>-2,5</w:t>
      </w:r>
      <w:r w:rsidR="00A264CF" w:rsidRPr="00A61AE0">
        <w:rPr>
          <w:rStyle w:val="1"/>
          <w:color w:val="000000" w:themeColor="text1"/>
          <w:sz w:val="28"/>
          <w:szCs w:val="28"/>
        </w:rPr>
        <w:t>,10</w:t>
      </w:r>
      <w:r w:rsidR="00A264CF" w:rsidRPr="00A61AE0">
        <w:rPr>
          <w:rStyle w:val="1"/>
          <w:color w:val="000000" w:themeColor="text1"/>
          <w:sz w:val="28"/>
          <w:szCs w:val="28"/>
          <w:vertAlign w:val="superscript"/>
        </w:rPr>
        <w:t xml:space="preserve">-3) </w:t>
      </w:r>
      <w:r w:rsidRPr="00A61AE0">
        <w:rPr>
          <w:rStyle w:val="1"/>
          <w:color w:val="000000" w:themeColor="text1"/>
          <w:sz w:val="28"/>
          <w:szCs w:val="28"/>
        </w:rPr>
        <w:t>автомат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 xml:space="preserve">ческой микропипеткой переносят в 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стеклянные </w:t>
      </w:r>
      <w:proofErr w:type="spellStart"/>
      <w:r w:rsidR="00090537" w:rsidRPr="00A61AE0">
        <w:rPr>
          <w:rStyle w:val="1"/>
          <w:color w:val="000000" w:themeColor="text1"/>
          <w:sz w:val="28"/>
          <w:szCs w:val="28"/>
        </w:rPr>
        <w:t>круглодонные</w:t>
      </w:r>
      <w:proofErr w:type="spellEnd"/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пробирки с з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винчивающимися крышками</w:t>
      </w:r>
      <w:r w:rsidR="00E429D9" w:rsidRPr="00A61AE0">
        <w:rPr>
          <w:rStyle w:val="1"/>
          <w:color w:val="000000" w:themeColor="text1"/>
          <w:sz w:val="28"/>
          <w:szCs w:val="28"/>
        </w:rPr>
        <w:t xml:space="preserve">, </w:t>
      </w:r>
      <w:r w:rsidRPr="00A61AE0">
        <w:rPr>
          <w:rStyle w:val="1"/>
          <w:color w:val="000000" w:themeColor="text1"/>
          <w:sz w:val="28"/>
          <w:szCs w:val="28"/>
        </w:rPr>
        <w:t xml:space="preserve">добавляют по 25 мкл 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0,9 % раствора </w:t>
      </w:r>
      <w:r w:rsidRPr="00A61AE0">
        <w:rPr>
          <w:rStyle w:val="1"/>
          <w:color w:val="000000" w:themeColor="text1"/>
          <w:sz w:val="28"/>
          <w:szCs w:val="28"/>
        </w:rPr>
        <w:t>натрия хлорида</w:t>
      </w:r>
      <w:r w:rsidR="00E429D9" w:rsidRPr="00A61AE0">
        <w:rPr>
          <w:rStyle w:val="1"/>
          <w:color w:val="000000" w:themeColor="text1"/>
          <w:sz w:val="28"/>
          <w:szCs w:val="28"/>
        </w:rPr>
        <w:t>,</w:t>
      </w:r>
      <w:r w:rsidRPr="00A61AE0">
        <w:rPr>
          <w:rStyle w:val="1"/>
          <w:color w:val="000000" w:themeColor="text1"/>
          <w:sz w:val="28"/>
          <w:szCs w:val="28"/>
        </w:rPr>
        <w:t xml:space="preserve"> 50 мкл раствора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фетуина</w:t>
      </w:r>
      <w:proofErr w:type="spellEnd"/>
      <w:r w:rsidR="00090537" w:rsidRPr="00A61AE0">
        <w:rPr>
          <w:rStyle w:val="1"/>
          <w:color w:val="000000" w:themeColor="text1"/>
          <w:sz w:val="28"/>
          <w:szCs w:val="28"/>
        </w:rPr>
        <w:t xml:space="preserve"> и</w:t>
      </w:r>
      <w:r w:rsidRPr="00A61AE0">
        <w:rPr>
          <w:rStyle w:val="1"/>
          <w:color w:val="000000" w:themeColor="text1"/>
          <w:sz w:val="28"/>
          <w:szCs w:val="28"/>
        </w:rPr>
        <w:t xml:space="preserve"> тщательно перемешивают. </w:t>
      </w:r>
      <w:r w:rsidR="00327096" w:rsidRPr="00A61AE0">
        <w:rPr>
          <w:rStyle w:val="1"/>
          <w:color w:val="000000" w:themeColor="text1"/>
          <w:sz w:val="28"/>
          <w:szCs w:val="28"/>
        </w:rPr>
        <w:t>Параллельно готовят «отрицатель</w:t>
      </w:r>
      <w:r w:rsidRPr="00A61AE0">
        <w:rPr>
          <w:rStyle w:val="1"/>
          <w:color w:val="000000" w:themeColor="text1"/>
          <w:sz w:val="28"/>
          <w:szCs w:val="28"/>
        </w:rPr>
        <w:t xml:space="preserve">ный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фетуин-контроль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», для </w:t>
      </w:r>
      <w:r w:rsidR="00E429D9" w:rsidRPr="00A61AE0">
        <w:rPr>
          <w:rStyle w:val="1"/>
          <w:color w:val="000000" w:themeColor="text1"/>
          <w:sz w:val="28"/>
          <w:szCs w:val="28"/>
        </w:rPr>
        <w:t>этого,</w:t>
      </w:r>
      <w:r w:rsidRPr="00A61AE0">
        <w:rPr>
          <w:rStyle w:val="1"/>
          <w:color w:val="000000" w:themeColor="text1"/>
          <w:sz w:val="28"/>
          <w:szCs w:val="28"/>
        </w:rPr>
        <w:t xml:space="preserve"> в отдельной пробирке к 50 мкл </w:t>
      </w:r>
      <w:r w:rsidR="00090537" w:rsidRPr="00A61AE0">
        <w:rPr>
          <w:rStyle w:val="1"/>
          <w:color w:val="000000" w:themeColor="text1"/>
          <w:sz w:val="28"/>
          <w:szCs w:val="28"/>
        </w:rPr>
        <w:t>0,9 % раствор</w:t>
      </w:r>
      <w:r w:rsidR="00A264CF" w:rsidRPr="00A61AE0">
        <w:rPr>
          <w:rStyle w:val="1"/>
          <w:color w:val="000000" w:themeColor="text1"/>
          <w:sz w:val="28"/>
          <w:szCs w:val="28"/>
        </w:rPr>
        <w:t>а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натрия хлорида добавляют 50 мкл раствора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фетуина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.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Пробирки закрывают завинчивающими крышками </w:t>
      </w:r>
      <w:r w:rsidRPr="00A61AE0">
        <w:rPr>
          <w:rStyle w:val="2"/>
          <w:i w:val="0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 xml:space="preserve"> инкубируют при темп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ратуре (37±1) °С</w:t>
      </w:r>
      <w:r w:rsidR="000117A7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течен</w:t>
      </w:r>
      <w:r w:rsidR="000117A7">
        <w:rPr>
          <w:rStyle w:val="1"/>
          <w:color w:val="000000" w:themeColor="text1"/>
          <w:sz w:val="28"/>
          <w:szCs w:val="28"/>
        </w:rPr>
        <w:t>и</w:t>
      </w:r>
      <w:proofErr w:type="gramStart"/>
      <w:r w:rsidR="000117A7">
        <w:rPr>
          <w:rStyle w:val="1"/>
          <w:color w:val="000000" w:themeColor="text1"/>
          <w:sz w:val="28"/>
          <w:szCs w:val="28"/>
        </w:rPr>
        <w:t>и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18 ч.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По окончании инкубации пробирки охла</w:t>
      </w:r>
      <w:r w:rsidRPr="00A61AE0">
        <w:rPr>
          <w:rStyle w:val="1"/>
          <w:color w:val="000000" w:themeColor="text1"/>
          <w:sz w:val="28"/>
          <w:szCs w:val="28"/>
        </w:rPr>
        <w:t>ж</w:t>
      </w:r>
      <w:r w:rsidRPr="00A61AE0">
        <w:rPr>
          <w:rStyle w:val="1"/>
          <w:color w:val="000000" w:themeColor="text1"/>
          <w:sz w:val="28"/>
          <w:szCs w:val="28"/>
        </w:rPr>
        <w:t xml:space="preserve">дают в течение </w:t>
      </w:r>
      <w:r w:rsidR="00090537" w:rsidRPr="00A61AE0">
        <w:rPr>
          <w:rStyle w:val="1"/>
          <w:color w:val="000000" w:themeColor="text1"/>
          <w:sz w:val="28"/>
          <w:szCs w:val="28"/>
        </w:rPr>
        <w:t>3-7</w:t>
      </w:r>
      <w:r w:rsidRPr="00A61AE0">
        <w:rPr>
          <w:rStyle w:val="1"/>
          <w:color w:val="000000" w:themeColor="text1"/>
          <w:sz w:val="28"/>
          <w:szCs w:val="28"/>
        </w:rPr>
        <w:t xml:space="preserve"> мин при комнатной температуре и добавляют по 50 мкл раствора натрия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метапериодата</w:t>
      </w:r>
      <w:proofErr w:type="spellEnd"/>
      <w:r w:rsidRPr="00A61AE0">
        <w:rPr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каждую пробирку. Тщательно перемеш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вают и оставляют</w:t>
      </w:r>
      <w:r w:rsidRPr="00A61AE0">
        <w:rPr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при комнатной температуре на (20±2) мин.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По истечении времени для остановки реакции в каждую пробирку добавляют 0,5 мл ра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 xml:space="preserve">твора натрия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метаарсенита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. Может появляться коричневая окраска, как р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зультат высвобождения </w:t>
      </w:r>
      <w:r w:rsidR="00E429D9" w:rsidRPr="00A61AE0">
        <w:rPr>
          <w:rStyle w:val="1"/>
          <w:color w:val="000000" w:themeColor="text1"/>
          <w:sz w:val="28"/>
          <w:szCs w:val="28"/>
        </w:rPr>
        <w:t xml:space="preserve">паров </w:t>
      </w:r>
      <w:r w:rsidRPr="00A61AE0">
        <w:rPr>
          <w:rStyle w:val="1"/>
          <w:color w:val="000000" w:themeColor="text1"/>
          <w:sz w:val="28"/>
          <w:szCs w:val="28"/>
        </w:rPr>
        <w:t>йода. Затем пробирки интенсивно встряхивают до исчезновения окраски, допускается появление беловатого оттенка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. </w:t>
      </w:r>
      <w:r w:rsidRPr="00A61AE0">
        <w:rPr>
          <w:rStyle w:val="1"/>
          <w:color w:val="000000" w:themeColor="text1"/>
          <w:sz w:val="28"/>
          <w:szCs w:val="28"/>
        </w:rPr>
        <w:t>В ка</w:t>
      </w:r>
      <w:r w:rsidRPr="00A61AE0">
        <w:rPr>
          <w:rStyle w:val="1"/>
          <w:color w:val="000000" w:themeColor="text1"/>
          <w:sz w:val="28"/>
          <w:szCs w:val="28"/>
        </w:rPr>
        <w:t>ж</w:t>
      </w:r>
      <w:r w:rsidRPr="00A61AE0">
        <w:rPr>
          <w:rStyle w:val="1"/>
          <w:color w:val="000000" w:themeColor="text1"/>
          <w:sz w:val="28"/>
          <w:szCs w:val="28"/>
        </w:rPr>
        <w:t>дую пробирку добавляют по 1</w:t>
      </w:r>
      <w:r w:rsidR="00090537" w:rsidRPr="00A61AE0">
        <w:rPr>
          <w:rStyle w:val="1"/>
          <w:color w:val="000000" w:themeColor="text1"/>
          <w:sz w:val="28"/>
          <w:szCs w:val="28"/>
        </w:rPr>
        <w:t>,</w:t>
      </w:r>
      <w:r w:rsidRPr="00A61AE0">
        <w:rPr>
          <w:rStyle w:val="1"/>
          <w:color w:val="000000" w:themeColor="text1"/>
          <w:sz w:val="28"/>
          <w:szCs w:val="28"/>
        </w:rPr>
        <w:t xml:space="preserve">25 мл раствора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тиобарбитуровой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кислоты, з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крывают завинчивающимися крышками, перемешивают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, </w:t>
      </w:r>
      <w:r w:rsidRPr="00A61AE0">
        <w:rPr>
          <w:rStyle w:val="24"/>
          <w:b w:val="0"/>
          <w:color w:val="000000" w:themeColor="text1"/>
          <w:sz w:val="28"/>
          <w:szCs w:val="28"/>
        </w:rPr>
        <w:t>устанавливают в штатив</w:t>
      </w:r>
      <w:r w:rsidR="00090537" w:rsidRPr="00A61AE0">
        <w:rPr>
          <w:rStyle w:val="24"/>
          <w:b w:val="0"/>
          <w:color w:val="000000" w:themeColor="text1"/>
          <w:sz w:val="28"/>
          <w:szCs w:val="28"/>
        </w:rPr>
        <w:t xml:space="preserve"> и</w:t>
      </w:r>
      <w:r w:rsidRPr="00A61AE0">
        <w:rPr>
          <w:rStyle w:val="24"/>
          <w:color w:val="000000" w:themeColor="text1"/>
          <w:sz w:val="28"/>
          <w:szCs w:val="28"/>
        </w:rPr>
        <w:t xml:space="preserve"> </w:t>
      </w:r>
      <w:r w:rsidRPr="00A61AE0">
        <w:rPr>
          <w:rStyle w:val="24"/>
          <w:b w:val="0"/>
          <w:color w:val="000000" w:themeColor="text1"/>
          <w:sz w:val="28"/>
          <w:szCs w:val="28"/>
        </w:rPr>
        <w:t>помещают в кипящую водяную</w:t>
      </w:r>
      <w:r w:rsidRPr="00A61AE0">
        <w:rPr>
          <w:rStyle w:val="24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баню на 15 мин. Появляющееся в процессе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инкубирования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розовое окрашивание содержимого пробирки </w:t>
      </w:r>
      <w:r w:rsidR="00256A12" w:rsidRPr="00A61AE0">
        <w:rPr>
          <w:rStyle w:val="1"/>
          <w:color w:val="000000" w:themeColor="text1"/>
          <w:sz w:val="28"/>
          <w:szCs w:val="28"/>
        </w:rPr>
        <w:t>св</w:t>
      </w:r>
      <w:r w:rsidR="00256A12" w:rsidRPr="00A61AE0">
        <w:rPr>
          <w:rStyle w:val="1"/>
          <w:color w:val="000000" w:themeColor="text1"/>
          <w:sz w:val="28"/>
          <w:szCs w:val="28"/>
        </w:rPr>
        <w:t>и</w:t>
      </w:r>
      <w:r w:rsidR="00256A12" w:rsidRPr="00A61AE0">
        <w:rPr>
          <w:rStyle w:val="1"/>
          <w:color w:val="000000" w:themeColor="text1"/>
          <w:sz w:val="28"/>
          <w:szCs w:val="28"/>
        </w:rPr>
        <w:t>детельствует о</w:t>
      </w:r>
      <w:r w:rsidRPr="00A61AE0">
        <w:rPr>
          <w:rStyle w:val="1"/>
          <w:color w:val="000000" w:themeColor="text1"/>
          <w:sz w:val="28"/>
          <w:szCs w:val="28"/>
        </w:rPr>
        <w:t xml:space="preserve"> наличи</w:t>
      </w:r>
      <w:r w:rsidR="00256A12"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нейраминидазной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активности.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пробирке с «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отриц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тельным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фетуин-контро</w:t>
      </w:r>
      <w:r w:rsidR="00090537" w:rsidRPr="00A61AE0">
        <w:rPr>
          <w:rStyle w:val="1"/>
          <w:color w:val="000000" w:themeColor="text1"/>
          <w:sz w:val="28"/>
          <w:szCs w:val="28"/>
        </w:rPr>
        <w:t>лем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» окрашивание отсутствует.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По окончании инк</w:t>
      </w:r>
      <w:r w:rsidRPr="00A61AE0">
        <w:rPr>
          <w:rStyle w:val="1"/>
          <w:color w:val="000000" w:themeColor="text1"/>
          <w:sz w:val="28"/>
          <w:szCs w:val="28"/>
        </w:rPr>
        <w:t>у</w:t>
      </w:r>
      <w:r w:rsidRPr="00A61AE0">
        <w:rPr>
          <w:rStyle w:val="1"/>
          <w:color w:val="000000" w:themeColor="text1"/>
          <w:sz w:val="28"/>
          <w:szCs w:val="28"/>
        </w:rPr>
        <w:t>бации все пробирки охлаждают под проточной водопроводной водой.</w:t>
      </w:r>
      <w:r w:rsidR="00090537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9"/>
          <w:b w:val="0"/>
          <w:color w:val="000000" w:themeColor="text1"/>
          <w:sz w:val="28"/>
          <w:szCs w:val="28"/>
        </w:rPr>
        <w:t xml:space="preserve">После </w:t>
      </w:r>
      <w:r w:rsidRPr="00A61AE0">
        <w:rPr>
          <w:rStyle w:val="9"/>
          <w:b w:val="0"/>
          <w:color w:val="000000" w:themeColor="text1"/>
          <w:sz w:val="28"/>
          <w:szCs w:val="28"/>
        </w:rPr>
        <w:lastRenderedPageBreak/>
        <w:t xml:space="preserve">охлаждения в пробирки добавляют по 2 мл </w:t>
      </w:r>
      <w:proofErr w:type="spellStart"/>
      <w:r w:rsidRPr="00A61AE0">
        <w:rPr>
          <w:rStyle w:val="9"/>
          <w:b w:val="0"/>
          <w:color w:val="000000" w:themeColor="text1"/>
          <w:sz w:val="28"/>
          <w:szCs w:val="28"/>
        </w:rPr>
        <w:t>Варенофф</w:t>
      </w:r>
      <w:proofErr w:type="spellEnd"/>
      <w:r w:rsidRPr="00A61AE0">
        <w:rPr>
          <w:rStyle w:val="9"/>
          <w:b w:val="0"/>
          <w:color w:val="000000" w:themeColor="text1"/>
          <w:sz w:val="28"/>
          <w:szCs w:val="28"/>
        </w:rPr>
        <w:t xml:space="preserve"> реактива,</w:t>
      </w:r>
      <w:r w:rsidR="00090537" w:rsidRPr="00A61AE0">
        <w:rPr>
          <w:rStyle w:val="9"/>
          <w:b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закрывают завинчивающимися крышками</w:t>
      </w:r>
      <w:r w:rsidR="00E429D9" w:rsidRPr="00A61AE0">
        <w:rPr>
          <w:rStyle w:val="1"/>
          <w:color w:val="000000" w:themeColor="text1"/>
          <w:sz w:val="28"/>
          <w:szCs w:val="28"/>
        </w:rPr>
        <w:t>,</w:t>
      </w:r>
      <w:r w:rsidRPr="00A61AE0">
        <w:rPr>
          <w:rStyle w:val="1"/>
          <w:color w:val="000000" w:themeColor="text1"/>
          <w:sz w:val="28"/>
          <w:szCs w:val="28"/>
        </w:rPr>
        <w:t xml:space="preserve"> тщательно перемешивают</w:t>
      </w:r>
      <w:r w:rsidR="002D302F" w:rsidRPr="00A61AE0">
        <w:rPr>
          <w:rStyle w:val="1"/>
          <w:color w:val="000000" w:themeColor="text1"/>
          <w:sz w:val="28"/>
          <w:szCs w:val="28"/>
        </w:rPr>
        <w:t xml:space="preserve"> и в</w:t>
      </w:r>
      <w:r w:rsidRPr="00A61AE0">
        <w:rPr>
          <w:rStyle w:val="1"/>
          <w:color w:val="000000" w:themeColor="text1"/>
          <w:sz w:val="28"/>
          <w:szCs w:val="28"/>
        </w:rPr>
        <w:t xml:space="preserve">ыдерживают 20-30 мин до появления прозрачной верхней фазы. При наличии мутности в верхней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бутаноловой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фазе проводят центрифугирование в течение 5 мин при 13000 об/мин.</w:t>
      </w:r>
      <w:r w:rsidR="002D302F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Из каждой пробирки верхнюю (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бутаноловую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) фазу переносят в лунки плоскодонного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микропланшета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в объеме, обеспечивающем толщину оптического пути 0,5 см. Измеряют оптическую плотность (ОП) при длине волны 540 нм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против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«отрицательного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фетуи</w:t>
      </w:r>
      <w:r w:rsidR="002D302F"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-контроля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». Полученные в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микропланшете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результаты (ОП) умножают на 2, соответствующие 1 см о</w:t>
      </w:r>
      <w:r w:rsidRPr="00A61AE0">
        <w:rPr>
          <w:rStyle w:val="1"/>
          <w:color w:val="000000" w:themeColor="text1"/>
          <w:sz w:val="28"/>
          <w:szCs w:val="28"/>
        </w:rPr>
        <w:t>п</w:t>
      </w:r>
      <w:r w:rsidRPr="00A61AE0">
        <w:rPr>
          <w:rStyle w:val="1"/>
          <w:color w:val="000000" w:themeColor="text1"/>
          <w:sz w:val="28"/>
          <w:szCs w:val="28"/>
        </w:rPr>
        <w:t>тического пути.</w:t>
      </w:r>
    </w:p>
    <w:p w:rsidR="002D302F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Объем внесения (V)</w:t>
      </w:r>
      <w:r w:rsidR="002D302F" w:rsidRPr="00A61AE0">
        <w:rPr>
          <w:rStyle w:val="1"/>
          <w:color w:val="000000" w:themeColor="text1"/>
          <w:sz w:val="28"/>
          <w:szCs w:val="28"/>
        </w:rPr>
        <w:t xml:space="preserve"> в мл</w:t>
      </w:r>
      <w:r w:rsidRPr="00A61AE0">
        <w:rPr>
          <w:rStyle w:val="1"/>
          <w:color w:val="000000" w:themeColor="text1"/>
          <w:sz w:val="28"/>
          <w:szCs w:val="28"/>
        </w:rPr>
        <w:t xml:space="preserve"> в лунку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микропланшета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2D302F" w:rsidRPr="00A61AE0">
        <w:rPr>
          <w:rStyle w:val="1"/>
          <w:color w:val="000000" w:themeColor="text1"/>
          <w:sz w:val="28"/>
          <w:szCs w:val="28"/>
        </w:rPr>
        <w:t>вычисляют</w:t>
      </w:r>
      <w:r w:rsidRPr="00A61AE0">
        <w:rPr>
          <w:rStyle w:val="1"/>
          <w:color w:val="000000" w:themeColor="text1"/>
          <w:sz w:val="28"/>
          <w:szCs w:val="28"/>
        </w:rPr>
        <w:t xml:space="preserve"> по фо</w:t>
      </w:r>
      <w:r w:rsidRPr="00A61AE0">
        <w:rPr>
          <w:rStyle w:val="1"/>
          <w:color w:val="000000" w:themeColor="text1"/>
          <w:sz w:val="28"/>
          <w:szCs w:val="28"/>
        </w:rPr>
        <w:t>р</w:t>
      </w:r>
      <w:r w:rsidRPr="00A61AE0">
        <w:rPr>
          <w:rStyle w:val="1"/>
          <w:color w:val="000000" w:themeColor="text1"/>
          <w:sz w:val="28"/>
          <w:szCs w:val="28"/>
        </w:rPr>
        <w:t>муле определения объема цилиндра:</w:t>
      </w:r>
    </w:p>
    <w:p w:rsidR="00327096" w:rsidRPr="00A61AE0" w:rsidRDefault="004C6249" w:rsidP="00CC4F44">
      <w:pPr>
        <w:pStyle w:val="a3"/>
        <w:spacing w:after="0" w:line="360" w:lineRule="auto"/>
        <w:ind w:firstLine="709"/>
        <w:rPr>
          <w:rStyle w:val="1"/>
          <w:i/>
          <w:color w:val="000000" w:themeColor="text1"/>
          <w:sz w:val="28"/>
          <w:szCs w:val="28"/>
          <w:lang w:eastAsia="en-US"/>
        </w:rPr>
      </w:pPr>
      <w:r w:rsidRPr="00A61AE0">
        <w:rPr>
          <w:rStyle w:val="1"/>
          <w:i/>
          <w:color w:val="000000" w:themeColor="text1"/>
          <w:sz w:val="28"/>
          <w:szCs w:val="28"/>
          <w:lang w:val="en-US" w:eastAsia="en-US"/>
        </w:rPr>
        <w:t>V</w:t>
      </w:r>
      <w:r w:rsidRPr="00A61AE0">
        <w:rPr>
          <w:rStyle w:val="1"/>
          <w:i/>
          <w:color w:val="000000" w:themeColor="text1"/>
          <w:sz w:val="28"/>
          <w:szCs w:val="28"/>
          <w:lang w:eastAsia="en-US"/>
        </w:rPr>
        <w:t xml:space="preserve">= </w:t>
      </w:r>
      <w:r w:rsidRPr="00A61AE0">
        <w:rPr>
          <w:rStyle w:val="1"/>
          <w:i/>
          <w:color w:val="000000" w:themeColor="text1"/>
          <w:sz w:val="28"/>
          <w:szCs w:val="28"/>
          <w:lang w:val="en-US" w:eastAsia="en-US"/>
        </w:rPr>
        <w:t>S</w:t>
      </w:r>
      <w:r w:rsidRPr="00A61AE0">
        <w:rPr>
          <w:rStyle w:val="1"/>
          <w:i/>
          <w:color w:val="000000" w:themeColor="text1"/>
          <w:sz w:val="28"/>
          <w:szCs w:val="28"/>
          <w:lang w:eastAsia="en-US"/>
        </w:rPr>
        <w:t xml:space="preserve"> </w:t>
      </w:r>
      <w:r w:rsidR="002D302F" w:rsidRPr="00A61AE0">
        <w:rPr>
          <w:rStyle w:val="1"/>
          <w:i/>
          <w:color w:val="000000" w:themeColor="text1"/>
          <w:sz w:val="28"/>
          <w:szCs w:val="28"/>
        </w:rPr>
        <w:t>ˑ</w:t>
      </w:r>
      <w:r w:rsidRPr="00A61AE0">
        <w:rPr>
          <w:rStyle w:val="1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i/>
          <w:color w:val="000000" w:themeColor="text1"/>
          <w:sz w:val="28"/>
          <w:szCs w:val="28"/>
          <w:lang w:val="en-US" w:eastAsia="en-US"/>
        </w:rPr>
        <w:t>h</w:t>
      </w:r>
      <w:r w:rsidRPr="00A61AE0">
        <w:rPr>
          <w:rStyle w:val="1"/>
          <w:i/>
          <w:color w:val="000000" w:themeColor="text1"/>
          <w:sz w:val="28"/>
          <w:szCs w:val="28"/>
          <w:lang w:eastAsia="en-US"/>
        </w:rPr>
        <w:t>,</w:t>
      </w:r>
    </w:p>
    <w:p w:rsidR="00CC4F44" w:rsidRPr="00A61AE0" w:rsidRDefault="00CC4F44" w:rsidP="00327096">
      <w:pPr>
        <w:pStyle w:val="a3"/>
        <w:spacing w:after="0" w:line="360" w:lineRule="auto"/>
        <w:ind w:firstLine="709"/>
        <w:jc w:val="left"/>
        <w:rPr>
          <w:rStyle w:val="1"/>
          <w:i/>
          <w:color w:val="000000" w:themeColor="text1"/>
          <w:sz w:val="28"/>
          <w:szCs w:val="28"/>
        </w:rPr>
      </w:pPr>
      <w:r w:rsidRPr="00A61AE0">
        <w:rPr>
          <w:rStyle w:val="1"/>
          <w:i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где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S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-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площадь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цилиндра в см</w:t>
      </w:r>
      <w:r w:rsidRPr="00A61AE0">
        <w:rPr>
          <w:rStyle w:val="8pt"/>
          <w:color w:val="000000" w:themeColor="text1"/>
          <w:sz w:val="28"/>
          <w:szCs w:val="28"/>
          <w:vertAlign w:val="superscript"/>
        </w:rPr>
        <w:t>2</w:t>
      </w:r>
      <w:r w:rsidR="00353B43" w:rsidRPr="00A61AE0">
        <w:rPr>
          <w:rStyle w:val="8pt"/>
          <w:color w:val="000000" w:themeColor="text1"/>
          <w:sz w:val="28"/>
          <w:szCs w:val="28"/>
        </w:rPr>
        <w:t>;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101"/>
        <w:spacing w:line="360" w:lineRule="auto"/>
        <w:ind w:firstLine="709"/>
        <w:rPr>
          <w:rStyle w:val="100"/>
          <w:color w:val="000000" w:themeColor="text1"/>
          <w:sz w:val="28"/>
          <w:szCs w:val="28"/>
        </w:rPr>
      </w:pPr>
      <w:r w:rsidRPr="00A61AE0">
        <w:rPr>
          <w:rStyle w:val="1013pt"/>
          <w:color w:val="000000" w:themeColor="text1"/>
          <w:sz w:val="28"/>
          <w:szCs w:val="28"/>
          <w:lang w:val="en-US" w:eastAsia="en-US"/>
        </w:rPr>
        <w:t>h</w:t>
      </w:r>
      <w:r w:rsidRPr="00A61AE0">
        <w:rPr>
          <w:rStyle w:val="1013pt"/>
          <w:color w:val="000000" w:themeColor="text1"/>
          <w:sz w:val="28"/>
          <w:szCs w:val="28"/>
          <w:lang w:eastAsia="en-US"/>
        </w:rPr>
        <w:t xml:space="preserve"> </w:t>
      </w:r>
      <w:r w:rsidR="002D302F" w:rsidRPr="00A61AE0">
        <w:rPr>
          <w:rStyle w:val="1013pt"/>
          <w:color w:val="000000" w:themeColor="text1"/>
          <w:sz w:val="28"/>
          <w:szCs w:val="28"/>
          <w:lang w:eastAsia="en-US"/>
        </w:rPr>
        <w:t xml:space="preserve">- </w:t>
      </w:r>
      <w:proofErr w:type="gramStart"/>
      <w:r w:rsidR="002D302F" w:rsidRPr="00A61AE0">
        <w:rPr>
          <w:rStyle w:val="1013pt"/>
          <w:color w:val="000000" w:themeColor="text1"/>
          <w:sz w:val="28"/>
          <w:szCs w:val="28"/>
          <w:lang w:eastAsia="en-US"/>
        </w:rPr>
        <w:t>д</w:t>
      </w:r>
      <w:r w:rsidRPr="00A61AE0">
        <w:rPr>
          <w:rStyle w:val="100"/>
          <w:color w:val="000000" w:themeColor="text1"/>
          <w:sz w:val="28"/>
          <w:szCs w:val="28"/>
        </w:rPr>
        <w:t>лина</w:t>
      </w:r>
      <w:proofErr w:type="gramEnd"/>
      <w:r w:rsidRPr="00A61AE0">
        <w:rPr>
          <w:rStyle w:val="100"/>
          <w:color w:val="000000" w:themeColor="text1"/>
          <w:sz w:val="28"/>
          <w:szCs w:val="28"/>
        </w:rPr>
        <w:t xml:space="preserve"> оптического пути </w:t>
      </w:r>
      <w:r w:rsidRPr="00A61AE0">
        <w:rPr>
          <w:rStyle w:val="1013pt"/>
          <w:color w:val="000000" w:themeColor="text1"/>
          <w:sz w:val="28"/>
          <w:szCs w:val="28"/>
        </w:rPr>
        <w:t xml:space="preserve">(0,5 </w:t>
      </w:r>
      <w:r w:rsidRPr="00A61AE0">
        <w:rPr>
          <w:rStyle w:val="100"/>
          <w:color w:val="000000" w:themeColor="text1"/>
          <w:sz w:val="28"/>
          <w:szCs w:val="28"/>
        </w:rPr>
        <w:t>см).</w:t>
      </w:r>
    </w:p>
    <w:p w:rsidR="00353B43" w:rsidRPr="00A61AE0" w:rsidRDefault="00353B43" w:rsidP="001A1683">
      <w:pPr>
        <w:pStyle w:val="101"/>
        <w:spacing w:line="360" w:lineRule="auto"/>
        <w:ind w:firstLine="709"/>
        <w:rPr>
          <w:rStyle w:val="100"/>
          <w:color w:val="000000" w:themeColor="text1"/>
          <w:sz w:val="28"/>
          <w:szCs w:val="28"/>
        </w:rPr>
      </w:pPr>
      <w:r w:rsidRPr="00A61AE0">
        <w:rPr>
          <w:rStyle w:val="100"/>
          <w:color w:val="000000" w:themeColor="text1"/>
          <w:sz w:val="28"/>
          <w:szCs w:val="28"/>
        </w:rPr>
        <w:t>Примечание</w:t>
      </w:r>
    </w:p>
    <w:p w:rsidR="00353B43" w:rsidRPr="00A61AE0" w:rsidRDefault="00353B43" w:rsidP="001A1683">
      <w:pPr>
        <w:pStyle w:val="101"/>
        <w:spacing w:line="360" w:lineRule="auto"/>
        <w:ind w:firstLine="709"/>
        <w:rPr>
          <w:rStyle w:val="1"/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Площадь цилиндра (</w:t>
      </w:r>
      <w:r w:rsidRPr="00A61AE0">
        <w:rPr>
          <w:color w:val="000000" w:themeColor="text1"/>
          <w:sz w:val="28"/>
          <w:szCs w:val="28"/>
          <w:lang w:val="en-US"/>
        </w:rPr>
        <w:t>S</w:t>
      </w:r>
      <w:r w:rsidRPr="00A61AE0">
        <w:rPr>
          <w:color w:val="000000" w:themeColor="text1"/>
          <w:sz w:val="28"/>
          <w:szCs w:val="28"/>
        </w:rPr>
        <w:t>) в см</w:t>
      </w:r>
      <w:proofErr w:type="gramStart"/>
      <w:r w:rsidRPr="00A61AE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A61AE0">
        <w:rPr>
          <w:color w:val="000000" w:themeColor="text1"/>
          <w:sz w:val="28"/>
          <w:szCs w:val="28"/>
          <w:vertAlign w:val="superscript"/>
        </w:rPr>
        <w:t xml:space="preserve"> </w:t>
      </w:r>
      <w:r w:rsidRPr="00A61AE0">
        <w:rPr>
          <w:color w:val="000000" w:themeColor="text1"/>
          <w:sz w:val="28"/>
          <w:szCs w:val="28"/>
        </w:rPr>
        <w:t>вычисляется путем умножения π на r</w:t>
      </w:r>
      <w:r w:rsidRPr="00A61AE0">
        <w:rPr>
          <w:color w:val="000000" w:themeColor="text1"/>
          <w:sz w:val="28"/>
          <w:szCs w:val="28"/>
          <w:vertAlign w:val="superscript"/>
        </w:rPr>
        <w:t>2</w:t>
      </w:r>
      <w:r w:rsidR="000C1CF6" w:rsidRPr="00A61AE0">
        <w:rPr>
          <w:color w:val="000000" w:themeColor="text1"/>
          <w:sz w:val="28"/>
          <w:szCs w:val="28"/>
          <w:vertAlign w:val="superscript"/>
        </w:rPr>
        <w:t xml:space="preserve"> </w:t>
      </w:r>
      <w:r w:rsidRPr="00A61AE0">
        <w:rPr>
          <w:color w:val="000000" w:themeColor="text1"/>
          <w:sz w:val="28"/>
          <w:szCs w:val="28"/>
        </w:rPr>
        <w:t>(</w:t>
      </w:r>
      <w:r w:rsidRPr="00A61AE0">
        <w:rPr>
          <w:rStyle w:val="1"/>
          <w:color w:val="000000" w:themeColor="text1"/>
          <w:sz w:val="28"/>
          <w:szCs w:val="28"/>
        </w:rPr>
        <w:t xml:space="preserve">квадрат радиуса основания лунки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микропланшета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).</w:t>
      </w:r>
    </w:p>
    <w:p w:rsidR="00353B43" w:rsidRPr="00A61AE0" w:rsidRDefault="00353B43" w:rsidP="001A1683">
      <w:pPr>
        <w:pStyle w:val="101"/>
        <w:spacing w:line="360" w:lineRule="auto"/>
        <w:ind w:firstLine="709"/>
        <w:rPr>
          <w:rStyle w:val="1"/>
          <w:color w:val="000000" w:themeColor="text1"/>
          <w:sz w:val="28"/>
          <w:szCs w:val="28"/>
        </w:rPr>
      </w:pPr>
    </w:p>
    <w:p w:rsidR="004C6249" w:rsidRPr="00A61AE0" w:rsidRDefault="000C1CF6" w:rsidP="001A1683">
      <w:pPr>
        <w:pStyle w:val="101"/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A61AE0">
        <w:rPr>
          <w:rStyle w:val="1"/>
          <w:color w:val="000000" w:themeColor="text1"/>
          <w:sz w:val="28"/>
          <w:szCs w:val="28"/>
        </w:rPr>
        <w:t>С</w:t>
      </w:r>
      <w:r w:rsidR="00256A12" w:rsidRPr="00A61AE0">
        <w:rPr>
          <w:rStyle w:val="1"/>
          <w:color w:val="000000" w:themeColor="text1"/>
          <w:sz w:val="28"/>
          <w:szCs w:val="28"/>
        </w:rPr>
        <w:t xml:space="preserve"> помощью программного обеспечения </w:t>
      </w:r>
      <w:r w:rsidR="00E838F9" w:rsidRPr="00A61AE0">
        <w:rPr>
          <w:rStyle w:val="1"/>
          <w:color w:val="000000" w:themeColor="text1"/>
          <w:sz w:val="28"/>
          <w:szCs w:val="28"/>
        </w:rPr>
        <w:t>с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троят калибровочный график зависимости оптической плотности </w:t>
      </w:r>
      <w:r w:rsidR="004C6249" w:rsidRPr="00A61AE0">
        <w:rPr>
          <w:rStyle w:val="12pt"/>
          <w:color w:val="000000" w:themeColor="text1"/>
          <w:sz w:val="28"/>
          <w:szCs w:val="28"/>
        </w:rPr>
        <w:t>ОП</w:t>
      </w:r>
      <w:r w:rsidR="00B61ED9" w:rsidRPr="00A61AE0">
        <w:rPr>
          <w:rStyle w:val="12pt"/>
          <w:color w:val="000000" w:themeColor="text1"/>
          <w:sz w:val="28"/>
          <w:szCs w:val="28"/>
          <w:vertAlign w:val="subscript"/>
        </w:rPr>
        <w:t>540</w:t>
      </w:r>
      <w:r w:rsidR="004C6249" w:rsidRPr="00A61AE0">
        <w:rPr>
          <w:rStyle w:val="12pt"/>
          <w:color w:val="000000" w:themeColor="text1"/>
          <w:sz w:val="28"/>
          <w:szCs w:val="28"/>
        </w:rPr>
        <w:t xml:space="preserve"> 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(1см) от </w:t>
      </w:r>
      <w:r w:rsidR="004C6249" w:rsidRPr="00A61AE0">
        <w:rPr>
          <w:rStyle w:val="1"/>
          <w:color w:val="000000" w:themeColor="text1"/>
          <w:sz w:val="28"/>
          <w:szCs w:val="28"/>
          <w:lang w:val="en-US" w:eastAsia="en-US"/>
        </w:rPr>
        <w:t>log</w:t>
      </w:r>
      <w:r w:rsidR="00B61ED9"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="004C6249" w:rsidRPr="00A61AE0">
        <w:rPr>
          <w:rStyle w:val="1"/>
          <w:color w:val="000000" w:themeColor="text1"/>
          <w:sz w:val="28"/>
          <w:szCs w:val="28"/>
        </w:rPr>
        <w:t>разведения исследу</w:t>
      </w:r>
      <w:r w:rsidR="004C6249" w:rsidRPr="00A61AE0">
        <w:rPr>
          <w:rStyle w:val="1"/>
          <w:color w:val="000000" w:themeColor="text1"/>
          <w:sz w:val="28"/>
          <w:szCs w:val="28"/>
        </w:rPr>
        <w:t>е</w:t>
      </w:r>
      <w:r w:rsidR="004C6249" w:rsidRPr="00A61AE0">
        <w:rPr>
          <w:rStyle w:val="1"/>
          <w:color w:val="000000" w:themeColor="text1"/>
          <w:sz w:val="28"/>
          <w:szCs w:val="28"/>
        </w:rPr>
        <w:t>мой пробы (0 неразведенная; 0,5; 1; 1,5; 2; 2,5; 3)</w:t>
      </w:r>
      <w:r w:rsidR="00E838F9" w:rsidRPr="00A61AE0">
        <w:rPr>
          <w:rStyle w:val="1"/>
          <w:color w:val="000000" w:themeColor="text1"/>
          <w:sz w:val="28"/>
          <w:szCs w:val="28"/>
        </w:rPr>
        <w:t xml:space="preserve"> и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 вычисляют необходимое разведение, которое дает оптическую плотность </w:t>
      </w:r>
      <w:r w:rsidR="004C6249" w:rsidRPr="00A61AE0">
        <w:rPr>
          <w:rStyle w:val="12pt"/>
          <w:color w:val="000000" w:themeColor="text1"/>
          <w:sz w:val="28"/>
          <w:szCs w:val="28"/>
        </w:rPr>
        <w:t>ОП</w:t>
      </w:r>
      <w:r w:rsidR="004C6249" w:rsidRPr="00A61AE0">
        <w:rPr>
          <w:rStyle w:val="12pt"/>
          <w:color w:val="000000" w:themeColor="text1"/>
          <w:sz w:val="28"/>
          <w:szCs w:val="28"/>
          <w:vertAlign w:val="subscript"/>
        </w:rPr>
        <w:t>540</w:t>
      </w:r>
      <w:r w:rsidR="004C6249" w:rsidRPr="00A61AE0">
        <w:rPr>
          <w:rStyle w:val="12pt"/>
          <w:color w:val="000000" w:themeColor="text1"/>
          <w:sz w:val="28"/>
          <w:szCs w:val="28"/>
        </w:rPr>
        <w:t xml:space="preserve"> 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в пределах </w:t>
      </w:r>
      <w:r w:rsidR="00E838F9" w:rsidRPr="00A61AE0">
        <w:rPr>
          <w:rStyle w:val="1"/>
          <w:color w:val="000000" w:themeColor="text1"/>
          <w:sz w:val="28"/>
          <w:szCs w:val="28"/>
        </w:rPr>
        <w:t xml:space="preserve">от </w:t>
      </w:r>
      <w:r w:rsidR="004C6249" w:rsidRPr="00A61AE0">
        <w:rPr>
          <w:rStyle w:val="1"/>
          <w:color w:val="000000" w:themeColor="text1"/>
          <w:sz w:val="28"/>
          <w:szCs w:val="28"/>
        </w:rPr>
        <w:t>0,45-0,85.</w:t>
      </w:r>
      <w:proofErr w:type="gramEnd"/>
    </w:p>
    <w:p w:rsidR="00283B4B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Например, при получении разведения, соответствующего 1, возводят </w:t>
      </w:r>
      <w:r w:rsidRPr="00A61AE0">
        <w:rPr>
          <w:rStyle w:val="8pt"/>
          <w:color w:val="000000" w:themeColor="text1"/>
          <w:sz w:val="28"/>
          <w:szCs w:val="28"/>
        </w:rPr>
        <w:t>10</w:t>
      </w:r>
      <w:r w:rsidRPr="00A61AE0">
        <w:rPr>
          <w:rStyle w:val="1"/>
          <w:color w:val="000000" w:themeColor="text1"/>
          <w:sz w:val="28"/>
          <w:szCs w:val="28"/>
        </w:rPr>
        <w:t xml:space="preserve"> в степень </w:t>
      </w:r>
      <w:r w:rsidRPr="00A61AE0">
        <w:rPr>
          <w:rStyle w:val="8pt"/>
          <w:color w:val="000000" w:themeColor="text1"/>
          <w:sz w:val="28"/>
          <w:szCs w:val="28"/>
        </w:rPr>
        <w:t>1</w:t>
      </w:r>
      <w:r w:rsidRPr="00A61AE0">
        <w:rPr>
          <w:rStyle w:val="1"/>
          <w:color w:val="000000" w:themeColor="text1"/>
          <w:sz w:val="28"/>
          <w:szCs w:val="28"/>
        </w:rPr>
        <w:t>, получают необходимое разведение для исследуемой пробы 1:10. Наличие ОП</w:t>
      </w:r>
      <w:r w:rsidRPr="00A61AE0">
        <w:rPr>
          <w:rStyle w:val="8pt"/>
          <w:color w:val="000000" w:themeColor="text1"/>
          <w:sz w:val="28"/>
          <w:szCs w:val="28"/>
          <w:vertAlign w:val="subscript"/>
        </w:rPr>
        <w:t>540</w:t>
      </w:r>
      <w:r w:rsidRPr="00A61AE0">
        <w:rPr>
          <w:rStyle w:val="1"/>
          <w:color w:val="000000" w:themeColor="text1"/>
          <w:sz w:val="28"/>
          <w:szCs w:val="28"/>
        </w:rPr>
        <w:t xml:space="preserve"> (1 см)</w:t>
      </w:r>
      <w:r w:rsidR="004C1DF0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=</w:t>
      </w:r>
      <w:r w:rsidR="004C1DF0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0,45 в одном из разведений исследуемой пробы указывает на присутствие нейраминидазы.</w:t>
      </w:r>
      <w:r w:rsidR="000C1CF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случае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,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если ОП</w:t>
      </w:r>
      <w:r w:rsidRPr="00A61AE0">
        <w:rPr>
          <w:rStyle w:val="8pt"/>
          <w:color w:val="000000" w:themeColor="text1"/>
          <w:sz w:val="28"/>
          <w:szCs w:val="28"/>
          <w:vertAlign w:val="subscript"/>
        </w:rPr>
        <w:t>540</w:t>
      </w:r>
      <w:r w:rsidRPr="00A61AE0">
        <w:rPr>
          <w:rStyle w:val="1"/>
          <w:color w:val="000000" w:themeColor="text1"/>
          <w:sz w:val="28"/>
          <w:szCs w:val="28"/>
        </w:rPr>
        <w:t xml:space="preserve"> (1 см) во всех разведениях исследуемой пробы окажется более 0,85, определение п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>вторяют с более высоким рядом</w:t>
      </w:r>
      <w:r w:rsidRPr="00A61AE0">
        <w:rPr>
          <w:rStyle w:val="1"/>
          <w:b/>
          <w:color w:val="000000" w:themeColor="text1"/>
          <w:sz w:val="28"/>
          <w:szCs w:val="28"/>
        </w:rPr>
        <w:t xml:space="preserve"> </w:t>
      </w:r>
      <w:r w:rsidRPr="00A61AE0">
        <w:rPr>
          <w:rStyle w:val="24"/>
          <w:b w:val="0"/>
          <w:color w:val="000000" w:themeColor="text1"/>
          <w:sz w:val="28"/>
          <w:szCs w:val="28"/>
        </w:rPr>
        <w:t>разведений (</w:t>
      </w:r>
      <w:r w:rsidR="00E838F9" w:rsidRPr="00A61AE0">
        <w:rPr>
          <w:rStyle w:val="24"/>
          <w:b w:val="0"/>
          <w:color w:val="000000" w:themeColor="text1"/>
          <w:sz w:val="28"/>
          <w:szCs w:val="28"/>
        </w:rPr>
        <w:t>10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-3,5</w:t>
      </w:r>
      <w:r w:rsidRPr="00A61AE0">
        <w:rPr>
          <w:rStyle w:val="24"/>
          <w:b w:val="0"/>
          <w:color w:val="000000" w:themeColor="text1"/>
          <w:sz w:val="28"/>
          <w:szCs w:val="28"/>
        </w:rPr>
        <w:t>, 10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4</w:t>
      </w:r>
      <w:r w:rsidRPr="00A61AE0">
        <w:rPr>
          <w:rStyle w:val="24"/>
          <w:b w:val="0"/>
          <w:color w:val="000000" w:themeColor="text1"/>
          <w:sz w:val="28"/>
          <w:szCs w:val="28"/>
        </w:rPr>
        <w:t>,10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4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,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5</w:t>
      </w:r>
      <w:r w:rsidRPr="00A61AE0">
        <w:rPr>
          <w:rStyle w:val="24"/>
          <w:b w:val="0"/>
          <w:color w:val="000000" w:themeColor="text1"/>
          <w:sz w:val="28"/>
          <w:szCs w:val="28"/>
        </w:rPr>
        <w:t>,10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5</w:t>
      </w:r>
      <w:r w:rsidRPr="00A61AE0">
        <w:rPr>
          <w:rStyle w:val="24"/>
          <w:b w:val="0"/>
          <w:color w:val="000000" w:themeColor="text1"/>
          <w:sz w:val="28"/>
          <w:szCs w:val="28"/>
        </w:rPr>
        <w:t>, 10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5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,5</w:t>
      </w:r>
      <w:r w:rsidRPr="00A61AE0">
        <w:rPr>
          <w:rStyle w:val="24"/>
          <w:b w:val="0"/>
          <w:color w:val="000000" w:themeColor="text1"/>
          <w:sz w:val="28"/>
          <w:szCs w:val="28"/>
        </w:rPr>
        <w:t>,10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6</w:t>
      </w:r>
      <w:r w:rsidRPr="00A61AE0">
        <w:rPr>
          <w:rStyle w:val="24"/>
          <w:b w:val="0"/>
          <w:color w:val="000000" w:themeColor="text1"/>
          <w:sz w:val="28"/>
          <w:szCs w:val="28"/>
        </w:rPr>
        <w:t>, 10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6</w:t>
      </w:r>
      <w:r w:rsidR="00E838F9"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,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</w:rPr>
        <w:t>5</w:t>
      </w:r>
      <w:r w:rsidRPr="00A61AE0">
        <w:rPr>
          <w:rStyle w:val="24"/>
          <w:b w:val="0"/>
          <w:color w:val="000000" w:themeColor="text1"/>
          <w:sz w:val="28"/>
          <w:szCs w:val="28"/>
        </w:rPr>
        <w:t>).</w:t>
      </w:r>
      <w:r w:rsidR="00E838F9" w:rsidRPr="00A61AE0">
        <w:rPr>
          <w:rStyle w:val="24"/>
          <w:b w:val="0"/>
          <w:color w:val="000000" w:themeColor="text1"/>
          <w:sz w:val="28"/>
          <w:szCs w:val="28"/>
        </w:rPr>
        <w:t xml:space="preserve"> </w:t>
      </w:r>
      <w:r w:rsidRPr="00A61AE0">
        <w:rPr>
          <w:rStyle w:val="12pt"/>
          <w:color w:val="000000" w:themeColor="text1"/>
          <w:sz w:val="28"/>
          <w:szCs w:val="28"/>
        </w:rPr>
        <w:t xml:space="preserve">В </w:t>
      </w:r>
      <w:r w:rsidRPr="00A61AE0">
        <w:rPr>
          <w:rStyle w:val="1"/>
          <w:color w:val="000000" w:themeColor="text1"/>
          <w:sz w:val="28"/>
          <w:szCs w:val="28"/>
        </w:rPr>
        <w:t>случае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,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если </w:t>
      </w:r>
      <w:r w:rsidRPr="00A61AE0">
        <w:rPr>
          <w:rStyle w:val="12pt"/>
          <w:color w:val="000000" w:themeColor="text1"/>
          <w:sz w:val="28"/>
          <w:szCs w:val="28"/>
        </w:rPr>
        <w:t>ОП</w:t>
      </w:r>
      <w:r w:rsidR="00B61ED9" w:rsidRPr="00A61AE0">
        <w:rPr>
          <w:rStyle w:val="12pt"/>
          <w:color w:val="000000" w:themeColor="text1"/>
          <w:sz w:val="28"/>
          <w:szCs w:val="28"/>
          <w:vertAlign w:val="subscript"/>
        </w:rPr>
        <w:t>540</w:t>
      </w:r>
      <w:r w:rsidRPr="00A61AE0">
        <w:rPr>
          <w:rStyle w:val="12pt"/>
          <w:color w:val="000000" w:themeColor="text1"/>
          <w:sz w:val="28"/>
          <w:szCs w:val="28"/>
        </w:rPr>
        <w:t xml:space="preserve"> (1 </w:t>
      </w:r>
      <w:r w:rsidRPr="00A61AE0">
        <w:rPr>
          <w:rStyle w:val="1"/>
          <w:color w:val="000000" w:themeColor="text1"/>
          <w:sz w:val="28"/>
          <w:szCs w:val="28"/>
        </w:rPr>
        <w:t>см) во всех разведениях исследуемой пробы окажется менее 0,45, определение рабочего разведения проводят на цельном вирусе.</w:t>
      </w:r>
    </w:p>
    <w:p w:rsidR="00666DBE" w:rsidRPr="00A61AE0" w:rsidRDefault="00B61ED9" w:rsidP="001A1683">
      <w:pPr>
        <w:pStyle w:val="41"/>
        <w:spacing w:before="0" w:after="0" w:line="360" w:lineRule="auto"/>
        <w:ind w:firstLine="709"/>
        <w:jc w:val="both"/>
        <w:rPr>
          <w:iCs w:val="0"/>
          <w:color w:val="000000" w:themeColor="text1"/>
          <w:sz w:val="28"/>
          <w:szCs w:val="28"/>
        </w:rPr>
      </w:pPr>
      <w:r w:rsidRPr="00B96D3D">
        <w:rPr>
          <w:rStyle w:val="4"/>
          <w:i/>
          <w:color w:val="000000" w:themeColor="text1"/>
          <w:sz w:val="28"/>
          <w:szCs w:val="28"/>
        </w:rPr>
        <w:t xml:space="preserve">Второй этап. </w:t>
      </w:r>
      <w:r w:rsidR="00666DBE" w:rsidRPr="00B96D3D">
        <w:rPr>
          <w:rStyle w:val="4"/>
          <w:i/>
          <w:color w:val="000000" w:themeColor="text1"/>
          <w:sz w:val="28"/>
          <w:szCs w:val="28"/>
        </w:rPr>
        <w:t xml:space="preserve">Определение специфичности нейраминидазы в реакции ингибирования </w:t>
      </w:r>
      <w:proofErr w:type="spellStart"/>
      <w:r w:rsidR="00666DBE" w:rsidRPr="00B96D3D">
        <w:rPr>
          <w:rStyle w:val="4"/>
          <w:i/>
          <w:color w:val="000000" w:themeColor="text1"/>
          <w:sz w:val="28"/>
          <w:szCs w:val="28"/>
        </w:rPr>
        <w:t>нейраминидазной</w:t>
      </w:r>
      <w:proofErr w:type="spellEnd"/>
      <w:r w:rsidR="00666DBE" w:rsidRPr="00B96D3D">
        <w:rPr>
          <w:rStyle w:val="4"/>
          <w:i/>
          <w:color w:val="000000" w:themeColor="text1"/>
          <w:sz w:val="28"/>
          <w:szCs w:val="28"/>
        </w:rPr>
        <w:t xml:space="preserve"> активности</w:t>
      </w:r>
      <w:r w:rsidR="00666DBE" w:rsidRPr="00A61AE0">
        <w:rPr>
          <w:rStyle w:val="4"/>
          <w:i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41"/>
        <w:spacing w:before="0" w:after="0"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Готовят ряд (не менее </w:t>
      </w:r>
      <w:r w:rsidRPr="00A61AE0">
        <w:rPr>
          <w:rStyle w:val="8pt"/>
          <w:i w:val="0"/>
          <w:color w:val="000000" w:themeColor="text1"/>
          <w:sz w:val="28"/>
          <w:szCs w:val="28"/>
        </w:rPr>
        <w:t>8</w:t>
      </w:r>
      <w:r w:rsidRPr="00A61AE0">
        <w:rPr>
          <w:rStyle w:val="1"/>
          <w:i w:val="0"/>
          <w:color w:val="000000" w:themeColor="text1"/>
          <w:sz w:val="28"/>
          <w:szCs w:val="28"/>
        </w:rPr>
        <w:t>) последовательных разведений сывороток (г</w:t>
      </w:r>
      <w:r w:rsidRPr="00A61AE0">
        <w:rPr>
          <w:rStyle w:val="1"/>
          <w:i w:val="0"/>
          <w:color w:val="000000" w:themeColor="text1"/>
          <w:sz w:val="28"/>
          <w:szCs w:val="28"/>
        </w:rPr>
        <w:t>о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мологичной, </w:t>
      </w:r>
      <w:proofErr w:type="spellStart"/>
      <w:r w:rsidRPr="00A61AE0">
        <w:rPr>
          <w:rStyle w:val="1"/>
          <w:i w:val="0"/>
          <w:color w:val="000000" w:themeColor="text1"/>
          <w:sz w:val="28"/>
          <w:szCs w:val="28"/>
        </w:rPr>
        <w:t>гетерологичн</w:t>
      </w:r>
      <w:r w:rsidR="00B75207" w:rsidRPr="00A61AE0">
        <w:rPr>
          <w:rStyle w:val="1"/>
          <w:i w:val="0"/>
          <w:color w:val="000000" w:themeColor="text1"/>
          <w:sz w:val="28"/>
          <w:szCs w:val="28"/>
        </w:rPr>
        <w:t>ой</w:t>
      </w:r>
      <w:proofErr w:type="spell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и контрольной (нейтральной)) с шагом 10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</w:t>
      </w:r>
      <w:r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0,5</w:t>
      </w:r>
      <w:r w:rsidRPr="00A61AE0">
        <w:rPr>
          <w:rStyle w:val="1"/>
          <w:i w:val="0"/>
          <w:color w:val="000000" w:themeColor="text1"/>
          <w:sz w:val="28"/>
          <w:szCs w:val="28"/>
        </w:rPr>
        <w:t>. В качестве контрольной сыворотки используется сыворотка крови плода кор</w:t>
      </w:r>
      <w:r w:rsidRPr="00A61AE0">
        <w:rPr>
          <w:rStyle w:val="1"/>
          <w:i w:val="0"/>
          <w:color w:val="000000" w:themeColor="text1"/>
          <w:sz w:val="28"/>
          <w:szCs w:val="28"/>
        </w:rPr>
        <w:t>о</w:t>
      </w:r>
      <w:r w:rsidRPr="00A61AE0">
        <w:rPr>
          <w:rStyle w:val="1"/>
          <w:i w:val="0"/>
          <w:color w:val="000000" w:themeColor="text1"/>
          <w:sz w:val="28"/>
          <w:szCs w:val="28"/>
        </w:rPr>
        <w:t>вы жидкая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>,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которую перед </w:t>
      </w:r>
      <w:r w:rsidR="007072A7" w:rsidRPr="00A61AE0">
        <w:rPr>
          <w:rStyle w:val="1"/>
          <w:i w:val="0"/>
          <w:color w:val="000000" w:themeColor="text1"/>
          <w:sz w:val="28"/>
          <w:szCs w:val="28"/>
        </w:rPr>
        <w:t>анализом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разводят 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 xml:space="preserve">0,9 </w:t>
      </w:r>
      <w:r w:rsidR="00B61ED9" w:rsidRPr="00A61AE0">
        <w:rPr>
          <w:rStyle w:val="2"/>
          <w:color w:val="000000" w:themeColor="text1"/>
          <w:sz w:val="28"/>
          <w:szCs w:val="28"/>
        </w:rPr>
        <w:t>%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 xml:space="preserve"> раствором </w:t>
      </w:r>
      <w:r w:rsidRPr="00A61AE0">
        <w:rPr>
          <w:rStyle w:val="1"/>
          <w:i w:val="0"/>
          <w:color w:val="000000" w:themeColor="text1"/>
          <w:sz w:val="28"/>
          <w:szCs w:val="28"/>
        </w:rPr>
        <w:t>натрия хлор</w:t>
      </w:r>
      <w:r w:rsidRPr="00A61AE0">
        <w:rPr>
          <w:rStyle w:val="1"/>
          <w:i w:val="0"/>
          <w:color w:val="000000" w:themeColor="text1"/>
          <w:sz w:val="28"/>
          <w:szCs w:val="28"/>
        </w:rPr>
        <w:t>и</w:t>
      </w:r>
      <w:r w:rsidRPr="00A61AE0">
        <w:rPr>
          <w:rStyle w:val="1"/>
          <w:i w:val="0"/>
          <w:color w:val="000000" w:themeColor="text1"/>
          <w:sz w:val="28"/>
          <w:szCs w:val="28"/>
        </w:rPr>
        <w:t>да в соотношении 1:2.</w:t>
      </w:r>
      <w:r w:rsidR="007072A7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В 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>первые</w:t>
      </w:r>
      <w:proofErr w:type="gram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лунки горизонтального ряда </w:t>
      </w:r>
      <w:proofErr w:type="spellStart"/>
      <w:r w:rsidRPr="00A61AE0">
        <w:rPr>
          <w:rStyle w:val="1"/>
          <w:i w:val="0"/>
          <w:color w:val="000000" w:themeColor="text1"/>
          <w:sz w:val="28"/>
          <w:szCs w:val="28"/>
        </w:rPr>
        <w:t>агглютинацио</w:t>
      </w:r>
      <w:r w:rsidRPr="00A61AE0">
        <w:rPr>
          <w:rStyle w:val="1"/>
          <w:i w:val="0"/>
          <w:color w:val="000000" w:themeColor="text1"/>
          <w:sz w:val="28"/>
          <w:szCs w:val="28"/>
        </w:rPr>
        <w:t>н</w:t>
      </w:r>
      <w:r w:rsidRPr="00A61AE0">
        <w:rPr>
          <w:rStyle w:val="1"/>
          <w:i w:val="0"/>
          <w:color w:val="000000" w:themeColor="text1"/>
          <w:sz w:val="28"/>
          <w:szCs w:val="28"/>
        </w:rPr>
        <w:t>ного</w:t>
      </w:r>
      <w:proofErr w:type="spell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планшета с помощью автоматической микропипетки со сменой нак</w:t>
      </w:r>
      <w:r w:rsidRPr="00A61AE0">
        <w:rPr>
          <w:rStyle w:val="1"/>
          <w:i w:val="0"/>
          <w:color w:val="000000" w:themeColor="text1"/>
          <w:sz w:val="28"/>
          <w:szCs w:val="28"/>
        </w:rPr>
        <w:t>о</w:t>
      </w:r>
      <w:r w:rsidRPr="00A61AE0">
        <w:rPr>
          <w:rStyle w:val="1"/>
          <w:i w:val="0"/>
          <w:color w:val="000000" w:themeColor="text1"/>
          <w:sz w:val="28"/>
          <w:szCs w:val="28"/>
        </w:rPr>
        <w:t>нечников вносят по 200 мкл каждо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го разведения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сыворотки. Из 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>первых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лунок переносят 100 мкл сывороток во </w:t>
      </w:r>
      <w:r w:rsidR="00B61ED9" w:rsidRPr="00A61AE0">
        <w:rPr>
          <w:rStyle w:val="8pt"/>
          <w:i w:val="0"/>
          <w:color w:val="000000" w:themeColor="text1"/>
          <w:sz w:val="28"/>
          <w:szCs w:val="28"/>
        </w:rPr>
        <w:t>вторые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, добавляют по 216 мкл 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>0,9 % раств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>о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 xml:space="preserve">ра 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натрия хлорида 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и </w:t>
      </w:r>
      <w:r w:rsidRPr="00A61AE0">
        <w:rPr>
          <w:rStyle w:val="1"/>
          <w:i w:val="0"/>
          <w:color w:val="000000" w:themeColor="text1"/>
          <w:sz w:val="28"/>
          <w:szCs w:val="28"/>
        </w:rPr>
        <w:t>перемешивают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>.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По 100 мкл из 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>вторых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лунок переносят в 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>третьи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и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добавляют по 216 мкл 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0,9 % раствора </w:t>
      </w:r>
      <w:r w:rsidRPr="00A61AE0">
        <w:rPr>
          <w:rStyle w:val="1"/>
          <w:i w:val="0"/>
          <w:color w:val="000000" w:themeColor="text1"/>
          <w:sz w:val="28"/>
          <w:szCs w:val="28"/>
        </w:rPr>
        <w:t>натрия хлорида и т.д. Пол</w:t>
      </w:r>
      <w:r w:rsidRPr="00A61AE0">
        <w:rPr>
          <w:rStyle w:val="1"/>
          <w:i w:val="0"/>
          <w:color w:val="000000" w:themeColor="text1"/>
          <w:sz w:val="28"/>
          <w:szCs w:val="28"/>
        </w:rPr>
        <w:t>у</w:t>
      </w:r>
      <w:r w:rsidRPr="00A61AE0">
        <w:rPr>
          <w:rStyle w:val="1"/>
          <w:i w:val="0"/>
          <w:color w:val="000000" w:themeColor="text1"/>
          <w:sz w:val="28"/>
          <w:szCs w:val="28"/>
        </w:rPr>
        <w:t>чают ряд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разведений: 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10°</w:t>
      </w:r>
      <w:r w:rsidR="000C1CF6" w:rsidRPr="00A61AE0">
        <w:rPr>
          <w:rStyle w:val="24"/>
          <w:i w:val="0"/>
          <w:color w:val="000000" w:themeColor="text1"/>
          <w:sz w:val="28"/>
          <w:szCs w:val="28"/>
        </w:rPr>
        <w:t>,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10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-0,5</w:t>
      </w:r>
      <w:r w:rsidR="000C1CF6" w:rsidRPr="00A61AE0">
        <w:rPr>
          <w:rStyle w:val="24"/>
          <w:i w:val="0"/>
          <w:color w:val="000000" w:themeColor="text1"/>
          <w:sz w:val="28"/>
          <w:szCs w:val="28"/>
        </w:rPr>
        <w:t>,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10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-1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-1,5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-2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-2,5</w:t>
      </w:r>
      <w:r w:rsidR="000C1CF6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-3</w:t>
      </w:r>
      <w:r w:rsidR="00D44623" w:rsidRPr="00A61AE0">
        <w:rPr>
          <w:rStyle w:val="1"/>
          <w:i w:val="0"/>
          <w:color w:val="000000" w:themeColor="text1"/>
          <w:sz w:val="28"/>
          <w:szCs w:val="28"/>
        </w:rPr>
        <w:t>.</w:t>
      </w:r>
      <w:r w:rsidR="000C1CF6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 xml:space="preserve"> 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i w:val="0"/>
          <w:color w:val="000000" w:themeColor="text1"/>
          <w:sz w:val="28"/>
          <w:szCs w:val="28"/>
        </w:rPr>
        <w:t>В пробирки стекля</w:t>
      </w:r>
      <w:r w:rsidRPr="00A61AE0">
        <w:rPr>
          <w:rStyle w:val="1"/>
          <w:i w:val="0"/>
          <w:color w:val="000000" w:themeColor="text1"/>
          <w:sz w:val="28"/>
          <w:szCs w:val="28"/>
        </w:rPr>
        <w:t>н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ные </w:t>
      </w:r>
      <w:proofErr w:type="spellStart"/>
      <w:r w:rsidRPr="00A61AE0">
        <w:rPr>
          <w:rStyle w:val="1"/>
          <w:i w:val="0"/>
          <w:color w:val="000000" w:themeColor="text1"/>
          <w:sz w:val="28"/>
          <w:szCs w:val="28"/>
        </w:rPr>
        <w:t>круглодонные</w:t>
      </w:r>
      <w:proofErr w:type="spell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с завинчивающимися крышками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i w:val="0"/>
          <w:color w:val="000000" w:themeColor="text1"/>
          <w:sz w:val="28"/>
          <w:szCs w:val="28"/>
        </w:rPr>
        <w:t>переносят по 25 мкл к</w:t>
      </w:r>
      <w:r w:rsidRPr="00A61AE0">
        <w:rPr>
          <w:rStyle w:val="1"/>
          <w:i w:val="0"/>
          <w:color w:val="000000" w:themeColor="text1"/>
          <w:sz w:val="28"/>
          <w:szCs w:val="28"/>
        </w:rPr>
        <w:t>а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ждого разведения сывороток 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10°</w:t>
      </w:r>
      <w:r w:rsidR="0047154E" w:rsidRPr="00A61AE0">
        <w:rPr>
          <w:rStyle w:val="24"/>
          <w:i w:val="0"/>
          <w:color w:val="000000" w:themeColor="text1"/>
          <w:sz w:val="28"/>
          <w:szCs w:val="28"/>
        </w:rPr>
        <w:t>,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10</w:t>
      </w:r>
      <w:r w:rsidR="0047154E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-0,5</w:t>
      </w:r>
      <w:r w:rsidR="0047154E" w:rsidRPr="00A61AE0">
        <w:rPr>
          <w:rStyle w:val="24"/>
          <w:i w:val="0"/>
          <w:color w:val="000000" w:themeColor="text1"/>
          <w:sz w:val="28"/>
          <w:szCs w:val="28"/>
        </w:rPr>
        <w:t>,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10</w:t>
      </w:r>
      <w:r w:rsidR="0047154E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-1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47154E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-1,5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47154E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-2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47154E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-2,5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47154E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-3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,10</w:t>
      </w:r>
      <w:r w:rsidR="0047154E" w:rsidRPr="00A61AE0">
        <w:rPr>
          <w:rStyle w:val="1"/>
          <w:i w:val="0"/>
          <w:color w:val="000000" w:themeColor="text1"/>
          <w:sz w:val="28"/>
          <w:szCs w:val="28"/>
          <w:vertAlign w:val="superscript"/>
        </w:rPr>
        <w:t>-3,5</w:t>
      </w:r>
      <w:r w:rsidR="0047154E" w:rsidRPr="00A61AE0">
        <w:rPr>
          <w:rStyle w:val="1"/>
          <w:i w:val="0"/>
          <w:color w:val="000000" w:themeColor="text1"/>
          <w:sz w:val="28"/>
          <w:szCs w:val="28"/>
        </w:rPr>
        <w:t>, д</w:t>
      </w:r>
      <w:r w:rsidRPr="00A61AE0">
        <w:rPr>
          <w:rStyle w:val="1"/>
          <w:i w:val="0"/>
          <w:color w:val="000000" w:themeColor="text1"/>
          <w:sz w:val="28"/>
          <w:szCs w:val="28"/>
        </w:rPr>
        <w:t>обавл</w:t>
      </w:r>
      <w:r w:rsidRPr="00A61AE0">
        <w:rPr>
          <w:rStyle w:val="1"/>
          <w:i w:val="0"/>
          <w:color w:val="000000" w:themeColor="text1"/>
          <w:sz w:val="28"/>
          <w:szCs w:val="28"/>
        </w:rPr>
        <w:t>я</w:t>
      </w:r>
      <w:r w:rsidRPr="00A61AE0">
        <w:rPr>
          <w:rStyle w:val="1"/>
          <w:i w:val="0"/>
          <w:color w:val="000000" w:themeColor="text1"/>
          <w:sz w:val="28"/>
          <w:szCs w:val="28"/>
        </w:rPr>
        <w:t>ют по 25 мкл рабочего разведения из только что вскрытой первичной упако</w:t>
      </w:r>
      <w:r w:rsidRPr="00A61AE0">
        <w:rPr>
          <w:rStyle w:val="1"/>
          <w:i w:val="0"/>
          <w:color w:val="000000" w:themeColor="text1"/>
          <w:sz w:val="28"/>
          <w:szCs w:val="28"/>
        </w:rPr>
        <w:t>в</w:t>
      </w:r>
      <w:r w:rsidRPr="00A61AE0">
        <w:rPr>
          <w:rStyle w:val="1"/>
          <w:i w:val="0"/>
          <w:color w:val="000000" w:themeColor="text1"/>
          <w:sz w:val="28"/>
          <w:szCs w:val="28"/>
        </w:rPr>
        <w:t>ки исследуемого антигена (нейраминидазы), перемешивают и инкубируют при температ</w:t>
      </w:r>
      <w:r w:rsidR="007072A7" w:rsidRPr="00A61AE0">
        <w:rPr>
          <w:rStyle w:val="1"/>
          <w:i w:val="0"/>
          <w:color w:val="000000" w:themeColor="text1"/>
          <w:sz w:val="28"/>
          <w:szCs w:val="28"/>
        </w:rPr>
        <w:t>у</w:t>
      </w:r>
      <w:r w:rsidRPr="00A61AE0">
        <w:rPr>
          <w:rStyle w:val="1"/>
          <w:i w:val="0"/>
          <w:color w:val="000000" w:themeColor="text1"/>
          <w:sz w:val="28"/>
          <w:szCs w:val="28"/>
        </w:rPr>
        <w:t>ре (37±1) °С в течение 1 ч.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i w:val="0"/>
          <w:color w:val="000000" w:themeColor="text1"/>
          <w:sz w:val="28"/>
          <w:szCs w:val="28"/>
        </w:rPr>
        <w:t>Параллельно готовят «отрицател</w:t>
      </w:r>
      <w:r w:rsidRPr="00A61AE0">
        <w:rPr>
          <w:rStyle w:val="1"/>
          <w:i w:val="0"/>
          <w:color w:val="000000" w:themeColor="text1"/>
          <w:sz w:val="28"/>
          <w:szCs w:val="28"/>
        </w:rPr>
        <w:t>ь</w:t>
      </w:r>
      <w:r w:rsidR="00F25A70" w:rsidRPr="00A61AE0">
        <w:rPr>
          <w:rStyle w:val="1"/>
          <w:i w:val="0"/>
          <w:color w:val="000000" w:themeColor="text1"/>
          <w:sz w:val="28"/>
          <w:szCs w:val="28"/>
        </w:rPr>
        <w:t xml:space="preserve">ный </w:t>
      </w:r>
      <w:proofErr w:type="spellStart"/>
      <w:r w:rsidR="00F25A70" w:rsidRPr="00A61AE0">
        <w:rPr>
          <w:rStyle w:val="1"/>
          <w:i w:val="0"/>
          <w:color w:val="000000" w:themeColor="text1"/>
          <w:sz w:val="28"/>
          <w:szCs w:val="28"/>
        </w:rPr>
        <w:t>фетуин-контроль</w:t>
      </w:r>
      <w:proofErr w:type="spellEnd"/>
      <w:r w:rsidR="00F25A70" w:rsidRPr="00A61AE0">
        <w:rPr>
          <w:rStyle w:val="1"/>
          <w:i w:val="0"/>
          <w:color w:val="000000" w:themeColor="text1"/>
          <w:sz w:val="28"/>
          <w:szCs w:val="28"/>
        </w:rPr>
        <w:t xml:space="preserve">», 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для </w:t>
      </w:r>
      <w:r w:rsidR="007072A7" w:rsidRPr="00A61AE0">
        <w:rPr>
          <w:rStyle w:val="1"/>
          <w:i w:val="0"/>
          <w:color w:val="000000" w:themeColor="text1"/>
          <w:sz w:val="28"/>
          <w:szCs w:val="28"/>
        </w:rPr>
        <w:t>этого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в отдельную пробирку вносят 50</w:t>
      </w:r>
      <w:proofErr w:type="gram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мкл 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0,9 % раствора </w:t>
      </w:r>
      <w:r w:rsidRPr="00A61AE0">
        <w:rPr>
          <w:rStyle w:val="1"/>
          <w:i w:val="0"/>
          <w:color w:val="000000" w:themeColor="text1"/>
          <w:sz w:val="28"/>
          <w:szCs w:val="28"/>
        </w:rPr>
        <w:t>натрия хлорида раствора и «положительный антиген-контроль»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. Далее </w:t>
      </w:r>
      <w:r w:rsidRPr="00A61AE0">
        <w:rPr>
          <w:rStyle w:val="1"/>
          <w:i w:val="0"/>
          <w:color w:val="000000" w:themeColor="text1"/>
          <w:sz w:val="28"/>
          <w:szCs w:val="28"/>
        </w:rPr>
        <w:t>к 25 мкл рабочего разведения</w:t>
      </w:r>
      <w:r w:rsidR="00B61ED9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исследуемого антигена добавляют 25 мкл 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0,9 % раствора </w:t>
      </w:r>
      <w:r w:rsidRPr="00A61AE0">
        <w:rPr>
          <w:rStyle w:val="1"/>
          <w:i w:val="0"/>
          <w:color w:val="000000" w:themeColor="text1"/>
          <w:sz w:val="28"/>
          <w:szCs w:val="28"/>
        </w:rPr>
        <w:t>натрия хлорида перемешивают и инкубируют при темп</w:t>
      </w:r>
      <w:r w:rsidRPr="00A61AE0">
        <w:rPr>
          <w:rStyle w:val="1"/>
          <w:i w:val="0"/>
          <w:color w:val="000000" w:themeColor="text1"/>
          <w:sz w:val="28"/>
          <w:szCs w:val="28"/>
        </w:rPr>
        <w:t>е</w:t>
      </w:r>
      <w:r w:rsidRPr="00A61AE0">
        <w:rPr>
          <w:rStyle w:val="1"/>
          <w:i w:val="0"/>
          <w:color w:val="000000" w:themeColor="text1"/>
          <w:sz w:val="28"/>
          <w:szCs w:val="28"/>
        </w:rPr>
        <w:t>ратуре (37±1) °</w:t>
      </w:r>
      <w:proofErr w:type="gramStart"/>
      <w:r w:rsidRPr="00A61AE0">
        <w:rPr>
          <w:rStyle w:val="1"/>
          <w:i w:val="0"/>
          <w:color w:val="000000" w:themeColor="text1"/>
          <w:sz w:val="28"/>
          <w:szCs w:val="28"/>
        </w:rPr>
        <w:t>С</w:t>
      </w:r>
      <w:proofErr w:type="gram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i w:val="0"/>
          <w:color w:val="000000" w:themeColor="text1"/>
          <w:sz w:val="28"/>
          <w:szCs w:val="28"/>
        </w:rPr>
        <w:t>в</w:t>
      </w:r>
      <w:proofErr w:type="gram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течение 1 ч.</w:t>
      </w:r>
      <w:r w:rsidR="00541060" w:rsidRPr="00A61AE0">
        <w:rPr>
          <w:rStyle w:val="1"/>
          <w:i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После </w:t>
      </w:r>
      <w:proofErr w:type="spellStart"/>
      <w:r w:rsidRPr="00A61AE0">
        <w:rPr>
          <w:rStyle w:val="1"/>
          <w:i w:val="0"/>
          <w:color w:val="000000" w:themeColor="text1"/>
          <w:sz w:val="28"/>
          <w:szCs w:val="28"/>
        </w:rPr>
        <w:t>инкубирования</w:t>
      </w:r>
      <w:proofErr w:type="spellEnd"/>
      <w:r w:rsidRPr="00A61AE0">
        <w:rPr>
          <w:rStyle w:val="1"/>
          <w:i w:val="0"/>
          <w:color w:val="000000" w:themeColor="text1"/>
          <w:sz w:val="28"/>
          <w:szCs w:val="28"/>
        </w:rPr>
        <w:t xml:space="preserve"> во все пробирки, вкл</w:t>
      </w:r>
      <w:r w:rsidRPr="00A61AE0">
        <w:rPr>
          <w:rStyle w:val="1"/>
          <w:i w:val="0"/>
          <w:color w:val="000000" w:themeColor="text1"/>
          <w:sz w:val="28"/>
          <w:szCs w:val="28"/>
        </w:rPr>
        <w:t>ю</w:t>
      </w:r>
      <w:r w:rsidRPr="00A61AE0">
        <w:rPr>
          <w:rStyle w:val="1"/>
          <w:i w:val="0"/>
          <w:color w:val="000000" w:themeColor="text1"/>
          <w:sz w:val="28"/>
          <w:szCs w:val="28"/>
        </w:rPr>
        <w:t xml:space="preserve">чая и контрольные, вносят по 50 мкл раствора </w:t>
      </w:r>
      <w:proofErr w:type="spellStart"/>
      <w:r w:rsidRPr="00A61AE0">
        <w:rPr>
          <w:rStyle w:val="1"/>
          <w:i w:val="0"/>
          <w:color w:val="000000" w:themeColor="text1"/>
          <w:sz w:val="28"/>
          <w:szCs w:val="28"/>
        </w:rPr>
        <w:t>фетуина</w:t>
      </w:r>
      <w:proofErr w:type="spellEnd"/>
      <w:r w:rsidRPr="00A61AE0">
        <w:rPr>
          <w:rStyle w:val="1"/>
          <w:i w:val="0"/>
          <w:color w:val="000000" w:themeColor="text1"/>
          <w:sz w:val="28"/>
          <w:szCs w:val="28"/>
        </w:rPr>
        <w:t>.</w:t>
      </w:r>
    </w:p>
    <w:p w:rsidR="004C6249" w:rsidRPr="00A61AE0" w:rsidRDefault="00B75207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Далее п</w:t>
      </w:r>
      <w:r w:rsidR="007072A7" w:rsidRPr="00A61AE0">
        <w:rPr>
          <w:rStyle w:val="1"/>
          <w:color w:val="000000" w:themeColor="text1"/>
          <w:sz w:val="28"/>
          <w:szCs w:val="28"/>
        </w:rPr>
        <w:t>роводят о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пределение остаточной </w:t>
      </w:r>
      <w:proofErr w:type="spellStart"/>
      <w:r w:rsidR="004C6249" w:rsidRPr="00A61AE0">
        <w:rPr>
          <w:rStyle w:val="1"/>
          <w:color w:val="000000" w:themeColor="text1"/>
          <w:sz w:val="28"/>
          <w:szCs w:val="28"/>
        </w:rPr>
        <w:t>нейраминидазной</w:t>
      </w:r>
      <w:proofErr w:type="spellEnd"/>
      <w:r w:rsidR="004C6249" w:rsidRPr="00A61AE0">
        <w:rPr>
          <w:rStyle w:val="1"/>
          <w:color w:val="000000" w:themeColor="text1"/>
          <w:sz w:val="28"/>
          <w:szCs w:val="28"/>
        </w:rPr>
        <w:t xml:space="preserve"> активности и учет результатов</w:t>
      </w:r>
      <w:r w:rsidRPr="00A61AE0">
        <w:rPr>
          <w:rStyle w:val="1"/>
          <w:color w:val="000000" w:themeColor="text1"/>
          <w:sz w:val="28"/>
          <w:szCs w:val="28"/>
        </w:rPr>
        <w:t>,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 как описано выше (</w:t>
      </w:r>
      <w:r w:rsidR="004C6249" w:rsidRPr="00A61AE0">
        <w:rPr>
          <w:rStyle w:val="2"/>
          <w:i w:val="0"/>
          <w:color w:val="000000" w:themeColor="text1"/>
          <w:sz w:val="28"/>
          <w:szCs w:val="28"/>
        </w:rPr>
        <w:t xml:space="preserve">Определение </w:t>
      </w:r>
      <w:proofErr w:type="spellStart"/>
      <w:r w:rsidR="004C6249" w:rsidRPr="00A61AE0">
        <w:rPr>
          <w:rStyle w:val="2"/>
          <w:i w:val="0"/>
          <w:color w:val="000000" w:themeColor="text1"/>
          <w:sz w:val="28"/>
          <w:szCs w:val="28"/>
        </w:rPr>
        <w:t>нейраминидазной</w:t>
      </w:r>
      <w:proofErr w:type="spellEnd"/>
      <w:r w:rsidR="004C6249" w:rsidRPr="00A61AE0">
        <w:rPr>
          <w:rStyle w:val="2"/>
          <w:i w:val="0"/>
          <w:color w:val="000000" w:themeColor="text1"/>
          <w:sz w:val="28"/>
          <w:szCs w:val="28"/>
        </w:rPr>
        <w:t xml:space="preserve"> а</w:t>
      </w:r>
      <w:r w:rsidR="004C6249" w:rsidRPr="00A61AE0">
        <w:rPr>
          <w:rStyle w:val="2"/>
          <w:i w:val="0"/>
          <w:color w:val="000000" w:themeColor="text1"/>
          <w:sz w:val="28"/>
          <w:szCs w:val="28"/>
        </w:rPr>
        <w:t>к</w:t>
      </w:r>
      <w:r w:rsidR="004C6249" w:rsidRPr="00A61AE0">
        <w:rPr>
          <w:rStyle w:val="2"/>
          <w:i w:val="0"/>
          <w:color w:val="000000" w:themeColor="text1"/>
          <w:sz w:val="28"/>
          <w:szCs w:val="28"/>
        </w:rPr>
        <w:lastRenderedPageBreak/>
        <w:t>тивности (первый этап)).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При проведений реакции должно наблюдаться розовое окрашивание содержимого пробирок, включая пробирку с «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положительным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антиген-контролем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» и пробирки с контрольной (нейтральной) сывороткой. Ослабл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ние окрашивания с гомологичной сывороткой по сравнению с «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положител</w:t>
      </w:r>
      <w:r w:rsidRPr="00A61AE0">
        <w:rPr>
          <w:rStyle w:val="1"/>
          <w:color w:val="000000" w:themeColor="text1"/>
          <w:sz w:val="28"/>
          <w:szCs w:val="28"/>
        </w:rPr>
        <w:t>ь</w:t>
      </w:r>
      <w:r w:rsidRPr="00A61AE0">
        <w:rPr>
          <w:rStyle w:val="1"/>
          <w:color w:val="000000" w:themeColor="text1"/>
          <w:sz w:val="28"/>
          <w:szCs w:val="28"/>
        </w:rPr>
        <w:t>ным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антиген-контролем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» свидетельствует об ингибировании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нейраминида</w:t>
      </w:r>
      <w:r w:rsidRPr="00A61AE0">
        <w:rPr>
          <w:rStyle w:val="1"/>
          <w:color w:val="000000" w:themeColor="text1"/>
          <w:sz w:val="28"/>
          <w:szCs w:val="28"/>
        </w:rPr>
        <w:t>з</w:t>
      </w:r>
      <w:r w:rsidRPr="00A61AE0">
        <w:rPr>
          <w:rStyle w:val="1"/>
          <w:color w:val="000000" w:themeColor="text1"/>
          <w:sz w:val="28"/>
          <w:szCs w:val="28"/>
        </w:rPr>
        <w:t>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активности. В пробирке с «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отрицательным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фетуин-контролем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» окраш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вание должно отсутствовать.</w:t>
      </w:r>
    </w:p>
    <w:p w:rsidR="004C6249" w:rsidRPr="00A61AE0" w:rsidRDefault="002904DC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6D3D">
        <w:rPr>
          <w:i/>
          <w:color w:val="000000" w:themeColor="text1"/>
          <w:sz w:val="28"/>
          <w:szCs w:val="28"/>
        </w:rPr>
        <w:t xml:space="preserve">Третий этап. </w:t>
      </w:r>
      <w:r w:rsidR="004C6249" w:rsidRPr="00B96D3D">
        <w:rPr>
          <w:i/>
          <w:color w:val="000000" w:themeColor="text1"/>
          <w:sz w:val="28"/>
          <w:szCs w:val="28"/>
        </w:rPr>
        <w:t xml:space="preserve">Учет результатов ингибирования </w:t>
      </w:r>
      <w:proofErr w:type="spellStart"/>
      <w:r w:rsidR="004C6249" w:rsidRPr="00B96D3D">
        <w:rPr>
          <w:i/>
          <w:color w:val="000000" w:themeColor="text1"/>
          <w:sz w:val="28"/>
          <w:szCs w:val="28"/>
        </w:rPr>
        <w:t>нейраминидазной</w:t>
      </w:r>
      <w:proofErr w:type="spellEnd"/>
      <w:r w:rsidR="004C6249" w:rsidRPr="00B96D3D">
        <w:rPr>
          <w:i/>
          <w:color w:val="000000" w:themeColor="text1"/>
          <w:sz w:val="28"/>
          <w:szCs w:val="28"/>
        </w:rPr>
        <w:t xml:space="preserve"> а</w:t>
      </w:r>
      <w:r w:rsidR="004C6249" w:rsidRPr="00B96D3D">
        <w:rPr>
          <w:i/>
          <w:color w:val="000000" w:themeColor="text1"/>
          <w:sz w:val="28"/>
          <w:szCs w:val="28"/>
        </w:rPr>
        <w:t>к</w:t>
      </w:r>
      <w:r w:rsidR="004C6249" w:rsidRPr="00B96D3D">
        <w:rPr>
          <w:i/>
          <w:color w:val="000000" w:themeColor="text1"/>
          <w:sz w:val="28"/>
          <w:szCs w:val="28"/>
        </w:rPr>
        <w:t>тивности,</w:t>
      </w:r>
      <w:r w:rsidR="004C6249" w:rsidRPr="00B96D3D">
        <w:rPr>
          <w:rStyle w:val="1"/>
          <w:i/>
          <w:color w:val="000000" w:themeColor="text1"/>
          <w:sz w:val="28"/>
          <w:szCs w:val="28"/>
        </w:rPr>
        <w:t xml:space="preserve"> </w:t>
      </w:r>
      <w:r w:rsidR="004C6249" w:rsidRPr="00B96D3D">
        <w:rPr>
          <w:i/>
          <w:color w:val="000000" w:themeColor="text1"/>
          <w:sz w:val="28"/>
          <w:szCs w:val="28"/>
        </w:rPr>
        <w:t xml:space="preserve">вычисление титра в РИНА гомологичной и </w:t>
      </w:r>
      <w:proofErr w:type="spellStart"/>
      <w:r w:rsidR="004C6249" w:rsidRPr="00B96D3D">
        <w:rPr>
          <w:i/>
          <w:color w:val="000000" w:themeColor="text1"/>
          <w:sz w:val="28"/>
          <w:szCs w:val="28"/>
        </w:rPr>
        <w:t>гетерологичных</w:t>
      </w:r>
      <w:proofErr w:type="spellEnd"/>
      <w:r w:rsidR="004C6249" w:rsidRPr="00B96D3D">
        <w:rPr>
          <w:i/>
          <w:color w:val="000000" w:themeColor="text1"/>
          <w:sz w:val="28"/>
          <w:szCs w:val="28"/>
        </w:rPr>
        <w:t xml:space="preserve"> сыв</w:t>
      </w:r>
      <w:r w:rsidR="004C6249" w:rsidRPr="00B96D3D">
        <w:rPr>
          <w:i/>
          <w:color w:val="000000" w:themeColor="text1"/>
          <w:sz w:val="28"/>
          <w:szCs w:val="28"/>
        </w:rPr>
        <w:t>о</w:t>
      </w:r>
      <w:r w:rsidR="004C6249" w:rsidRPr="00B96D3D">
        <w:rPr>
          <w:i/>
          <w:color w:val="000000" w:themeColor="text1"/>
          <w:sz w:val="28"/>
          <w:szCs w:val="28"/>
        </w:rPr>
        <w:t>роток</w:t>
      </w:r>
      <w:r w:rsidR="004C6249" w:rsidRPr="00B96D3D">
        <w:rPr>
          <w:color w:val="000000" w:themeColor="text1"/>
          <w:sz w:val="28"/>
          <w:szCs w:val="28"/>
        </w:rPr>
        <w:t>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Активность нейраминидазы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A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(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NA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) </w:t>
      </w:r>
      <w:r w:rsidRPr="00A61AE0">
        <w:rPr>
          <w:rStyle w:val="1"/>
          <w:color w:val="000000" w:themeColor="text1"/>
          <w:sz w:val="28"/>
          <w:szCs w:val="28"/>
        </w:rPr>
        <w:t xml:space="preserve">в процентах каждого разведения гомологичной или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сыворотки </w:t>
      </w:r>
      <w:r w:rsidR="00541060" w:rsidRPr="00A61AE0">
        <w:rPr>
          <w:rStyle w:val="1"/>
          <w:color w:val="000000" w:themeColor="text1"/>
          <w:sz w:val="28"/>
          <w:szCs w:val="28"/>
        </w:rPr>
        <w:t>вычисляют</w:t>
      </w:r>
      <w:r w:rsidRPr="00A61AE0">
        <w:rPr>
          <w:rStyle w:val="1"/>
          <w:color w:val="000000" w:themeColor="text1"/>
          <w:sz w:val="28"/>
          <w:szCs w:val="28"/>
        </w:rPr>
        <w:t xml:space="preserve"> по формуле:</w:t>
      </w:r>
      <w:r w:rsidR="004B2D18" w:rsidRPr="00A61AE0">
        <w:rPr>
          <w:rStyle w:val="1"/>
          <w:color w:val="000000" w:themeColor="text1"/>
          <w:sz w:val="28"/>
          <w:szCs w:val="28"/>
        </w:rPr>
        <w:t xml:space="preserve">   </w:t>
      </w:r>
      <w:proofErr w:type="gramStart"/>
      <w:r w:rsidRPr="00A61AE0">
        <w:rPr>
          <w:rStyle w:val="24"/>
          <w:b w:val="0"/>
          <w:color w:val="000000" w:themeColor="text1"/>
          <w:sz w:val="28"/>
          <w:szCs w:val="28"/>
          <w:lang w:val="en-US" w:eastAsia="en-US"/>
        </w:rPr>
        <w:t>A</w:t>
      </w:r>
      <w:r w:rsidRPr="00A61AE0">
        <w:rPr>
          <w:rStyle w:val="24"/>
          <w:b w:val="0"/>
          <w:color w:val="000000" w:themeColor="text1"/>
          <w:sz w:val="28"/>
          <w:szCs w:val="28"/>
          <w:lang w:eastAsia="en-US"/>
        </w:rPr>
        <w:t>(</w:t>
      </w:r>
      <w:proofErr w:type="gramEnd"/>
      <w:r w:rsidRPr="00A61AE0">
        <w:rPr>
          <w:rStyle w:val="24"/>
          <w:b w:val="0"/>
          <w:color w:val="000000" w:themeColor="text1"/>
          <w:sz w:val="28"/>
          <w:szCs w:val="28"/>
          <w:lang w:val="en-US" w:eastAsia="en-US"/>
        </w:rPr>
        <w:t>NA</w:t>
      </w:r>
      <w:r w:rsidRPr="00A61AE0">
        <w:rPr>
          <w:rStyle w:val="24"/>
          <w:b w:val="0"/>
          <w:color w:val="000000" w:themeColor="text1"/>
          <w:sz w:val="28"/>
          <w:szCs w:val="28"/>
          <w:lang w:eastAsia="en-US"/>
        </w:rPr>
        <w:t>)=</w:t>
      </w:r>
      <w:r w:rsidRPr="00A61AE0">
        <w:rPr>
          <w:rStyle w:val="24"/>
          <w:b w:val="0"/>
          <w:color w:val="000000" w:themeColor="text1"/>
          <w:sz w:val="28"/>
          <w:szCs w:val="28"/>
          <w:lang w:val="en-US" w:eastAsia="en-US"/>
        </w:rPr>
        <w:t>OD</w:t>
      </w:r>
      <w:r w:rsidR="00541060" w:rsidRPr="00A61AE0">
        <w:rPr>
          <w:rStyle w:val="24"/>
          <w:b w:val="0"/>
          <w:color w:val="000000" w:themeColor="text1"/>
          <w:sz w:val="28"/>
          <w:szCs w:val="28"/>
          <w:vertAlign w:val="superscript"/>
          <w:lang w:eastAsia="en-US"/>
        </w:rPr>
        <w:t>1</w:t>
      </w:r>
      <w:r w:rsidRPr="00A61AE0">
        <w:rPr>
          <w:rStyle w:val="24"/>
          <w:b w:val="0"/>
          <w:color w:val="000000" w:themeColor="text1"/>
          <w:sz w:val="28"/>
          <w:szCs w:val="28"/>
          <w:vertAlign w:val="subscript"/>
          <w:lang w:eastAsia="en-US"/>
        </w:rPr>
        <w:t>54</w:t>
      </w:r>
      <w:r w:rsidR="00CC4F44" w:rsidRPr="00A61AE0">
        <w:rPr>
          <w:rStyle w:val="24"/>
          <w:b w:val="0"/>
          <w:color w:val="000000" w:themeColor="text1"/>
          <w:sz w:val="28"/>
          <w:szCs w:val="28"/>
          <w:vertAlign w:val="subscript"/>
          <w:lang w:eastAsia="en-US"/>
        </w:rPr>
        <w:t>0</w:t>
      </w:r>
      <w:r w:rsidRPr="00A61AE0">
        <w:rPr>
          <w:rStyle w:val="24"/>
          <w:b w:val="0"/>
          <w:color w:val="000000" w:themeColor="text1"/>
          <w:sz w:val="28"/>
          <w:szCs w:val="28"/>
          <w:lang w:eastAsia="en-US"/>
        </w:rPr>
        <w:t>/</w:t>
      </w:r>
      <w:r w:rsidRPr="00A61AE0">
        <w:rPr>
          <w:rStyle w:val="24"/>
          <w:b w:val="0"/>
          <w:color w:val="000000" w:themeColor="text1"/>
          <w:sz w:val="28"/>
          <w:szCs w:val="28"/>
          <w:lang w:val="en-US" w:eastAsia="en-US"/>
        </w:rPr>
        <w:t>OD</w:t>
      </w:r>
      <w:r w:rsidRPr="00A61AE0">
        <w:rPr>
          <w:rStyle w:val="24"/>
          <w:b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="00CC4F44" w:rsidRPr="00A61AE0">
        <w:rPr>
          <w:rStyle w:val="6pt"/>
          <w:color w:val="000000" w:themeColor="text1"/>
          <w:sz w:val="28"/>
          <w:szCs w:val="28"/>
          <w:vertAlign w:val="subscript"/>
          <w:lang w:val="ru-RU"/>
        </w:rPr>
        <w:t>54</w:t>
      </w:r>
      <w:r w:rsidR="00CC4F44" w:rsidRPr="00A61AE0">
        <w:rPr>
          <w:rStyle w:val="24"/>
          <w:b w:val="0"/>
          <w:color w:val="000000" w:themeColor="text1"/>
          <w:sz w:val="28"/>
          <w:szCs w:val="28"/>
          <w:vertAlign w:val="subscript"/>
          <w:lang w:eastAsia="en-US"/>
        </w:rPr>
        <w:t>0</w:t>
      </w:r>
      <w:r w:rsidR="0050020D" w:rsidRPr="00A61AE0">
        <w:rPr>
          <w:rStyle w:val="24"/>
          <w:b w:val="0"/>
          <w:color w:val="000000" w:themeColor="text1"/>
          <w:sz w:val="28"/>
          <w:szCs w:val="28"/>
          <w:lang w:eastAsia="en-US"/>
        </w:rPr>
        <w:t>ˑ</w:t>
      </w:r>
      <w:r w:rsidRPr="00A61AE0">
        <w:rPr>
          <w:rStyle w:val="24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541060" w:rsidRPr="00A61AE0">
        <w:rPr>
          <w:rStyle w:val="24"/>
          <w:b w:val="0"/>
          <w:color w:val="000000" w:themeColor="text1"/>
          <w:sz w:val="28"/>
          <w:szCs w:val="28"/>
        </w:rPr>
        <w:t>100</w:t>
      </w:r>
      <w:r w:rsidRPr="00A61AE0">
        <w:rPr>
          <w:rStyle w:val="24"/>
          <w:b w:val="0"/>
          <w:color w:val="000000" w:themeColor="text1"/>
          <w:sz w:val="28"/>
          <w:szCs w:val="28"/>
        </w:rPr>
        <w:t xml:space="preserve">, </w:t>
      </w:r>
      <w:r w:rsidR="007072A7" w:rsidRPr="00A61AE0">
        <w:rPr>
          <w:rStyle w:val="24"/>
          <w:b w:val="0"/>
          <w:color w:val="000000" w:themeColor="text1"/>
          <w:sz w:val="28"/>
          <w:szCs w:val="28"/>
        </w:rPr>
        <w:t>г</w:t>
      </w:r>
      <w:r w:rsidRPr="00A61AE0">
        <w:rPr>
          <w:rStyle w:val="24"/>
          <w:b w:val="0"/>
          <w:color w:val="000000" w:themeColor="text1"/>
          <w:sz w:val="28"/>
          <w:szCs w:val="28"/>
        </w:rPr>
        <w:t>де</w:t>
      </w:r>
      <w:r w:rsidR="007072A7" w:rsidRPr="00A61AE0">
        <w:rPr>
          <w:rStyle w:val="24"/>
          <w:b w:val="0"/>
          <w:color w:val="000000" w:themeColor="text1"/>
          <w:sz w:val="28"/>
          <w:szCs w:val="28"/>
        </w:rPr>
        <w:t>:</w:t>
      </w:r>
    </w:p>
    <w:p w:rsidR="004C6249" w:rsidRPr="00A61AE0" w:rsidRDefault="007072A7" w:rsidP="001A1683">
      <w:pPr>
        <w:pStyle w:val="a3"/>
        <w:tabs>
          <w:tab w:val="left" w:pos="1418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8pt"/>
          <w:color w:val="000000" w:themeColor="text1"/>
          <w:sz w:val="28"/>
          <w:szCs w:val="28"/>
          <w:lang w:val="en-US"/>
        </w:rPr>
        <w:t>OD</w:t>
      </w:r>
      <w:r w:rsidR="00541060" w:rsidRPr="00A61AE0">
        <w:rPr>
          <w:rStyle w:val="1"/>
          <w:color w:val="000000" w:themeColor="text1"/>
          <w:sz w:val="28"/>
          <w:szCs w:val="28"/>
          <w:vertAlign w:val="superscript"/>
        </w:rPr>
        <w:t>1</w:t>
      </w:r>
      <w:r w:rsidR="004C6249" w:rsidRPr="00A61AE0">
        <w:rPr>
          <w:rStyle w:val="8pt"/>
          <w:color w:val="000000" w:themeColor="text1"/>
          <w:sz w:val="28"/>
          <w:szCs w:val="28"/>
          <w:vertAlign w:val="subscript"/>
        </w:rPr>
        <w:t>54</w:t>
      </w:r>
      <w:r w:rsidR="00CC4F44" w:rsidRPr="00A61AE0">
        <w:rPr>
          <w:rStyle w:val="1"/>
          <w:color w:val="000000" w:themeColor="text1"/>
          <w:sz w:val="28"/>
          <w:szCs w:val="28"/>
          <w:vertAlign w:val="subscript"/>
        </w:rPr>
        <w:t>0</w:t>
      </w:r>
      <w:r w:rsidR="004C6249" w:rsidRPr="00A61AE0">
        <w:rPr>
          <w:rStyle w:val="1"/>
          <w:color w:val="000000" w:themeColor="text1"/>
          <w:sz w:val="28"/>
          <w:szCs w:val="28"/>
        </w:rPr>
        <w:t xml:space="preserve"> - оптическая плотность, соответствующая активности антигена</w:t>
      </w:r>
    </w:p>
    <w:p w:rsidR="004C6249" w:rsidRPr="00A61AE0" w:rsidRDefault="004C6249" w:rsidP="001A1683">
      <w:pPr>
        <w:pStyle w:val="a3"/>
        <w:tabs>
          <w:tab w:val="left" w:pos="1418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нейраминидазы при добавлении гомологичной или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</w:t>
      </w:r>
      <w:r w:rsidRPr="00A61AE0">
        <w:rPr>
          <w:rStyle w:val="1"/>
          <w:color w:val="000000" w:themeColor="text1"/>
          <w:sz w:val="28"/>
          <w:szCs w:val="28"/>
        </w:rPr>
        <w:t>ы</w:t>
      </w:r>
      <w:r w:rsidRPr="00A61AE0">
        <w:rPr>
          <w:rStyle w:val="1"/>
          <w:color w:val="000000" w:themeColor="text1"/>
          <w:sz w:val="28"/>
          <w:szCs w:val="28"/>
        </w:rPr>
        <w:t>воротки;</w:t>
      </w:r>
    </w:p>
    <w:p w:rsidR="004C6249" w:rsidRPr="00A61AE0" w:rsidRDefault="004C6249" w:rsidP="001A1683">
      <w:pPr>
        <w:pStyle w:val="a3"/>
        <w:tabs>
          <w:tab w:val="left" w:pos="1418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OD</w:t>
      </w:r>
      <w:r w:rsidRPr="00A61AE0">
        <w:rPr>
          <w:rStyle w:val="1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A61AE0">
        <w:rPr>
          <w:rStyle w:val="8pt"/>
          <w:color w:val="000000" w:themeColor="text1"/>
          <w:sz w:val="28"/>
          <w:szCs w:val="28"/>
          <w:vertAlign w:val="subscript"/>
          <w:lang w:eastAsia="en-US"/>
        </w:rPr>
        <w:t>54</w:t>
      </w:r>
      <w:r w:rsidR="00CC4F44"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0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- оптическая плотность, соответствующая активности антигена нейраминидазы при добавлении контрольной сыворотки;</w:t>
      </w:r>
    </w:p>
    <w:p w:rsidR="00541060" w:rsidRPr="00A61AE0" w:rsidRDefault="004C6249" w:rsidP="001A1683">
      <w:pPr>
        <w:pStyle w:val="a3"/>
        <w:tabs>
          <w:tab w:val="left" w:pos="1418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100 - пересчет в проценты.</w:t>
      </w:r>
    </w:p>
    <w:p w:rsidR="00153EF3" w:rsidRPr="00A61AE0" w:rsidRDefault="00B10072" w:rsidP="001A1683">
      <w:pPr>
        <w:pStyle w:val="91"/>
        <w:spacing w:line="360" w:lineRule="auto"/>
        <w:ind w:firstLine="709"/>
        <w:rPr>
          <w:rStyle w:val="1"/>
          <w:b w:val="0"/>
          <w:color w:val="000000" w:themeColor="text1"/>
          <w:sz w:val="28"/>
          <w:szCs w:val="28"/>
        </w:rPr>
      </w:pPr>
      <w:proofErr w:type="gramStart"/>
      <w:r w:rsidRPr="00A61AE0">
        <w:rPr>
          <w:rStyle w:val="90"/>
          <w:color w:val="000000" w:themeColor="text1"/>
          <w:sz w:val="28"/>
          <w:szCs w:val="28"/>
        </w:rPr>
        <w:t>С помощью компьютерной программы строят калибровочный графи</w:t>
      </w:r>
      <w:r w:rsidR="00A5101C" w:rsidRPr="00A61AE0">
        <w:rPr>
          <w:rStyle w:val="90"/>
          <w:color w:val="000000" w:themeColor="text1"/>
          <w:sz w:val="28"/>
          <w:szCs w:val="28"/>
        </w:rPr>
        <w:t xml:space="preserve">к </w:t>
      </w:r>
      <w:r w:rsidRPr="00A61AE0">
        <w:rPr>
          <w:rStyle w:val="90"/>
          <w:color w:val="000000" w:themeColor="text1"/>
          <w:sz w:val="28"/>
          <w:szCs w:val="28"/>
        </w:rPr>
        <w:t xml:space="preserve">зависимости </w:t>
      </w:r>
      <w:r w:rsidR="00A5101C" w:rsidRPr="00A61AE0">
        <w:rPr>
          <w:rStyle w:val="90"/>
          <w:color w:val="000000" w:themeColor="text1"/>
          <w:sz w:val="28"/>
          <w:szCs w:val="28"/>
          <w:lang w:val="en-US" w:eastAsia="en-US"/>
        </w:rPr>
        <w:t>A</w:t>
      </w:r>
      <w:r w:rsidR="00A5101C" w:rsidRPr="00A61AE0">
        <w:rPr>
          <w:rStyle w:val="90"/>
          <w:color w:val="000000" w:themeColor="text1"/>
          <w:sz w:val="28"/>
          <w:szCs w:val="28"/>
          <w:lang w:eastAsia="en-US"/>
        </w:rPr>
        <w:t>(</w:t>
      </w:r>
      <w:r w:rsidR="00A5101C" w:rsidRPr="00A61AE0">
        <w:rPr>
          <w:rStyle w:val="90"/>
          <w:color w:val="000000" w:themeColor="text1"/>
          <w:sz w:val="28"/>
          <w:szCs w:val="28"/>
          <w:lang w:val="en-US" w:eastAsia="en-US"/>
        </w:rPr>
        <w:t>NA</w:t>
      </w:r>
      <w:r w:rsidR="00A5101C" w:rsidRPr="00A61AE0">
        <w:rPr>
          <w:rStyle w:val="90"/>
          <w:color w:val="000000" w:themeColor="text1"/>
          <w:sz w:val="28"/>
          <w:szCs w:val="28"/>
          <w:lang w:eastAsia="en-US"/>
        </w:rPr>
        <w:t xml:space="preserve">) </w:t>
      </w:r>
      <w:r w:rsidR="00A5101C" w:rsidRPr="00A61AE0">
        <w:rPr>
          <w:rStyle w:val="90"/>
          <w:color w:val="000000" w:themeColor="text1"/>
          <w:sz w:val="28"/>
          <w:szCs w:val="28"/>
        </w:rPr>
        <w:t xml:space="preserve">в процентах </w:t>
      </w:r>
      <w:r w:rsidRPr="00A61AE0">
        <w:rPr>
          <w:rStyle w:val="90"/>
          <w:color w:val="000000" w:themeColor="text1"/>
          <w:sz w:val="28"/>
          <w:szCs w:val="28"/>
        </w:rPr>
        <w:t xml:space="preserve">от </w:t>
      </w:r>
      <w:r w:rsidRPr="00A61AE0">
        <w:rPr>
          <w:rStyle w:val="90"/>
          <w:color w:val="000000" w:themeColor="text1"/>
          <w:sz w:val="28"/>
          <w:szCs w:val="28"/>
          <w:lang w:val="en-US" w:eastAsia="en-US"/>
        </w:rPr>
        <w:t>log</w:t>
      </w:r>
      <w:r w:rsidRPr="00A61AE0">
        <w:rPr>
          <w:rStyle w:val="90"/>
          <w:color w:val="000000" w:themeColor="text1"/>
          <w:sz w:val="28"/>
          <w:szCs w:val="28"/>
          <w:vertAlign w:val="subscript"/>
          <w:lang w:eastAsia="en-US"/>
        </w:rPr>
        <w:t xml:space="preserve">10 </w:t>
      </w:r>
      <w:r w:rsidRPr="00A61AE0">
        <w:rPr>
          <w:rStyle w:val="90"/>
          <w:color w:val="000000" w:themeColor="text1"/>
          <w:sz w:val="28"/>
          <w:szCs w:val="28"/>
          <w:lang w:eastAsia="en-US"/>
        </w:rPr>
        <w:t xml:space="preserve"> </w:t>
      </w:r>
      <w:r w:rsidR="004C6249" w:rsidRPr="00A61AE0">
        <w:rPr>
          <w:rStyle w:val="90"/>
          <w:color w:val="000000" w:themeColor="text1"/>
          <w:sz w:val="28"/>
          <w:szCs w:val="28"/>
        </w:rPr>
        <w:t xml:space="preserve">разведения гомологичной или </w:t>
      </w:r>
      <w:proofErr w:type="spellStart"/>
      <w:r w:rsidR="004C6249" w:rsidRPr="00A61AE0">
        <w:rPr>
          <w:rStyle w:val="90"/>
          <w:color w:val="000000" w:themeColor="text1"/>
          <w:sz w:val="28"/>
          <w:szCs w:val="28"/>
        </w:rPr>
        <w:t>гет</w:t>
      </w:r>
      <w:r w:rsidR="004C6249" w:rsidRPr="00A61AE0">
        <w:rPr>
          <w:rStyle w:val="90"/>
          <w:color w:val="000000" w:themeColor="text1"/>
          <w:sz w:val="28"/>
          <w:szCs w:val="28"/>
        </w:rPr>
        <w:t>е</w:t>
      </w:r>
      <w:r w:rsidR="004C6249" w:rsidRPr="00A61AE0">
        <w:rPr>
          <w:rStyle w:val="90"/>
          <w:color w:val="000000" w:themeColor="text1"/>
          <w:sz w:val="28"/>
          <w:szCs w:val="28"/>
        </w:rPr>
        <w:t>рологичной</w:t>
      </w:r>
      <w:proofErr w:type="spellEnd"/>
      <w:r w:rsidR="004C6249" w:rsidRPr="00A61AE0">
        <w:rPr>
          <w:rStyle w:val="90"/>
          <w:color w:val="000000" w:themeColor="text1"/>
          <w:sz w:val="28"/>
          <w:szCs w:val="28"/>
        </w:rPr>
        <w:t xml:space="preserve"> сыворотки: 0 (неразведенная); </w:t>
      </w:r>
      <w:r w:rsidR="004C6249" w:rsidRPr="00A61AE0">
        <w:rPr>
          <w:rStyle w:val="9"/>
          <w:color w:val="000000" w:themeColor="text1"/>
          <w:sz w:val="28"/>
          <w:szCs w:val="28"/>
        </w:rPr>
        <w:t>0,5; 1; 1,5; 2; 2,5; 3; 3,5</w:t>
      </w:r>
      <w:r w:rsidR="00A5101C" w:rsidRPr="00A61AE0">
        <w:rPr>
          <w:rStyle w:val="9"/>
          <w:color w:val="000000" w:themeColor="text1"/>
          <w:sz w:val="28"/>
          <w:szCs w:val="28"/>
        </w:rPr>
        <w:t>.</w:t>
      </w:r>
      <w:proofErr w:type="gramEnd"/>
      <w:r w:rsidR="004C6249" w:rsidRPr="00A61AE0">
        <w:rPr>
          <w:rStyle w:val="9"/>
          <w:color w:val="000000" w:themeColor="text1"/>
          <w:sz w:val="28"/>
          <w:szCs w:val="28"/>
        </w:rPr>
        <w:t xml:space="preserve"> </w:t>
      </w:r>
      <w:proofErr w:type="gramStart"/>
      <w:r w:rsidR="004C6249" w:rsidRPr="00A61AE0">
        <w:rPr>
          <w:rStyle w:val="9"/>
          <w:color w:val="000000" w:themeColor="text1"/>
          <w:sz w:val="28"/>
          <w:szCs w:val="28"/>
        </w:rPr>
        <w:t>По граф</w:t>
      </w:r>
      <w:r w:rsidR="004C6249" w:rsidRPr="00A61AE0">
        <w:rPr>
          <w:rStyle w:val="9"/>
          <w:color w:val="000000" w:themeColor="text1"/>
          <w:sz w:val="28"/>
          <w:szCs w:val="28"/>
        </w:rPr>
        <w:t>и</w:t>
      </w:r>
      <w:r w:rsidR="004C6249" w:rsidRPr="00A61AE0">
        <w:rPr>
          <w:rStyle w:val="9"/>
          <w:color w:val="000000" w:themeColor="text1"/>
          <w:sz w:val="28"/>
          <w:szCs w:val="28"/>
        </w:rPr>
        <w:t xml:space="preserve">ку в линейной области находят значение </w:t>
      </w:r>
      <w:proofErr w:type="spellStart"/>
      <w:r w:rsidR="004C6249" w:rsidRPr="00A61AE0">
        <w:rPr>
          <w:rStyle w:val="9"/>
          <w:color w:val="000000" w:themeColor="text1"/>
          <w:sz w:val="28"/>
          <w:szCs w:val="28"/>
          <w:lang w:val="en-US" w:eastAsia="en-US"/>
        </w:rPr>
        <w:t>log</w:t>
      </w:r>
      <w:r w:rsidR="004C6249" w:rsidRPr="00A61AE0">
        <w:rPr>
          <w:rStyle w:val="9"/>
          <w:color w:val="000000" w:themeColor="text1"/>
          <w:sz w:val="28"/>
          <w:szCs w:val="28"/>
          <w:vertAlign w:val="subscript"/>
          <w:lang w:val="en-US" w:eastAsia="en-US"/>
        </w:rPr>
        <w:t>I</w:t>
      </w:r>
      <w:proofErr w:type="spellEnd"/>
      <w:r w:rsidR="004C6249" w:rsidRPr="00A61AE0">
        <w:rPr>
          <w:rStyle w:val="9"/>
          <w:color w:val="000000" w:themeColor="text1"/>
          <w:sz w:val="28"/>
          <w:szCs w:val="28"/>
          <w:vertAlign w:val="subscript"/>
          <w:lang w:eastAsia="en-US"/>
        </w:rPr>
        <w:t>0</w:t>
      </w:r>
      <w:r w:rsidR="004C6249" w:rsidRPr="00A61AE0">
        <w:rPr>
          <w:rStyle w:val="9"/>
          <w:color w:val="000000" w:themeColor="text1"/>
          <w:sz w:val="28"/>
          <w:szCs w:val="28"/>
          <w:lang w:eastAsia="en-US"/>
        </w:rPr>
        <w:t xml:space="preserve"> </w:t>
      </w:r>
      <w:r w:rsidR="004C6249" w:rsidRPr="00A61AE0">
        <w:rPr>
          <w:rStyle w:val="9"/>
          <w:color w:val="000000" w:themeColor="text1"/>
          <w:sz w:val="28"/>
          <w:szCs w:val="28"/>
        </w:rPr>
        <w:t>разведения гомологичной с</w:t>
      </w:r>
      <w:r w:rsidR="004C6249" w:rsidRPr="00A61AE0">
        <w:rPr>
          <w:rStyle w:val="9"/>
          <w:color w:val="000000" w:themeColor="text1"/>
          <w:sz w:val="28"/>
          <w:szCs w:val="28"/>
        </w:rPr>
        <w:t>ы</w:t>
      </w:r>
      <w:r w:rsidR="004C6249" w:rsidRPr="00A61AE0">
        <w:rPr>
          <w:rStyle w:val="9"/>
          <w:color w:val="000000" w:themeColor="text1"/>
          <w:sz w:val="28"/>
          <w:szCs w:val="28"/>
        </w:rPr>
        <w:t>воротки, соответствующее ингиби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рованию 50 % активности нейраминидазы для гомологичной и </w:t>
      </w:r>
      <w:proofErr w:type="spellStart"/>
      <w:r w:rsidR="004C6249" w:rsidRPr="00A61AE0">
        <w:rPr>
          <w:rStyle w:val="1"/>
          <w:b w:val="0"/>
          <w:color w:val="000000" w:themeColor="text1"/>
          <w:sz w:val="28"/>
          <w:szCs w:val="28"/>
        </w:rPr>
        <w:t>гетерологичных</w:t>
      </w:r>
      <w:proofErr w:type="spellEnd"/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сывороток и вычисляют разведение, как описано выше.</w:t>
      </w:r>
      <w:proofErr w:type="gramEnd"/>
      <w:r w:rsidR="004C6249" w:rsidRPr="00A61AE0">
        <w:rPr>
          <w:rStyle w:val="1"/>
          <w:b w:val="0"/>
          <w:color w:val="000000" w:themeColor="text1"/>
          <w:sz w:val="28"/>
          <w:szCs w:val="28"/>
        </w:rPr>
        <w:t xml:space="preserve"> На графике для гомологичной сыворотки должна наблюдат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ь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ся зависимость увеличения активности нейраминидазы при увеличении ра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з</w:t>
      </w:r>
      <w:r w:rsidR="004C6249" w:rsidRPr="00A61AE0">
        <w:rPr>
          <w:rStyle w:val="1"/>
          <w:b w:val="0"/>
          <w:color w:val="000000" w:themeColor="text1"/>
          <w:sz w:val="28"/>
          <w:szCs w:val="28"/>
        </w:rPr>
        <w:t>ведения сыворотки.</w:t>
      </w:r>
      <w:r w:rsidR="004B2D18" w:rsidRPr="00A61AE0">
        <w:rPr>
          <w:rStyle w:val="1"/>
          <w:b w:val="0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91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A61AE0">
        <w:rPr>
          <w:rStyle w:val="24"/>
          <w:color w:val="000000" w:themeColor="text1"/>
          <w:sz w:val="28"/>
          <w:szCs w:val="28"/>
        </w:rPr>
        <w:t xml:space="preserve">Например, при получении для гомологичной сыворотки </w:t>
      </w:r>
      <w:r w:rsidRPr="00A61AE0">
        <w:rPr>
          <w:rStyle w:val="24"/>
          <w:color w:val="000000" w:themeColor="text1"/>
          <w:sz w:val="28"/>
          <w:szCs w:val="28"/>
          <w:lang w:val="en-US" w:eastAsia="en-US"/>
        </w:rPr>
        <w:t>log</w:t>
      </w:r>
      <w:r w:rsidRPr="00A61AE0">
        <w:rPr>
          <w:rStyle w:val="24"/>
          <w:color w:val="000000" w:themeColor="text1"/>
          <w:sz w:val="28"/>
          <w:szCs w:val="28"/>
          <w:lang w:eastAsia="en-US"/>
        </w:rPr>
        <w:t>,</w:t>
      </w:r>
      <w:r w:rsidR="0047154E" w:rsidRPr="00A61AE0">
        <w:rPr>
          <w:rStyle w:val="24"/>
          <w:color w:val="000000" w:themeColor="text1"/>
          <w:sz w:val="28"/>
          <w:szCs w:val="28"/>
          <w:vertAlign w:val="subscript"/>
          <w:lang w:eastAsia="en-US"/>
        </w:rPr>
        <w:t>1</w:t>
      </w:r>
      <w:r w:rsidRPr="00A61AE0">
        <w:rPr>
          <w:rStyle w:val="24"/>
          <w:color w:val="000000" w:themeColor="text1"/>
          <w:sz w:val="28"/>
          <w:szCs w:val="28"/>
          <w:vertAlign w:val="subscript"/>
          <w:lang w:eastAsia="en-US"/>
        </w:rPr>
        <w:t>0</w:t>
      </w:r>
      <w:r w:rsidRPr="00A61AE0">
        <w:rPr>
          <w:rStyle w:val="24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24"/>
          <w:color w:val="000000" w:themeColor="text1"/>
          <w:sz w:val="28"/>
          <w:szCs w:val="28"/>
        </w:rPr>
        <w:t>развед</w:t>
      </w:r>
      <w:r w:rsidRPr="00A61AE0">
        <w:rPr>
          <w:rStyle w:val="24"/>
          <w:color w:val="000000" w:themeColor="text1"/>
          <w:sz w:val="28"/>
          <w:szCs w:val="28"/>
        </w:rPr>
        <w:t>е</w:t>
      </w:r>
      <w:r w:rsidRPr="00A61AE0">
        <w:rPr>
          <w:rStyle w:val="24"/>
          <w:color w:val="000000" w:themeColor="text1"/>
          <w:sz w:val="28"/>
          <w:szCs w:val="28"/>
        </w:rPr>
        <w:lastRenderedPageBreak/>
        <w:t>ния</w:t>
      </w:r>
      <w:r w:rsidRPr="00A61AE0">
        <w:rPr>
          <w:rStyle w:val="24"/>
          <w:b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b w:val="0"/>
          <w:color w:val="000000" w:themeColor="text1"/>
          <w:sz w:val="28"/>
          <w:szCs w:val="28"/>
        </w:rPr>
        <w:t xml:space="preserve">1,5, соответствующего 50 </w:t>
      </w:r>
      <w:r w:rsidRPr="00A61AE0">
        <w:rPr>
          <w:rStyle w:val="2"/>
          <w:b w:val="0"/>
          <w:i w:val="0"/>
          <w:color w:val="000000" w:themeColor="text1"/>
          <w:sz w:val="28"/>
          <w:szCs w:val="28"/>
        </w:rPr>
        <w:t>%</w:t>
      </w:r>
      <w:r w:rsidRPr="00A61AE0">
        <w:rPr>
          <w:rStyle w:val="1"/>
          <w:b w:val="0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b w:val="0"/>
          <w:color w:val="000000" w:themeColor="text1"/>
          <w:sz w:val="28"/>
          <w:szCs w:val="28"/>
        </w:rPr>
        <w:t>активности нейраминидазы, рассчитывают титр в РИНА 10</w:t>
      </w:r>
      <w:r w:rsidRPr="00A61AE0">
        <w:rPr>
          <w:rStyle w:val="1"/>
          <w:b w:val="0"/>
          <w:color w:val="000000" w:themeColor="text1"/>
          <w:sz w:val="28"/>
          <w:szCs w:val="28"/>
          <w:vertAlign w:val="superscript"/>
        </w:rPr>
        <w:t>1,5</w:t>
      </w:r>
      <w:r w:rsidRPr="00A61AE0">
        <w:rPr>
          <w:rStyle w:val="1"/>
          <w:b w:val="0"/>
          <w:color w:val="000000" w:themeColor="text1"/>
          <w:sz w:val="28"/>
          <w:szCs w:val="28"/>
        </w:rPr>
        <w:t xml:space="preserve"> </w:t>
      </w:r>
      <w:r w:rsidR="0047154E" w:rsidRPr="00A61AE0">
        <w:rPr>
          <w:rStyle w:val="1"/>
          <w:b w:val="0"/>
          <w:color w:val="000000" w:themeColor="text1"/>
          <w:sz w:val="28"/>
          <w:szCs w:val="28"/>
        </w:rPr>
        <w:t>≈</w:t>
      </w:r>
      <w:r w:rsidRPr="00A61AE0">
        <w:rPr>
          <w:rStyle w:val="1"/>
          <w:b w:val="0"/>
          <w:color w:val="000000" w:themeColor="text1"/>
          <w:sz w:val="28"/>
          <w:szCs w:val="28"/>
        </w:rPr>
        <w:t xml:space="preserve"> 32. Рассчитывают фактор пересчета </w:t>
      </w:r>
      <w:r w:rsidRPr="00A61AE0">
        <w:rPr>
          <w:rStyle w:val="2"/>
          <w:b w:val="0"/>
          <w:i w:val="0"/>
          <w:color w:val="000000" w:themeColor="text1"/>
          <w:sz w:val="28"/>
          <w:szCs w:val="28"/>
        </w:rPr>
        <w:t>к</w:t>
      </w:r>
      <w:r w:rsidRPr="00A61AE0">
        <w:rPr>
          <w:rStyle w:val="1"/>
          <w:b w:val="0"/>
          <w:color w:val="000000" w:themeColor="text1"/>
          <w:sz w:val="28"/>
          <w:szCs w:val="28"/>
        </w:rPr>
        <w:t xml:space="preserve"> 1 мл сыворотки и определяют титр с учетом фактора пересчета (например, для 25 мкл сыворо</w:t>
      </w:r>
      <w:r w:rsidRPr="00A61AE0">
        <w:rPr>
          <w:rStyle w:val="1"/>
          <w:b w:val="0"/>
          <w:color w:val="000000" w:themeColor="text1"/>
          <w:sz w:val="28"/>
          <w:szCs w:val="28"/>
        </w:rPr>
        <w:t>т</w:t>
      </w:r>
      <w:r w:rsidRPr="00A61AE0">
        <w:rPr>
          <w:rStyle w:val="1"/>
          <w:b w:val="0"/>
          <w:color w:val="000000" w:themeColor="text1"/>
          <w:sz w:val="28"/>
          <w:szCs w:val="28"/>
        </w:rPr>
        <w:t>ки фактор пересчета будет 1000:25=40; следовательно, если для 25 мкл сыв</w:t>
      </w:r>
      <w:r w:rsidRPr="00A61AE0">
        <w:rPr>
          <w:rStyle w:val="1"/>
          <w:b w:val="0"/>
          <w:color w:val="000000" w:themeColor="text1"/>
          <w:sz w:val="28"/>
          <w:szCs w:val="28"/>
        </w:rPr>
        <w:t>о</w:t>
      </w:r>
      <w:r w:rsidRPr="00A61AE0">
        <w:rPr>
          <w:rStyle w:val="1"/>
          <w:b w:val="0"/>
          <w:color w:val="000000" w:themeColor="text1"/>
          <w:sz w:val="28"/>
          <w:szCs w:val="28"/>
        </w:rPr>
        <w:t xml:space="preserve">ротки титр в РИНА равен 32, то для 1 мл получают титр равный </w:t>
      </w:r>
      <w:r w:rsidRPr="00A61AE0">
        <w:rPr>
          <w:rStyle w:val="1"/>
          <w:b w:val="0"/>
          <w:color w:val="000000" w:themeColor="text1"/>
          <w:sz w:val="28"/>
          <w:szCs w:val="28"/>
          <w:lang w:eastAsia="en-US"/>
        </w:rPr>
        <w:t>32</w:t>
      </w:r>
      <w:r w:rsidR="007072A7" w:rsidRPr="00A61AE0">
        <w:rPr>
          <w:rStyle w:val="1"/>
          <w:b w:val="0"/>
          <w:color w:val="000000" w:themeColor="text1"/>
          <w:sz w:val="28"/>
          <w:szCs w:val="28"/>
          <w:lang w:eastAsia="en-US"/>
        </w:rPr>
        <w:t>ˑ</w:t>
      </w:r>
      <w:r w:rsidRPr="00A61AE0">
        <w:rPr>
          <w:rStyle w:val="1"/>
          <w:b w:val="0"/>
          <w:color w:val="000000" w:themeColor="text1"/>
          <w:sz w:val="28"/>
          <w:szCs w:val="28"/>
          <w:lang w:eastAsia="en-US"/>
        </w:rPr>
        <w:t>40=1280).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При получении для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сыворотки </w:t>
      </w:r>
      <w:r w:rsidR="00C670A3">
        <w:rPr>
          <w:rStyle w:val="1"/>
          <w:color w:val="000000" w:themeColor="text1"/>
          <w:sz w:val="28"/>
          <w:szCs w:val="28"/>
          <w:lang w:val="en-US" w:eastAsia="en-US"/>
        </w:rPr>
        <w:t>l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og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10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разведения 0 или менее, соответствующего 50 % активности нейраминидазы, считают титр в РИНА 10°= 1 или менее, при пересчете на 1 мл получают титр равный 40 или менее.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Активность нейраминидазы более 50 </w:t>
      </w:r>
      <w:r w:rsidRPr="00A61AE0">
        <w:rPr>
          <w:rStyle w:val="2"/>
          <w:i w:val="0"/>
          <w:color w:val="000000" w:themeColor="text1"/>
          <w:sz w:val="28"/>
          <w:szCs w:val="28"/>
        </w:rPr>
        <w:t>%</w:t>
      </w:r>
      <w:r w:rsidRPr="00A61AE0">
        <w:rPr>
          <w:rStyle w:val="1"/>
          <w:i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во всех исследуемых развед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ниях с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сывороткой свидетельствует об отсутствии ингибир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 xml:space="preserve">вания сывороткой. В этом случае график зависимости </w:t>
      </w:r>
      <w:r w:rsidR="00153EF3" w:rsidRPr="00A61AE0">
        <w:rPr>
          <w:rStyle w:val="90"/>
          <w:b w:val="0"/>
          <w:color w:val="000000" w:themeColor="text1"/>
          <w:sz w:val="28"/>
          <w:szCs w:val="28"/>
          <w:lang w:val="en-US" w:eastAsia="en-US"/>
        </w:rPr>
        <w:t>A</w:t>
      </w:r>
      <w:r w:rsidR="00153EF3" w:rsidRPr="00A61AE0">
        <w:rPr>
          <w:rStyle w:val="90"/>
          <w:b w:val="0"/>
          <w:color w:val="000000" w:themeColor="text1"/>
          <w:sz w:val="28"/>
          <w:szCs w:val="28"/>
          <w:lang w:eastAsia="en-US"/>
        </w:rPr>
        <w:t>(</w:t>
      </w:r>
      <w:r w:rsidR="00153EF3" w:rsidRPr="00A61AE0">
        <w:rPr>
          <w:rStyle w:val="90"/>
          <w:b w:val="0"/>
          <w:color w:val="000000" w:themeColor="text1"/>
          <w:sz w:val="28"/>
          <w:szCs w:val="28"/>
          <w:lang w:val="en-US" w:eastAsia="en-US"/>
        </w:rPr>
        <w:t>NA</w:t>
      </w:r>
      <w:r w:rsidR="00153EF3" w:rsidRPr="00A61AE0">
        <w:rPr>
          <w:rStyle w:val="90"/>
          <w:b w:val="0"/>
          <w:color w:val="000000" w:themeColor="text1"/>
          <w:sz w:val="28"/>
          <w:szCs w:val="28"/>
          <w:lang w:eastAsia="en-US"/>
        </w:rPr>
        <w:t xml:space="preserve">) </w:t>
      </w:r>
      <w:r w:rsidR="00153EF3" w:rsidRPr="00A61AE0">
        <w:rPr>
          <w:rStyle w:val="90"/>
          <w:b w:val="0"/>
          <w:color w:val="000000" w:themeColor="text1"/>
          <w:sz w:val="28"/>
          <w:szCs w:val="28"/>
        </w:rPr>
        <w:t xml:space="preserve">от </w:t>
      </w:r>
      <w:r w:rsidR="00153EF3" w:rsidRPr="00A61AE0">
        <w:rPr>
          <w:rStyle w:val="90"/>
          <w:b w:val="0"/>
          <w:color w:val="000000" w:themeColor="text1"/>
          <w:sz w:val="28"/>
          <w:szCs w:val="28"/>
          <w:lang w:val="en-US" w:eastAsia="en-US"/>
        </w:rPr>
        <w:t>log</w:t>
      </w:r>
      <w:r w:rsidR="00153EF3" w:rsidRPr="00A61AE0">
        <w:rPr>
          <w:rStyle w:val="90"/>
          <w:b w:val="0"/>
          <w:color w:val="000000" w:themeColor="text1"/>
          <w:sz w:val="28"/>
          <w:szCs w:val="28"/>
          <w:vertAlign w:val="subscript"/>
          <w:lang w:eastAsia="en-US"/>
        </w:rPr>
        <w:t xml:space="preserve">10 </w:t>
      </w:r>
      <w:r w:rsidR="00153EF3" w:rsidRPr="00A61AE0">
        <w:rPr>
          <w:rStyle w:val="90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153EF3" w:rsidRPr="00A61AE0">
        <w:rPr>
          <w:rStyle w:val="90"/>
          <w:b w:val="0"/>
          <w:color w:val="000000" w:themeColor="text1"/>
          <w:sz w:val="28"/>
          <w:szCs w:val="28"/>
        </w:rPr>
        <w:t>разв</w:t>
      </w:r>
      <w:r w:rsidR="00153EF3" w:rsidRPr="00A61AE0">
        <w:rPr>
          <w:rStyle w:val="90"/>
          <w:b w:val="0"/>
          <w:color w:val="000000" w:themeColor="text1"/>
          <w:sz w:val="28"/>
          <w:szCs w:val="28"/>
        </w:rPr>
        <w:t>е</w:t>
      </w:r>
      <w:r w:rsidR="00153EF3" w:rsidRPr="00A61AE0">
        <w:rPr>
          <w:rStyle w:val="90"/>
          <w:b w:val="0"/>
          <w:color w:val="000000" w:themeColor="text1"/>
          <w:sz w:val="28"/>
          <w:szCs w:val="28"/>
        </w:rPr>
        <w:t xml:space="preserve">дения гомологичной или </w:t>
      </w:r>
      <w:proofErr w:type="spellStart"/>
      <w:r w:rsidR="00153EF3" w:rsidRPr="00A61AE0">
        <w:rPr>
          <w:rStyle w:val="90"/>
          <w:b w:val="0"/>
          <w:color w:val="000000" w:themeColor="text1"/>
          <w:sz w:val="28"/>
          <w:szCs w:val="28"/>
        </w:rPr>
        <w:t>гетерологичной</w:t>
      </w:r>
      <w:proofErr w:type="spellEnd"/>
      <w:r w:rsidR="00153EF3" w:rsidRPr="00A61AE0">
        <w:rPr>
          <w:rStyle w:val="90"/>
          <w:b w:val="0"/>
          <w:color w:val="000000" w:themeColor="text1"/>
          <w:sz w:val="28"/>
          <w:szCs w:val="28"/>
        </w:rPr>
        <w:t xml:space="preserve"> сыворотки</w:t>
      </w:r>
      <w:r w:rsidR="00153EF3" w:rsidRPr="00A61AE0">
        <w:rPr>
          <w:rStyle w:val="1"/>
          <w:b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не строят и за титр в РИНА принимают титр менее 40 (для 1 мл с учетом фактора пересчета)</w:t>
      </w:r>
      <w:r w:rsidR="00A5101C" w:rsidRPr="00A61AE0">
        <w:rPr>
          <w:rStyle w:val="1"/>
          <w:color w:val="000000" w:themeColor="text1"/>
          <w:sz w:val="28"/>
          <w:szCs w:val="28"/>
        </w:rPr>
        <w:t>.</w:t>
      </w:r>
    </w:p>
    <w:p w:rsidR="007072A7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Некоторые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гетерологичные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сыворотки имеют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перекреструю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реакти</w:t>
      </w:r>
      <w:r w:rsidRPr="00A61AE0">
        <w:rPr>
          <w:rStyle w:val="1"/>
          <w:color w:val="000000" w:themeColor="text1"/>
          <w:sz w:val="28"/>
          <w:szCs w:val="28"/>
        </w:rPr>
        <w:t>в</w:t>
      </w:r>
      <w:r w:rsidRPr="00A61AE0">
        <w:rPr>
          <w:rStyle w:val="1"/>
          <w:color w:val="000000" w:themeColor="text1"/>
          <w:sz w:val="28"/>
          <w:szCs w:val="28"/>
        </w:rPr>
        <w:t>ность с нейраминидазой исследуемого подтипа, в этом случае разведения с</w:t>
      </w:r>
      <w:r w:rsidRPr="00A61AE0">
        <w:rPr>
          <w:rStyle w:val="1"/>
          <w:color w:val="000000" w:themeColor="text1"/>
          <w:sz w:val="28"/>
          <w:szCs w:val="28"/>
        </w:rPr>
        <w:t>ы</w:t>
      </w:r>
      <w:r w:rsidRPr="00A61AE0">
        <w:rPr>
          <w:rStyle w:val="1"/>
          <w:color w:val="000000" w:themeColor="text1"/>
          <w:sz w:val="28"/>
          <w:szCs w:val="28"/>
        </w:rPr>
        <w:t>вороток можно увеличить для достижения приемлемых результатов.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>Примечани</w:t>
      </w:r>
      <w:r w:rsidR="0050020D" w:rsidRPr="00A61AE0">
        <w:rPr>
          <w:rStyle w:val="3"/>
          <w:color w:val="000000" w:themeColor="text1"/>
          <w:sz w:val="28"/>
          <w:szCs w:val="28"/>
        </w:rPr>
        <w:t>я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 xml:space="preserve">Приготовление </w:t>
      </w:r>
      <w:r w:rsidR="00FB0265" w:rsidRPr="00A61AE0">
        <w:rPr>
          <w:rStyle w:val="32"/>
          <w:color w:val="000000" w:themeColor="text1"/>
          <w:sz w:val="28"/>
          <w:szCs w:val="28"/>
        </w:rPr>
        <w:t>ф</w:t>
      </w:r>
      <w:r w:rsidRPr="00A61AE0">
        <w:rPr>
          <w:rStyle w:val="32"/>
          <w:color w:val="000000" w:themeColor="text1"/>
          <w:sz w:val="28"/>
          <w:szCs w:val="28"/>
        </w:rPr>
        <w:t>осфатного буферного раст</w:t>
      </w:r>
      <w:r w:rsidRPr="00A61AE0">
        <w:rPr>
          <w:rStyle w:val="32"/>
          <w:color w:val="000000" w:themeColor="text1"/>
          <w:sz w:val="28"/>
          <w:szCs w:val="28"/>
        </w:rPr>
        <w:softHyphen/>
        <w:t xml:space="preserve">вора ФБР </w:t>
      </w:r>
      <w:r w:rsidRPr="00A61AE0">
        <w:rPr>
          <w:rStyle w:val="320"/>
          <w:i w:val="0"/>
          <w:color w:val="000000" w:themeColor="text1"/>
          <w:sz w:val="28"/>
          <w:szCs w:val="28"/>
        </w:rPr>
        <w:t>5.9</w:t>
      </w:r>
      <w:r w:rsidRPr="00A61AE0">
        <w:rPr>
          <w:rStyle w:val="310"/>
          <w:color w:val="000000" w:themeColor="text1"/>
          <w:sz w:val="28"/>
          <w:szCs w:val="28"/>
        </w:rPr>
        <w:t>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Раствор</w:t>
      </w:r>
      <w:proofErr w:type="gramStart"/>
      <w:r w:rsidRPr="00A61AE0">
        <w:rPr>
          <w:rStyle w:val="32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3"/>
          <w:color w:val="000000" w:themeColor="text1"/>
          <w:sz w:val="28"/>
          <w:szCs w:val="28"/>
        </w:rPr>
        <w:t xml:space="preserve">: 31,2 г натрия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дигидрофосфата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дигидрата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 растворяют в воде в мерной колбе вместимостью 500 мл</w:t>
      </w:r>
      <w:r w:rsidR="0050020D" w:rsidRPr="00A61AE0">
        <w:rPr>
          <w:rStyle w:val="3"/>
          <w:color w:val="000000" w:themeColor="text1"/>
          <w:sz w:val="28"/>
          <w:szCs w:val="28"/>
        </w:rPr>
        <w:t xml:space="preserve">, </w:t>
      </w:r>
      <w:r w:rsidRPr="00A61AE0">
        <w:rPr>
          <w:rStyle w:val="3"/>
          <w:color w:val="000000" w:themeColor="text1"/>
          <w:sz w:val="28"/>
          <w:szCs w:val="28"/>
        </w:rPr>
        <w:t>доводят объем водой до метки и пер</w:t>
      </w:r>
      <w:r w:rsidRPr="00A61AE0">
        <w:rPr>
          <w:rStyle w:val="3"/>
          <w:color w:val="000000" w:themeColor="text1"/>
          <w:sz w:val="28"/>
          <w:szCs w:val="28"/>
        </w:rPr>
        <w:t>е</w:t>
      </w:r>
      <w:r w:rsidRPr="00A61AE0">
        <w:rPr>
          <w:rStyle w:val="3"/>
          <w:color w:val="000000" w:themeColor="text1"/>
          <w:sz w:val="28"/>
          <w:szCs w:val="28"/>
        </w:rPr>
        <w:t>мешивают.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Раствор</w:t>
      </w:r>
      <w:proofErr w:type="gramStart"/>
      <w:r w:rsidRPr="00A61AE0">
        <w:rPr>
          <w:rStyle w:val="32"/>
          <w:color w:val="000000" w:themeColor="text1"/>
          <w:sz w:val="28"/>
          <w:szCs w:val="28"/>
        </w:rPr>
        <w:t xml:space="preserve"> В</w:t>
      </w:r>
      <w:proofErr w:type="gramEnd"/>
      <w:r w:rsidRPr="00A61AE0">
        <w:rPr>
          <w:rStyle w:val="3"/>
          <w:color w:val="000000" w:themeColor="text1"/>
          <w:sz w:val="28"/>
          <w:szCs w:val="28"/>
        </w:rPr>
        <w:t xml:space="preserve">: 35,6 г натрия </w:t>
      </w:r>
      <w:proofErr w:type="spellStart"/>
      <w:r w:rsidR="0050020D" w:rsidRPr="00A61AE0">
        <w:rPr>
          <w:rStyle w:val="3"/>
          <w:color w:val="000000" w:themeColor="text1"/>
          <w:sz w:val="28"/>
          <w:szCs w:val="28"/>
        </w:rPr>
        <w:t>ги</w:t>
      </w:r>
      <w:r w:rsidRPr="00A61AE0">
        <w:rPr>
          <w:rStyle w:val="3"/>
          <w:color w:val="000000" w:themeColor="text1"/>
          <w:sz w:val="28"/>
          <w:szCs w:val="28"/>
        </w:rPr>
        <w:t>дрофосфата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дигидрата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 растворяют в воде в мерной колбе вместимостью 500 мл</w:t>
      </w:r>
      <w:r w:rsidR="0050020D" w:rsidRPr="00A61AE0">
        <w:rPr>
          <w:rStyle w:val="3"/>
          <w:color w:val="000000" w:themeColor="text1"/>
          <w:sz w:val="28"/>
          <w:szCs w:val="28"/>
        </w:rPr>
        <w:t>,</w:t>
      </w:r>
      <w:r w:rsidRPr="00A61AE0">
        <w:rPr>
          <w:rStyle w:val="3"/>
          <w:color w:val="000000" w:themeColor="text1"/>
          <w:sz w:val="28"/>
          <w:szCs w:val="28"/>
        </w:rPr>
        <w:t xml:space="preserve"> доводят объем водой до метки и пер</w:t>
      </w:r>
      <w:r w:rsidRPr="00A61AE0">
        <w:rPr>
          <w:rStyle w:val="3"/>
          <w:color w:val="000000" w:themeColor="text1"/>
          <w:sz w:val="28"/>
          <w:szCs w:val="28"/>
        </w:rPr>
        <w:t>е</w:t>
      </w:r>
      <w:r w:rsidRPr="00A61AE0">
        <w:rPr>
          <w:rStyle w:val="3"/>
          <w:color w:val="000000" w:themeColor="text1"/>
          <w:sz w:val="28"/>
          <w:szCs w:val="28"/>
        </w:rPr>
        <w:t>мешивают.</w:t>
      </w:r>
    </w:p>
    <w:p w:rsidR="004C6249" w:rsidRPr="00A61AE0" w:rsidRDefault="004B2D18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>С</w:t>
      </w:r>
      <w:r w:rsidR="004C6249" w:rsidRPr="00A61AE0">
        <w:rPr>
          <w:rStyle w:val="3"/>
          <w:color w:val="000000" w:themeColor="text1"/>
          <w:sz w:val="28"/>
          <w:szCs w:val="28"/>
        </w:rPr>
        <w:t>мешивании 81 мл раствора</w:t>
      </w:r>
      <w:proofErr w:type="gramStart"/>
      <w:r w:rsidR="004C6249" w:rsidRPr="00A61AE0">
        <w:rPr>
          <w:rStyle w:val="3"/>
          <w:color w:val="000000" w:themeColor="text1"/>
          <w:sz w:val="28"/>
          <w:szCs w:val="28"/>
        </w:rPr>
        <w:t xml:space="preserve"> А</w:t>
      </w:r>
      <w:proofErr w:type="gramEnd"/>
      <w:r w:rsidR="004C6249" w:rsidRPr="00A61AE0">
        <w:rPr>
          <w:rStyle w:val="3"/>
          <w:color w:val="000000" w:themeColor="text1"/>
          <w:sz w:val="28"/>
          <w:szCs w:val="28"/>
        </w:rPr>
        <w:t xml:space="preserve"> с 19 мл раствора В</w:t>
      </w:r>
      <w:r w:rsidR="0050020D" w:rsidRPr="00A61AE0">
        <w:rPr>
          <w:rStyle w:val="3"/>
          <w:color w:val="000000" w:themeColor="text1"/>
          <w:sz w:val="28"/>
          <w:szCs w:val="28"/>
        </w:rPr>
        <w:t>,</w:t>
      </w:r>
      <w:r w:rsidR="004C6249" w:rsidRPr="00A61AE0">
        <w:rPr>
          <w:rStyle w:val="3"/>
          <w:color w:val="000000" w:themeColor="text1"/>
          <w:sz w:val="28"/>
          <w:szCs w:val="28"/>
        </w:rPr>
        <w:t xml:space="preserve"> добавляют 0,088 г кальция хлорид </w:t>
      </w:r>
      <w:proofErr w:type="spellStart"/>
      <w:r w:rsidR="004C6249" w:rsidRPr="00A61AE0">
        <w:rPr>
          <w:rStyle w:val="3"/>
          <w:color w:val="000000" w:themeColor="text1"/>
          <w:sz w:val="28"/>
          <w:szCs w:val="28"/>
        </w:rPr>
        <w:t>дигидрата</w:t>
      </w:r>
      <w:proofErr w:type="spellEnd"/>
      <w:r w:rsidR="004C6249" w:rsidRPr="00A61AE0">
        <w:rPr>
          <w:rStyle w:val="3"/>
          <w:color w:val="000000" w:themeColor="text1"/>
          <w:sz w:val="28"/>
          <w:szCs w:val="28"/>
        </w:rPr>
        <w:t xml:space="preserve">, перемешивают, дают отстояться в течение </w:t>
      </w:r>
      <w:r w:rsidR="004C6249" w:rsidRPr="00A61AE0">
        <w:rPr>
          <w:rStyle w:val="36"/>
          <w:color w:val="000000" w:themeColor="text1"/>
          <w:spacing w:val="0"/>
          <w:sz w:val="28"/>
          <w:szCs w:val="28"/>
        </w:rPr>
        <w:t>1</w:t>
      </w:r>
      <w:r w:rsidR="0050020D" w:rsidRPr="00A61AE0">
        <w:rPr>
          <w:rStyle w:val="3"/>
          <w:color w:val="000000" w:themeColor="text1"/>
          <w:sz w:val="28"/>
          <w:szCs w:val="28"/>
        </w:rPr>
        <w:t>ч, д</w:t>
      </w:r>
      <w:r w:rsidR="0050020D" w:rsidRPr="00A61AE0">
        <w:rPr>
          <w:rStyle w:val="3"/>
          <w:color w:val="000000" w:themeColor="text1"/>
          <w:sz w:val="28"/>
          <w:szCs w:val="28"/>
        </w:rPr>
        <w:t>а</w:t>
      </w:r>
      <w:r w:rsidR="0050020D" w:rsidRPr="00A61AE0">
        <w:rPr>
          <w:rStyle w:val="3"/>
          <w:color w:val="000000" w:themeColor="text1"/>
          <w:sz w:val="28"/>
          <w:szCs w:val="28"/>
        </w:rPr>
        <w:t>лее</w:t>
      </w:r>
      <w:r w:rsidR="004C6249" w:rsidRPr="00A61AE0">
        <w:rPr>
          <w:rStyle w:val="3"/>
          <w:color w:val="000000" w:themeColor="text1"/>
          <w:sz w:val="28"/>
          <w:szCs w:val="28"/>
        </w:rPr>
        <w:t xml:space="preserve"> е фильтруют через мембрану с размером пор 0,45 мкм</w:t>
      </w:r>
      <w:r w:rsidR="0050020D" w:rsidRPr="00A61AE0">
        <w:rPr>
          <w:rStyle w:val="3"/>
          <w:color w:val="000000" w:themeColor="text1"/>
          <w:sz w:val="28"/>
          <w:szCs w:val="28"/>
        </w:rPr>
        <w:t>.</w:t>
      </w:r>
      <w:r w:rsidR="004C6249" w:rsidRPr="00A61AE0">
        <w:rPr>
          <w:rStyle w:val="3"/>
          <w:color w:val="000000" w:themeColor="text1"/>
          <w:sz w:val="28"/>
          <w:szCs w:val="28"/>
        </w:rPr>
        <w:t xml:space="preserve"> Срок </w:t>
      </w:r>
      <w:r w:rsidRPr="00A61AE0">
        <w:rPr>
          <w:rStyle w:val="3"/>
          <w:color w:val="000000" w:themeColor="text1"/>
          <w:sz w:val="28"/>
          <w:szCs w:val="28"/>
        </w:rPr>
        <w:t>хранения</w:t>
      </w:r>
      <w:r w:rsidR="004C6249" w:rsidRPr="00A61AE0">
        <w:rPr>
          <w:rStyle w:val="3"/>
          <w:color w:val="000000" w:themeColor="text1"/>
          <w:sz w:val="28"/>
          <w:szCs w:val="28"/>
        </w:rPr>
        <w:t xml:space="preserve"> раствора 14 </w:t>
      </w:r>
      <w:proofErr w:type="spellStart"/>
      <w:r w:rsidR="004C6249" w:rsidRPr="00A61AE0">
        <w:rPr>
          <w:rStyle w:val="3"/>
          <w:color w:val="000000" w:themeColor="text1"/>
          <w:sz w:val="28"/>
          <w:szCs w:val="28"/>
        </w:rPr>
        <w:t>сут</w:t>
      </w:r>
      <w:proofErr w:type="spellEnd"/>
      <w:r w:rsidR="004C6249" w:rsidRPr="00A61AE0">
        <w:rPr>
          <w:rStyle w:val="3"/>
          <w:color w:val="000000" w:themeColor="text1"/>
          <w:sz w:val="28"/>
          <w:szCs w:val="28"/>
        </w:rPr>
        <w:t xml:space="preserve"> при температуре от 2 до </w:t>
      </w:r>
      <w:r w:rsidR="004C6249" w:rsidRPr="00A61AE0">
        <w:rPr>
          <w:rStyle w:val="36"/>
          <w:color w:val="000000" w:themeColor="text1"/>
          <w:spacing w:val="0"/>
          <w:sz w:val="28"/>
          <w:szCs w:val="28"/>
        </w:rPr>
        <w:t>8</w:t>
      </w:r>
      <w:r w:rsidR="004C6249" w:rsidRPr="00A61AE0">
        <w:rPr>
          <w:rStyle w:val="3"/>
          <w:color w:val="000000" w:themeColor="text1"/>
          <w:sz w:val="28"/>
          <w:szCs w:val="28"/>
        </w:rPr>
        <w:t xml:space="preserve"> °С.</w:t>
      </w:r>
    </w:p>
    <w:p w:rsidR="004B2D18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Раствор</w:t>
      </w:r>
      <w:r w:rsidR="0050020D" w:rsidRPr="00A61AE0">
        <w:rPr>
          <w:rStyle w:val="32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фе</w:t>
      </w:r>
      <w:r w:rsidR="00200A71" w:rsidRPr="00A61AE0">
        <w:rPr>
          <w:rStyle w:val="3"/>
          <w:color w:val="000000" w:themeColor="text1"/>
          <w:sz w:val="28"/>
          <w:szCs w:val="28"/>
        </w:rPr>
        <w:t>туин</w:t>
      </w:r>
      <w:r w:rsidRPr="00A61AE0">
        <w:rPr>
          <w:rStyle w:val="3"/>
          <w:color w:val="000000" w:themeColor="text1"/>
          <w:sz w:val="28"/>
          <w:szCs w:val="28"/>
        </w:rPr>
        <w:t>а</w:t>
      </w:r>
      <w:proofErr w:type="spellEnd"/>
      <w:r w:rsidR="0050020D" w:rsidRPr="00A61AE0">
        <w:rPr>
          <w:rStyle w:val="3"/>
          <w:color w:val="000000" w:themeColor="text1"/>
          <w:sz w:val="28"/>
          <w:szCs w:val="28"/>
        </w:rPr>
        <w:t xml:space="preserve">. </w:t>
      </w:r>
      <w:r w:rsidRPr="00A61AE0">
        <w:rPr>
          <w:rStyle w:val="3"/>
          <w:color w:val="000000" w:themeColor="text1"/>
          <w:sz w:val="28"/>
          <w:szCs w:val="28"/>
        </w:rPr>
        <w:t xml:space="preserve">0,24 г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ф</w:t>
      </w:r>
      <w:r w:rsidR="0050020D" w:rsidRPr="00A61AE0">
        <w:rPr>
          <w:rStyle w:val="3"/>
          <w:color w:val="000000" w:themeColor="text1"/>
          <w:sz w:val="28"/>
          <w:szCs w:val="28"/>
        </w:rPr>
        <w:t>е</w:t>
      </w:r>
      <w:r w:rsidRPr="00A61AE0">
        <w:rPr>
          <w:rStyle w:val="3"/>
          <w:color w:val="000000" w:themeColor="text1"/>
          <w:sz w:val="28"/>
          <w:szCs w:val="28"/>
        </w:rPr>
        <w:t>туина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растворяют в 10 мл ФБР (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pH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5,9)</w:t>
      </w:r>
      <w:r w:rsidR="0050020D" w:rsidRPr="00A61AE0">
        <w:rPr>
          <w:rStyle w:val="3"/>
          <w:color w:val="000000" w:themeColor="text1"/>
          <w:sz w:val="28"/>
          <w:szCs w:val="28"/>
        </w:rPr>
        <w:t>,</w:t>
      </w:r>
      <w:r w:rsidRPr="00A61AE0">
        <w:rPr>
          <w:rStyle w:val="3"/>
          <w:color w:val="000000" w:themeColor="text1"/>
          <w:sz w:val="28"/>
          <w:szCs w:val="28"/>
        </w:rPr>
        <w:t xml:space="preserve"> д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>бавляют 5 мл воды</w:t>
      </w:r>
      <w:r w:rsidR="0050020D" w:rsidRPr="00A61AE0">
        <w:rPr>
          <w:rStyle w:val="3"/>
          <w:color w:val="000000" w:themeColor="text1"/>
          <w:sz w:val="28"/>
          <w:szCs w:val="28"/>
        </w:rPr>
        <w:t xml:space="preserve"> и</w:t>
      </w:r>
      <w:r w:rsidRPr="00A61AE0">
        <w:rPr>
          <w:rStyle w:val="3"/>
          <w:color w:val="000000" w:themeColor="text1"/>
          <w:sz w:val="28"/>
          <w:szCs w:val="28"/>
        </w:rPr>
        <w:t xml:space="preserve"> перемешивают. </w:t>
      </w:r>
      <w:r w:rsidR="0050020D" w:rsidRPr="00A61AE0">
        <w:rPr>
          <w:rStyle w:val="3"/>
          <w:color w:val="000000" w:themeColor="text1"/>
          <w:sz w:val="28"/>
          <w:szCs w:val="28"/>
        </w:rPr>
        <w:t>Далее р</w:t>
      </w:r>
      <w:r w:rsidRPr="00A61AE0">
        <w:rPr>
          <w:rStyle w:val="3"/>
          <w:color w:val="000000" w:themeColor="text1"/>
          <w:sz w:val="28"/>
          <w:szCs w:val="28"/>
        </w:rPr>
        <w:t xml:space="preserve">азливают по 2 мл и хранят </w:t>
      </w:r>
      <w:r w:rsidR="004B2D18" w:rsidRPr="00A61AE0">
        <w:rPr>
          <w:rStyle w:val="3"/>
          <w:color w:val="000000" w:themeColor="text1"/>
          <w:sz w:val="28"/>
          <w:szCs w:val="28"/>
        </w:rPr>
        <w:t>в т</w:t>
      </w:r>
      <w:r w:rsidR="004B2D18" w:rsidRPr="00A61AE0">
        <w:rPr>
          <w:rStyle w:val="3"/>
          <w:color w:val="000000" w:themeColor="text1"/>
          <w:sz w:val="28"/>
          <w:szCs w:val="28"/>
        </w:rPr>
        <w:t>е</w:t>
      </w:r>
      <w:r w:rsidR="004B2D18" w:rsidRPr="00A61AE0">
        <w:rPr>
          <w:rStyle w:val="3"/>
          <w:color w:val="000000" w:themeColor="text1"/>
          <w:sz w:val="28"/>
          <w:szCs w:val="28"/>
        </w:rPr>
        <w:t xml:space="preserve">чение 12 </w:t>
      </w:r>
      <w:proofErr w:type="spellStart"/>
      <w:proofErr w:type="gramStart"/>
      <w:r w:rsidR="004B2D18" w:rsidRPr="00A61AE0">
        <w:rPr>
          <w:rStyle w:val="3"/>
          <w:color w:val="000000" w:themeColor="text1"/>
          <w:sz w:val="28"/>
          <w:szCs w:val="28"/>
        </w:rPr>
        <w:t>мес</w:t>
      </w:r>
      <w:proofErr w:type="spellEnd"/>
      <w:proofErr w:type="gramEnd"/>
      <w:r w:rsidR="004B2D18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 xml:space="preserve">при  температуре минус 20 °С. 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 xml:space="preserve">Раствор натрия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метапетодата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>.</w:t>
      </w:r>
      <w:r w:rsidR="004B2D18" w:rsidRPr="00A61AE0">
        <w:rPr>
          <w:rStyle w:val="32"/>
          <w:color w:val="000000" w:themeColor="text1"/>
          <w:sz w:val="28"/>
          <w:szCs w:val="28"/>
          <w:u w:val="none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 xml:space="preserve">4,28 г натрия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мета-периодата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растворяют в 38 мл воды в мерной колбе вместимостью 100 мл при нагревании. </w:t>
      </w:r>
      <w:r w:rsidR="004B2D18" w:rsidRPr="00A61AE0">
        <w:rPr>
          <w:rStyle w:val="3"/>
          <w:color w:val="000000" w:themeColor="text1"/>
          <w:sz w:val="28"/>
          <w:szCs w:val="28"/>
        </w:rPr>
        <w:t>Далее раствор о</w:t>
      </w:r>
      <w:r w:rsidRPr="00A61AE0">
        <w:rPr>
          <w:rStyle w:val="3"/>
          <w:color w:val="000000" w:themeColor="text1"/>
          <w:sz w:val="28"/>
          <w:szCs w:val="28"/>
        </w:rPr>
        <w:t xml:space="preserve">хлаждают при комнатной температуре и добавляют 62 мл </w:t>
      </w:r>
      <w:r w:rsidR="0050020D" w:rsidRPr="00A61AE0">
        <w:rPr>
          <w:rStyle w:val="3"/>
          <w:color w:val="000000" w:themeColor="text1"/>
          <w:sz w:val="28"/>
          <w:szCs w:val="28"/>
        </w:rPr>
        <w:t xml:space="preserve">85 % </w:t>
      </w:r>
      <w:r w:rsidR="00341BAD" w:rsidRPr="00A61AE0">
        <w:rPr>
          <w:rStyle w:val="3"/>
          <w:color w:val="000000" w:themeColor="text1"/>
          <w:sz w:val="28"/>
          <w:szCs w:val="28"/>
        </w:rPr>
        <w:t>ра</w:t>
      </w:r>
      <w:r w:rsidR="00341BAD" w:rsidRPr="00A61AE0">
        <w:rPr>
          <w:rStyle w:val="3"/>
          <w:color w:val="000000" w:themeColor="text1"/>
          <w:sz w:val="28"/>
          <w:szCs w:val="28"/>
        </w:rPr>
        <w:t>с</w:t>
      </w:r>
      <w:r w:rsidR="00341BAD" w:rsidRPr="00A61AE0">
        <w:rPr>
          <w:rStyle w:val="3"/>
          <w:color w:val="000000" w:themeColor="text1"/>
          <w:sz w:val="28"/>
          <w:szCs w:val="28"/>
        </w:rPr>
        <w:t xml:space="preserve">твора </w:t>
      </w:r>
      <w:r w:rsidRPr="00A61AE0">
        <w:rPr>
          <w:rStyle w:val="3"/>
          <w:color w:val="000000" w:themeColor="text1"/>
          <w:sz w:val="28"/>
          <w:szCs w:val="28"/>
        </w:rPr>
        <w:t>ортофосфорной кислоты</w:t>
      </w:r>
      <w:r w:rsidR="00341BAD" w:rsidRPr="00A61AE0">
        <w:rPr>
          <w:rStyle w:val="3"/>
          <w:color w:val="000000" w:themeColor="text1"/>
          <w:sz w:val="28"/>
          <w:szCs w:val="28"/>
        </w:rPr>
        <w:t>.</w:t>
      </w:r>
      <w:r w:rsidRPr="00A61AE0">
        <w:rPr>
          <w:rStyle w:val="3"/>
          <w:color w:val="000000" w:themeColor="text1"/>
          <w:sz w:val="28"/>
          <w:szCs w:val="28"/>
        </w:rPr>
        <w:t xml:space="preserve"> Раствор хорошо перемешивают и хранят в </w:t>
      </w:r>
      <w:r w:rsidRPr="00A61AE0">
        <w:rPr>
          <w:rStyle w:val="3"/>
          <w:color w:val="000000" w:themeColor="text1"/>
          <w:sz w:val="28"/>
          <w:szCs w:val="28"/>
        </w:rPr>
        <w:lastRenderedPageBreak/>
        <w:t>темной бутылке с притертой стеклянной пробкой при комнатной температ</w:t>
      </w:r>
      <w:r w:rsidRPr="00A61AE0">
        <w:rPr>
          <w:rStyle w:val="3"/>
          <w:color w:val="000000" w:themeColor="text1"/>
          <w:sz w:val="28"/>
          <w:szCs w:val="28"/>
        </w:rPr>
        <w:t>у</w:t>
      </w:r>
      <w:r w:rsidRPr="00A61AE0">
        <w:rPr>
          <w:rStyle w:val="3"/>
          <w:color w:val="000000" w:themeColor="text1"/>
          <w:sz w:val="28"/>
          <w:szCs w:val="28"/>
        </w:rPr>
        <w:t>ре</w:t>
      </w:r>
      <w:r w:rsidR="00341BAD" w:rsidRPr="00A61AE0">
        <w:rPr>
          <w:rStyle w:val="3"/>
          <w:color w:val="000000" w:themeColor="text1"/>
          <w:sz w:val="28"/>
          <w:szCs w:val="28"/>
        </w:rPr>
        <w:t xml:space="preserve"> в течение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6</w:t>
      </w:r>
      <w:r w:rsidRPr="00A61AE0">
        <w:rPr>
          <w:rStyle w:val="3"/>
          <w:color w:val="000000" w:themeColor="text1"/>
          <w:sz w:val="28"/>
          <w:szCs w:val="28"/>
        </w:rPr>
        <w:t xml:space="preserve"> мес.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Раствор натрия метаарсенита.</w:t>
      </w:r>
      <w:r w:rsidR="00B446DF" w:rsidRPr="00A61AE0">
        <w:rPr>
          <w:rStyle w:val="32"/>
          <w:color w:val="000000" w:themeColor="text1"/>
          <w:sz w:val="28"/>
          <w:szCs w:val="28"/>
          <w:u w:val="none"/>
        </w:rPr>
        <w:t xml:space="preserve">10 </w:t>
      </w:r>
      <w:r w:rsidRPr="00A61AE0">
        <w:rPr>
          <w:rStyle w:val="3"/>
          <w:color w:val="000000" w:themeColor="text1"/>
          <w:sz w:val="28"/>
          <w:szCs w:val="28"/>
        </w:rPr>
        <w:t xml:space="preserve">г натрия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метаарсенита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, 7,1 г натрия сульфата растворяют при нагревании в воде в мерной колбе вместимостью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100</w:t>
      </w:r>
      <w:r w:rsidRPr="00A61AE0">
        <w:rPr>
          <w:rStyle w:val="3"/>
          <w:color w:val="000000" w:themeColor="text1"/>
          <w:sz w:val="28"/>
          <w:szCs w:val="28"/>
        </w:rPr>
        <w:t xml:space="preserve"> мл</w:t>
      </w:r>
      <w:r w:rsidR="00200A71" w:rsidRPr="00A61AE0">
        <w:rPr>
          <w:rStyle w:val="3"/>
          <w:color w:val="000000" w:themeColor="text1"/>
          <w:sz w:val="28"/>
          <w:szCs w:val="28"/>
        </w:rPr>
        <w:t>,</w:t>
      </w:r>
      <w:r w:rsidRPr="00A61AE0">
        <w:rPr>
          <w:rStyle w:val="3"/>
          <w:color w:val="000000" w:themeColor="text1"/>
          <w:sz w:val="28"/>
          <w:szCs w:val="28"/>
        </w:rPr>
        <w:t xml:space="preserve"> доводят объем водой до метки и перемешивают. Охлаждают при комнатной темпера</w:t>
      </w:r>
      <w:r w:rsidRPr="00A61AE0">
        <w:rPr>
          <w:rStyle w:val="3"/>
          <w:color w:val="000000" w:themeColor="text1"/>
          <w:sz w:val="28"/>
          <w:szCs w:val="28"/>
        </w:rPr>
        <w:softHyphen/>
        <w:t>туре</w:t>
      </w:r>
      <w:r w:rsidR="004B2D18" w:rsidRPr="00A61AE0">
        <w:rPr>
          <w:rStyle w:val="3"/>
          <w:color w:val="000000" w:themeColor="text1"/>
          <w:sz w:val="28"/>
          <w:szCs w:val="28"/>
        </w:rPr>
        <w:t xml:space="preserve">, </w:t>
      </w:r>
      <w:r w:rsidRPr="00A61AE0">
        <w:rPr>
          <w:rStyle w:val="3"/>
          <w:color w:val="000000" w:themeColor="text1"/>
          <w:sz w:val="28"/>
          <w:szCs w:val="28"/>
        </w:rPr>
        <w:t>добавляют 0.3 мл серной кислоты концентрирова</w:t>
      </w:r>
      <w:r w:rsidRPr="00A61AE0">
        <w:rPr>
          <w:rStyle w:val="3"/>
          <w:color w:val="000000" w:themeColor="text1"/>
          <w:sz w:val="28"/>
          <w:szCs w:val="28"/>
        </w:rPr>
        <w:t>н</w:t>
      </w:r>
      <w:r w:rsidRPr="00A61AE0">
        <w:rPr>
          <w:rStyle w:val="3"/>
          <w:color w:val="000000" w:themeColor="text1"/>
          <w:sz w:val="28"/>
          <w:szCs w:val="28"/>
        </w:rPr>
        <w:t xml:space="preserve">ной и перемешивают. </w:t>
      </w:r>
      <w:r w:rsidR="004B2D18" w:rsidRPr="00A61AE0">
        <w:rPr>
          <w:rStyle w:val="3"/>
          <w:color w:val="000000" w:themeColor="text1"/>
          <w:sz w:val="28"/>
          <w:szCs w:val="28"/>
        </w:rPr>
        <w:t>Раствор х</w:t>
      </w:r>
      <w:r w:rsidRPr="00A61AE0">
        <w:rPr>
          <w:rStyle w:val="3"/>
          <w:color w:val="000000" w:themeColor="text1"/>
          <w:sz w:val="28"/>
          <w:szCs w:val="28"/>
        </w:rPr>
        <w:t>ранят при комнатной температуре</w:t>
      </w:r>
      <w:r w:rsidR="004B2D18" w:rsidRPr="00A61AE0">
        <w:rPr>
          <w:rStyle w:val="3"/>
          <w:color w:val="000000" w:themeColor="text1"/>
          <w:sz w:val="28"/>
          <w:szCs w:val="28"/>
        </w:rPr>
        <w:t xml:space="preserve"> в</w:t>
      </w:r>
      <w:r w:rsidR="00B85FAE" w:rsidRPr="00A61AE0">
        <w:rPr>
          <w:rStyle w:val="3"/>
          <w:color w:val="000000" w:themeColor="text1"/>
          <w:sz w:val="28"/>
          <w:szCs w:val="28"/>
        </w:rPr>
        <w:t xml:space="preserve"> </w:t>
      </w:r>
      <w:r w:rsidR="004B2D18" w:rsidRPr="00A61AE0">
        <w:rPr>
          <w:rStyle w:val="3"/>
          <w:color w:val="000000" w:themeColor="text1"/>
          <w:sz w:val="28"/>
          <w:szCs w:val="28"/>
        </w:rPr>
        <w:t xml:space="preserve">течение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6</w:t>
      </w:r>
      <w:r w:rsidRPr="00A61AE0">
        <w:rPr>
          <w:rStyle w:val="3"/>
          <w:color w:val="000000" w:themeColor="text1"/>
          <w:sz w:val="28"/>
          <w:szCs w:val="28"/>
        </w:rPr>
        <w:t xml:space="preserve"> мес.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 xml:space="preserve">Раствор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тиобарбитуровой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кислоты.</w:t>
      </w:r>
      <w:r w:rsidR="00200A71" w:rsidRPr="00A61AE0">
        <w:rPr>
          <w:rStyle w:val="32"/>
          <w:color w:val="000000" w:themeColor="text1"/>
          <w:sz w:val="28"/>
          <w:szCs w:val="28"/>
          <w:u w:val="none"/>
        </w:rPr>
        <w:t xml:space="preserve"> 35 г н</w:t>
      </w:r>
      <w:r w:rsidRPr="00A61AE0">
        <w:rPr>
          <w:rStyle w:val="3"/>
          <w:color w:val="000000" w:themeColor="text1"/>
          <w:sz w:val="28"/>
          <w:szCs w:val="28"/>
        </w:rPr>
        <w:t xml:space="preserve">атрия сульфата, 3,0 г 2-тиобарбитуровой кислоты растворяют в воде в мерной колбе вместимостью 500 мл в кипящей водяной бане и доводят объем </w:t>
      </w:r>
      <w:r w:rsidR="00200A71" w:rsidRPr="00A61AE0">
        <w:rPr>
          <w:rStyle w:val="3"/>
          <w:color w:val="000000" w:themeColor="text1"/>
          <w:sz w:val="28"/>
          <w:szCs w:val="28"/>
        </w:rPr>
        <w:t>раствора</w:t>
      </w:r>
      <w:r w:rsidRPr="00A61AE0">
        <w:rPr>
          <w:rStyle w:val="3"/>
          <w:color w:val="000000" w:themeColor="text1"/>
          <w:sz w:val="28"/>
          <w:szCs w:val="28"/>
        </w:rPr>
        <w:t xml:space="preserve"> до метки, охла</w:t>
      </w:r>
      <w:r w:rsidRPr="00A61AE0">
        <w:rPr>
          <w:rStyle w:val="3"/>
          <w:color w:val="000000" w:themeColor="text1"/>
          <w:sz w:val="28"/>
          <w:szCs w:val="28"/>
        </w:rPr>
        <w:t>ж</w:t>
      </w:r>
      <w:r w:rsidRPr="00A61AE0">
        <w:rPr>
          <w:rStyle w:val="3"/>
          <w:color w:val="000000" w:themeColor="text1"/>
          <w:sz w:val="28"/>
          <w:szCs w:val="28"/>
        </w:rPr>
        <w:t xml:space="preserve">дают и перемешивают. </w:t>
      </w:r>
      <w:r w:rsidR="00200A71" w:rsidRPr="00A61AE0">
        <w:rPr>
          <w:rStyle w:val="3"/>
          <w:color w:val="000000" w:themeColor="text1"/>
          <w:sz w:val="28"/>
          <w:szCs w:val="28"/>
        </w:rPr>
        <w:t>Раствор х</w:t>
      </w:r>
      <w:r w:rsidRPr="00A61AE0">
        <w:rPr>
          <w:rStyle w:val="3"/>
          <w:color w:val="000000" w:themeColor="text1"/>
          <w:sz w:val="28"/>
          <w:szCs w:val="28"/>
        </w:rPr>
        <w:t>ранят при комнатной темпера</w:t>
      </w:r>
      <w:r w:rsidRPr="00A61AE0">
        <w:rPr>
          <w:rStyle w:val="3"/>
          <w:color w:val="000000" w:themeColor="text1"/>
          <w:sz w:val="28"/>
          <w:szCs w:val="28"/>
        </w:rPr>
        <w:softHyphen/>
        <w:t xml:space="preserve">туре в течение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сут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>.</w:t>
      </w:r>
    </w:p>
    <w:p w:rsidR="00200A71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A61AE0">
        <w:rPr>
          <w:rStyle w:val="32"/>
          <w:color w:val="000000" w:themeColor="text1"/>
          <w:sz w:val="28"/>
          <w:szCs w:val="28"/>
        </w:rPr>
        <w:t>Ва</w:t>
      </w:r>
      <w:r w:rsidR="004E1747" w:rsidRPr="00A61AE0">
        <w:rPr>
          <w:rStyle w:val="32"/>
          <w:color w:val="000000" w:themeColor="text1"/>
          <w:sz w:val="28"/>
          <w:szCs w:val="28"/>
        </w:rPr>
        <w:t>ренофф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реактив.</w:t>
      </w:r>
      <w:r w:rsidR="00B85FAE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>К 500 мл 1-бутанола добавляют 25 мл хлористов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>дородной кислоты концентрированной</w:t>
      </w:r>
      <w:r w:rsidR="00200A71" w:rsidRPr="00A61AE0">
        <w:rPr>
          <w:rStyle w:val="3"/>
          <w:color w:val="000000" w:themeColor="text1"/>
          <w:sz w:val="28"/>
          <w:szCs w:val="28"/>
        </w:rPr>
        <w:t>. Раствор</w:t>
      </w:r>
      <w:r w:rsidRPr="00A61AE0">
        <w:rPr>
          <w:rStyle w:val="3"/>
          <w:color w:val="000000" w:themeColor="text1"/>
          <w:sz w:val="28"/>
          <w:szCs w:val="28"/>
        </w:rPr>
        <w:t xml:space="preserve"> тщательно перемешивают и хранят в посуде темного стекла при комнатной температуре в течение</w:t>
      </w:r>
      <w:r w:rsidR="00B85FAE" w:rsidRPr="00A61AE0">
        <w:rPr>
          <w:rStyle w:val="3"/>
          <w:color w:val="000000" w:themeColor="text1"/>
          <w:sz w:val="28"/>
          <w:szCs w:val="28"/>
        </w:rPr>
        <w:t xml:space="preserve"> 6 мес.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</w:p>
    <w:p w:rsidR="00C670A3" w:rsidRPr="00B96D3D" w:rsidRDefault="00C670A3" w:rsidP="001A1683">
      <w:pPr>
        <w:pStyle w:val="a3"/>
        <w:spacing w:after="0" w:line="360" w:lineRule="auto"/>
        <w:ind w:firstLine="709"/>
        <w:jc w:val="both"/>
        <w:rPr>
          <w:rStyle w:val="1"/>
          <w:b/>
          <w:color w:val="000000" w:themeColor="text1"/>
          <w:sz w:val="28"/>
          <w:szCs w:val="28"/>
        </w:rPr>
      </w:pP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b/>
          <w:color w:val="000000" w:themeColor="text1"/>
          <w:sz w:val="28"/>
          <w:szCs w:val="28"/>
        </w:rPr>
        <w:t>Чистота поверхностных антигенов</w:t>
      </w:r>
      <w:r w:rsidRPr="00A61AE0">
        <w:rPr>
          <w:rStyle w:val="1"/>
          <w:color w:val="000000" w:themeColor="text1"/>
          <w:sz w:val="28"/>
          <w:szCs w:val="28"/>
        </w:rPr>
        <w:t xml:space="preserve">. </w:t>
      </w:r>
      <w:r w:rsidR="00200A71" w:rsidRPr="00A61AE0">
        <w:rPr>
          <w:rStyle w:val="1"/>
          <w:color w:val="000000" w:themeColor="text1"/>
          <w:sz w:val="28"/>
          <w:szCs w:val="28"/>
        </w:rPr>
        <w:t xml:space="preserve">На </w:t>
      </w:r>
      <w:proofErr w:type="spellStart"/>
      <w:r w:rsidR="00200A71" w:rsidRPr="00A61AE0">
        <w:rPr>
          <w:rStyle w:val="1"/>
          <w:color w:val="000000" w:themeColor="text1"/>
          <w:sz w:val="28"/>
          <w:szCs w:val="28"/>
        </w:rPr>
        <w:t>электрофореграммах</w:t>
      </w:r>
      <w:proofErr w:type="spellEnd"/>
      <w:r w:rsidR="00200A71"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CD3F91" w:rsidRPr="00A61AE0">
        <w:rPr>
          <w:rStyle w:val="1"/>
          <w:color w:val="000000" w:themeColor="text1"/>
          <w:sz w:val="28"/>
          <w:szCs w:val="28"/>
        </w:rPr>
        <w:t>исхо</w:t>
      </w:r>
      <w:r w:rsidR="00CD3F91" w:rsidRPr="00A61AE0">
        <w:rPr>
          <w:rStyle w:val="1"/>
          <w:color w:val="000000" w:themeColor="text1"/>
          <w:sz w:val="28"/>
          <w:szCs w:val="28"/>
        </w:rPr>
        <w:t>д</w:t>
      </w:r>
      <w:r w:rsidR="00CD3F91" w:rsidRPr="00A61AE0">
        <w:rPr>
          <w:rStyle w:val="1"/>
          <w:color w:val="000000" w:themeColor="text1"/>
          <w:sz w:val="28"/>
          <w:szCs w:val="28"/>
        </w:rPr>
        <w:t xml:space="preserve">ного и исследуемого образца </w:t>
      </w:r>
      <w:r w:rsidR="00200A71" w:rsidRPr="00A61AE0">
        <w:rPr>
          <w:rStyle w:val="1"/>
          <w:color w:val="000000" w:themeColor="text1"/>
          <w:sz w:val="28"/>
          <w:szCs w:val="28"/>
        </w:rPr>
        <w:t>д</w:t>
      </w:r>
      <w:r w:rsidRPr="00A61AE0">
        <w:rPr>
          <w:rStyle w:val="1"/>
          <w:color w:val="000000" w:themeColor="text1"/>
          <w:sz w:val="28"/>
          <w:szCs w:val="28"/>
        </w:rPr>
        <w:t>олжны</w:t>
      </w:r>
      <w:r w:rsidR="00810740"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200A71" w:rsidRPr="00A61AE0">
        <w:rPr>
          <w:rStyle w:val="1"/>
          <w:color w:val="000000" w:themeColor="text1"/>
          <w:sz w:val="28"/>
          <w:szCs w:val="28"/>
        </w:rPr>
        <w:t xml:space="preserve">быть </w:t>
      </w:r>
      <w:r w:rsidR="00810740" w:rsidRPr="00A61AE0">
        <w:rPr>
          <w:rStyle w:val="1"/>
          <w:color w:val="000000" w:themeColor="text1"/>
          <w:sz w:val="28"/>
          <w:szCs w:val="28"/>
        </w:rPr>
        <w:t>обнаружены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CC06D2" w:rsidRPr="00A61AE0">
        <w:rPr>
          <w:rStyle w:val="1"/>
          <w:color w:val="000000" w:themeColor="text1"/>
          <w:sz w:val="28"/>
          <w:szCs w:val="28"/>
        </w:rPr>
        <w:t>антигены</w:t>
      </w:r>
      <w:r w:rsidRPr="00A61AE0">
        <w:rPr>
          <w:rStyle w:val="1"/>
          <w:color w:val="000000" w:themeColor="text1"/>
          <w:sz w:val="28"/>
          <w:szCs w:val="28"/>
        </w:rPr>
        <w:t xml:space="preserve"> гемаггл</w:t>
      </w:r>
      <w:r w:rsidRPr="00A61AE0">
        <w:rPr>
          <w:rStyle w:val="1"/>
          <w:color w:val="000000" w:themeColor="text1"/>
          <w:sz w:val="28"/>
          <w:szCs w:val="28"/>
        </w:rPr>
        <w:t>ю</w:t>
      </w:r>
      <w:r w:rsidRPr="00A61AE0">
        <w:rPr>
          <w:rStyle w:val="1"/>
          <w:color w:val="000000" w:themeColor="text1"/>
          <w:sz w:val="28"/>
          <w:szCs w:val="28"/>
        </w:rPr>
        <w:t>тинин</w:t>
      </w:r>
      <w:r w:rsidR="00CC06D2"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 xml:space="preserve"> и нейраминидаз</w:t>
      </w:r>
      <w:r w:rsidR="00810740" w:rsidRPr="00A61AE0">
        <w:rPr>
          <w:rStyle w:val="1"/>
          <w:color w:val="000000" w:themeColor="text1"/>
          <w:sz w:val="28"/>
          <w:szCs w:val="28"/>
        </w:rPr>
        <w:t>ы</w:t>
      </w:r>
      <w:r w:rsidRPr="00A61AE0">
        <w:rPr>
          <w:rStyle w:val="1"/>
          <w:color w:val="000000" w:themeColor="text1"/>
          <w:sz w:val="28"/>
          <w:szCs w:val="28"/>
        </w:rPr>
        <w:t xml:space="preserve">. Определение проводят методом вертикального электрофореза в полиакриламидном геле с </w:t>
      </w:r>
      <w:r w:rsidR="0025665D" w:rsidRPr="00A61AE0">
        <w:rPr>
          <w:rStyle w:val="1"/>
          <w:color w:val="000000" w:themeColor="text1"/>
          <w:sz w:val="28"/>
          <w:szCs w:val="28"/>
        </w:rPr>
        <w:t xml:space="preserve">натрия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додецилсульфатом</w:t>
      </w:r>
      <w:proofErr w:type="spellEnd"/>
      <w:r w:rsidR="00CC06D2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соо</w:t>
      </w:r>
      <w:r w:rsidRPr="00A61AE0">
        <w:rPr>
          <w:rStyle w:val="1"/>
          <w:color w:val="000000" w:themeColor="text1"/>
          <w:sz w:val="28"/>
          <w:szCs w:val="28"/>
        </w:rPr>
        <w:t>т</w:t>
      </w:r>
      <w:r w:rsidRPr="00A61AE0">
        <w:rPr>
          <w:rStyle w:val="1"/>
          <w:color w:val="000000" w:themeColor="text1"/>
          <w:sz w:val="28"/>
          <w:szCs w:val="28"/>
        </w:rPr>
        <w:t xml:space="preserve">ветствии с </w:t>
      </w:r>
      <w:r w:rsidR="0025665D" w:rsidRPr="00A61AE0">
        <w:rPr>
          <w:rStyle w:val="1"/>
          <w:color w:val="000000" w:themeColor="text1"/>
          <w:sz w:val="28"/>
          <w:szCs w:val="28"/>
        </w:rPr>
        <w:t>ОФС «</w:t>
      </w:r>
      <w:r w:rsidR="00CC06D2" w:rsidRPr="00A61AE0">
        <w:rPr>
          <w:rStyle w:val="1"/>
          <w:color w:val="000000" w:themeColor="text1"/>
          <w:sz w:val="28"/>
          <w:szCs w:val="28"/>
        </w:rPr>
        <w:t>Электрофорез в полиакриламидном геле»</w:t>
      </w:r>
      <w:r w:rsidR="0025665D" w:rsidRPr="00A61AE0">
        <w:rPr>
          <w:rStyle w:val="1"/>
          <w:color w:val="000000" w:themeColor="text1"/>
          <w:sz w:val="28"/>
          <w:szCs w:val="28"/>
        </w:rPr>
        <w:t xml:space="preserve">   и </w:t>
      </w:r>
      <w:r w:rsidRPr="00A61AE0">
        <w:rPr>
          <w:rStyle w:val="1"/>
          <w:color w:val="000000" w:themeColor="text1"/>
          <w:sz w:val="28"/>
          <w:szCs w:val="28"/>
        </w:rPr>
        <w:t>руководством по эксплуатации</w:t>
      </w:r>
      <w:r w:rsidR="0025665D" w:rsidRPr="00A61AE0">
        <w:rPr>
          <w:rStyle w:val="1"/>
          <w:color w:val="000000" w:themeColor="text1"/>
          <w:sz w:val="28"/>
          <w:szCs w:val="28"/>
        </w:rPr>
        <w:t xml:space="preserve"> оборудования</w:t>
      </w:r>
      <w:r w:rsidRPr="00A61AE0">
        <w:rPr>
          <w:rStyle w:val="1"/>
          <w:color w:val="000000" w:themeColor="text1"/>
          <w:sz w:val="28"/>
          <w:szCs w:val="28"/>
        </w:rPr>
        <w:t>.</w:t>
      </w:r>
    </w:p>
    <w:p w:rsidR="00172C70" w:rsidRPr="00A61AE0" w:rsidRDefault="00172C70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Образец субстанции антигена вируса гриппа должен исследоваться с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вместно с образцом концентрированного очищенного вируса гриппа соотве</w:t>
      </w:r>
      <w:r w:rsidRPr="00A61AE0">
        <w:rPr>
          <w:rStyle w:val="1"/>
          <w:color w:val="000000" w:themeColor="text1"/>
          <w:sz w:val="28"/>
          <w:szCs w:val="28"/>
        </w:rPr>
        <w:t>т</w:t>
      </w:r>
      <w:r w:rsidRPr="00A61AE0">
        <w:rPr>
          <w:rStyle w:val="1"/>
          <w:color w:val="000000" w:themeColor="text1"/>
          <w:sz w:val="28"/>
          <w:szCs w:val="28"/>
        </w:rPr>
        <w:t>ствующего типа и штамма (исходный образец).</w:t>
      </w:r>
    </w:p>
    <w:p w:rsidR="00CD3F91" w:rsidRPr="00A61AE0" w:rsidRDefault="00CD3F91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Идентификацию компонентов, присутствующих в исходном и иссл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дуемом образцах, производят по молекулярной массе.</w:t>
      </w:r>
    </w:p>
    <w:p w:rsidR="00172C70" w:rsidRPr="00A61AE0" w:rsidRDefault="00172C70" w:rsidP="00CC4F44">
      <w:pPr>
        <w:pStyle w:val="a3"/>
        <w:spacing w:after="0" w:line="24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Примечания</w:t>
      </w:r>
    </w:p>
    <w:p w:rsidR="00172C70" w:rsidRPr="00A61AE0" w:rsidRDefault="00172C70" w:rsidP="00CC4F44">
      <w:pPr>
        <w:pStyle w:val="a3"/>
        <w:spacing w:after="0" w:line="24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  <w:u w:val="single"/>
        </w:rPr>
        <w:t>Подготовка исследуемого образца антигена.</w:t>
      </w:r>
      <w:r w:rsidRPr="00A61AE0">
        <w:rPr>
          <w:rStyle w:val="1"/>
          <w:color w:val="000000" w:themeColor="text1"/>
          <w:sz w:val="28"/>
          <w:szCs w:val="28"/>
        </w:rPr>
        <w:t xml:space="preserve"> Исследуемый образец а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тигена концентрируют до содержания белка 1 мг/мл ацетоном. К 20 мкг бе</w:t>
      </w:r>
      <w:r w:rsidRPr="00A61AE0">
        <w:rPr>
          <w:rStyle w:val="1"/>
          <w:color w:val="000000" w:themeColor="text1"/>
          <w:sz w:val="28"/>
          <w:szCs w:val="28"/>
        </w:rPr>
        <w:t>л</w:t>
      </w:r>
      <w:r w:rsidRPr="00A61AE0">
        <w:rPr>
          <w:rStyle w:val="1"/>
          <w:color w:val="000000" w:themeColor="text1"/>
          <w:sz w:val="28"/>
          <w:szCs w:val="28"/>
        </w:rPr>
        <w:t xml:space="preserve">ка добавляют 5-кратный объем охлажденного до </w:t>
      </w:r>
      <w:r w:rsidR="00456F48" w:rsidRPr="00A61AE0">
        <w:rPr>
          <w:rStyle w:val="1"/>
          <w:color w:val="000000" w:themeColor="text1"/>
          <w:sz w:val="28"/>
          <w:szCs w:val="28"/>
        </w:rPr>
        <w:t xml:space="preserve">температуры </w:t>
      </w:r>
      <w:r w:rsidR="008A7AB4" w:rsidRPr="00A61AE0">
        <w:rPr>
          <w:rStyle w:val="1"/>
          <w:color w:val="000000" w:themeColor="text1"/>
          <w:sz w:val="28"/>
          <w:szCs w:val="28"/>
        </w:rPr>
        <w:t>минус 16-20</w:t>
      </w:r>
      <w:proofErr w:type="gramStart"/>
      <w:r w:rsidR="008A7AB4" w:rsidRPr="00A61AE0">
        <w:rPr>
          <w:rStyle w:val="1"/>
          <w:color w:val="000000" w:themeColor="text1"/>
          <w:sz w:val="28"/>
          <w:szCs w:val="28"/>
        </w:rPr>
        <w:t xml:space="preserve"> ºС</w:t>
      </w:r>
      <w:proofErr w:type="gramEnd"/>
      <w:r w:rsidR="008A7AB4" w:rsidRPr="00A61AE0">
        <w:rPr>
          <w:rStyle w:val="1"/>
          <w:color w:val="000000" w:themeColor="text1"/>
          <w:sz w:val="28"/>
          <w:szCs w:val="28"/>
        </w:rPr>
        <w:t xml:space="preserve"> ацетона и выдерживают при той же температуре в течение 12 ч.</w:t>
      </w:r>
      <w:r w:rsidR="00456F48" w:rsidRPr="00A61AE0">
        <w:rPr>
          <w:rStyle w:val="1"/>
          <w:color w:val="000000" w:themeColor="text1"/>
          <w:sz w:val="28"/>
          <w:szCs w:val="28"/>
        </w:rPr>
        <w:t xml:space="preserve"> По истеч</w:t>
      </w:r>
      <w:r w:rsidR="00456F48" w:rsidRPr="00A61AE0">
        <w:rPr>
          <w:rStyle w:val="1"/>
          <w:color w:val="000000" w:themeColor="text1"/>
          <w:sz w:val="28"/>
          <w:szCs w:val="28"/>
        </w:rPr>
        <w:t>е</w:t>
      </w:r>
      <w:r w:rsidR="00456F48" w:rsidRPr="00A61AE0">
        <w:rPr>
          <w:rStyle w:val="1"/>
          <w:color w:val="000000" w:themeColor="text1"/>
          <w:sz w:val="28"/>
          <w:szCs w:val="28"/>
        </w:rPr>
        <w:t xml:space="preserve">нии указанного времени образцы антигена центрифугируют в течение 5 мин при 1300 об/мин, удаляют </w:t>
      </w:r>
      <w:proofErr w:type="spellStart"/>
      <w:r w:rsidR="00456F48" w:rsidRPr="00A61AE0">
        <w:rPr>
          <w:rStyle w:val="1"/>
          <w:color w:val="000000" w:themeColor="text1"/>
          <w:sz w:val="28"/>
          <w:szCs w:val="28"/>
        </w:rPr>
        <w:t>надосадочную</w:t>
      </w:r>
      <w:proofErr w:type="spellEnd"/>
      <w:r w:rsidR="00456F48" w:rsidRPr="00A61AE0">
        <w:rPr>
          <w:rStyle w:val="1"/>
          <w:color w:val="000000" w:themeColor="text1"/>
          <w:sz w:val="28"/>
          <w:szCs w:val="28"/>
        </w:rPr>
        <w:t xml:space="preserve"> жидкость, осадок высушивают при комнатной температуре в течение 1 ч, </w:t>
      </w:r>
      <w:r w:rsidR="00FB0265" w:rsidRPr="00A61AE0">
        <w:rPr>
          <w:rStyle w:val="1"/>
          <w:color w:val="000000" w:themeColor="text1"/>
          <w:sz w:val="28"/>
          <w:szCs w:val="28"/>
        </w:rPr>
        <w:t>далее добавляют по 20 мкл воды и з</w:t>
      </w:r>
      <w:r w:rsidR="00FB0265" w:rsidRPr="00A61AE0">
        <w:rPr>
          <w:rStyle w:val="1"/>
          <w:color w:val="000000" w:themeColor="text1"/>
          <w:sz w:val="28"/>
          <w:szCs w:val="28"/>
        </w:rPr>
        <w:t>а</w:t>
      </w:r>
      <w:r w:rsidR="00FB0265" w:rsidRPr="00A61AE0">
        <w:rPr>
          <w:rStyle w:val="1"/>
          <w:color w:val="000000" w:themeColor="text1"/>
          <w:sz w:val="28"/>
          <w:szCs w:val="28"/>
        </w:rPr>
        <w:t>грузочного буферного раствора и перемешивают.</w:t>
      </w:r>
    </w:p>
    <w:p w:rsidR="00456F48" w:rsidRPr="00A61AE0" w:rsidRDefault="00456F48" w:rsidP="00CC4F44">
      <w:pPr>
        <w:pStyle w:val="a3"/>
        <w:spacing w:after="0" w:line="24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  <w:u w:val="single"/>
        </w:rPr>
        <w:t>Подготовка исходного образца</w:t>
      </w:r>
      <w:r w:rsidR="00FB0265" w:rsidRPr="00A61AE0">
        <w:rPr>
          <w:rStyle w:val="1"/>
          <w:color w:val="000000" w:themeColor="text1"/>
          <w:sz w:val="28"/>
          <w:szCs w:val="28"/>
        </w:rPr>
        <w:t>.</w:t>
      </w:r>
      <w:r w:rsidRPr="00A61AE0">
        <w:rPr>
          <w:rStyle w:val="1"/>
          <w:color w:val="000000" w:themeColor="text1"/>
          <w:sz w:val="28"/>
          <w:szCs w:val="28"/>
        </w:rPr>
        <w:t xml:space="preserve"> Исходный образец вируса разводят в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 xml:space="preserve">дой до содержания белка 1 мг/мл и </w:t>
      </w:r>
      <w:r w:rsidR="00242444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смешивают с загрузочным буферным 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>раствором в равном объеме 1:1.</w:t>
      </w:r>
    </w:p>
    <w:p w:rsidR="009D1781" w:rsidRPr="00A61AE0" w:rsidRDefault="00FB0265" w:rsidP="00CC4F44">
      <w:pPr>
        <w:pStyle w:val="a3"/>
        <w:spacing w:after="0" w:line="24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  <w:u w:val="single"/>
        </w:rPr>
        <w:t>Приготовление загрузочного буферного раствора.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6320B0" w:rsidRPr="00A61AE0">
        <w:rPr>
          <w:rStyle w:val="1"/>
          <w:color w:val="000000" w:themeColor="text1"/>
          <w:sz w:val="28"/>
          <w:szCs w:val="28"/>
        </w:rPr>
        <w:t>В мерн</w:t>
      </w:r>
      <w:r w:rsidR="00294413" w:rsidRPr="00A61AE0">
        <w:rPr>
          <w:rStyle w:val="1"/>
          <w:color w:val="000000" w:themeColor="text1"/>
          <w:sz w:val="28"/>
          <w:szCs w:val="28"/>
        </w:rPr>
        <w:t>ую</w:t>
      </w:r>
      <w:r w:rsidR="006320B0" w:rsidRPr="00A61AE0">
        <w:rPr>
          <w:rStyle w:val="1"/>
          <w:color w:val="000000" w:themeColor="text1"/>
          <w:sz w:val="28"/>
          <w:szCs w:val="28"/>
        </w:rPr>
        <w:t xml:space="preserve"> колб</w:t>
      </w:r>
      <w:r w:rsidR="00294413" w:rsidRPr="00A61AE0">
        <w:rPr>
          <w:rStyle w:val="1"/>
          <w:color w:val="000000" w:themeColor="text1"/>
          <w:sz w:val="28"/>
          <w:szCs w:val="28"/>
        </w:rPr>
        <w:t>у,</w:t>
      </w:r>
      <w:r w:rsidR="006320B0" w:rsidRPr="00A61AE0">
        <w:rPr>
          <w:rStyle w:val="1"/>
          <w:color w:val="000000" w:themeColor="text1"/>
          <w:sz w:val="28"/>
          <w:szCs w:val="28"/>
        </w:rPr>
        <w:t xml:space="preserve"> вместимостью 50</w:t>
      </w:r>
      <w:r w:rsidR="00867880" w:rsidRPr="00A61AE0">
        <w:rPr>
          <w:rStyle w:val="1"/>
          <w:color w:val="000000" w:themeColor="text1"/>
          <w:sz w:val="28"/>
          <w:szCs w:val="28"/>
        </w:rPr>
        <w:t xml:space="preserve"> мл</w:t>
      </w:r>
      <w:r w:rsidR="006320B0"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294413" w:rsidRPr="00A61AE0">
        <w:rPr>
          <w:rStyle w:val="1"/>
          <w:color w:val="000000" w:themeColor="text1"/>
          <w:sz w:val="28"/>
          <w:szCs w:val="28"/>
        </w:rPr>
        <w:t>вносят</w:t>
      </w:r>
      <w:r w:rsidR="006320B0" w:rsidRPr="00A61AE0">
        <w:rPr>
          <w:rStyle w:val="1"/>
          <w:color w:val="000000" w:themeColor="text1"/>
          <w:sz w:val="28"/>
          <w:szCs w:val="28"/>
        </w:rPr>
        <w:t xml:space="preserve"> 35 мл воды очищенной</w:t>
      </w:r>
      <w:r w:rsidR="00294413" w:rsidRPr="00A61AE0">
        <w:rPr>
          <w:rStyle w:val="1"/>
          <w:color w:val="000000" w:themeColor="text1"/>
          <w:sz w:val="28"/>
          <w:szCs w:val="28"/>
        </w:rPr>
        <w:t>,</w:t>
      </w:r>
      <w:r w:rsidR="006320B0"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294413" w:rsidRPr="00A61AE0">
        <w:rPr>
          <w:rStyle w:val="1"/>
          <w:color w:val="000000" w:themeColor="text1"/>
          <w:sz w:val="28"/>
          <w:szCs w:val="28"/>
        </w:rPr>
        <w:t xml:space="preserve">добавляют 2,5 мл 1,25 М </w:t>
      </w:r>
      <w:proofErr w:type="spellStart"/>
      <w:r w:rsidR="00294413" w:rsidRPr="00A61AE0">
        <w:rPr>
          <w:rStyle w:val="1"/>
          <w:color w:val="000000" w:themeColor="text1"/>
          <w:sz w:val="28"/>
          <w:szCs w:val="28"/>
        </w:rPr>
        <w:t>трис</w:t>
      </w:r>
      <w:proofErr w:type="spellEnd"/>
      <w:r w:rsidR="00294413" w:rsidRPr="00A61AE0">
        <w:rPr>
          <w:rStyle w:val="1"/>
          <w:color w:val="000000" w:themeColor="text1"/>
          <w:sz w:val="28"/>
          <w:szCs w:val="28"/>
        </w:rPr>
        <w:t>-</w:t>
      </w:r>
      <w:proofErr w:type="gramStart"/>
      <w:r w:rsidR="00294413" w:rsidRPr="00A61AE0">
        <w:rPr>
          <w:rStyle w:val="1"/>
          <w:color w:val="000000" w:themeColor="text1"/>
          <w:sz w:val="28"/>
          <w:szCs w:val="28"/>
          <w:lang w:val="en-US"/>
        </w:rPr>
        <w:t>HCL</w:t>
      </w:r>
      <w:proofErr w:type="gramEnd"/>
      <w:r w:rsidR="00294413" w:rsidRPr="00A61AE0">
        <w:rPr>
          <w:rStyle w:val="1"/>
          <w:color w:val="000000" w:themeColor="text1"/>
          <w:sz w:val="28"/>
          <w:szCs w:val="28"/>
        </w:rPr>
        <w:t xml:space="preserve"> буферного раствора (</w:t>
      </w:r>
      <w:proofErr w:type="spellStart"/>
      <w:r w:rsidR="00294413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294413" w:rsidRPr="00A61AE0">
        <w:rPr>
          <w:rStyle w:val="1"/>
          <w:color w:val="000000" w:themeColor="text1"/>
          <w:sz w:val="28"/>
          <w:szCs w:val="28"/>
        </w:rPr>
        <w:t xml:space="preserve"> 6,8), затем последовательно вносят  </w:t>
      </w:r>
      <w:r w:rsidR="00867880" w:rsidRPr="00A61AE0">
        <w:rPr>
          <w:rStyle w:val="1"/>
          <w:color w:val="000000" w:themeColor="text1"/>
          <w:sz w:val="28"/>
          <w:szCs w:val="28"/>
        </w:rPr>
        <w:t xml:space="preserve">1 г натрия </w:t>
      </w:r>
      <w:proofErr w:type="spellStart"/>
      <w:r w:rsidR="00867880" w:rsidRPr="00A61AE0">
        <w:rPr>
          <w:rStyle w:val="1"/>
          <w:color w:val="000000" w:themeColor="text1"/>
          <w:sz w:val="28"/>
          <w:szCs w:val="28"/>
        </w:rPr>
        <w:t>додецилсульфата</w:t>
      </w:r>
      <w:proofErr w:type="spellEnd"/>
      <w:r w:rsidR="00867880" w:rsidRPr="00A61AE0">
        <w:rPr>
          <w:rStyle w:val="1"/>
          <w:color w:val="000000" w:themeColor="text1"/>
          <w:sz w:val="28"/>
          <w:szCs w:val="28"/>
        </w:rPr>
        <w:t xml:space="preserve">, 5 г </w:t>
      </w:r>
      <w:proofErr w:type="spellStart"/>
      <w:r w:rsidR="00867880" w:rsidRPr="00A61AE0">
        <w:rPr>
          <w:rStyle w:val="1"/>
          <w:color w:val="000000" w:themeColor="text1"/>
          <w:sz w:val="28"/>
          <w:szCs w:val="28"/>
        </w:rPr>
        <w:t>бромфенолового</w:t>
      </w:r>
      <w:proofErr w:type="spellEnd"/>
      <w:r w:rsidR="00867880" w:rsidRPr="00A61AE0">
        <w:rPr>
          <w:rStyle w:val="1"/>
          <w:color w:val="000000" w:themeColor="text1"/>
          <w:sz w:val="28"/>
          <w:szCs w:val="28"/>
        </w:rPr>
        <w:t xml:space="preserve"> синего</w:t>
      </w:r>
      <w:r w:rsidR="00294413" w:rsidRPr="00A61AE0">
        <w:rPr>
          <w:rStyle w:val="1"/>
          <w:color w:val="000000" w:themeColor="text1"/>
          <w:sz w:val="28"/>
          <w:szCs w:val="28"/>
        </w:rPr>
        <w:t xml:space="preserve"> и перемешивают до полного растворения содержимого колбы. Объем раствора доводят до метки и вновь перемешивают. Раствор хранят при комнатной температуре</w:t>
      </w:r>
      <w:r w:rsidR="00234FEB" w:rsidRPr="00A61AE0">
        <w:rPr>
          <w:rStyle w:val="1"/>
          <w:color w:val="000000" w:themeColor="text1"/>
          <w:sz w:val="28"/>
          <w:szCs w:val="28"/>
        </w:rPr>
        <w:t xml:space="preserve"> в теч</w:t>
      </w:r>
      <w:r w:rsidR="00234FEB" w:rsidRPr="00A61AE0">
        <w:rPr>
          <w:rStyle w:val="1"/>
          <w:color w:val="000000" w:themeColor="text1"/>
          <w:sz w:val="28"/>
          <w:szCs w:val="28"/>
        </w:rPr>
        <w:t>е</w:t>
      </w:r>
      <w:r w:rsidR="00234FEB" w:rsidRPr="00A61AE0">
        <w:rPr>
          <w:rStyle w:val="1"/>
          <w:color w:val="000000" w:themeColor="text1"/>
          <w:sz w:val="28"/>
          <w:szCs w:val="28"/>
        </w:rPr>
        <w:t xml:space="preserve">ние 1 </w:t>
      </w:r>
      <w:proofErr w:type="spellStart"/>
      <w:r w:rsidR="00234FEB" w:rsidRPr="00A61AE0">
        <w:rPr>
          <w:rStyle w:val="1"/>
          <w:color w:val="000000" w:themeColor="text1"/>
          <w:sz w:val="28"/>
          <w:szCs w:val="28"/>
        </w:rPr>
        <w:t>мес</w:t>
      </w:r>
      <w:proofErr w:type="spellEnd"/>
      <w:r w:rsidR="00234FEB" w:rsidRPr="00A61AE0">
        <w:rPr>
          <w:rStyle w:val="1"/>
          <w:color w:val="000000" w:themeColor="text1"/>
          <w:sz w:val="28"/>
          <w:szCs w:val="28"/>
        </w:rPr>
        <w:t xml:space="preserve"> или в замороженном состоянии при температуре минус 20</w:t>
      </w:r>
      <w:proofErr w:type="gramStart"/>
      <w:r w:rsidR="00234FEB" w:rsidRPr="00A61AE0">
        <w:rPr>
          <w:rStyle w:val="1"/>
          <w:color w:val="000000" w:themeColor="text1"/>
          <w:sz w:val="28"/>
          <w:szCs w:val="28"/>
        </w:rPr>
        <w:t xml:space="preserve"> ºС</w:t>
      </w:r>
      <w:proofErr w:type="gramEnd"/>
      <w:r w:rsidR="00234FEB" w:rsidRPr="00A61AE0">
        <w:rPr>
          <w:rStyle w:val="1"/>
          <w:color w:val="000000" w:themeColor="text1"/>
          <w:sz w:val="28"/>
          <w:szCs w:val="28"/>
        </w:rPr>
        <w:t xml:space="preserve"> в </w:t>
      </w:r>
      <w:proofErr w:type="spellStart"/>
      <w:r w:rsidR="00234FEB" w:rsidRPr="00A61AE0">
        <w:rPr>
          <w:rStyle w:val="1"/>
          <w:color w:val="000000" w:themeColor="text1"/>
          <w:sz w:val="28"/>
          <w:szCs w:val="28"/>
        </w:rPr>
        <w:t>аликвотах</w:t>
      </w:r>
      <w:proofErr w:type="spellEnd"/>
      <w:r w:rsidR="00234FEB" w:rsidRPr="00A61AE0">
        <w:rPr>
          <w:rStyle w:val="1"/>
          <w:color w:val="000000" w:themeColor="text1"/>
          <w:sz w:val="28"/>
          <w:szCs w:val="28"/>
        </w:rPr>
        <w:t xml:space="preserve"> от 1 до 5 мл в течение 4-6 мес.</w:t>
      </w:r>
    </w:p>
    <w:p w:rsidR="009D1781" w:rsidRPr="00A61AE0" w:rsidRDefault="00FB0265" w:rsidP="00CC4F44">
      <w:pPr>
        <w:pStyle w:val="a3"/>
        <w:spacing w:after="0" w:line="24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Подготовленные для анализа исследуемый и исходные образцы, пр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гревают в термостате при температуре 95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ºС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в течение 5 мин.</w:t>
      </w:r>
    </w:p>
    <w:p w:rsidR="004C6249" w:rsidRPr="00A61AE0" w:rsidRDefault="004C6249" w:rsidP="00CC4F44">
      <w:pPr>
        <w:pStyle w:val="a3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61AE0">
        <w:rPr>
          <w:rStyle w:val="1"/>
          <w:color w:val="000000" w:themeColor="text1"/>
          <w:sz w:val="28"/>
          <w:szCs w:val="28"/>
        </w:rPr>
        <w:t>Электрофореграмма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исходного образца должна содержать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тетрамеры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NA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(</w:t>
      </w:r>
      <w:r w:rsidR="00ED6179" w:rsidRPr="00A61AE0">
        <w:rPr>
          <w:rStyle w:val="1"/>
          <w:color w:val="000000" w:themeColor="text1"/>
          <w:sz w:val="28"/>
          <w:szCs w:val="28"/>
        </w:rPr>
        <w:t>с молекулярной массой более</w:t>
      </w:r>
      <w:r w:rsidRPr="00A61AE0">
        <w:rPr>
          <w:rStyle w:val="1"/>
          <w:color w:val="000000" w:themeColor="text1"/>
          <w:sz w:val="28"/>
          <w:szCs w:val="28"/>
        </w:rPr>
        <w:t xml:space="preserve"> 250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), мономеры гемагглютинина (</w:t>
      </w:r>
      <w:r w:rsidR="00ED6179" w:rsidRPr="00A61AE0">
        <w:rPr>
          <w:rStyle w:val="1"/>
          <w:color w:val="000000" w:themeColor="text1"/>
          <w:sz w:val="28"/>
          <w:szCs w:val="28"/>
        </w:rPr>
        <w:t>с молекулярной массой</w:t>
      </w:r>
      <w:r w:rsidRPr="00A61AE0">
        <w:rPr>
          <w:rStyle w:val="1"/>
          <w:color w:val="000000" w:themeColor="text1"/>
          <w:sz w:val="28"/>
          <w:szCs w:val="28"/>
        </w:rPr>
        <w:t xml:space="preserve"> 65-90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), его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димеры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тримеры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(</w:t>
      </w:r>
      <w:r w:rsidR="00ED6179" w:rsidRPr="00A61AE0">
        <w:rPr>
          <w:rStyle w:val="1"/>
          <w:color w:val="000000" w:themeColor="text1"/>
          <w:sz w:val="28"/>
          <w:szCs w:val="28"/>
        </w:rPr>
        <w:t xml:space="preserve">с молекулярной массой </w:t>
      </w:r>
      <w:r w:rsidRPr="00A61AE0">
        <w:rPr>
          <w:rStyle w:val="1"/>
          <w:color w:val="000000" w:themeColor="text1"/>
          <w:sz w:val="28"/>
          <w:szCs w:val="28"/>
        </w:rPr>
        <w:t xml:space="preserve">130-250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),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NP</w:t>
      </w:r>
      <w:r w:rsidRPr="00A61AE0">
        <w:rPr>
          <w:rStyle w:val="1"/>
          <w:color w:val="000000" w:themeColor="text1"/>
          <w:sz w:val="28"/>
          <w:szCs w:val="28"/>
        </w:rPr>
        <w:t>-белок (</w:t>
      </w:r>
      <w:r w:rsidR="00ED6179" w:rsidRPr="00A61AE0">
        <w:rPr>
          <w:rStyle w:val="1"/>
          <w:color w:val="000000" w:themeColor="text1"/>
          <w:sz w:val="28"/>
          <w:szCs w:val="28"/>
        </w:rPr>
        <w:t xml:space="preserve">с молекулярной массой </w:t>
      </w:r>
      <w:r w:rsidRPr="00A61AE0">
        <w:rPr>
          <w:rStyle w:val="1"/>
          <w:color w:val="000000" w:themeColor="text1"/>
          <w:sz w:val="28"/>
          <w:szCs w:val="28"/>
        </w:rPr>
        <w:t xml:space="preserve">40-65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), М-белок (</w:t>
      </w:r>
      <w:r w:rsidR="00ED6179" w:rsidRPr="00A61AE0">
        <w:rPr>
          <w:rStyle w:val="1"/>
          <w:color w:val="000000" w:themeColor="text1"/>
          <w:sz w:val="28"/>
          <w:szCs w:val="28"/>
        </w:rPr>
        <w:t xml:space="preserve">с молекулярной массой </w:t>
      </w:r>
      <w:r w:rsidRPr="00A61AE0">
        <w:rPr>
          <w:rStyle w:val="1"/>
          <w:color w:val="000000" w:themeColor="text1"/>
          <w:sz w:val="28"/>
          <w:szCs w:val="28"/>
        </w:rPr>
        <w:t xml:space="preserve">10-35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).</w:t>
      </w:r>
    </w:p>
    <w:p w:rsidR="004C6249" w:rsidRPr="00A61AE0" w:rsidRDefault="004C6249" w:rsidP="00CC4F44">
      <w:pPr>
        <w:pStyle w:val="a3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В исследуемом образце в основном должны присутствовать мономеры гемагглютинина (</w:t>
      </w:r>
      <w:r w:rsidR="00ED6179" w:rsidRPr="00A61AE0">
        <w:rPr>
          <w:rStyle w:val="1"/>
          <w:color w:val="000000" w:themeColor="text1"/>
          <w:sz w:val="28"/>
          <w:szCs w:val="28"/>
        </w:rPr>
        <w:t xml:space="preserve">с молекулярной массой </w:t>
      </w:r>
      <w:r w:rsidRPr="00A61AE0">
        <w:rPr>
          <w:rStyle w:val="1"/>
          <w:color w:val="000000" w:themeColor="text1"/>
          <w:sz w:val="28"/>
          <w:szCs w:val="28"/>
        </w:rPr>
        <w:t xml:space="preserve">65-90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), его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димеры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тримеры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(</w:t>
      </w:r>
      <w:r w:rsidR="00ED6179" w:rsidRPr="00A61AE0">
        <w:rPr>
          <w:rStyle w:val="1"/>
          <w:color w:val="000000" w:themeColor="text1"/>
          <w:sz w:val="28"/>
          <w:szCs w:val="28"/>
        </w:rPr>
        <w:t xml:space="preserve">с молекулярной массой </w:t>
      </w:r>
      <w:r w:rsidRPr="00A61AE0">
        <w:rPr>
          <w:rStyle w:val="1"/>
          <w:color w:val="000000" w:themeColor="text1"/>
          <w:sz w:val="28"/>
          <w:szCs w:val="28"/>
        </w:rPr>
        <w:t xml:space="preserve">130- 250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), а также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тетрамеры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NA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(</w:t>
      </w:r>
      <w:r w:rsidR="00ED6179" w:rsidRPr="00A61AE0">
        <w:rPr>
          <w:rStyle w:val="1"/>
          <w:color w:val="000000" w:themeColor="text1"/>
          <w:sz w:val="28"/>
          <w:szCs w:val="28"/>
        </w:rPr>
        <w:t>с молекуля</w:t>
      </w:r>
      <w:r w:rsidR="00ED6179" w:rsidRPr="00A61AE0">
        <w:rPr>
          <w:rStyle w:val="1"/>
          <w:color w:val="000000" w:themeColor="text1"/>
          <w:sz w:val="28"/>
          <w:szCs w:val="28"/>
        </w:rPr>
        <w:t>р</w:t>
      </w:r>
      <w:r w:rsidR="00ED6179" w:rsidRPr="00A61AE0">
        <w:rPr>
          <w:rStyle w:val="1"/>
          <w:color w:val="000000" w:themeColor="text1"/>
          <w:sz w:val="28"/>
          <w:szCs w:val="28"/>
        </w:rPr>
        <w:t xml:space="preserve">ной массой </w:t>
      </w:r>
      <w:r w:rsidRPr="00A61AE0">
        <w:rPr>
          <w:rStyle w:val="1"/>
          <w:color w:val="000000" w:themeColor="text1"/>
          <w:sz w:val="28"/>
          <w:szCs w:val="28"/>
        </w:rPr>
        <w:t xml:space="preserve">более 250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кДа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>).</w:t>
      </w:r>
    </w:p>
    <w:p w:rsidR="000117A7" w:rsidRPr="00B96D3D" w:rsidRDefault="000117A7" w:rsidP="001A1683">
      <w:pPr>
        <w:pStyle w:val="a3"/>
        <w:spacing w:after="0" w:line="360" w:lineRule="auto"/>
        <w:ind w:firstLine="709"/>
        <w:jc w:val="both"/>
        <w:rPr>
          <w:rStyle w:val="a9"/>
          <w:color w:val="000000" w:themeColor="text1"/>
          <w:sz w:val="28"/>
          <w:szCs w:val="28"/>
        </w:rPr>
      </w:pP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a9"/>
          <w:color w:val="000000" w:themeColor="text1"/>
          <w:sz w:val="28"/>
          <w:szCs w:val="28"/>
        </w:rPr>
        <w:t xml:space="preserve">Прозрачность. </w:t>
      </w:r>
      <w:r w:rsidRPr="00A61AE0">
        <w:rPr>
          <w:rStyle w:val="1"/>
          <w:color w:val="000000" w:themeColor="text1"/>
          <w:sz w:val="28"/>
          <w:szCs w:val="28"/>
        </w:rPr>
        <w:t>Не должна превышать эталон сравнения II</w:t>
      </w:r>
      <w:r w:rsidR="00757F45" w:rsidRPr="00A61AE0">
        <w:rPr>
          <w:rStyle w:val="1"/>
          <w:color w:val="000000" w:themeColor="text1"/>
          <w:sz w:val="28"/>
          <w:szCs w:val="28"/>
        </w:rPr>
        <w:t>. Определ</w:t>
      </w:r>
      <w:r w:rsidR="00757F45" w:rsidRPr="00A61AE0">
        <w:rPr>
          <w:rStyle w:val="1"/>
          <w:color w:val="000000" w:themeColor="text1"/>
          <w:sz w:val="28"/>
          <w:szCs w:val="28"/>
        </w:rPr>
        <w:t>е</w:t>
      </w:r>
      <w:r w:rsidR="00757F45" w:rsidRPr="00A61AE0">
        <w:rPr>
          <w:rStyle w:val="1"/>
          <w:color w:val="000000" w:themeColor="text1"/>
          <w:sz w:val="28"/>
          <w:szCs w:val="28"/>
        </w:rPr>
        <w:t xml:space="preserve">ние проводят в соответствии с ОФС «Прозрачность и степень мутности». </w:t>
      </w:r>
      <w:r w:rsidRPr="00A61AE0">
        <w:rPr>
          <w:rStyle w:val="1"/>
          <w:color w:val="000000" w:themeColor="text1"/>
          <w:sz w:val="28"/>
          <w:szCs w:val="28"/>
        </w:rPr>
        <w:t>П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ред определением субстанцию разводят водой до концентрации гемагглют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нина, равной 1,5 мкг/мл.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a9"/>
          <w:color w:val="000000" w:themeColor="text1"/>
          <w:sz w:val="28"/>
          <w:szCs w:val="28"/>
        </w:rPr>
        <w:t xml:space="preserve">Цветность. </w:t>
      </w:r>
      <w:r w:rsidRPr="00A61AE0">
        <w:rPr>
          <w:rStyle w:val="1"/>
          <w:color w:val="000000" w:themeColor="text1"/>
          <w:sz w:val="28"/>
          <w:szCs w:val="28"/>
        </w:rPr>
        <w:t>Должна быть бесцветной или окраска не должна быть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интенсивнее эталона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Y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6</w:t>
      </w:r>
      <w:r w:rsidR="00757F45"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 xml:space="preserve">. </w:t>
      </w:r>
      <w:r w:rsidR="00757F45" w:rsidRPr="00A61AE0">
        <w:rPr>
          <w:rStyle w:val="1"/>
          <w:color w:val="000000" w:themeColor="text1"/>
          <w:sz w:val="28"/>
          <w:szCs w:val="28"/>
          <w:lang w:eastAsia="en-US"/>
        </w:rPr>
        <w:t>Определение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="00757F45" w:rsidRPr="00A61AE0">
        <w:rPr>
          <w:rStyle w:val="1"/>
          <w:color w:val="000000" w:themeColor="text1"/>
          <w:sz w:val="28"/>
          <w:szCs w:val="28"/>
        </w:rPr>
        <w:t>проводят в соответствии с ОФС «Степень окраски жидкостей».</w:t>
      </w:r>
      <w:r w:rsidRPr="00A61AE0">
        <w:rPr>
          <w:rStyle w:val="1"/>
          <w:color w:val="000000" w:themeColor="text1"/>
          <w:sz w:val="28"/>
          <w:szCs w:val="28"/>
        </w:rPr>
        <w:t xml:space="preserve"> Перед определением субстанцию разводят водой до концентрации гемагглютинина, равной</w:t>
      </w:r>
      <w:r w:rsidR="00757F45" w:rsidRPr="00A61AE0">
        <w:rPr>
          <w:rStyle w:val="1"/>
          <w:color w:val="000000" w:themeColor="text1"/>
          <w:sz w:val="28"/>
          <w:szCs w:val="28"/>
        </w:rPr>
        <w:t xml:space="preserve"> 1,5 мкг/мл.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61AE0">
        <w:rPr>
          <w:rStyle w:val="a9"/>
          <w:color w:val="000000" w:themeColor="text1"/>
          <w:sz w:val="28"/>
          <w:szCs w:val="28"/>
        </w:rPr>
        <w:t>pH</w:t>
      </w:r>
      <w:proofErr w:type="spellEnd"/>
      <w:r w:rsidRPr="00A61AE0">
        <w:rPr>
          <w:rStyle w:val="a9"/>
          <w:color w:val="000000" w:themeColor="text1"/>
          <w:sz w:val="28"/>
          <w:szCs w:val="28"/>
        </w:rPr>
        <w:t xml:space="preserve">, </w:t>
      </w:r>
      <w:r w:rsidRPr="00A61AE0">
        <w:rPr>
          <w:rStyle w:val="1"/>
          <w:color w:val="000000" w:themeColor="text1"/>
          <w:sz w:val="28"/>
          <w:szCs w:val="28"/>
        </w:rPr>
        <w:t>От 7,0 до 7,6. Определ</w:t>
      </w:r>
      <w:r w:rsidR="00757F45" w:rsidRPr="00A61AE0">
        <w:rPr>
          <w:rStyle w:val="1"/>
          <w:color w:val="000000" w:themeColor="text1"/>
          <w:sz w:val="28"/>
          <w:szCs w:val="28"/>
        </w:rPr>
        <w:t xml:space="preserve">ение проводят </w:t>
      </w:r>
      <w:r w:rsidRPr="00A61AE0">
        <w:rPr>
          <w:rStyle w:val="1"/>
          <w:color w:val="000000" w:themeColor="text1"/>
          <w:sz w:val="28"/>
          <w:szCs w:val="28"/>
        </w:rPr>
        <w:t>потенциометрически</w:t>
      </w:r>
      <w:r w:rsidR="00757F45" w:rsidRPr="00A61AE0">
        <w:rPr>
          <w:rStyle w:val="1"/>
          <w:color w:val="000000" w:themeColor="text1"/>
          <w:sz w:val="28"/>
          <w:szCs w:val="28"/>
        </w:rPr>
        <w:t>м мет</w:t>
      </w:r>
      <w:r w:rsidR="00757F45" w:rsidRPr="00A61AE0">
        <w:rPr>
          <w:rStyle w:val="1"/>
          <w:color w:val="000000" w:themeColor="text1"/>
          <w:sz w:val="28"/>
          <w:szCs w:val="28"/>
        </w:rPr>
        <w:t>о</w:t>
      </w:r>
      <w:r w:rsidR="00757F45" w:rsidRPr="00A61AE0">
        <w:rPr>
          <w:rStyle w:val="1"/>
          <w:color w:val="000000" w:themeColor="text1"/>
          <w:sz w:val="28"/>
          <w:szCs w:val="28"/>
        </w:rPr>
        <w:t xml:space="preserve">дов </w:t>
      </w:r>
      <w:r w:rsidR="006C254A" w:rsidRPr="00A61AE0">
        <w:rPr>
          <w:rStyle w:val="1"/>
          <w:color w:val="000000" w:themeColor="text1"/>
          <w:sz w:val="28"/>
          <w:szCs w:val="28"/>
        </w:rPr>
        <w:t xml:space="preserve"> в соответствии с ОФС «</w:t>
      </w:r>
      <w:proofErr w:type="spellStart"/>
      <w:r w:rsidR="006C254A" w:rsidRPr="00A61AE0">
        <w:rPr>
          <w:rStyle w:val="1"/>
          <w:color w:val="000000" w:themeColor="text1"/>
          <w:sz w:val="28"/>
          <w:szCs w:val="28"/>
        </w:rPr>
        <w:t>Ионометрия</w:t>
      </w:r>
      <w:proofErr w:type="spellEnd"/>
      <w:r w:rsidR="006C254A" w:rsidRPr="00A61AE0">
        <w:rPr>
          <w:rStyle w:val="1"/>
          <w:color w:val="000000" w:themeColor="text1"/>
          <w:sz w:val="28"/>
          <w:szCs w:val="28"/>
        </w:rPr>
        <w:t>».</w:t>
      </w:r>
    </w:p>
    <w:p w:rsidR="006C254A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a9"/>
          <w:color w:val="000000" w:themeColor="text1"/>
          <w:sz w:val="28"/>
          <w:szCs w:val="28"/>
        </w:rPr>
        <w:t xml:space="preserve">Белок. </w:t>
      </w:r>
      <w:r w:rsidRPr="00A61AE0">
        <w:rPr>
          <w:rStyle w:val="1"/>
          <w:color w:val="000000" w:themeColor="text1"/>
          <w:sz w:val="28"/>
          <w:szCs w:val="28"/>
        </w:rPr>
        <w:t xml:space="preserve">Не более 240 мкг на 100 мкг гемагглютинина. Определение проводят </w:t>
      </w:r>
      <w:r w:rsidR="006C254A" w:rsidRPr="00A61AE0">
        <w:rPr>
          <w:rStyle w:val="1"/>
          <w:color w:val="000000" w:themeColor="text1"/>
          <w:sz w:val="28"/>
          <w:szCs w:val="28"/>
        </w:rPr>
        <w:t>в соответствии с ОФС «Определение белка колориметрическим м</w:t>
      </w:r>
      <w:r w:rsidR="006C254A" w:rsidRPr="00A61AE0">
        <w:rPr>
          <w:rStyle w:val="1"/>
          <w:color w:val="000000" w:themeColor="text1"/>
          <w:sz w:val="28"/>
          <w:szCs w:val="28"/>
        </w:rPr>
        <w:t>е</w:t>
      </w:r>
      <w:r w:rsidR="006C254A" w:rsidRPr="00A61AE0">
        <w:rPr>
          <w:rStyle w:val="1"/>
          <w:color w:val="000000" w:themeColor="text1"/>
          <w:sz w:val="28"/>
          <w:szCs w:val="28"/>
        </w:rPr>
        <w:t xml:space="preserve">тодом (метод </w:t>
      </w:r>
      <w:proofErr w:type="spellStart"/>
      <w:r w:rsidR="006C254A" w:rsidRPr="00A61AE0">
        <w:rPr>
          <w:rStyle w:val="1"/>
          <w:color w:val="000000" w:themeColor="text1"/>
          <w:sz w:val="28"/>
          <w:szCs w:val="28"/>
        </w:rPr>
        <w:t>Лоури</w:t>
      </w:r>
      <w:proofErr w:type="spellEnd"/>
      <w:r w:rsidR="006C254A" w:rsidRPr="00A61AE0">
        <w:rPr>
          <w:rStyle w:val="1"/>
          <w:color w:val="000000" w:themeColor="text1"/>
          <w:sz w:val="28"/>
          <w:szCs w:val="28"/>
        </w:rPr>
        <w:t>)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6C254A" w:rsidRPr="00A61AE0">
        <w:rPr>
          <w:rStyle w:val="1"/>
          <w:color w:val="000000" w:themeColor="text1"/>
          <w:sz w:val="28"/>
          <w:szCs w:val="28"/>
        </w:rPr>
        <w:t xml:space="preserve">в биологических лекарственных препаратах». </w:t>
      </w:r>
      <w:r w:rsidRPr="00A61AE0">
        <w:rPr>
          <w:rStyle w:val="1"/>
          <w:color w:val="000000" w:themeColor="text1"/>
          <w:sz w:val="28"/>
          <w:szCs w:val="28"/>
        </w:rPr>
        <w:t xml:space="preserve">Перед проведением контроля субстанцию разводят </w:t>
      </w:r>
      <w:r w:rsidR="006C254A" w:rsidRPr="00A61AE0">
        <w:rPr>
          <w:rStyle w:val="1"/>
          <w:color w:val="000000" w:themeColor="text1"/>
          <w:sz w:val="28"/>
          <w:szCs w:val="28"/>
        </w:rPr>
        <w:t xml:space="preserve">в </w:t>
      </w:r>
      <w:proofErr w:type="spellStart"/>
      <w:r w:rsidR="006C254A" w:rsidRPr="00A61AE0">
        <w:rPr>
          <w:rStyle w:val="1"/>
          <w:color w:val="000000" w:themeColor="text1"/>
          <w:sz w:val="28"/>
          <w:szCs w:val="28"/>
        </w:rPr>
        <w:t>фосфатно</w:t>
      </w:r>
      <w:proofErr w:type="spellEnd"/>
      <w:r w:rsidR="006C254A" w:rsidRPr="00A61AE0">
        <w:rPr>
          <w:rStyle w:val="1"/>
          <w:color w:val="000000" w:themeColor="text1"/>
          <w:sz w:val="28"/>
          <w:szCs w:val="28"/>
        </w:rPr>
        <w:t xml:space="preserve"> - буферном растворе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2904DC" w:rsidRPr="00A61AE0">
        <w:rPr>
          <w:rStyle w:val="1"/>
          <w:color w:val="000000" w:themeColor="text1"/>
          <w:sz w:val="28"/>
          <w:szCs w:val="28"/>
        </w:rPr>
        <w:t>(</w:t>
      </w:r>
      <w:proofErr w:type="spellStart"/>
      <w:r w:rsidR="006C254A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6C254A" w:rsidRPr="00A61AE0">
        <w:rPr>
          <w:rStyle w:val="1"/>
          <w:color w:val="000000" w:themeColor="text1"/>
          <w:sz w:val="28"/>
          <w:szCs w:val="28"/>
        </w:rPr>
        <w:t xml:space="preserve"> 7,2</w:t>
      </w:r>
      <w:r w:rsidR="002904DC" w:rsidRPr="00A61AE0">
        <w:rPr>
          <w:rStyle w:val="1"/>
          <w:color w:val="000000" w:themeColor="text1"/>
          <w:sz w:val="28"/>
          <w:szCs w:val="28"/>
        </w:rPr>
        <w:t>)</w:t>
      </w:r>
      <w:r w:rsidR="006C254A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до концентрации гемагглютинина, равной 100 мкг/мл.</w:t>
      </w:r>
      <w:r w:rsidR="006C254A" w:rsidRPr="00A61AE0">
        <w:rPr>
          <w:rStyle w:val="1"/>
          <w:color w:val="000000" w:themeColor="text1"/>
          <w:sz w:val="28"/>
          <w:szCs w:val="28"/>
        </w:rPr>
        <w:t xml:space="preserve"> В качестве раствора сравнения используют раствор </w:t>
      </w:r>
      <w:proofErr w:type="spellStart"/>
      <w:r w:rsidR="006C254A" w:rsidRPr="00A61AE0">
        <w:rPr>
          <w:rStyle w:val="1"/>
          <w:color w:val="000000" w:themeColor="text1"/>
          <w:sz w:val="28"/>
          <w:szCs w:val="28"/>
        </w:rPr>
        <w:t>тиомерсала</w:t>
      </w:r>
      <w:proofErr w:type="spellEnd"/>
      <w:r w:rsidR="006C254A" w:rsidRPr="00A61AE0">
        <w:rPr>
          <w:rStyle w:val="1"/>
          <w:color w:val="000000" w:themeColor="text1"/>
          <w:sz w:val="28"/>
          <w:szCs w:val="28"/>
        </w:rPr>
        <w:t xml:space="preserve"> с концентрацией 85 </w:t>
      </w:r>
      <w:r w:rsidR="006C254A" w:rsidRPr="00A61AE0">
        <w:rPr>
          <w:rStyle w:val="1"/>
          <w:color w:val="000000" w:themeColor="text1"/>
          <w:sz w:val="28"/>
          <w:szCs w:val="28"/>
        </w:rPr>
        <w:lastRenderedPageBreak/>
        <w:t>мкг/мл.</w:t>
      </w:r>
    </w:p>
    <w:p w:rsidR="00207863" w:rsidRPr="00A61AE0" w:rsidRDefault="004C6249" w:rsidP="00CC4F44">
      <w:pPr>
        <w:pStyle w:val="31"/>
        <w:spacing w:before="0" w:after="0" w:line="240" w:lineRule="auto"/>
        <w:ind w:firstLine="709"/>
        <w:rPr>
          <w:rStyle w:val="32"/>
          <w:color w:val="000000" w:themeColor="text1"/>
          <w:sz w:val="28"/>
          <w:szCs w:val="28"/>
          <w:u w:val="none"/>
        </w:rPr>
      </w:pPr>
      <w:r w:rsidRPr="00A61AE0">
        <w:rPr>
          <w:rStyle w:val="32"/>
          <w:color w:val="000000" w:themeColor="text1"/>
          <w:sz w:val="28"/>
          <w:szCs w:val="28"/>
          <w:u w:val="none"/>
        </w:rPr>
        <w:t>Примечани</w:t>
      </w:r>
      <w:r w:rsidR="00207863" w:rsidRPr="00A61AE0">
        <w:rPr>
          <w:rStyle w:val="32"/>
          <w:color w:val="000000" w:themeColor="text1"/>
          <w:sz w:val="28"/>
          <w:szCs w:val="28"/>
          <w:u w:val="none"/>
        </w:rPr>
        <w:t>я</w:t>
      </w:r>
    </w:p>
    <w:p w:rsidR="00207863" w:rsidRPr="00A61AE0" w:rsidRDefault="004C6249" w:rsidP="00CC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 xml:space="preserve">Приготовление раствора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тиомерсала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85 мкг/мл.</w:t>
      </w:r>
      <w:r w:rsidRPr="00A61AE0">
        <w:rPr>
          <w:rStyle w:val="3"/>
          <w:color w:val="000000" w:themeColor="text1"/>
          <w:sz w:val="28"/>
          <w:szCs w:val="28"/>
        </w:rPr>
        <w:t xml:space="preserve"> Взвешивают 0,8500 г (точная навеска)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тиомерсала</w:t>
      </w:r>
      <w:proofErr w:type="spellEnd"/>
      <w:r w:rsidRPr="00A61AE0">
        <w:rPr>
          <w:rStyle w:val="313pt1"/>
          <w:color w:val="000000" w:themeColor="text1"/>
          <w:sz w:val="28"/>
          <w:szCs w:val="28"/>
          <w:lang w:val="ru-RU"/>
        </w:rPr>
        <w:t xml:space="preserve">, </w:t>
      </w:r>
      <w:r w:rsidRPr="00A61AE0">
        <w:rPr>
          <w:rStyle w:val="3"/>
          <w:color w:val="000000" w:themeColor="text1"/>
          <w:sz w:val="28"/>
          <w:szCs w:val="28"/>
        </w:rPr>
        <w:t>растворяют в воде в мерной колбе вместим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 xml:space="preserve">стью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100</w:t>
      </w:r>
      <w:r w:rsidRPr="00A61AE0">
        <w:rPr>
          <w:rStyle w:val="3"/>
          <w:color w:val="000000" w:themeColor="text1"/>
          <w:sz w:val="28"/>
          <w:szCs w:val="28"/>
        </w:rPr>
        <w:t xml:space="preserve"> мл</w:t>
      </w:r>
      <w:r w:rsidR="00207863" w:rsidRPr="00A61AE0">
        <w:rPr>
          <w:rStyle w:val="3"/>
          <w:color w:val="000000" w:themeColor="text1"/>
          <w:sz w:val="28"/>
          <w:szCs w:val="28"/>
        </w:rPr>
        <w:t>,</w:t>
      </w:r>
      <w:r w:rsidRPr="00A61AE0">
        <w:rPr>
          <w:rStyle w:val="3"/>
          <w:color w:val="000000" w:themeColor="text1"/>
          <w:sz w:val="28"/>
          <w:szCs w:val="28"/>
        </w:rPr>
        <w:t xml:space="preserve"> доводят объем раствора водой до метки</w:t>
      </w:r>
      <w:r w:rsidR="00207863" w:rsidRPr="00A61AE0">
        <w:rPr>
          <w:rStyle w:val="3"/>
          <w:color w:val="000000" w:themeColor="text1"/>
          <w:sz w:val="28"/>
          <w:szCs w:val="28"/>
        </w:rPr>
        <w:t xml:space="preserve"> и</w:t>
      </w:r>
      <w:r w:rsidRPr="00A61AE0">
        <w:rPr>
          <w:rStyle w:val="3"/>
          <w:color w:val="000000" w:themeColor="text1"/>
          <w:sz w:val="28"/>
          <w:szCs w:val="28"/>
        </w:rPr>
        <w:t xml:space="preserve"> перемешивают. Отб</w:t>
      </w:r>
      <w:r w:rsidRPr="00A61AE0">
        <w:rPr>
          <w:rStyle w:val="3"/>
          <w:color w:val="000000" w:themeColor="text1"/>
          <w:sz w:val="28"/>
          <w:szCs w:val="28"/>
        </w:rPr>
        <w:t>и</w:t>
      </w:r>
      <w:r w:rsidRPr="00A61AE0">
        <w:rPr>
          <w:rStyle w:val="3"/>
          <w:color w:val="000000" w:themeColor="text1"/>
          <w:sz w:val="28"/>
          <w:szCs w:val="28"/>
        </w:rPr>
        <w:t xml:space="preserve">рают 1 мл полученного раствора в мерную колбу вместимостью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100</w:t>
      </w:r>
      <w:r w:rsidRPr="00A61AE0">
        <w:rPr>
          <w:rStyle w:val="3"/>
          <w:color w:val="000000" w:themeColor="text1"/>
          <w:sz w:val="28"/>
          <w:szCs w:val="28"/>
        </w:rPr>
        <w:t xml:space="preserve"> мл</w:t>
      </w:r>
      <w:r w:rsidR="00207863" w:rsidRPr="00A61AE0">
        <w:rPr>
          <w:rStyle w:val="3"/>
          <w:color w:val="000000" w:themeColor="text1"/>
          <w:sz w:val="28"/>
          <w:szCs w:val="28"/>
        </w:rPr>
        <w:t>,</w:t>
      </w:r>
      <w:r w:rsidRPr="00A61AE0">
        <w:rPr>
          <w:rStyle w:val="3"/>
          <w:color w:val="000000" w:themeColor="text1"/>
          <w:sz w:val="28"/>
          <w:szCs w:val="28"/>
        </w:rPr>
        <w:t xml:space="preserve"> д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>водят объем раствора водой до метки</w:t>
      </w:r>
      <w:r w:rsidR="00207863" w:rsidRPr="00A61AE0">
        <w:rPr>
          <w:rStyle w:val="3"/>
          <w:color w:val="000000" w:themeColor="text1"/>
          <w:sz w:val="28"/>
          <w:szCs w:val="28"/>
        </w:rPr>
        <w:t xml:space="preserve"> и</w:t>
      </w:r>
      <w:r w:rsidRPr="00A61AE0">
        <w:rPr>
          <w:rStyle w:val="3"/>
          <w:color w:val="000000" w:themeColor="text1"/>
          <w:sz w:val="28"/>
          <w:szCs w:val="28"/>
        </w:rPr>
        <w:t xml:space="preserve"> перемешивают. </w:t>
      </w:r>
      <w:r w:rsidR="00207863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Раствор хранят в склянке из темного стекла с притертой пробкой при температуре 4 – 8</w:t>
      </w:r>
      <w:proofErr w:type="gramStart"/>
      <w:r w:rsidR="00207863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="00207863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8B0829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07863"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мес.</w:t>
      </w:r>
    </w:p>
    <w:p w:rsidR="00811A0B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Приготовление фосфатного буферного раствора</w:t>
      </w:r>
      <w:r w:rsidR="00207863" w:rsidRPr="00A61AE0">
        <w:rPr>
          <w:rStyle w:val="32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pH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7.2.</w:t>
      </w:r>
      <w:r w:rsidRPr="00A61AE0">
        <w:rPr>
          <w:rStyle w:val="3"/>
          <w:color w:val="000000" w:themeColor="text1"/>
          <w:sz w:val="28"/>
          <w:szCs w:val="28"/>
        </w:rPr>
        <w:t xml:space="preserve"> В </w:t>
      </w:r>
      <w:r w:rsidR="008B0829" w:rsidRPr="00A61AE0">
        <w:rPr>
          <w:rStyle w:val="3"/>
          <w:color w:val="000000" w:themeColor="text1"/>
          <w:sz w:val="28"/>
          <w:szCs w:val="28"/>
        </w:rPr>
        <w:t xml:space="preserve">мерной колбе вместимостью 1000 мл помещают </w:t>
      </w:r>
      <w:r w:rsidRPr="00A61AE0">
        <w:rPr>
          <w:rStyle w:val="3"/>
          <w:color w:val="000000" w:themeColor="text1"/>
          <w:sz w:val="28"/>
          <w:szCs w:val="28"/>
        </w:rPr>
        <w:t>500-600 мл воды</w:t>
      </w:r>
      <w:r w:rsidR="008B0829" w:rsidRPr="00A61AE0">
        <w:rPr>
          <w:rStyle w:val="3"/>
          <w:color w:val="000000" w:themeColor="text1"/>
          <w:sz w:val="28"/>
          <w:szCs w:val="28"/>
        </w:rPr>
        <w:t xml:space="preserve"> и последовательно вносят</w:t>
      </w:r>
      <w:r w:rsidRPr="00A61AE0">
        <w:rPr>
          <w:rStyle w:val="3"/>
          <w:color w:val="000000" w:themeColor="text1"/>
          <w:sz w:val="28"/>
          <w:szCs w:val="28"/>
        </w:rPr>
        <w:t xml:space="preserve"> 9 г натрия хлорида, 1,5 г натрия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гидрофосфата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, 0,12-0,14 г калия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дигидро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фосфата, добавляют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</w:t>
      </w:r>
      <w:r w:rsidRPr="00A61AE0">
        <w:rPr>
          <w:rStyle w:val="3"/>
          <w:color w:val="000000" w:themeColor="text1"/>
          <w:sz w:val="28"/>
          <w:szCs w:val="28"/>
        </w:rPr>
        <w:t xml:space="preserve"> мл </w:t>
      </w:r>
      <w:r w:rsidR="003C2E16" w:rsidRPr="00A61AE0">
        <w:rPr>
          <w:rStyle w:val="3"/>
          <w:color w:val="000000" w:themeColor="text1"/>
          <w:sz w:val="28"/>
          <w:szCs w:val="28"/>
        </w:rPr>
        <w:t xml:space="preserve"> </w:t>
      </w:r>
      <w:r w:rsidR="00811A0B" w:rsidRPr="00A61AE0">
        <w:rPr>
          <w:rStyle w:val="3"/>
          <w:color w:val="000000" w:themeColor="text1"/>
          <w:sz w:val="28"/>
          <w:szCs w:val="28"/>
        </w:rPr>
        <w:t xml:space="preserve">раствора </w:t>
      </w:r>
      <w:proofErr w:type="spellStart"/>
      <w:r w:rsidR="00B54BD7" w:rsidRPr="00A61AE0">
        <w:rPr>
          <w:rStyle w:val="3"/>
          <w:color w:val="000000" w:themeColor="text1"/>
          <w:sz w:val="28"/>
          <w:szCs w:val="28"/>
        </w:rPr>
        <w:t>тиомерсала</w:t>
      </w:r>
      <w:proofErr w:type="spellEnd"/>
      <w:r w:rsidR="00811A0B" w:rsidRPr="00A61AE0">
        <w:rPr>
          <w:rStyle w:val="3"/>
          <w:color w:val="000000" w:themeColor="text1"/>
          <w:sz w:val="28"/>
          <w:szCs w:val="28"/>
        </w:rPr>
        <w:t xml:space="preserve"> (85 мкг/мл)</w:t>
      </w:r>
      <w:r w:rsidR="00B54BD7" w:rsidRPr="00A61AE0">
        <w:rPr>
          <w:rStyle w:val="3"/>
          <w:color w:val="000000" w:themeColor="text1"/>
          <w:sz w:val="28"/>
          <w:szCs w:val="28"/>
        </w:rPr>
        <w:t>,</w:t>
      </w:r>
      <w:r w:rsidRPr="00A61AE0">
        <w:rPr>
          <w:rStyle w:val="3"/>
          <w:color w:val="000000" w:themeColor="text1"/>
          <w:sz w:val="28"/>
          <w:szCs w:val="28"/>
        </w:rPr>
        <w:t xml:space="preserve"> доводят объем водой до </w:t>
      </w:r>
      <w:r w:rsidR="00811A0B" w:rsidRPr="00A61AE0">
        <w:rPr>
          <w:rStyle w:val="3"/>
          <w:color w:val="000000" w:themeColor="text1"/>
          <w:sz w:val="28"/>
          <w:szCs w:val="28"/>
        </w:rPr>
        <w:t>метки и перемешивают</w:t>
      </w:r>
      <w:r w:rsidRPr="00A61AE0">
        <w:rPr>
          <w:rStyle w:val="3"/>
          <w:color w:val="000000" w:themeColor="text1"/>
          <w:sz w:val="28"/>
          <w:szCs w:val="28"/>
        </w:rPr>
        <w:t xml:space="preserve">. </w:t>
      </w:r>
      <w:r w:rsidR="00811A0B" w:rsidRPr="00A61AE0">
        <w:rPr>
          <w:rStyle w:val="3"/>
          <w:color w:val="000000" w:themeColor="text1"/>
          <w:sz w:val="28"/>
          <w:szCs w:val="28"/>
        </w:rPr>
        <w:t>Раствор хранят при температуре (2-8) °</w:t>
      </w:r>
      <w:proofErr w:type="gramStart"/>
      <w:r w:rsidR="00811A0B" w:rsidRPr="00A61AE0">
        <w:rPr>
          <w:rStyle w:val="3"/>
          <w:color w:val="000000" w:themeColor="text1"/>
          <w:sz w:val="28"/>
          <w:szCs w:val="28"/>
        </w:rPr>
        <w:t>С</w:t>
      </w:r>
      <w:proofErr w:type="gramEnd"/>
      <w:r w:rsidR="00811A0B" w:rsidRPr="00A61AE0">
        <w:rPr>
          <w:rStyle w:val="3"/>
          <w:color w:val="000000" w:themeColor="text1"/>
          <w:sz w:val="28"/>
          <w:szCs w:val="28"/>
        </w:rPr>
        <w:t xml:space="preserve"> в течение </w:t>
      </w:r>
      <w:r w:rsidR="00811A0B" w:rsidRPr="00A61AE0">
        <w:rPr>
          <w:rStyle w:val="36"/>
          <w:color w:val="000000" w:themeColor="text1"/>
          <w:spacing w:val="0"/>
          <w:sz w:val="28"/>
          <w:szCs w:val="28"/>
        </w:rPr>
        <w:t>6</w:t>
      </w:r>
      <w:r w:rsidR="00811A0B" w:rsidRPr="00A61AE0">
        <w:rPr>
          <w:rStyle w:val="3"/>
          <w:color w:val="000000" w:themeColor="text1"/>
          <w:sz w:val="28"/>
          <w:szCs w:val="28"/>
        </w:rPr>
        <w:t xml:space="preserve"> мес.</w:t>
      </w:r>
    </w:p>
    <w:p w:rsidR="00811A0B" w:rsidRPr="00A61AE0" w:rsidRDefault="00811A0B" w:rsidP="001A1683">
      <w:pPr>
        <w:pStyle w:val="31"/>
        <w:spacing w:before="0" w:after="0" w:line="360" w:lineRule="auto"/>
        <w:ind w:firstLine="709"/>
        <w:rPr>
          <w:rStyle w:val="3"/>
          <w:color w:val="000000" w:themeColor="text1"/>
          <w:sz w:val="28"/>
          <w:szCs w:val="28"/>
        </w:rPr>
      </w:pPr>
    </w:p>
    <w:p w:rsidR="00243090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b/>
          <w:color w:val="000000" w:themeColor="text1"/>
          <w:sz w:val="28"/>
          <w:szCs w:val="28"/>
        </w:rPr>
      </w:pPr>
      <w:r w:rsidRPr="00A61AE0">
        <w:rPr>
          <w:rStyle w:val="a9"/>
          <w:color w:val="000000" w:themeColor="text1"/>
          <w:sz w:val="28"/>
          <w:szCs w:val="28"/>
        </w:rPr>
        <w:t xml:space="preserve">Стерильность. </w:t>
      </w:r>
      <w:r w:rsidRPr="00A61AE0">
        <w:rPr>
          <w:rStyle w:val="1"/>
          <w:color w:val="000000" w:themeColor="text1"/>
          <w:sz w:val="28"/>
          <w:szCs w:val="28"/>
        </w:rPr>
        <w:t xml:space="preserve">Должна быть стерильной. Определение проводят </w:t>
      </w:r>
      <w:r w:rsidR="00243090" w:rsidRPr="00A61AE0">
        <w:rPr>
          <w:rStyle w:val="1"/>
          <w:color w:val="000000" w:themeColor="text1"/>
          <w:sz w:val="28"/>
          <w:szCs w:val="28"/>
        </w:rPr>
        <w:t>в с</w:t>
      </w:r>
      <w:r w:rsidR="00243090" w:rsidRPr="00A61AE0">
        <w:rPr>
          <w:rStyle w:val="1"/>
          <w:color w:val="000000" w:themeColor="text1"/>
          <w:sz w:val="28"/>
          <w:szCs w:val="28"/>
        </w:rPr>
        <w:t>о</w:t>
      </w:r>
      <w:r w:rsidR="00243090" w:rsidRPr="00A61AE0">
        <w:rPr>
          <w:rStyle w:val="1"/>
          <w:color w:val="000000" w:themeColor="text1"/>
          <w:sz w:val="28"/>
          <w:szCs w:val="28"/>
        </w:rPr>
        <w:t xml:space="preserve">ответствии с ОФС «Стерильность» </w:t>
      </w:r>
      <w:r w:rsidRPr="00A61AE0">
        <w:rPr>
          <w:rStyle w:val="1"/>
          <w:color w:val="000000" w:themeColor="text1"/>
          <w:sz w:val="28"/>
          <w:szCs w:val="28"/>
        </w:rPr>
        <w:t>методом прямого посева с использован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ем тиогликолевой среды (при условии предварительного определения ее ро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>товых и нейтрализующих свойств) для выявления аэробных и анаэробных бактерий и грибов</w:t>
      </w:r>
      <w:r w:rsidR="00243090" w:rsidRPr="00A61AE0">
        <w:rPr>
          <w:rStyle w:val="1"/>
          <w:color w:val="000000" w:themeColor="text1"/>
          <w:sz w:val="28"/>
          <w:szCs w:val="28"/>
        </w:rPr>
        <w:t>.</w:t>
      </w:r>
      <w:r w:rsidR="00CC4F44" w:rsidRPr="00A61AE0">
        <w:rPr>
          <w:rStyle w:val="1"/>
          <w:b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b/>
          <w:color w:val="000000" w:themeColor="text1"/>
          <w:sz w:val="28"/>
          <w:szCs w:val="28"/>
        </w:rPr>
        <w:t>Бактериальные эндотоксины</w:t>
      </w:r>
      <w:r w:rsidRPr="00A61AE0">
        <w:rPr>
          <w:rStyle w:val="1"/>
          <w:color w:val="000000" w:themeColor="text1"/>
          <w:sz w:val="28"/>
          <w:szCs w:val="28"/>
        </w:rPr>
        <w:t>. Предельное содержание бактериал</w:t>
      </w:r>
      <w:r w:rsidRPr="00A61AE0">
        <w:rPr>
          <w:rStyle w:val="1"/>
          <w:color w:val="000000" w:themeColor="text1"/>
          <w:sz w:val="28"/>
          <w:szCs w:val="28"/>
        </w:rPr>
        <w:t>ь</w:t>
      </w:r>
      <w:r w:rsidRPr="00A61AE0">
        <w:rPr>
          <w:rStyle w:val="1"/>
          <w:color w:val="000000" w:themeColor="text1"/>
          <w:sz w:val="28"/>
          <w:szCs w:val="28"/>
        </w:rPr>
        <w:t>ных эндотоксинов не более 200 БЭ на 100 мкг гемагглютинина</w:t>
      </w:r>
      <w:r w:rsidR="00811A0B" w:rsidRPr="00A61AE0">
        <w:rPr>
          <w:rStyle w:val="1"/>
          <w:color w:val="000000" w:themeColor="text1"/>
          <w:sz w:val="28"/>
          <w:szCs w:val="28"/>
        </w:rPr>
        <w:t xml:space="preserve">. </w:t>
      </w:r>
      <w:r w:rsidRPr="00A61AE0">
        <w:rPr>
          <w:rStyle w:val="1"/>
          <w:color w:val="000000" w:themeColor="text1"/>
          <w:sz w:val="28"/>
          <w:szCs w:val="28"/>
        </w:rPr>
        <w:t>Перед пров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дением контроля субстанцию разводят водой до концентрации гемагглют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нина, равной 100 мкг/мл.</w:t>
      </w:r>
      <w:r w:rsidR="00811A0B" w:rsidRPr="00A61AE0">
        <w:rPr>
          <w:rStyle w:val="1"/>
          <w:color w:val="000000" w:themeColor="text1"/>
          <w:sz w:val="28"/>
          <w:szCs w:val="28"/>
        </w:rPr>
        <w:t xml:space="preserve"> Определение проводят в соответствии с ОФС «Ба</w:t>
      </w:r>
      <w:r w:rsidR="00811A0B" w:rsidRPr="00A61AE0">
        <w:rPr>
          <w:rStyle w:val="1"/>
          <w:color w:val="000000" w:themeColor="text1"/>
          <w:sz w:val="28"/>
          <w:szCs w:val="28"/>
        </w:rPr>
        <w:t>к</w:t>
      </w:r>
      <w:r w:rsidR="00811A0B" w:rsidRPr="00A61AE0">
        <w:rPr>
          <w:rStyle w:val="1"/>
          <w:color w:val="000000" w:themeColor="text1"/>
          <w:sz w:val="28"/>
          <w:szCs w:val="28"/>
        </w:rPr>
        <w:t>териальные эндотоксины».</w:t>
      </w:r>
    </w:p>
    <w:p w:rsidR="00243090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b/>
          <w:color w:val="000000" w:themeColor="text1"/>
          <w:sz w:val="28"/>
          <w:szCs w:val="28"/>
        </w:rPr>
        <w:t>Аномальная токсичность</w:t>
      </w:r>
      <w:r w:rsidRPr="00A61AE0">
        <w:rPr>
          <w:rStyle w:val="1"/>
          <w:color w:val="000000" w:themeColor="text1"/>
          <w:sz w:val="28"/>
          <w:szCs w:val="28"/>
        </w:rPr>
        <w:t>. Должна быть нетоксичной. Перед опред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лением субстанцию разводят </w:t>
      </w:r>
      <w:r w:rsidR="00811A0B" w:rsidRPr="00A61AE0">
        <w:rPr>
          <w:rStyle w:val="1"/>
          <w:color w:val="000000" w:themeColor="text1"/>
          <w:sz w:val="28"/>
          <w:szCs w:val="28"/>
        </w:rPr>
        <w:t xml:space="preserve">0,9 % раствором </w:t>
      </w:r>
      <w:r w:rsidRPr="00A61AE0">
        <w:rPr>
          <w:rStyle w:val="1"/>
          <w:color w:val="000000" w:themeColor="text1"/>
          <w:sz w:val="28"/>
          <w:szCs w:val="28"/>
        </w:rPr>
        <w:t>натрия хлорида до концентр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ции гемагглютинина, равной 1,5 мкг/мл. Определ</w:t>
      </w:r>
      <w:r w:rsidR="00811A0B" w:rsidRPr="00A61AE0">
        <w:rPr>
          <w:rStyle w:val="1"/>
          <w:color w:val="000000" w:themeColor="text1"/>
          <w:sz w:val="28"/>
          <w:szCs w:val="28"/>
        </w:rPr>
        <w:t>ение проводят</w:t>
      </w:r>
      <w:r w:rsidR="00243090" w:rsidRPr="00A61AE0">
        <w:rPr>
          <w:rStyle w:val="1"/>
          <w:color w:val="000000" w:themeColor="text1"/>
          <w:sz w:val="28"/>
          <w:szCs w:val="28"/>
        </w:rPr>
        <w:t xml:space="preserve"> в соответс</w:t>
      </w:r>
      <w:r w:rsidR="00243090" w:rsidRPr="00A61AE0">
        <w:rPr>
          <w:rStyle w:val="1"/>
          <w:color w:val="000000" w:themeColor="text1"/>
          <w:sz w:val="28"/>
          <w:szCs w:val="28"/>
        </w:rPr>
        <w:t>т</w:t>
      </w:r>
      <w:r w:rsidR="00243090" w:rsidRPr="00A61AE0">
        <w:rPr>
          <w:rStyle w:val="1"/>
          <w:color w:val="000000" w:themeColor="text1"/>
          <w:sz w:val="28"/>
          <w:szCs w:val="28"/>
        </w:rPr>
        <w:t xml:space="preserve">вии с ОФС «Аномальная токсичность» </w:t>
      </w:r>
      <w:r w:rsidRPr="00A61AE0">
        <w:rPr>
          <w:rStyle w:val="1"/>
          <w:color w:val="000000" w:themeColor="text1"/>
          <w:sz w:val="28"/>
          <w:szCs w:val="28"/>
        </w:rPr>
        <w:t xml:space="preserve">при внутрибрюшинном введении по 0,5 мл белым мышам массой тела </w:t>
      </w:r>
      <w:r w:rsidR="00811A0B" w:rsidRPr="00A61AE0">
        <w:rPr>
          <w:rStyle w:val="1"/>
          <w:color w:val="000000" w:themeColor="text1"/>
          <w:sz w:val="28"/>
          <w:szCs w:val="28"/>
        </w:rPr>
        <w:t>1</w:t>
      </w:r>
      <w:r w:rsidRPr="00A61AE0">
        <w:rPr>
          <w:rStyle w:val="1"/>
          <w:color w:val="000000" w:themeColor="text1"/>
          <w:sz w:val="28"/>
          <w:szCs w:val="28"/>
        </w:rPr>
        <w:t>0-12 г и</w:t>
      </w:r>
      <w:r w:rsidR="0036715F" w:rsidRPr="00A61AE0">
        <w:rPr>
          <w:rStyle w:val="1"/>
          <w:color w:val="000000" w:themeColor="text1"/>
          <w:sz w:val="28"/>
          <w:szCs w:val="28"/>
        </w:rPr>
        <w:t>/или</w:t>
      </w:r>
      <w:r w:rsidRPr="00A61AE0">
        <w:rPr>
          <w:rStyle w:val="1"/>
          <w:color w:val="000000" w:themeColor="text1"/>
          <w:sz w:val="28"/>
          <w:szCs w:val="28"/>
        </w:rPr>
        <w:t xml:space="preserve"> при подкожном введении по 0,5 мл морским свинкам массой 250-350 г</w:t>
      </w:r>
      <w:r w:rsidR="00243090" w:rsidRPr="00A61AE0">
        <w:rPr>
          <w:rStyle w:val="1"/>
          <w:color w:val="000000" w:themeColor="text1"/>
          <w:sz w:val="28"/>
          <w:szCs w:val="28"/>
        </w:rPr>
        <w:t>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b/>
          <w:color w:val="000000" w:themeColor="text1"/>
          <w:sz w:val="28"/>
          <w:szCs w:val="28"/>
        </w:rPr>
        <w:t>Специфическая безопасность.</w:t>
      </w:r>
      <w:r w:rsidRPr="00A61AE0">
        <w:rPr>
          <w:rStyle w:val="1"/>
          <w:color w:val="000000" w:themeColor="text1"/>
          <w:sz w:val="28"/>
          <w:szCs w:val="28"/>
        </w:rPr>
        <w:t xml:space="preserve"> Не должна содержать живого вируса гриппа.</w:t>
      </w:r>
      <w:r w:rsidR="00811A0B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90"/>
          <w:b w:val="0"/>
          <w:color w:val="000000" w:themeColor="text1"/>
          <w:sz w:val="28"/>
          <w:szCs w:val="28"/>
        </w:rPr>
        <w:t xml:space="preserve">Определение проводят путем заражения 10 куриных эмбрионов (10-12- </w:t>
      </w:r>
      <w:r w:rsidRPr="00A61AE0">
        <w:rPr>
          <w:rStyle w:val="9"/>
          <w:b w:val="0"/>
          <w:color w:val="000000" w:themeColor="text1"/>
          <w:sz w:val="28"/>
          <w:szCs w:val="28"/>
        </w:rPr>
        <w:t xml:space="preserve">дневных) введением в аллантоисную полость 0,2 мл субстанции. Через 48 </w:t>
      </w:r>
      <w:r w:rsidRPr="00A61AE0">
        <w:rPr>
          <w:rStyle w:val="92"/>
          <w:b w:val="0"/>
          <w:i w:val="0"/>
          <w:color w:val="000000" w:themeColor="text1"/>
          <w:sz w:val="28"/>
          <w:szCs w:val="28"/>
        </w:rPr>
        <w:lastRenderedPageBreak/>
        <w:t xml:space="preserve">ч </w:t>
      </w:r>
      <w:r w:rsidRPr="00A61AE0">
        <w:rPr>
          <w:rStyle w:val="9"/>
          <w:b w:val="0"/>
          <w:color w:val="000000" w:themeColor="text1"/>
          <w:sz w:val="28"/>
          <w:szCs w:val="28"/>
        </w:rPr>
        <w:t xml:space="preserve">инкубации эмбрионов в термальной камере при </w:t>
      </w:r>
      <w:r w:rsidR="00E155F6" w:rsidRPr="00A61AE0">
        <w:rPr>
          <w:rStyle w:val="9"/>
          <w:b w:val="0"/>
          <w:color w:val="000000" w:themeColor="text1"/>
          <w:sz w:val="28"/>
          <w:szCs w:val="28"/>
        </w:rPr>
        <w:t xml:space="preserve">температуре </w:t>
      </w:r>
      <w:r w:rsidRPr="00A61AE0">
        <w:rPr>
          <w:rStyle w:val="9"/>
          <w:b w:val="0"/>
          <w:color w:val="000000" w:themeColor="text1"/>
          <w:sz w:val="28"/>
          <w:szCs w:val="28"/>
        </w:rPr>
        <w:t>30-35</w:t>
      </w:r>
      <w:proofErr w:type="gramStart"/>
      <w:r w:rsidRPr="00A61AE0">
        <w:rPr>
          <w:rStyle w:val="9"/>
          <w:b w:val="0"/>
          <w:color w:val="000000" w:themeColor="text1"/>
          <w:sz w:val="28"/>
          <w:szCs w:val="28"/>
        </w:rPr>
        <w:t xml:space="preserve"> °С</w:t>
      </w:r>
      <w:proofErr w:type="gramEnd"/>
      <w:r w:rsidRPr="00A61AE0">
        <w:rPr>
          <w:rStyle w:val="9"/>
          <w:b w:val="0"/>
          <w:color w:val="000000" w:themeColor="text1"/>
          <w:sz w:val="28"/>
          <w:szCs w:val="28"/>
        </w:rPr>
        <w:t xml:space="preserve"> (не менее 7 из 10</w:t>
      </w:r>
      <w:r w:rsidR="00811A0B" w:rsidRPr="00A61AE0">
        <w:rPr>
          <w:rStyle w:val="9"/>
          <w:b w:val="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куриных эмбрионов должны остаться живыми) собирают а</w:t>
      </w:r>
      <w:r w:rsidRPr="00A61AE0">
        <w:rPr>
          <w:rStyle w:val="1"/>
          <w:color w:val="000000" w:themeColor="text1"/>
          <w:sz w:val="28"/>
          <w:szCs w:val="28"/>
        </w:rPr>
        <w:t>л</w:t>
      </w:r>
      <w:r w:rsidRPr="00A61AE0">
        <w:rPr>
          <w:rStyle w:val="1"/>
          <w:color w:val="000000" w:themeColor="text1"/>
          <w:sz w:val="28"/>
          <w:szCs w:val="28"/>
        </w:rPr>
        <w:t>лантоисную жидкость (0,5 мл от каждого эмбриона) и проверяют на наличие</w:t>
      </w:r>
      <w:r w:rsidR="00E155F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гемагглютининов с 1 % суспензией куриных эритроцитов (приготовление 1 %</w:t>
      </w:r>
      <w:r w:rsidR="00E155F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суспензии куриных эритроцитов см. в Примечании раздела «Подли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ность»).</w:t>
      </w:r>
      <w:r w:rsidR="00E155F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Аллантоисную жидкость объединяют и 0,2 мл неразведенной смеси заражают10 эмбрионов. Эмбрионы инкубируют при тех же условиях, после чего</w:t>
      </w:r>
      <w:r w:rsidR="00E155F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определяют наличие гемагглютининов в аллантоисной жидкости после второго</w:t>
      </w:r>
      <w:r w:rsidR="00811A0B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пассажа.</w:t>
      </w:r>
    </w:p>
    <w:p w:rsidR="004C6249" w:rsidRPr="00A61AE0" w:rsidRDefault="004C6249" w:rsidP="001A1683">
      <w:pPr>
        <w:pStyle w:val="41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4"/>
          <w:color w:val="000000" w:themeColor="text1"/>
          <w:sz w:val="28"/>
          <w:szCs w:val="28"/>
        </w:rPr>
        <w:t>Проведение анализа (реакция гемагглютинации)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В лунки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агглютинационного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планшета вносят аллантоисную жидкость от каждого эмбриона в объеме 500 мкл, затем в эти же лунки добавляют по 500 мкл 1 % суспензии куриных эритроцитов. Одну лунку используют для</w:t>
      </w:r>
      <w:r w:rsidRPr="00A61AE0">
        <w:rPr>
          <w:rStyle w:val="1"/>
          <w:b/>
          <w:color w:val="000000" w:themeColor="text1"/>
          <w:sz w:val="28"/>
          <w:szCs w:val="28"/>
        </w:rPr>
        <w:t xml:space="preserve"> </w:t>
      </w:r>
      <w:r w:rsidRPr="00A61AE0">
        <w:rPr>
          <w:rStyle w:val="24"/>
          <w:b w:val="0"/>
          <w:color w:val="000000" w:themeColor="text1"/>
          <w:sz w:val="28"/>
          <w:szCs w:val="28"/>
        </w:rPr>
        <w:t>контроля на отсутствие спонтанной агглютинации эритроцитов (к 500 мкл</w:t>
      </w:r>
      <w:r w:rsidRPr="00A61AE0">
        <w:rPr>
          <w:rStyle w:val="24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ФБР добавляют 500 мкл 1 % суспензии куриных эритроцитов). Содержимое лунок перемешивают встряхиванием и оставляют при температуре (20±5) 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С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в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течение 40-45 мин до оседания эритроцитов в контроле. Реакцию оценив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 xml:space="preserve">ют по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четырехкрестовой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системе (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см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>. Примечание раздела «Подлинность»)</w:t>
      </w:r>
      <w:r w:rsidR="00243090" w:rsidRPr="00A61AE0">
        <w:rPr>
          <w:rStyle w:val="1"/>
          <w:color w:val="000000" w:themeColor="text1"/>
          <w:sz w:val="28"/>
          <w:szCs w:val="28"/>
        </w:rPr>
        <w:t>.</w:t>
      </w:r>
    </w:p>
    <w:p w:rsidR="004C6249" w:rsidRPr="00A61AE0" w:rsidRDefault="004C6249" w:rsidP="001A1683">
      <w:pPr>
        <w:pStyle w:val="41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4"/>
          <w:color w:val="000000" w:themeColor="text1"/>
          <w:sz w:val="28"/>
          <w:szCs w:val="28"/>
        </w:rPr>
        <w:t>Учет результатов</w:t>
      </w:r>
    </w:p>
    <w:p w:rsidR="00DA73B4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24"/>
          <w:b w:val="0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Результаты реакции после второго пассажа должны быть отрицател</w:t>
      </w:r>
      <w:r w:rsidRPr="00A61AE0">
        <w:rPr>
          <w:rStyle w:val="1"/>
          <w:color w:val="000000" w:themeColor="text1"/>
          <w:sz w:val="28"/>
          <w:szCs w:val="28"/>
        </w:rPr>
        <w:t>ь</w:t>
      </w:r>
      <w:r w:rsidRPr="00A61AE0">
        <w:rPr>
          <w:rStyle w:val="1"/>
          <w:color w:val="000000" w:themeColor="text1"/>
          <w:sz w:val="28"/>
          <w:szCs w:val="28"/>
        </w:rPr>
        <w:t>ными - «0» (компактный осадок эритроцитов в виде «пуговки» в центре дна лунки). Если гемагглютинины обнаружены хотя бы в одной из аллантоисной жидкости, то контроль специфической безопасности субстанции повторяют с использо</w:t>
      </w:r>
      <w:r w:rsidRPr="00A61AE0">
        <w:rPr>
          <w:rStyle w:val="24"/>
          <w:b w:val="0"/>
          <w:color w:val="000000" w:themeColor="text1"/>
          <w:sz w:val="28"/>
          <w:szCs w:val="28"/>
        </w:rPr>
        <w:t>ванием 20 куриных эмбрионов.</w:t>
      </w:r>
      <w:r w:rsidR="00DA73B4" w:rsidRPr="00A61AE0">
        <w:rPr>
          <w:rStyle w:val="24"/>
          <w:b w:val="0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61AE0">
        <w:rPr>
          <w:rStyle w:val="1"/>
          <w:b/>
          <w:color w:val="000000" w:themeColor="text1"/>
          <w:sz w:val="28"/>
          <w:szCs w:val="28"/>
        </w:rPr>
        <w:t>Специфическая активность</w:t>
      </w:r>
      <w:r w:rsidRPr="00A61AE0">
        <w:rPr>
          <w:rStyle w:val="1"/>
          <w:color w:val="000000" w:themeColor="text1"/>
          <w:sz w:val="28"/>
          <w:szCs w:val="28"/>
        </w:rPr>
        <w:t>. Должна содержать гемагглютинин вир</w:t>
      </w:r>
      <w:r w:rsidRPr="00A61AE0">
        <w:rPr>
          <w:rStyle w:val="1"/>
          <w:color w:val="000000" w:themeColor="text1"/>
          <w:sz w:val="28"/>
          <w:szCs w:val="28"/>
        </w:rPr>
        <w:t>у</w:t>
      </w:r>
      <w:r w:rsidRPr="00A61AE0">
        <w:rPr>
          <w:rStyle w:val="1"/>
          <w:color w:val="000000" w:themeColor="text1"/>
          <w:sz w:val="28"/>
          <w:szCs w:val="28"/>
        </w:rPr>
        <w:t>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не менее 42 мкг/мл.</w:t>
      </w:r>
      <w:r w:rsidR="00DA73B4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Определение проводят в реакции од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 xml:space="preserve">ночной радиальной </w:t>
      </w:r>
      <w:proofErr w:type="spellStart"/>
      <w:r w:rsidRPr="00A61AE0">
        <w:rPr>
          <w:rStyle w:val="24"/>
          <w:b w:val="0"/>
          <w:color w:val="000000" w:themeColor="text1"/>
          <w:sz w:val="28"/>
          <w:szCs w:val="28"/>
        </w:rPr>
        <w:t>иммунодиффузии</w:t>
      </w:r>
      <w:proofErr w:type="spellEnd"/>
      <w:r w:rsidRPr="00A61AE0">
        <w:rPr>
          <w:rStyle w:val="24"/>
          <w:b w:val="0"/>
          <w:color w:val="000000" w:themeColor="text1"/>
          <w:sz w:val="28"/>
          <w:szCs w:val="28"/>
        </w:rPr>
        <w:t xml:space="preserve"> (ОРИД)</w:t>
      </w:r>
      <w:r w:rsidR="00DA73B4" w:rsidRPr="00A61AE0">
        <w:rPr>
          <w:rStyle w:val="24"/>
          <w:b w:val="0"/>
          <w:color w:val="000000" w:themeColor="text1"/>
          <w:sz w:val="28"/>
          <w:szCs w:val="28"/>
        </w:rPr>
        <w:t xml:space="preserve"> </w:t>
      </w:r>
      <w:r w:rsidRPr="00A61AE0">
        <w:rPr>
          <w:rStyle w:val="4"/>
          <w:i w:val="0"/>
          <w:color w:val="000000" w:themeColor="text1"/>
          <w:sz w:val="28"/>
          <w:szCs w:val="28"/>
        </w:rPr>
        <w:t xml:space="preserve">согласно одному из </w:t>
      </w:r>
      <w:r w:rsidR="00243090" w:rsidRPr="00A61AE0">
        <w:rPr>
          <w:rStyle w:val="4"/>
          <w:i w:val="0"/>
          <w:color w:val="000000" w:themeColor="text1"/>
          <w:sz w:val="28"/>
          <w:szCs w:val="28"/>
        </w:rPr>
        <w:t xml:space="preserve"> двух </w:t>
      </w:r>
      <w:r w:rsidRPr="00A61AE0">
        <w:rPr>
          <w:rStyle w:val="4"/>
          <w:i w:val="0"/>
          <w:color w:val="000000" w:themeColor="text1"/>
          <w:sz w:val="28"/>
          <w:szCs w:val="28"/>
        </w:rPr>
        <w:t>в</w:t>
      </w:r>
      <w:r w:rsidRPr="00A61AE0">
        <w:rPr>
          <w:rStyle w:val="4"/>
          <w:i w:val="0"/>
          <w:color w:val="000000" w:themeColor="text1"/>
          <w:sz w:val="28"/>
          <w:szCs w:val="28"/>
        </w:rPr>
        <w:t>а</w:t>
      </w:r>
      <w:r w:rsidRPr="00A61AE0">
        <w:rPr>
          <w:rStyle w:val="4"/>
          <w:i w:val="0"/>
          <w:color w:val="000000" w:themeColor="text1"/>
          <w:sz w:val="28"/>
          <w:szCs w:val="28"/>
        </w:rPr>
        <w:t>риантов.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b/>
          <w:i/>
          <w:color w:val="000000" w:themeColor="text1"/>
          <w:sz w:val="28"/>
          <w:szCs w:val="28"/>
        </w:rPr>
        <w:t>Вариант I</w:t>
      </w:r>
      <w:r w:rsidR="0067681A" w:rsidRPr="00A61AE0">
        <w:rPr>
          <w:rStyle w:val="1"/>
          <w:b/>
          <w:i/>
          <w:color w:val="000000" w:themeColor="text1"/>
          <w:sz w:val="28"/>
          <w:szCs w:val="28"/>
        </w:rPr>
        <w:t>.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В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застывшей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агарозе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пробойником из нержавеющей стали с внешним диаметром 3 мм делают </w:t>
      </w:r>
      <w:r w:rsidR="004E1747" w:rsidRPr="00A61AE0">
        <w:rPr>
          <w:rStyle w:val="1"/>
          <w:color w:val="000000" w:themeColor="text1"/>
          <w:sz w:val="28"/>
          <w:szCs w:val="28"/>
        </w:rPr>
        <w:t>6</w:t>
      </w:r>
      <w:r w:rsidRPr="00A61AE0">
        <w:rPr>
          <w:rStyle w:val="1"/>
          <w:color w:val="000000" w:themeColor="text1"/>
          <w:sz w:val="28"/>
          <w:szCs w:val="28"/>
        </w:rPr>
        <w:t xml:space="preserve"> рядов лунок (по 4 лунки в каждом) на 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 xml:space="preserve">расстоянии не менее 1,5 см от края пластины. Расстояние между лунками должно быть не менее 1 см.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Агарозу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из лунок удаляют.</w:t>
      </w:r>
      <w:r w:rsidR="00BC7E1C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Определение пров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дят на двух пластинах. На каждой пластине исследуют стандартный образец гемагглютинина (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ГА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>) и две серии субстанции, отводя под каждый образец по два ряда лунок. На второй пластине проверяют те же образцы, но располож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ние субстанции и стандартного образца произвольно меняют. </w:t>
      </w:r>
      <w:r w:rsidR="00BC7E1C" w:rsidRPr="00A61AE0">
        <w:rPr>
          <w:rStyle w:val="1"/>
          <w:color w:val="000000" w:themeColor="text1"/>
          <w:sz w:val="28"/>
          <w:szCs w:val="28"/>
        </w:rPr>
        <w:t>В</w:t>
      </w:r>
      <w:r w:rsidRPr="00A61AE0">
        <w:rPr>
          <w:rStyle w:val="1"/>
          <w:color w:val="000000" w:themeColor="text1"/>
          <w:sz w:val="28"/>
          <w:szCs w:val="28"/>
        </w:rPr>
        <w:t xml:space="preserve">ажно, чтобы субстанция и стандартный образец содержали близкие количества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ГА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>, так чтобы размеры з</w:t>
      </w:r>
      <w:r w:rsidR="00BD0705">
        <w:rPr>
          <w:rStyle w:val="1"/>
          <w:color w:val="000000" w:themeColor="text1"/>
          <w:sz w:val="28"/>
          <w:szCs w:val="28"/>
        </w:rPr>
        <w:t>он преципитации могли быть срав</w:t>
      </w:r>
      <w:r w:rsidRPr="00A61AE0">
        <w:rPr>
          <w:rStyle w:val="1"/>
          <w:color w:val="000000" w:themeColor="text1"/>
          <w:sz w:val="28"/>
          <w:szCs w:val="28"/>
        </w:rPr>
        <w:t>нимы, Если субстанция, согласно паспортным данным, содержит меньше ГА, чем стандартный обр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зец, необходимо провести предварительное разведение стандартного образца, и, наоборот: в случае если стандартный образец менее активен, чем субста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ция, то разводят субстанцию. В инстр</w:t>
      </w:r>
      <w:r w:rsidR="00ED2F17">
        <w:rPr>
          <w:rStyle w:val="1"/>
          <w:color w:val="000000" w:themeColor="text1"/>
          <w:sz w:val="28"/>
          <w:szCs w:val="28"/>
        </w:rPr>
        <w:t>укции по примене</w:t>
      </w:r>
      <w:r w:rsidRPr="00A61AE0">
        <w:rPr>
          <w:rStyle w:val="1"/>
          <w:color w:val="000000" w:themeColor="text1"/>
          <w:sz w:val="28"/>
          <w:szCs w:val="28"/>
        </w:rPr>
        <w:t xml:space="preserve">нию стандартного образца указаны рекомендуемые разведения стандартного образца 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антис</w:t>
      </w:r>
      <w:r w:rsidRPr="00A61AE0">
        <w:rPr>
          <w:rStyle w:val="1"/>
          <w:color w:val="000000" w:themeColor="text1"/>
          <w:sz w:val="28"/>
          <w:szCs w:val="28"/>
        </w:rPr>
        <w:t>ы</w:t>
      </w:r>
      <w:r w:rsidRPr="00A61AE0">
        <w:rPr>
          <w:rStyle w:val="1"/>
          <w:color w:val="000000" w:themeColor="text1"/>
          <w:sz w:val="28"/>
          <w:szCs w:val="28"/>
        </w:rPr>
        <w:t>воротки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. Разведения производят раствором ФБР </w:t>
      </w:r>
      <w:proofErr w:type="spellStart"/>
      <w:r w:rsidR="00ED2F17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ED2F17">
        <w:rPr>
          <w:rStyle w:val="1"/>
          <w:color w:val="000000" w:themeColor="text1"/>
          <w:sz w:val="28"/>
          <w:szCs w:val="28"/>
        </w:rPr>
        <w:t xml:space="preserve"> </w:t>
      </w:r>
      <w:r w:rsidR="0036715F" w:rsidRPr="00A61AE0">
        <w:rPr>
          <w:rStyle w:val="1"/>
          <w:color w:val="000000" w:themeColor="text1"/>
          <w:sz w:val="28"/>
          <w:szCs w:val="28"/>
        </w:rPr>
        <w:t>7,2</w:t>
      </w:r>
      <w:r w:rsidRPr="00A61AE0">
        <w:rPr>
          <w:rStyle w:val="1"/>
          <w:color w:val="000000" w:themeColor="text1"/>
          <w:sz w:val="28"/>
          <w:szCs w:val="28"/>
        </w:rPr>
        <w:t>.</w:t>
      </w:r>
    </w:p>
    <w:p w:rsidR="0067681A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proofErr w:type="gramStart"/>
      <w:r w:rsidRPr="00A61AE0">
        <w:rPr>
          <w:rStyle w:val="1"/>
          <w:color w:val="000000" w:themeColor="text1"/>
          <w:sz w:val="28"/>
          <w:szCs w:val="28"/>
        </w:rPr>
        <w:t>Готовят смесь 10 % раствора детергента с ан</w:t>
      </w:r>
      <w:r w:rsidR="00CC4F44" w:rsidRPr="00A61AE0">
        <w:rPr>
          <w:rStyle w:val="1"/>
          <w:color w:val="000000" w:themeColor="text1"/>
          <w:sz w:val="28"/>
          <w:szCs w:val="28"/>
        </w:rPr>
        <w:t>тигенами (субстанция и стандарт</w:t>
      </w:r>
      <w:r w:rsidRPr="00A61AE0">
        <w:rPr>
          <w:rStyle w:val="1"/>
          <w:color w:val="000000" w:themeColor="text1"/>
          <w:sz w:val="28"/>
          <w:szCs w:val="28"/>
        </w:rPr>
        <w:t>ный образец ГА): 50 мкл детергента + 450 мкл антигена; инкубир</w:t>
      </w:r>
      <w:r w:rsidRPr="00A61AE0">
        <w:rPr>
          <w:rStyle w:val="1"/>
          <w:color w:val="000000" w:themeColor="text1"/>
          <w:sz w:val="28"/>
          <w:szCs w:val="28"/>
        </w:rPr>
        <w:t>у</w:t>
      </w:r>
      <w:r w:rsidR="00CC4F44" w:rsidRPr="00A61AE0">
        <w:rPr>
          <w:rStyle w:val="1"/>
          <w:color w:val="000000" w:themeColor="text1"/>
          <w:sz w:val="28"/>
          <w:szCs w:val="28"/>
        </w:rPr>
        <w:t>ют при ком</w:t>
      </w:r>
      <w:r w:rsidRPr="00A61AE0">
        <w:rPr>
          <w:rStyle w:val="1"/>
          <w:color w:val="000000" w:themeColor="text1"/>
          <w:sz w:val="28"/>
          <w:szCs w:val="28"/>
        </w:rPr>
        <w:t>натной температуре в течение 30 мин. Затем готовят разведения антигенов: неразвед</w:t>
      </w:r>
      <w:r w:rsidR="0067681A"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нный антиген; 0,75; 0,50 и 0,25 (или 1:0; 3:1; 1:1; 1:3), используя для разбавления ФБР</w:t>
      </w:r>
      <w:r w:rsidR="00755B7A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="00755B7A">
        <w:rPr>
          <w:rStyle w:val="1"/>
          <w:color w:val="000000" w:themeColor="text1"/>
          <w:sz w:val="28"/>
          <w:szCs w:val="28"/>
        </w:rPr>
        <w:t>рН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36715F" w:rsidRPr="00A61AE0">
        <w:rPr>
          <w:rStyle w:val="1"/>
          <w:color w:val="000000" w:themeColor="text1"/>
          <w:sz w:val="28"/>
          <w:szCs w:val="28"/>
        </w:rPr>
        <w:t>7,2</w:t>
      </w:r>
      <w:r w:rsidR="00B34CD8" w:rsidRPr="00A61AE0">
        <w:rPr>
          <w:rStyle w:val="1"/>
          <w:color w:val="000000" w:themeColor="text1"/>
          <w:sz w:val="28"/>
          <w:szCs w:val="28"/>
        </w:rPr>
        <w:t xml:space="preserve"> согласно табл</w:t>
      </w:r>
      <w:r w:rsidRPr="00A61AE0">
        <w:rPr>
          <w:rStyle w:val="1"/>
          <w:color w:val="000000" w:themeColor="text1"/>
          <w:sz w:val="28"/>
          <w:szCs w:val="28"/>
        </w:rPr>
        <w:t>.</w:t>
      </w:r>
      <w:r w:rsidR="00B34CD8"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End"/>
    </w:p>
    <w:p w:rsidR="00B34CD8" w:rsidRPr="00A61AE0" w:rsidRDefault="00B34CD8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Таблица – Схема разведений антигена</w:t>
      </w:r>
    </w:p>
    <w:tbl>
      <w:tblPr>
        <w:tblStyle w:val="af4"/>
        <w:tblW w:w="0" w:type="auto"/>
        <w:tblInd w:w="567" w:type="dxa"/>
        <w:tblLook w:val="04A0"/>
      </w:tblPr>
      <w:tblGrid>
        <w:gridCol w:w="3076"/>
        <w:gridCol w:w="2947"/>
        <w:gridCol w:w="2981"/>
      </w:tblGrid>
      <w:tr w:rsidR="0036715F" w:rsidRPr="00A61AE0" w:rsidTr="0036715F">
        <w:trPr>
          <w:trHeight w:val="625"/>
        </w:trPr>
        <w:tc>
          <w:tcPr>
            <w:tcW w:w="3077" w:type="dxa"/>
            <w:vMerge w:val="restart"/>
          </w:tcPr>
          <w:p w:rsidR="0036715F" w:rsidRPr="00A61AE0" w:rsidRDefault="0036715F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Разведение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36715F" w:rsidRPr="00A61AE0" w:rsidRDefault="0036715F" w:rsidP="00CC4F44">
            <w:pPr>
              <w:pStyle w:val="a3"/>
              <w:spacing w:after="0" w:line="360" w:lineRule="auto"/>
              <w:ind w:firstLine="709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Объем, мкл</w:t>
            </w:r>
          </w:p>
        </w:tc>
      </w:tr>
      <w:tr w:rsidR="0036715F" w:rsidRPr="00A61AE0" w:rsidTr="0036715F">
        <w:trPr>
          <w:trHeight w:val="340"/>
        </w:trPr>
        <w:tc>
          <w:tcPr>
            <w:tcW w:w="3077" w:type="dxa"/>
            <w:vMerge/>
          </w:tcPr>
          <w:p w:rsidR="0036715F" w:rsidRPr="00A61AE0" w:rsidRDefault="0036715F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36715F" w:rsidRPr="00A61AE0" w:rsidRDefault="0036715F" w:rsidP="00CC4F44">
            <w:pPr>
              <w:pStyle w:val="a3"/>
              <w:spacing w:after="0" w:line="360" w:lineRule="auto"/>
              <w:ind w:firstLine="43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Антиген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36715F" w:rsidRPr="00A61AE0" w:rsidRDefault="0036715F" w:rsidP="00CC4F44">
            <w:pPr>
              <w:pStyle w:val="a3"/>
              <w:tabs>
                <w:tab w:val="left" w:pos="1766"/>
              </w:tabs>
              <w:spacing w:after="0" w:line="360" w:lineRule="auto"/>
              <w:ind w:firstLine="0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Растворитель</w:t>
            </w:r>
          </w:p>
        </w:tc>
      </w:tr>
      <w:tr w:rsidR="004E1747" w:rsidRPr="00A61AE0" w:rsidTr="0036715F">
        <w:tc>
          <w:tcPr>
            <w:tcW w:w="3077" w:type="dxa"/>
          </w:tcPr>
          <w:p w:rsidR="004E1747" w:rsidRPr="00A61AE0" w:rsidRDefault="00B34CD8" w:rsidP="00CC4F44">
            <w:pPr>
              <w:pStyle w:val="a3"/>
              <w:tabs>
                <w:tab w:val="left" w:pos="1985"/>
              </w:tabs>
              <w:spacing w:after="0" w:line="360" w:lineRule="auto"/>
              <w:ind w:firstLine="0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Неразведенный 1:0</w:t>
            </w:r>
          </w:p>
        </w:tc>
        <w:tc>
          <w:tcPr>
            <w:tcW w:w="2945" w:type="dxa"/>
          </w:tcPr>
          <w:p w:rsidR="004E1747" w:rsidRPr="00A61AE0" w:rsidRDefault="00792CFD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982" w:type="dxa"/>
          </w:tcPr>
          <w:p w:rsidR="004E1747" w:rsidRPr="00A61AE0" w:rsidRDefault="00792CFD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0</w:t>
            </w:r>
          </w:p>
        </w:tc>
      </w:tr>
      <w:tr w:rsidR="004E1747" w:rsidRPr="00A61AE0" w:rsidTr="0036715F">
        <w:tc>
          <w:tcPr>
            <w:tcW w:w="3077" w:type="dxa"/>
          </w:tcPr>
          <w:p w:rsidR="004E1747" w:rsidRPr="00A61AE0" w:rsidRDefault="009D1781" w:rsidP="00CC4F44">
            <w:pPr>
              <w:pStyle w:val="a3"/>
              <w:tabs>
                <w:tab w:val="center" w:pos="1539"/>
                <w:tab w:val="left" w:pos="1985"/>
              </w:tabs>
              <w:spacing w:after="0" w:line="360" w:lineRule="auto"/>
              <w:ind w:firstLine="0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0,75</w:t>
            </w:r>
            <w:r w:rsidRPr="00A61AE0">
              <w:rPr>
                <w:rStyle w:val="1"/>
                <w:color w:val="000000" w:themeColor="text1"/>
                <w:sz w:val="28"/>
                <w:szCs w:val="28"/>
              </w:rPr>
              <w:tab/>
            </w:r>
            <w:r w:rsidR="00CC4F44" w:rsidRPr="00A61AE0">
              <w:rPr>
                <w:rStyle w:val="1"/>
                <w:color w:val="000000" w:themeColor="text1"/>
                <w:sz w:val="28"/>
                <w:szCs w:val="28"/>
              </w:rPr>
              <w:tab/>
            </w:r>
            <w:r w:rsidR="00B34CD8" w:rsidRPr="00A61AE0">
              <w:rPr>
                <w:rStyle w:val="1"/>
                <w:color w:val="000000" w:themeColor="text1"/>
                <w:sz w:val="28"/>
                <w:szCs w:val="28"/>
              </w:rPr>
              <w:t>3:1</w:t>
            </w:r>
          </w:p>
        </w:tc>
        <w:tc>
          <w:tcPr>
            <w:tcW w:w="2945" w:type="dxa"/>
          </w:tcPr>
          <w:p w:rsidR="004E1747" w:rsidRPr="00A61AE0" w:rsidRDefault="0036715F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1</w:t>
            </w:r>
            <w:r w:rsidR="00792CFD" w:rsidRPr="00A61AE0">
              <w:rPr>
                <w:rStyle w:val="1"/>
                <w:color w:val="000000" w:themeColor="text1"/>
                <w:sz w:val="28"/>
                <w:szCs w:val="28"/>
              </w:rPr>
              <w:t>5</w:t>
            </w:r>
            <w:r w:rsidRPr="00A61AE0">
              <w:rPr>
                <w:rStyle w:val="1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82" w:type="dxa"/>
          </w:tcPr>
          <w:p w:rsidR="004E1747" w:rsidRPr="00A61AE0" w:rsidRDefault="00792CFD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E1747" w:rsidRPr="00A61AE0" w:rsidTr="0036715F">
        <w:tc>
          <w:tcPr>
            <w:tcW w:w="3077" w:type="dxa"/>
          </w:tcPr>
          <w:p w:rsidR="004E1747" w:rsidRPr="00A61AE0" w:rsidRDefault="00CC4F44" w:rsidP="00CC4F44">
            <w:pPr>
              <w:pStyle w:val="a3"/>
              <w:tabs>
                <w:tab w:val="left" w:pos="1985"/>
                <w:tab w:val="left" w:pos="2024"/>
              </w:tabs>
              <w:spacing w:after="0" w:line="360" w:lineRule="auto"/>
              <w:ind w:firstLine="0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0,50</w:t>
            </w:r>
            <w:r w:rsidRPr="00A61AE0">
              <w:rPr>
                <w:rStyle w:val="1"/>
                <w:color w:val="000000" w:themeColor="text1"/>
                <w:sz w:val="28"/>
                <w:szCs w:val="28"/>
              </w:rPr>
              <w:tab/>
            </w:r>
            <w:r w:rsidR="00B34CD8" w:rsidRPr="00A61AE0">
              <w:rPr>
                <w:rStyle w:val="1"/>
                <w:color w:val="000000" w:themeColor="text1"/>
                <w:sz w:val="28"/>
                <w:szCs w:val="28"/>
              </w:rPr>
              <w:t>1:1</w:t>
            </w:r>
          </w:p>
        </w:tc>
        <w:tc>
          <w:tcPr>
            <w:tcW w:w="2945" w:type="dxa"/>
          </w:tcPr>
          <w:p w:rsidR="004E1747" w:rsidRPr="00A61AE0" w:rsidRDefault="0036715F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982" w:type="dxa"/>
          </w:tcPr>
          <w:p w:rsidR="004E1747" w:rsidRPr="00A61AE0" w:rsidRDefault="00792CFD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E1747" w:rsidRPr="00A61AE0" w:rsidTr="0036715F">
        <w:tc>
          <w:tcPr>
            <w:tcW w:w="3077" w:type="dxa"/>
          </w:tcPr>
          <w:p w:rsidR="004E1747" w:rsidRPr="00A61AE0" w:rsidRDefault="0036715F" w:rsidP="00CC4F44">
            <w:pPr>
              <w:pStyle w:val="a3"/>
              <w:tabs>
                <w:tab w:val="left" w:pos="1985"/>
              </w:tabs>
              <w:spacing w:after="0" w:line="360" w:lineRule="auto"/>
              <w:ind w:firstLine="0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0,25</w:t>
            </w:r>
            <w:r w:rsidRPr="00A61AE0">
              <w:rPr>
                <w:rStyle w:val="1"/>
                <w:color w:val="000000" w:themeColor="text1"/>
                <w:sz w:val="28"/>
                <w:szCs w:val="28"/>
              </w:rPr>
              <w:tab/>
              <w:t>1:3</w:t>
            </w:r>
          </w:p>
        </w:tc>
        <w:tc>
          <w:tcPr>
            <w:tcW w:w="2945" w:type="dxa"/>
          </w:tcPr>
          <w:p w:rsidR="004E1747" w:rsidRPr="00A61AE0" w:rsidRDefault="0036715F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982" w:type="dxa"/>
          </w:tcPr>
          <w:p w:rsidR="004E1747" w:rsidRPr="00A61AE0" w:rsidRDefault="00792CFD" w:rsidP="001A1683">
            <w:pPr>
              <w:pStyle w:val="a3"/>
              <w:spacing w:after="0" w:line="360" w:lineRule="auto"/>
              <w:ind w:firstLine="709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A61AE0">
              <w:rPr>
                <w:rStyle w:val="1"/>
                <w:color w:val="000000" w:themeColor="text1"/>
                <w:sz w:val="28"/>
                <w:szCs w:val="28"/>
              </w:rPr>
              <w:t>300</w:t>
            </w:r>
          </w:p>
        </w:tc>
      </w:tr>
    </w:tbl>
    <w:p w:rsidR="004E1747" w:rsidRPr="00A61AE0" w:rsidRDefault="004E1747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В лунки </w:t>
      </w:r>
      <w:r w:rsidR="0067681A" w:rsidRPr="00A61AE0">
        <w:rPr>
          <w:rStyle w:val="1"/>
          <w:color w:val="000000" w:themeColor="text1"/>
          <w:sz w:val="28"/>
          <w:szCs w:val="28"/>
        </w:rPr>
        <w:t xml:space="preserve">планшета </w:t>
      </w:r>
      <w:r w:rsidRPr="00A61AE0">
        <w:rPr>
          <w:rStyle w:val="1"/>
          <w:color w:val="000000" w:themeColor="text1"/>
          <w:sz w:val="28"/>
          <w:szCs w:val="28"/>
        </w:rPr>
        <w:t>вносят по 10 или 20 мкл каждого разведения, нач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 xml:space="preserve">ная с разведения 1:3, с помощью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микрошприца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или с помощью автоматич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>ской микропипетки со сменой наконечников при переходе от одного разв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>дения к другому. Через 30 мин пластины помещают во влажную камеру на 18-24 ч при температуре (18-25) °С.</w:t>
      </w:r>
      <w:r w:rsidR="0067681A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Для удаления из геля неспецифических белков пластины помещают в ФБР </w:t>
      </w:r>
      <w:proofErr w:type="spellStart"/>
      <w:r w:rsidR="00A27EA6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A27EA6" w:rsidRPr="00A61AE0">
        <w:rPr>
          <w:rStyle w:val="1"/>
          <w:color w:val="000000" w:themeColor="text1"/>
          <w:sz w:val="28"/>
          <w:szCs w:val="28"/>
        </w:rPr>
        <w:t xml:space="preserve"> 7,2</w:t>
      </w:r>
      <w:r w:rsidRPr="00A61AE0">
        <w:rPr>
          <w:rStyle w:val="1"/>
          <w:color w:val="000000" w:themeColor="text1"/>
          <w:sz w:val="28"/>
          <w:szCs w:val="28"/>
        </w:rPr>
        <w:t xml:space="preserve"> на несколько часов при 2-4-кратной смене ФБР </w:t>
      </w:r>
      <w:proofErr w:type="spellStart"/>
      <w:r w:rsidR="00A27EA6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A27EA6" w:rsidRPr="00A61AE0">
        <w:rPr>
          <w:rStyle w:val="1"/>
          <w:color w:val="000000" w:themeColor="text1"/>
          <w:sz w:val="28"/>
          <w:szCs w:val="28"/>
        </w:rPr>
        <w:t xml:space="preserve"> 7,2</w:t>
      </w:r>
      <w:r w:rsidRPr="00A61AE0">
        <w:rPr>
          <w:rStyle w:val="1"/>
          <w:color w:val="000000" w:themeColor="text1"/>
          <w:sz w:val="28"/>
          <w:szCs w:val="28"/>
        </w:rPr>
        <w:t>. Слой геля покрывают смоченной в ФБР</w:t>
      </w:r>
      <w:r w:rsidR="00A27EA6"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="00A27EA6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A27EA6" w:rsidRPr="00A61AE0">
        <w:rPr>
          <w:rStyle w:val="1"/>
          <w:color w:val="000000" w:themeColor="text1"/>
          <w:sz w:val="28"/>
          <w:szCs w:val="28"/>
        </w:rPr>
        <w:t xml:space="preserve"> 7,2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безворсовой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тканью (избегая образования воздушных пузырьков на повер</w:t>
      </w:r>
      <w:r w:rsidRPr="00A61AE0">
        <w:rPr>
          <w:rStyle w:val="1"/>
          <w:color w:val="000000" w:themeColor="text1"/>
          <w:sz w:val="28"/>
          <w:szCs w:val="28"/>
        </w:rPr>
        <w:t>х</w:t>
      </w:r>
      <w:r w:rsidRPr="00A61AE0">
        <w:rPr>
          <w:rStyle w:val="1"/>
          <w:color w:val="000000" w:themeColor="text1"/>
          <w:sz w:val="28"/>
          <w:szCs w:val="28"/>
        </w:rPr>
        <w:t xml:space="preserve">ности геля) и несколькими слоями сухой фильтровальной бумаги, помещают под груз (не более 10 г на 1 см поверхности). Бумагу меняют через каждые 10-15 мин до тех пор, пока она не перестанет впитывать влагу из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агарозы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. Для дальнейшего высушивания пластины помещают под вентилятор, не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сн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мая ткань</w:t>
      </w:r>
      <w:r w:rsidR="00BC7E1C" w:rsidRPr="00A61AE0">
        <w:rPr>
          <w:rStyle w:val="1"/>
          <w:color w:val="000000" w:themeColor="text1"/>
          <w:sz w:val="28"/>
          <w:szCs w:val="28"/>
        </w:rPr>
        <w:t xml:space="preserve"> и в</w:t>
      </w:r>
      <w:r w:rsidRPr="00A61AE0">
        <w:rPr>
          <w:rStyle w:val="1"/>
          <w:color w:val="000000" w:themeColor="text1"/>
          <w:sz w:val="28"/>
          <w:szCs w:val="28"/>
        </w:rPr>
        <w:t>ысушивают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до момента, когда ткань будет свободно отделяться от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агарозы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. </w:t>
      </w:r>
      <w:proofErr w:type="gramStart"/>
      <w:r w:rsidR="00BC7E1C" w:rsidRPr="00A61AE0">
        <w:rPr>
          <w:rStyle w:val="1"/>
          <w:color w:val="000000" w:themeColor="text1"/>
          <w:sz w:val="28"/>
          <w:szCs w:val="28"/>
        </w:rPr>
        <w:t>Пластины о</w:t>
      </w:r>
      <w:r w:rsidRPr="00A61AE0">
        <w:rPr>
          <w:rStyle w:val="1"/>
          <w:color w:val="000000" w:themeColor="text1"/>
          <w:sz w:val="28"/>
          <w:szCs w:val="28"/>
        </w:rPr>
        <w:t xml:space="preserve">крашивают в течение 30 мин в 0,3 % растворе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Кума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>си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бриллиантового голубого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G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>-250</w:t>
      </w:r>
      <w:r w:rsidR="00BC7E1C" w:rsidRPr="00A61AE0">
        <w:rPr>
          <w:rStyle w:val="1"/>
          <w:color w:val="000000" w:themeColor="text1"/>
          <w:sz w:val="28"/>
          <w:szCs w:val="28"/>
          <w:lang w:eastAsia="en-US"/>
        </w:rPr>
        <w:t>,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обесцвечивают в отмывающем растворе до проявления четких колец преципитации на слабо окрашенном фоне.</w:t>
      </w:r>
      <w:proofErr w:type="gramEnd"/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b/>
          <w:i/>
          <w:color w:val="000000" w:themeColor="text1"/>
          <w:sz w:val="28"/>
          <w:szCs w:val="28"/>
        </w:rPr>
        <w:t>Вариант П</w:t>
      </w:r>
      <w:r w:rsidRPr="00A61AE0">
        <w:rPr>
          <w:rStyle w:val="1"/>
          <w:color w:val="000000" w:themeColor="text1"/>
          <w:sz w:val="28"/>
          <w:szCs w:val="28"/>
        </w:rPr>
        <w:t xml:space="preserve">.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В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застывшей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агарозе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пробойником из нержавеющей стали с внешним диаметром 4,4 мм </w:t>
      </w:r>
      <w:r w:rsidR="004E1747" w:rsidRPr="00A61AE0">
        <w:rPr>
          <w:rStyle w:val="1"/>
          <w:color w:val="000000" w:themeColor="text1"/>
          <w:sz w:val="28"/>
          <w:szCs w:val="28"/>
        </w:rPr>
        <w:t>делают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A27EA6" w:rsidRPr="00A61AE0">
        <w:rPr>
          <w:rStyle w:val="1"/>
          <w:color w:val="000000" w:themeColor="text1"/>
          <w:sz w:val="28"/>
          <w:szCs w:val="28"/>
        </w:rPr>
        <w:t>6</w:t>
      </w:r>
      <w:r w:rsidRPr="00A61AE0">
        <w:rPr>
          <w:rStyle w:val="1"/>
          <w:color w:val="000000" w:themeColor="text1"/>
          <w:sz w:val="28"/>
          <w:szCs w:val="28"/>
        </w:rPr>
        <w:t xml:space="preserve"> рядов лунок (по 4 лунки в каждом) на расстоянии не менее 1,5 см от края пластины. Расстояние между лунками должно быть не менее 1 см.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Агарозу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из лунок удаляют.</w:t>
      </w:r>
      <w:r w:rsidR="00A27EA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24"/>
          <w:b w:val="0"/>
          <w:color w:val="000000" w:themeColor="text1"/>
          <w:sz w:val="28"/>
          <w:szCs w:val="28"/>
        </w:rPr>
        <w:t>Определение пров</w:t>
      </w:r>
      <w:r w:rsidRPr="00A61AE0">
        <w:rPr>
          <w:rStyle w:val="24"/>
          <w:b w:val="0"/>
          <w:color w:val="000000" w:themeColor="text1"/>
          <w:sz w:val="28"/>
          <w:szCs w:val="28"/>
        </w:rPr>
        <w:t>о</w:t>
      </w:r>
      <w:r w:rsidRPr="00A61AE0">
        <w:rPr>
          <w:rStyle w:val="24"/>
          <w:b w:val="0"/>
          <w:color w:val="000000" w:themeColor="text1"/>
          <w:sz w:val="28"/>
          <w:szCs w:val="28"/>
        </w:rPr>
        <w:t>дят на двух пластинах. На каждой пластине исследуют</w:t>
      </w:r>
      <w:r w:rsidRPr="00A61AE0">
        <w:rPr>
          <w:rStyle w:val="24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две серии субстанции в сравнении со стандартным образцом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ГА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>, отводя под каждый образец по два ряда лунок.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Субстанция и стандартный образец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ГА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должны содержать близкие к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личества ГА, так чтобы размеры зон преципитации могли быть сравнимы (см. вариант I).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Готовят смесь 10 % раствора детергента с антигенами (субстанция и стандартный образец ГА): 100 мкл детергента + 900 </w:t>
      </w:r>
      <w:r w:rsidR="00A27EA6" w:rsidRPr="00A61AE0">
        <w:rPr>
          <w:rStyle w:val="1"/>
          <w:color w:val="000000" w:themeColor="text1"/>
          <w:sz w:val="28"/>
          <w:szCs w:val="28"/>
        </w:rPr>
        <w:t>мкл</w:t>
      </w:r>
      <w:r w:rsidRPr="00A61AE0">
        <w:rPr>
          <w:rStyle w:val="1"/>
          <w:color w:val="000000" w:themeColor="text1"/>
          <w:sz w:val="28"/>
          <w:szCs w:val="28"/>
        </w:rPr>
        <w:t xml:space="preserve"> антигена; инкуб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руют при температуре (18-25) °С в течение 30 мин. Затем готовят разведения антигенов: неразведенный антиген; 0,75; 0,50; 0,25 (или 1:0; 3:1; 1:1; 1:3), и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 xml:space="preserve">пользуя для разбавления ФБР </w:t>
      </w:r>
      <w:proofErr w:type="spellStart"/>
      <w:r w:rsidR="00A27EA6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A27EA6" w:rsidRPr="00A61AE0">
        <w:rPr>
          <w:rStyle w:val="1"/>
          <w:color w:val="000000" w:themeColor="text1"/>
          <w:sz w:val="28"/>
          <w:szCs w:val="28"/>
        </w:rPr>
        <w:t xml:space="preserve"> 7,2.</w:t>
      </w:r>
      <w:proofErr w:type="gramEnd"/>
      <w:r w:rsidR="00A27EA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лунки вносят по 30 мкл каждого ра</w:t>
      </w:r>
      <w:r w:rsidRPr="00A61AE0">
        <w:rPr>
          <w:rStyle w:val="1"/>
          <w:color w:val="000000" w:themeColor="text1"/>
          <w:sz w:val="28"/>
          <w:szCs w:val="28"/>
        </w:rPr>
        <w:t>з</w:t>
      </w:r>
      <w:r w:rsidRPr="00A61AE0">
        <w:rPr>
          <w:rStyle w:val="1"/>
          <w:color w:val="000000" w:themeColor="text1"/>
          <w:sz w:val="28"/>
          <w:szCs w:val="28"/>
        </w:rPr>
        <w:t>ведения из лунок</w:t>
      </w:r>
      <w:r w:rsidR="00A27EA6"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агглютинационного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планшета, начиная с разведения 1:3, с помощью автоматической микропипетки со сменой наконечников при пер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 xml:space="preserve">ходе от одного разведения к другому. Через 30 мин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агарозные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пластины п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мещают во влажную камеру на 18-24 ч при температуре (18-25) °С.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 xml:space="preserve">Удаление из геля неспецифических белков, высушивание и дальнейшее окрашивание пластины </w:t>
      </w:r>
      <w:r w:rsidR="00755B7A">
        <w:rPr>
          <w:rStyle w:val="1"/>
          <w:color w:val="000000" w:themeColor="text1"/>
          <w:sz w:val="28"/>
          <w:szCs w:val="28"/>
        </w:rPr>
        <w:t>проводится,</w:t>
      </w:r>
      <w:r w:rsidRPr="00A61AE0">
        <w:rPr>
          <w:rStyle w:val="1"/>
          <w:color w:val="000000" w:themeColor="text1"/>
          <w:sz w:val="28"/>
          <w:szCs w:val="28"/>
        </w:rPr>
        <w:t xml:space="preserve"> как изложено в Варианте I.</w:t>
      </w:r>
    </w:p>
    <w:p w:rsidR="004C6249" w:rsidRPr="00A61AE0" w:rsidRDefault="004C6249" w:rsidP="001A1683">
      <w:pPr>
        <w:pStyle w:val="41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4"/>
          <w:color w:val="000000" w:themeColor="text1"/>
          <w:sz w:val="28"/>
          <w:szCs w:val="28"/>
        </w:rPr>
        <w:t>Учет результатов (проводят одним из указанных методов для двух в</w:t>
      </w:r>
      <w:r w:rsidRPr="00A61AE0">
        <w:rPr>
          <w:rStyle w:val="4"/>
          <w:color w:val="000000" w:themeColor="text1"/>
          <w:sz w:val="28"/>
          <w:szCs w:val="28"/>
        </w:rPr>
        <w:t>а</w:t>
      </w:r>
      <w:r w:rsidRPr="00A61AE0">
        <w:rPr>
          <w:rStyle w:val="4"/>
          <w:color w:val="000000" w:themeColor="text1"/>
          <w:sz w:val="28"/>
          <w:szCs w:val="28"/>
        </w:rPr>
        <w:t>риантов проведения ОРИД).</w:t>
      </w:r>
    </w:p>
    <w:p w:rsidR="004C6249" w:rsidRPr="00A61AE0" w:rsidRDefault="004C6249" w:rsidP="001A1683">
      <w:pPr>
        <w:pStyle w:val="41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45"/>
          <w:color w:val="000000" w:themeColor="text1"/>
          <w:sz w:val="28"/>
          <w:szCs w:val="28"/>
        </w:rPr>
        <w:t>Метод 1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Измерение колец преципитации в двух взаимно перпендикулярных н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 xml:space="preserve">правлениях </w:t>
      </w:r>
      <w:r w:rsidR="00A27EA6" w:rsidRPr="00A61AE0">
        <w:rPr>
          <w:rStyle w:val="1"/>
          <w:color w:val="000000" w:themeColor="text1"/>
          <w:sz w:val="28"/>
          <w:szCs w:val="28"/>
        </w:rPr>
        <w:t xml:space="preserve"> и расчет количества </w:t>
      </w:r>
      <w:proofErr w:type="gramStart"/>
      <w:r w:rsidR="00A27EA6" w:rsidRPr="00A61AE0">
        <w:rPr>
          <w:rStyle w:val="1"/>
          <w:color w:val="000000" w:themeColor="text1"/>
          <w:sz w:val="28"/>
          <w:szCs w:val="28"/>
        </w:rPr>
        <w:t>ГА</w:t>
      </w:r>
      <w:proofErr w:type="gramEnd"/>
      <w:r w:rsidR="00A27EA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проводится с использованием специал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зированного решения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программ</w:t>
      </w:r>
      <w:r w:rsidR="00A27EA6" w:rsidRPr="00A61AE0">
        <w:rPr>
          <w:rStyle w:val="1"/>
          <w:color w:val="000000" w:themeColor="text1"/>
          <w:sz w:val="28"/>
          <w:szCs w:val="28"/>
        </w:rPr>
        <w:t>ного обеспечения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, </w:t>
      </w:r>
      <w:r w:rsidRPr="00A61AE0">
        <w:rPr>
          <w:rStyle w:val="1"/>
          <w:color w:val="000000" w:themeColor="text1"/>
          <w:sz w:val="28"/>
          <w:szCs w:val="28"/>
        </w:rPr>
        <w:t>согласно руководству к программе.</w:t>
      </w:r>
      <w:r w:rsidR="00A27EA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 автоматическом режиме проводят анализ изображения пласт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 xml:space="preserve">ны геля с зонами преципитации и расчет активности. График зависимости квадрата диаметров зон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иммунодиффузии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от разведения строится автомат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чески с использованием метода наименьших квадратов.</w:t>
      </w:r>
    </w:p>
    <w:p w:rsidR="004C6249" w:rsidRPr="00A61AE0" w:rsidRDefault="004C6249" w:rsidP="001A1683">
      <w:pPr>
        <w:pStyle w:val="41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45"/>
          <w:color w:val="000000" w:themeColor="text1"/>
          <w:sz w:val="28"/>
          <w:szCs w:val="28"/>
        </w:rPr>
        <w:t>Метод 2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После подсушивания кольца преципитации измеряют в двух взаимно перпендикулярных направлениях. Рассчитывают квадраты диаметров колец преципитации каждого антигена (субстанции и стандартный образец ГА) на основании средних величин по двум пластинам и строят график зависимости квадрата диаметров (откладывая по оси ординат) от разведения антигенов (откладывая по оси абсцисс), которая должна быть выражена прямой линией, располагающейся по оси ординат в пределах 3 мм</w:t>
      </w:r>
      <w:proofErr w:type="gramStart"/>
      <w:r w:rsidRPr="00A61AE0">
        <w:rPr>
          <w:rStyle w:val="1"/>
          <w:color w:val="000000" w:themeColor="text1"/>
          <w:sz w:val="28"/>
          <w:szCs w:val="28"/>
          <w:vertAlign w:val="superscript"/>
        </w:rPr>
        <w:t>2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от стандартной кривой.</w:t>
      </w:r>
    </w:p>
    <w:p w:rsidR="004C6249" w:rsidRPr="00A61AE0" w:rsidRDefault="004C6249" w:rsidP="001A1683">
      <w:pPr>
        <w:pStyle w:val="41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4"/>
          <w:color w:val="000000" w:themeColor="text1"/>
          <w:sz w:val="28"/>
          <w:szCs w:val="28"/>
        </w:rPr>
        <w:t>Критерии приемлемости анализа (для Метода 1 и Метода 2)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На графике зависимость квадрата диаметров от разведений должна быть выражена прямой линией, которая должна располагаться по оси орд</w:t>
      </w:r>
      <w:r w:rsidRPr="00A61AE0">
        <w:rPr>
          <w:rStyle w:val="1"/>
          <w:color w:val="000000" w:themeColor="text1"/>
          <w:sz w:val="28"/>
          <w:szCs w:val="28"/>
        </w:rPr>
        <w:t>и</w:t>
      </w:r>
      <w:r w:rsidRPr="00A61AE0">
        <w:rPr>
          <w:rStyle w:val="1"/>
          <w:color w:val="000000" w:themeColor="text1"/>
          <w:sz w:val="28"/>
          <w:szCs w:val="28"/>
        </w:rPr>
        <w:t>нат в</w:t>
      </w:r>
      <w:r w:rsidRPr="00A61AE0">
        <w:rPr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пределах 3 мм</w:t>
      </w:r>
      <w:proofErr w:type="gramStart"/>
      <w:r w:rsidRPr="00A61AE0">
        <w:rPr>
          <w:rStyle w:val="1"/>
          <w:color w:val="000000" w:themeColor="text1"/>
          <w:sz w:val="28"/>
          <w:szCs w:val="28"/>
          <w:vertAlign w:val="superscript"/>
        </w:rPr>
        <w:t>2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от стандартной кривой, Если расстояние между начал</w:t>
      </w:r>
      <w:r w:rsidRPr="00A61AE0">
        <w:rPr>
          <w:rStyle w:val="1"/>
          <w:color w:val="000000" w:themeColor="text1"/>
          <w:sz w:val="28"/>
          <w:szCs w:val="28"/>
        </w:rPr>
        <w:t>ь</w:t>
      </w:r>
      <w:r w:rsidRPr="00A61AE0">
        <w:rPr>
          <w:rStyle w:val="1"/>
          <w:color w:val="000000" w:themeColor="text1"/>
          <w:sz w:val="28"/>
          <w:szCs w:val="28"/>
        </w:rPr>
        <w:t>ными</w:t>
      </w:r>
      <w:r w:rsidRPr="00A61AE0">
        <w:rPr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точками линий антигена (субстанции) и стандартного образца гемаг</w:t>
      </w:r>
      <w:r w:rsidRPr="00A61AE0">
        <w:rPr>
          <w:rStyle w:val="1"/>
          <w:color w:val="000000" w:themeColor="text1"/>
          <w:sz w:val="28"/>
          <w:szCs w:val="28"/>
        </w:rPr>
        <w:t>г</w:t>
      </w:r>
      <w:r w:rsidRPr="00A61AE0">
        <w:rPr>
          <w:rStyle w:val="1"/>
          <w:color w:val="000000" w:themeColor="text1"/>
          <w:sz w:val="28"/>
          <w:szCs w:val="28"/>
        </w:rPr>
        <w:t>лютинина для ОРИД превышает 3 мм</w:t>
      </w:r>
      <w:r w:rsidRPr="00A61AE0">
        <w:rPr>
          <w:rStyle w:val="1"/>
          <w:color w:val="000000" w:themeColor="text1"/>
          <w:sz w:val="28"/>
          <w:szCs w:val="28"/>
          <w:vertAlign w:val="superscript"/>
        </w:rPr>
        <w:t>2</w:t>
      </w:r>
      <w:r w:rsidRPr="00A61AE0">
        <w:rPr>
          <w:rStyle w:val="1"/>
          <w:color w:val="000000" w:themeColor="text1"/>
          <w:sz w:val="28"/>
          <w:szCs w:val="28"/>
        </w:rPr>
        <w:t xml:space="preserve">, такие результаты не учитывают. В этом случае необходимо более точно подобрать разведение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антисыворотки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 антигенов.</w:t>
      </w:r>
    </w:p>
    <w:p w:rsidR="00612699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  <w:u w:val="none"/>
        </w:rPr>
        <w:lastRenderedPageBreak/>
        <w:t>Примечани</w:t>
      </w:r>
      <w:r w:rsidR="00612699" w:rsidRPr="00A61AE0">
        <w:rPr>
          <w:rStyle w:val="32"/>
          <w:color w:val="000000" w:themeColor="text1"/>
          <w:sz w:val="28"/>
          <w:szCs w:val="28"/>
          <w:u w:val="none"/>
        </w:rPr>
        <w:t>я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755B7A">
        <w:rPr>
          <w:rStyle w:val="32"/>
          <w:color w:val="000000" w:themeColor="text1"/>
          <w:sz w:val="28"/>
          <w:szCs w:val="28"/>
        </w:rPr>
        <w:t xml:space="preserve">Приготовление </w:t>
      </w:r>
      <w:r w:rsidR="00612699" w:rsidRPr="00755B7A">
        <w:rPr>
          <w:rStyle w:val="32"/>
          <w:color w:val="000000" w:themeColor="text1"/>
          <w:sz w:val="28"/>
          <w:szCs w:val="28"/>
        </w:rPr>
        <w:t xml:space="preserve">1 </w:t>
      </w:r>
      <w:r w:rsidR="00612699" w:rsidRPr="00755B7A">
        <w:rPr>
          <w:rStyle w:val="320"/>
          <w:i w:val="0"/>
          <w:color w:val="000000" w:themeColor="text1"/>
          <w:sz w:val="28"/>
          <w:szCs w:val="28"/>
        </w:rPr>
        <w:t xml:space="preserve">% раствора </w:t>
      </w:r>
      <w:proofErr w:type="spellStart"/>
      <w:r w:rsidRPr="00755B7A">
        <w:rPr>
          <w:rStyle w:val="32"/>
          <w:color w:val="000000" w:themeColor="text1"/>
          <w:sz w:val="28"/>
          <w:szCs w:val="28"/>
        </w:rPr>
        <w:t>агарозы</w:t>
      </w:r>
      <w:proofErr w:type="spellEnd"/>
      <w:r w:rsidRPr="00755B7A">
        <w:rPr>
          <w:rStyle w:val="32"/>
          <w:i/>
          <w:color w:val="000000" w:themeColor="text1"/>
          <w:sz w:val="28"/>
          <w:szCs w:val="28"/>
        </w:rPr>
        <w:t xml:space="preserve"> </w:t>
      </w:r>
      <w:r w:rsidRPr="00755B7A">
        <w:rPr>
          <w:rStyle w:val="32"/>
          <w:color w:val="000000" w:themeColor="text1"/>
          <w:sz w:val="28"/>
          <w:szCs w:val="28"/>
        </w:rPr>
        <w:t>(для</w:t>
      </w:r>
      <w:r w:rsidRPr="00755B7A">
        <w:rPr>
          <w:rStyle w:val="3"/>
          <w:color w:val="000000" w:themeColor="text1"/>
          <w:sz w:val="28"/>
          <w:szCs w:val="28"/>
          <w:u w:val="single"/>
        </w:rPr>
        <w:t xml:space="preserve"> </w:t>
      </w:r>
      <w:r w:rsidR="00612699" w:rsidRPr="00755B7A">
        <w:rPr>
          <w:rStyle w:val="3"/>
          <w:color w:val="000000" w:themeColor="text1"/>
          <w:sz w:val="28"/>
          <w:szCs w:val="28"/>
          <w:u w:val="single"/>
        </w:rPr>
        <w:t>в</w:t>
      </w:r>
      <w:r w:rsidRPr="00755B7A">
        <w:rPr>
          <w:rStyle w:val="32"/>
          <w:color w:val="000000" w:themeColor="text1"/>
          <w:sz w:val="28"/>
          <w:szCs w:val="28"/>
        </w:rPr>
        <w:t>арианта</w:t>
      </w:r>
      <w:r w:rsidR="00612699" w:rsidRPr="00755B7A">
        <w:rPr>
          <w:rStyle w:val="32"/>
          <w:color w:val="000000" w:themeColor="text1"/>
          <w:sz w:val="28"/>
          <w:szCs w:val="28"/>
        </w:rPr>
        <w:t xml:space="preserve"> </w:t>
      </w:r>
      <w:r w:rsidR="00612699" w:rsidRPr="00755B7A">
        <w:rPr>
          <w:rStyle w:val="32"/>
          <w:color w:val="000000" w:themeColor="text1"/>
          <w:sz w:val="28"/>
          <w:szCs w:val="28"/>
          <w:lang w:val="en-US"/>
        </w:rPr>
        <w:t>II</w:t>
      </w:r>
      <w:r w:rsidR="00612699" w:rsidRPr="00755B7A">
        <w:rPr>
          <w:rStyle w:val="32"/>
          <w:color w:val="000000" w:themeColor="text1"/>
          <w:sz w:val="28"/>
          <w:szCs w:val="28"/>
        </w:rPr>
        <w:t>)</w:t>
      </w:r>
      <w:r w:rsidRPr="00755B7A">
        <w:rPr>
          <w:rStyle w:val="32"/>
          <w:color w:val="000000" w:themeColor="text1"/>
          <w:sz w:val="28"/>
          <w:szCs w:val="28"/>
          <w:lang w:eastAsia="en-US"/>
        </w:rPr>
        <w:t xml:space="preserve"> </w:t>
      </w:r>
      <w:r w:rsidRPr="00755B7A">
        <w:rPr>
          <w:rStyle w:val="32"/>
          <w:color w:val="000000" w:themeColor="text1"/>
          <w:sz w:val="28"/>
          <w:szCs w:val="28"/>
        </w:rPr>
        <w:t>и 1.5 % (для В</w:t>
      </w:r>
      <w:r w:rsidRPr="00755B7A">
        <w:rPr>
          <w:rStyle w:val="32"/>
          <w:color w:val="000000" w:themeColor="text1"/>
          <w:sz w:val="28"/>
          <w:szCs w:val="28"/>
        </w:rPr>
        <w:t>а</w:t>
      </w:r>
      <w:r w:rsidRPr="00755B7A">
        <w:rPr>
          <w:rStyle w:val="32"/>
          <w:color w:val="000000" w:themeColor="text1"/>
          <w:sz w:val="28"/>
          <w:szCs w:val="28"/>
        </w:rPr>
        <w:t xml:space="preserve">рианта </w:t>
      </w:r>
      <w:r w:rsidR="00612699" w:rsidRPr="00755B7A">
        <w:rPr>
          <w:rStyle w:val="32"/>
          <w:color w:val="000000" w:themeColor="text1"/>
          <w:sz w:val="28"/>
          <w:szCs w:val="28"/>
          <w:lang w:val="en-US"/>
        </w:rPr>
        <w:t>II</w:t>
      </w:r>
      <w:proofErr w:type="gramStart"/>
      <w:r w:rsidR="00612699" w:rsidRPr="00755B7A">
        <w:rPr>
          <w:rStyle w:val="32"/>
          <w:color w:val="000000" w:themeColor="text1"/>
          <w:sz w:val="28"/>
          <w:szCs w:val="28"/>
        </w:rPr>
        <w:t xml:space="preserve"> </w:t>
      </w:r>
      <w:r w:rsidRPr="00755B7A">
        <w:rPr>
          <w:rStyle w:val="32"/>
          <w:color w:val="000000" w:themeColor="text1"/>
          <w:sz w:val="28"/>
          <w:szCs w:val="28"/>
        </w:rPr>
        <w:t>)</w:t>
      </w:r>
      <w:proofErr w:type="gramEnd"/>
      <w:r w:rsidRPr="00755B7A">
        <w:rPr>
          <w:rStyle w:val="32"/>
          <w:color w:val="000000" w:themeColor="text1"/>
          <w:sz w:val="28"/>
          <w:szCs w:val="28"/>
        </w:rPr>
        <w:t>.</w:t>
      </w:r>
      <w:r w:rsidRPr="00755B7A">
        <w:rPr>
          <w:rStyle w:val="3"/>
          <w:color w:val="000000" w:themeColor="text1"/>
          <w:sz w:val="28"/>
          <w:szCs w:val="28"/>
          <w:u w:val="single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 xml:space="preserve">В колбу вместимостью 250 мл добавляют 2 г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агарозы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и 200 мл ФБР </w:t>
      </w:r>
      <w:r w:rsidRPr="00A61AE0">
        <w:rPr>
          <w:rStyle w:val="311"/>
          <w:color w:val="000000" w:themeColor="text1"/>
          <w:sz w:val="28"/>
          <w:szCs w:val="28"/>
        </w:rPr>
        <w:t xml:space="preserve">№1, </w:t>
      </w:r>
      <w:r w:rsidRPr="00A61AE0">
        <w:rPr>
          <w:rStyle w:val="3"/>
          <w:color w:val="000000" w:themeColor="text1"/>
          <w:sz w:val="28"/>
          <w:szCs w:val="28"/>
        </w:rPr>
        <w:t>перемешивают. На кипящей водяной бане нагревают колбу до по</w:t>
      </w:r>
      <w:r w:rsidRPr="00A61AE0">
        <w:rPr>
          <w:rStyle w:val="3"/>
          <w:color w:val="000000" w:themeColor="text1"/>
          <w:sz w:val="28"/>
          <w:szCs w:val="28"/>
        </w:rPr>
        <w:t>л</w:t>
      </w:r>
      <w:r w:rsidRPr="00A61AE0">
        <w:rPr>
          <w:rStyle w:val="3"/>
          <w:color w:val="000000" w:themeColor="text1"/>
          <w:sz w:val="28"/>
          <w:szCs w:val="28"/>
        </w:rPr>
        <w:t xml:space="preserve">ного растворения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агарозы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(раствор должен стать прозрачным). 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 xml:space="preserve">Охлаждают до </w:t>
      </w:r>
      <w:r w:rsidRPr="00A61AE0">
        <w:rPr>
          <w:rStyle w:val="311"/>
          <w:b w:val="0"/>
          <w:color w:val="000000" w:themeColor="text1"/>
          <w:sz w:val="28"/>
          <w:szCs w:val="28"/>
        </w:rPr>
        <w:t>56 °С. Разливают</w:t>
      </w:r>
      <w:proofErr w:type="gramEnd"/>
      <w:r w:rsidRPr="00A61AE0">
        <w:rPr>
          <w:rStyle w:val="311"/>
          <w:b w:val="0"/>
          <w:color w:val="000000" w:themeColor="text1"/>
          <w:sz w:val="28"/>
          <w:szCs w:val="28"/>
        </w:rPr>
        <w:t xml:space="preserve"> в пробирки по 14 мл. </w:t>
      </w:r>
      <w:r w:rsidR="00612699" w:rsidRPr="00A61AE0">
        <w:rPr>
          <w:rStyle w:val="311"/>
          <w:b w:val="0"/>
          <w:color w:val="000000" w:themeColor="text1"/>
          <w:sz w:val="28"/>
          <w:szCs w:val="28"/>
        </w:rPr>
        <w:t xml:space="preserve">Раствор </w:t>
      </w:r>
      <w:r w:rsidRPr="00A61AE0">
        <w:rPr>
          <w:rStyle w:val="311"/>
          <w:b w:val="0"/>
          <w:color w:val="000000" w:themeColor="text1"/>
          <w:sz w:val="28"/>
          <w:szCs w:val="28"/>
        </w:rPr>
        <w:t xml:space="preserve"> хран</w:t>
      </w:r>
      <w:r w:rsidR="00612699" w:rsidRPr="00A61AE0">
        <w:rPr>
          <w:rStyle w:val="311"/>
          <w:b w:val="0"/>
          <w:color w:val="000000" w:themeColor="text1"/>
          <w:sz w:val="28"/>
          <w:szCs w:val="28"/>
        </w:rPr>
        <w:t>ят</w:t>
      </w:r>
      <w:r w:rsidRPr="00A61AE0">
        <w:rPr>
          <w:rStyle w:val="311"/>
          <w:b w:val="0"/>
          <w:color w:val="000000" w:themeColor="text1"/>
          <w:sz w:val="28"/>
          <w:szCs w:val="28"/>
        </w:rPr>
        <w:t xml:space="preserve"> 1 </w:t>
      </w:r>
      <w:proofErr w:type="spellStart"/>
      <w:proofErr w:type="gramStart"/>
      <w:r w:rsidRPr="00A61AE0">
        <w:rPr>
          <w:rStyle w:val="311"/>
          <w:b w:val="0"/>
          <w:color w:val="000000" w:themeColor="text1"/>
          <w:sz w:val="28"/>
          <w:szCs w:val="28"/>
        </w:rPr>
        <w:t>ме</w:t>
      </w:r>
      <w:r w:rsidR="00612699" w:rsidRPr="00A61AE0">
        <w:rPr>
          <w:rStyle w:val="311"/>
          <w:b w:val="0"/>
          <w:color w:val="000000" w:themeColor="text1"/>
          <w:sz w:val="28"/>
          <w:szCs w:val="28"/>
        </w:rPr>
        <w:t>с</w:t>
      </w:r>
      <w:proofErr w:type="spellEnd"/>
      <w:proofErr w:type="gramEnd"/>
      <w:r w:rsidRPr="00A61AE0">
        <w:rPr>
          <w:rStyle w:val="311"/>
          <w:b w:val="0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>при температ</w:t>
      </w:r>
      <w:r w:rsidRPr="00A61AE0">
        <w:rPr>
          <w:rStyle w:val="3"/>
          <w:color w:val="000000" w:themeColor="text1"/>
          <w:sz w:val="28"/>
          <w:szCs w:val="28"/>
        </w:rPr>
        <w:t>у</w:t>
      </w:r>
      <w:r w:rsidRPr="00A61AE0">
        <w:rPr>
          <w:rStyle w:val="3"/>
          <w:color w:val="000000" w:themeColor="text1"/>
          <w:sz w:val="28"/>
          <w:szCs w:val="28"/>
        </w:rPr>
        <w:t>ре (2-8) °С.</w:t>
      </w:r>
    </w:p>
    <w:p w:rsidR="00612699" w:rsidRPr="00A61AE0" w:rsidRDefault="0061269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  <w:u w:val="single"/>
        </w:rPr>
        <w:t>Приготовление</w:t>
      </w:r>
      <w:r w:rsidR="004C6249" w:rsidRPr="00A61AE0">
        <w:rPr>
          <w:rStyle w:val="3"/>
          <w:color w:val="000000" w:themeColor="text1"/>
          <w:sz w:val="28"/>
          <w:szCs w:val="28"/>
          <w:u w:val="single"/>
        </w:rPr>
        <w:t xml:space="preserve"> </w:t>
      </w:r>
      <w:r w:rsidRPr="00A61AE0">
        <w:rPr>
          <w:rStyle w:val="32"/>
          <w:color w:val="000000" w:themeColor="text1"/>
          <w:sz w:val="28"/>
          <w:szCs w:val="28"/>
        </w:rPr>
        <w:t xml:space="preserve">1,5 </w:t>
      </w:r>
      <w:r w:rsidRPr="00A61AE0">
        <w:rPr>
          <w:rStyle w:val="320"/>
          <w:i w:val="0"/>
          <w:color w:val="000000" w:themeColor="text1"/>
          <w:sz w:val="28"/>
          <w:szCs w:val="28"/>
        </w:rPr>
        <w:t xml:space="preserve">% раствора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агарозы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(для варианта </w:t>
      </w:r>
      <w:r w:rsidRPr="00A61AE0">
        <w:rPr>
          <w:rStyle w:val="32"/>
          <w:color w:val="000000" w:themeColor="text1"/>
          <w:sz w:val="28"/>
          <w:szCs w:val="28"/>
          <w:lang w:val="en-US"/>
        </w:rPr>
        <w:t>I</w:t>
      </w:r>
      <w:r w:rsidRPr="00A61AE0">
        <w:rPr>
          <w:rStyle w:val="32"/>
          <w:color w:val="000000" w:themeColor="text1"/>
          <w:sz w:val="28"/>
          <w:szCs w:val="28"/>
        </w:rPr>
        <w:t>).</w:t>
      </w:r>
      <w:r w:rsidRPr="00A61AE0">
        <w:rPr>
          <w:rStyle w:val="32"/>
          <w:i/>
          <w:color w:val="000000" w:themeColor="text1"/>
          <w:sz w:val="28"/>
          <w:szCs w:val="28"/>
          <w:u w:val="none"/>
        </w:rPr>
        <w:t xml:space="preserve"> </w:t>
      </w:r>
      <w:r w:rsidR="004C6249" w:rsidRPr="00A61AE0">
        <w:rPr>
          <w:rStyle w:val="3"/>
          <w:color w:val="000000" w:themeColor="text1"/>
          <w:sz w:val="28"/>
          <w:szCs w:val="28"/>
        </w:rPr>
        <w:t>В колбу вм</w:t>
      </w:r>
      <w:r w:rsidR="004C6249" w:rsidRPr="00A61AE0">
        <w:rPr>
          <w:rStyle w:val="3"/>
          <w:color w:val="000000" w:themeColor="text1"/>
          <w:sz w:val="28"/>
          <w:szCs w:val="28"/>
        </w:rPr>
        <w:t>е</w:t>
      </w:r>
      <w:r w:rsidR="004C6249" w:rsidRPr="00A61AE0">
        <w:rPr>
          <w:rStyle w:val="3"/>
          <w:color w:val="000000" w:themeColor="text1"/>
          <w:sz w:val="28"/>
          <w:szCs w:val="28"/>
        </w:rPr>
        <w:t xml:space="preserve">стимостью 250 мл добавляют 3 г </w:t>
      </w:r>
      <w:proofErr w:type="spellStart"/>
      <w:r w:rsidR="004C6249" w:rsidRPr="00A61AE0">
        <w:rPr>
          <w:rStyle w:val="3"/>
          <w:color w:val="000000" w:themeColor="text1"/>
          <w:sz w:val="28"/>
          <w:szCs w:val="28"/>
        </w:rPr>
        <w:t>агарозы</w:t>
      </w:r>
      <w:proofErr w:type="spellEnd"/>
      <w:r w:rsidR="004C6249" w:rsidRPr="00A61AE0">
        <w:rPr>
          <w:rStyle w:val="3"/>
          <w:color w:val="000000" w:themeColor="text1"/>
          <w:sz w:val="28"/>
          <w:szCs w:val="28"/>
        </w:rPr>
        <w:t xml:space="preserve"> и 200 мл ФБР №1, перемешивают. На кипящей водяной бане нагревают колбу до полного растворения </w:t>
      </w:r>
      <w:proofErr w:type="spellStart"/>
      <w:r w:rsidR="004C6249" w:rsidRPr="00A61AE0">
        <w:rPr>
          <w:rStyle w:val="3"/>
          <w:color w:val="000000" w:themeColor="text1"/>
          <w:sz w:val="28"/>
          <w:szCs w:val="28"/>
        </w:rPr>
        <w:t>агарозы</w:t>
      </w:r>
      <w:proofErr w:type="spellEnd"/>
      <w:r w:rsidR="004C6249" w:rsidRPr="00A61AE0">
        <w:rPr>
          <w:rStyle w:val="3"/>
          <w:color w:val="000000" w:themeColor="text1"/>
          <w:sz w:val="28"/>
          <w:szCs w:val="28"/>
        </w:rPr>
        <w:t xml:space="preserve"> (раствор должен стать прозрачным). Охлаждают до 56</w:t>
      </w:r>
      <w:proofErr w:type="gramStart"/>
      <w:r w:rsidR="004C6249" w:rsidRPr="00A61AE0">
        <w:rPr>
          <w:rStyle w:val="3"/>
          <w:color w:val="000000" w:themeColor="text1"/>
          <w:sz w:val="28"/>
          <w:szCs w:val="28"/>
        </w:rPr>
        <w:t xml:space="preserve"> °С</w:t>
      </w:r>
      <w:proofErr w:type="gramEnd"/>
      <w:r w:rsidR="004C6249" w:rsidRPr="00A61AE0">
        <w:rPr>
          <w:rStyle w:val="3"/>
          <w:color w:val="000000" w:themeColor="text1"/>
          <w:sz w:val="28"/>
          <w:szCs w:val="28"/>
        </w:rPr>
        <w:t>, Разливают в пр</w:t>
      </w:r>
      <w:r w:rsidR="004C6249" w:rsidRPr="00A61AE0">
        <w:rPr>
          <w:rStyle w:val="3"/>
          <w:color w:val="000000" w:themeColor="text1"/>
          <w:sz w:val="28"/>
          <w:szCs w:val="28"/>
        </w:rPr>
        <w:t>о</w:t>
      </w:r>
      <w:r w:rsidR="004C6249" w:rsidRPr="00A61AE0">
        <w:rPr>
          <w:rStyle w:val="3"/>
          <w:color w:val="000000" w:themeColor="text1"/>
          <w:sz w:val="28"/>
          <w:szCs w:val="28"/>
        </w:rPr>
        <w:t xml:space="preserve">бирки по 12 мл. </w:t>
      </w:r>
      <w:r w:rsidRPr="00A61AE0">
        <w:rPr>
          <w:rStyle w:val="311"/>
          <w:b w:val="0"/>
          <w:color w:val="000000" w:themeColor="text1"/>
          <w:sz w:val="28"/>
          <w:szCs w:val="28"/>
        </w:rPr>
        <w:t xml:space="preserve">Раствор  хранят 1 </w:t>
      </w:r>
      <w:proofErr w:type="spellStart"/>
      <w:proofErr w:type="gramStart"/>
      <w:r w:rsidRPr="00A61AE0">
        <w:rPr>
          <w:rStyle w:val="311"/>
          <w:b w:val="0"/>
          <w:color w:val="000000" w:themeColor="text1"/>
          <w:sz w:val="28"/>
          <w:szCs w:val="28"/>
        </w:rPr>
        <w:t>мес</w:t>
      </w:r>
      <w:proofErr w:type="spellEnd"/>
      <w:proofErr w:type="gramEnd"/>
      <w:r w:rsidRPr="00A61AE0">
        <w:rPr>
          <w:rStyle w:val="311"/>
          <w:b w:val="0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>при температуре (2-8) °С.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 xml:space="preserve">Пробирки с </w:t>
      </w:r>
      <w:r w:rsidR="00312974" w:rsidRPr="00A61AE0">
        <w:rPr>
          <w:rStyle w:val="3"/>
          <w:color w:val="000000" w:themeColor="text1"/>
          <w:sz w:val="28"/>
          <w:szCs w:val="28"/>
        </w:rPr>
        <w:t xml:space="preserve">расславленной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агарозой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охлаждают до </w:t>
      </w:r>
      <w:r w:rsidR="00312974" w:rsidRPr="00A61AE0">
        <w:rPr>
          <w:rStyle w:val="3"/>
          <w:color w:val="000000" w:themeColor="text1"/>
          <w:sz w:val="28"/>
          <w:szCs w:val="28"/>
        </w:rPr>
        <w:t xml:space="preserve">температуры </w:t>
      </w:r>
      <w:r w:rsidRPr="00A61AE0">
        <w:rPr>
          <w:rStyle w:val="3"/>
          <w:color w:val="000000" w:themeColor="text1"/>
          <w:sz w:val="28"/>
          <w:szCs w:val="28"/>
        </w:rPr>
        <w:t>56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 xml:space="preserve"> °С</w:t>
      </w:r>
      <w:proofErr w:type="gramEnd"/>
      <w:r w:rsidR="00312974" w:rsidRPr="00A61AE0">
        <w:rPr>
          <w:rStyle w:val="3"/>
          <w:color w:val="000000" w:themeColor="text1"/>
          <w:sz w:val="28"/>
          <w:szCs w:val="28"/>
        </w:rPr>
        <w:t>,</w:t>
      </w:r>
      <w:r w:rsidRPr="00A61AE0">
        <w:rPr>
          <w:rStyle w:val="3"/>
          <w:color w:val="000000" w:themeColor="text1"/>
          <w:sz w:val="28"/>
          <w:szCs w:val="28"/>
        </w:rPr>
        <w:t xml:space="preserve"> добавляют моноспецифическую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антисыворотку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к гемагглютинину соответс</w:t>
      </w:r>
      <w:r w:rsidRPr="00A61AE0">
        <w:rPr>
          <w:rStyle w:val="3"/>
          <w:color w:val="000000" w:themeColor="text1"/>
          <w:sz w:val="28"/>
          <w:szCs w:val="28"/>
        </w:rPr>
        <w:t>т</w:t>
      </w:r>
      <w:r w:rsidRPr="00A61AE0">
        <w:rPr>
          <w:rStyle w:val="3"/>
          <w:color w:val="000000" w:themeColor="text1"/>
          <w:sz w:val="28"/>
          <w:szCs w:val="28"/>
        </w:rPr>
        <w:t xml:space="preserve">вующего штамма вируса гриппа в объеме, указанном в сопроводительных документах на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антисыворотку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>.</w:t>
      </w:r>
      <w:r w:rsidR="00312974"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Агарозу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с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антисывороткой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тщательно пер</w:t>
      </w:r>
      <w:r w:rsidRPr="00A61AE0">
        <w:rPr>
          <w:rStyle w:val="3"/>
          <w:color w:val="000000" w:themeColor="text1"/>
          <w:sz w:val="28"/>
          <w:szCs w:val="28"/>
        </w:rPr>
        <w:t>е</w:t>
      </w:r>
      <w:r w:rsidRPr="00A61AE0">
        <w:rPr>
          <w:rStyle w:val="3"/>
          <w:color w:val="000000" w:themeColor="text1"/>
          <w:sz w:val="28"/>
          <w:szCs w:val="28"/>
        </w:rPr>
        <w:t>мешивают, не допуская образования пузырьков воздуха. Тщательно вым</w:t>
      </w:r>
      <w:r w:rsidRPr="00A61AE0">
        <w:rPr>
          <w:rStyle w:val="3"/>
          <w:color w:val="000000" w:themeColor="text1"/>
          <w:sz w:val="28"/>
          <w:szCs w:val="28"/>
        </w:rPr>
        <w:t>ы</w:t>
      </w:r>
      <w:r w:rsidRPr="00A61AE0">
        <w:rPr>
          <w:rStyle w:val="3"/>
          <w:color w:val="000000" w:themeColor="text1"/>
          <w:sz w:val="28"/>
          <w:szCs w:val="28"/>
        </w:rPr>
        <w:t xml:space="preserve">тые и сухие стеклянные пластины размером </w:t>
      </w:r>
      <w:r w:rsidRPr="00A61AE0">
        <w:rPr>
          <w:rStyle w:val="3"/>
          <w:color w:val="000000" w:themeColor="text1"/>
          <w:sz w:val="28"/>
          <w:szCs w:val="28"/>
          <w:lang w:eastAsia="en-US"/>
        </w:rPr>
        <w:t>6</w:t>
      </w:r>
      <w:r w:rsidR="00312974" w:rsidRPr="00A61AE0">
        <w:rPr>
          <w:rStyle w:val="3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  <w:lang w:val="en-US" w:eastAsia="en-US"/>
        </w:rPr>
        <w:t>x</w:t>
      </w:r>
      <w:r w:rsidR="00312974" w:rsidRPr="00A61AE0">
        <w:rPr>
          <w:rStyle w:val="3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  <w:lang w:eastAsia="en-US"/>
        </w:rPr>
        <w:t xml:space="preserve">9 </w:t>
      </w:r>
      <w:r w:rsidRPr="00A61AE0">
        <w:rPr>
          <w:rStyle w:val="3"/>
          <w:color w:val="000000" w:themeColor="text1"/>
          <w:sz w:val="28"/>
          <w:szCs w:val="28"/>
        </w:rPr>
        <w:t>см помещают на горизо</w:t>
      </w:r>
      <w:r w:rsidRPr="00A61AE0">
        <w:rPr>
          <w:rStyle w:val="3"/>
          <w:color w:val="000000" w:themeColor="text1"/>
          <w:sz w:val="28"/>
          <w:szCs w:val="28"/>
        </w:rPr>
        <w:t>н</w:t>
      </w:r>
      <w:r w:rsidRPr="00A61AE0">
        <w:rPr>
          <w:rStyle w:val="3"/>
          <w:color w:val="000000" w:themeColor="text1"/>
          <w:sz w:val="28"/>
          <w:szCs w:val="28"/>
        </w:rPr>
        <w:t xml:space="preserve">тальную поверхность (контроль по «уровню»). 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>Расплавленную</w:t>
      </w:r>
      <w:proofErr w:type="gramEnd"/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агарозу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с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</w:t>
      </w:r>
      <w:r w:rsidRPr="00A61AE0">
        <w:rPr>
          <w:rStyle w:val="3"/>
          <w:color w:val="000000" w:themeColor="text1"/>
          <w:sz w:val="28"/>
          <w:szCs w:val="28"/>
        </w:rPr>
        <w:t>н</w:t>
      </w:r>
      <w:r w:rsidRPr="00A61AE0">
        <w:rPr>
          <w:rStyle w:val="3"/>
          <w:color w:val="000000" w:themeColor="text1"/>
          <w:sz w:val="28"/>
          <w:szCs w:val="28"/>
        </w:rPr>
        <w:t>тисывороткой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быстро </w:t>
      </w:r>
      <w:r w:rsidRPr="00A61AE0">
        <w:rPr>
          <w:rStyle w:val="311"/>
          <w:b w:val="0"/>
          <w:color w:val="000000" w:themeColor="text1"/>
          <w:sz w:val="28"/>
          <w:szCs w:val="28"/>
        </w:rPr>
        <w:t xml:space="preserve">и равномерно наносят на пластины и оставляют на 30 мин при </w:t>
      </w:r>
      <w:r w:rsidRPr="00A61AE0">
        <w:rPr>
          <w:rStyle w:val="3"/>
          <w:color w:val="000000" w:themeColor="text1"/>
          <w:sz w:val="28"/>
          <w:szCs w:val="28"/>
        </w:rPr>
        <w:t>температуре (18-25) °С до застывания. Срок хранения подготовле</w:t>
      </w:r>
      <w:r w:rsidRPr="00A61AE0">
        <w:rPr>
          <w:rStyle w:val="3"/>
          <w:color w:val="000000" w:themeColor="text1"/>
          <w:sz w:val="28"/>
          <w:szCs w:val="28"/>
        </w:rPr>
        <w:t>н</w:t>
      </w:r>
      <w:r w:rsidRPr="00A61AE0">
        <w:rPr>
          <w:rStyle w:val="3"/>
          <w:color w:val="000000" w:themeColor="text1"/>
          <w:sz w:val="28"/>
          <w:szCs w:val="28"/>
        </w:rPr>
        <w:t xml:space="preserve">ных пластин 7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сут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во влажной камере при температуре (2-8) °С.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 xml:space="preserve">Приготовление 0.3 % раствора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Кумасси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бриллиантового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2"/>
          <w:color w:val="000000" w:themeColor="text1"/>
          <w:sz w:val="28"/>
          <w:szCs w:val="28"/>
        </w:rPr>
        <w:t xml:space="preserve">голубого </w:t>
      </w:r>
      <w:r w:rsidRPr="00A61AE0">
        <w:rPr>
          <w:rStyle w:val="32"/>
          <w:color w:val="000000" w:themeColor="text1"/>
          <w:sz w:val="28"/>
          <w:szCs w:val="28"/>
          <w:lang w:val="en-US" w:eastAsia="en-US"/>
        </w:rPr>
        <w:t>G</w:t>
      </w:r>
      <w:r w:rsidRPr="00A61AE0">
        <w:rPr>
          <w:rStyle w:val="32"/>
          <w:color w:val="000000" w:themeColor="text1"/>
          <w:sz w:val="28"/>
          <w:szCs w:val="28"/>
          <w:lang w:eastAsia="en-US"/>
        </w:rPr>
        <w:t>-250.</w:t>
      </w:r>
      <w:r w:rsidRPr="00A61AE0">
        <w:rPr>
          <w:rStyle w:val="3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 xml:space="preserve">В мерную колбу вместимостью 100 мл, на 1/3 заполненную раствором для обесцвечивания окрашенных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агарозных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гелей (отмывающий раствор), 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 xml:space="preserve">добавляют 0,3 г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Кумасси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бриллиантового голубого </w:t>
      </w:r>
      <w:r w:rsidRPr="00A61AE0">
        <w:rPr>
          <w:rStyle w:val="3"/>
          <w:color w:val="000000" w:themeColor="text1"/>
          <w:sz w:val="28"/>
          <w:szCs w:val="28"/>
          <w:lang w:val="en-US" w:eastAsia="en-US"/>
        </w:rPr>
        <w:t>G</w:t>
      </w:r>
      <w:r w:rsidRPr="00A61AE0">
        <w:rPr>
          <w:rStyle w:val="3"/>
          <w:color w:val="000000" w:themeColor="text1"/>
          <w:sz w:val="28"/>
          <w:szCs w:val="28"/>
          <w:lang w:eastAsia="en-US"/>
        </w:rPr>
        <w:t>-250</w:t>
      </w:r>
      <w:r w:rsidR="00312974" w:rsidRPr="00A61AE0">
        <w:rPr>
          <w:rStyle w:val="3"/>
          <w:color w:val="000000" w:themeColor="text1"/>
          <w:sz w:val="28"/>
          <w:szCs w:val="28"/>
          <w:lang w:eastAsia="en-US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>растворяют</w:t>
      </w:r>
      <w:proofErr w:type="gramEnd"/>
      <w:r w:rsidRPr="00A61AE0">
        <w:rPr>
          <w:rStyle w:val="3"/>
          <w:color w:val="000000" w:themeColor="text1"/>
          <w:sz w:val="28"/>
          <w:szCs w:val="28"/>
        </w:rPr>
        <w:t xml:space="preserve"> и дов</w:t>
      </w:r>
      <w:r w:rsidRPr="00A61AE0">
        <w:rPr>
          <w:rStyle w:val="3"/>
          <w:color w:val="000000" w:themeColor="text1"/>
          <w:sz w:val="28"/>
          <w:szCs w:val="28"/>
        </w:rPr>
        <w:t>о</w:t>
      </w:r>
      <w:r w:rsidRPr="00A61AE0">
        <w:rPr>
          <w:rStyle w:val="3"/>
          <w:color w:val="000000" w:themeColor="text1"/>
          <w:sz w:val="28"/>
          <w:szCs w:val="28"/>
        </w:rPr>
        <w:t>дят объем до метки тем же раствором</w:t>
      </w:r>
      <w:r w:rsidR="00312974" w:rsidRPr="00A61AE0">
        <w:rPr>
          <w:rStyle w:val="3"/>
          <w:color w:val="000000" w:themeColor="text1"/>
          <w:sz w:val="28"/>
          <w:szCs w:val="28"/>
        </w:rPr>
        <w:t xml:space="preserve"> и</w:t>
      </w:r>
      <w:r w:rsidRPr="00A61AE0">
        <w:rPr>
          <w:rStyle w:val="3"/>
          <w:color w:val="000000" w:themeColor="text1"/>
          <w:sz w:val="28"/>
          <w:szCs w:val="28"/>
        </w:rPr>
        <w:t xml:space="preserve"> перемешивают. </w:t>
      </w:r>
      <w:r w:rsidR="00312974" w:rsidRPr="00A61AE0">
        <w:rPr>
          <w:rStyle w:val="3"/>
          <w:color w:val="000000" w:themeColor="text1"/>
          <w:sz w:val="28"/>
          <w:szCs w:val="28"/>
        </w:rPr>
        <w:t>Раствор</w:t>
      </w:r>
      <w:r w:rsidRPr="00A61AE0">
        <w:rPr>
          <w:rStyle w:val="3"/>
          <w:color w:val="000000" w:themeColor="text1"/>
          <w:sz w:val="28"/>
          <w:szCs w:val="28"/>
        </w:rPr>
        <w:t xml:space="preserve"> хран</w:t>
      </w:r>
      <w:r w:rsidR="00312974" w:rsidRPr="00A61AE0">
        <w:rPr>
          <w:rStyle w:val="3"/>
          <w:color w:val="000000" w:themeColor="text1"/>
          <w:sz w:val="28"/>
          <w:szCs w:val="28"/>
        </w:rPr>
        <w:t xml:space="preserve">ят </w:t>
      </w:r>
      <w:r w:rsidRPr="00A61AE0">
        <w:rPr>
          <w:rStyle w:val="3"/>
          <w:color w:val="000000" w:themeColor="text1"/>
          <w:sz w:val="28"/>
          <w:szCs w:val="28"/>
        </w:rPr>
        <w:t xml:space="preserve"> при температуре (18-25) °</w:t>
      </w:r>
      <w:proofErr w:type="gramStart"/>
      <w:r w:rsidRPr="00A61AE0">
        <w:rPr>
          <w:rStyle w:val="3"/>
          <w:color w:val="000000" w:themeColor="text1"/>
          <w:sz w:val="28"/>
          <w:szCs w:val="28"/>
        </w:rPr>
        <w:t>С</w:t>
      </w:r>
      <w:proofErr w:type="gramEnd"/>
      <w:r w:rsidR="00312974" w:rsidRPr="00A61AE0">
        <w:rPr>
          <w:rStyle w:val="3"/>
          <w:color w:val="000000" w:themeColor="text1"/>
          <w:sz w:val="28"/>
          <w:szCs w:val="28"/>
        </w:rPr>
        <w:t xml:space="preserve"> в течение 6 мес.</w:t>
      </w:r>
    </w:p>
    <w:p w:rsidR="00312974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</w:rPr>
        <w:t>Приготовление отмывающего раствора.</w:t>
      </w:r>
      <w:r w:rsidRPr="00A61AE0">
        <w:rPr>
          <w:rStyle w:val="3"/>
          <w:color w:val="000000" w:themeColor="text1"/>
          <w:sz w:val="28"/>
          <w:szCs w:val="28"/>
        </w:rPr>
        <w:t xml:space="preserve"> В мерную колбу вместимостью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1000</w:t>
      </w:r>
      <w:r w:rsidRPr="00A61AE0">
        <w:rPr>
          <w:rStyle w:val="3"/>
          <w:color w:val="000000" w:themeColor="text1"/>
          <w:sz w:val="28"/>
          <w:szCs w:val="28"/>
        </w:rPr>
        <w:t xml:space="preserve"> мл помещают </w:t>
      </w:r>
      <w:r w:rsidRPr="00A61AE0">
        <w:rPr>
          <w:rStyle w:val="36"/>
          <w:color w:val="000000" w:themeColor="text1"/>
          <w:spacing w:val="0"/>
          <w:sz w:val="28"/>
          <w:szCs w:val="28"/>
        </w:rPr>
        <w:t>100</w:t>
      </w:r>
      <w:r w:rsidRPr="00A61AE0">
        <w:rPr>
          <w:rStyle w:val="3"/>
          <w:color w:val="000000" w:themeColor="text1"/>
          <w:sz w:val="28"/>
          <w:szCs w:val="28"/>
        </w:rPr>
        <w:t xml:space="preserve"> мл уксусной кислоты ледяной, добавляют 450 мл спирта этилового, доводят объем раствора водой до метки и перемешивают. </w:t>
      </w:r>
      <w:r w:rsidR="00312974" w:rsidRPr="00A61AE0">
        <w:rPr>
          <w:rStyle w:val="3"/>
          <w:color w:val="000000" w:themeColor="text1"/>
          <w:sz w:val="28"/>
          <w:szCs w:val="28"/>
        </w:rPr>
        <w:t>Раствор хранят  при температуре (18-25) °</w:t>
      </w:r>
      <w:proofErr w:type="gramStart"/>
      <w:r w:rsidR="00312974" w:rsidRPr="00A61AE0">
        <w:rPr>
          <w:rStyle w:val="3"/>
          <w:color w:val="000000" w:themeColor="text1"/>
          <w:sz w:val="28"/>
          <w:szCs w:val="28"/>
        </w:rPr>
        <w:t>С</w:t>
      </w:r>
      <w:proofErr w:type="gramEnd"/>
      <w:r w:rsidR="00312974" w:rsidRPr="00A61AE0">
        <w:rPr>
          <w:rStyle w:val="3"/>
          <w:color w:val="000000" w:themeColor="text1"/>
          <w:sz w:val="28"/>
          <w:szCs w:val="28"/>
        </w:rPr>
        <w:t xml:space="preserve"> в течение 6 мес.</w:t>
      </w:r>
    </w:p>
    <w:p w:rsidR="00312974" w:rsidRPr="00A61AE0" w:rsidRDefault="00312974" w:rsidP="001A1683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4C6249" w:rsidRPr="00A61AE0" w:rsidRDefault="004C6249" w:rsidP="001A1683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A61AE0">
        <w:rPr>
          <w:rStyle w:val="a9"/>
          <w:color w:val="000000" w:themeColor="text1"/>
          <w:sz w:val="28"/>
          <w:szCs w:val="28"/>
        </w:rPr>
        <w:t>Тиомерсал</w:t>
      </w:r>
      <w:proofErr w:type="spellEnd"/>
      <w:r w:rsidRPr="00A61AE0">
        <w:rPr>
          <w:rStyle w:val="a9"/>
          <w:color w:val="000000" w:themeColor="text1"/>
          <w:sz w:val="28"/>
          <w:szCs w:val="28"/>
        </w:rPr>
        <w:t xml:space="preserve">. </w:t>
      </w:r>
      <w:r w:rsidRPr="00A61AE0">
        <w:rPr>
          <w:rStyle w:val="1"/>
          <w:color w:val="000000" w:themeColor="text1"/>
          <w:sz w:val="28"/>
          <w:szCs w:val="28"/>
        </w:rPr>
        <w:t>От 85 до 115 мкг/мл. Определение проводят</w:t>
      </w:r>
      <w:r w:rsidR="007F76A3" w:rsidRPr="00A61AE0">
        <w:rPr>
          <w:rStyle w:val="1"/>
          <w:color w:val="000000" w:themeColor="text1"/>
          <w:sz w:val="28"/>
          <w:szCs w:val="28"/>
        </w:rPr>
        <w:t xml:space="preserve"> подходящим методом в соответствии с ОФС «Количественное определение </w:t>
      </w:r>
      <w:proofErr w:type="spellStart"/>
      <w:r w:rsidR="007F76A3" w:rsidRPr="00A61AE0">
        <w:rPr>
          <w:rStyle w:val="1"/>
          <w:color w:val="000000" w:themeColor="text1"/>
          <w:sz w:val="28"/>
          <w:szCs w:val="28"/>
        </w:rPr>
        <w:t>тиомерсала</w:t>
      </w:r>
      <w:proofErr w:type="spellEnd"/>
      <w:r w:rsidR="007F76A3" w:rsidRPr="00A61AE0">
        <w:rPr>
          <w:rStyle w:val="1"/>
          <w:color w:val="000000" w:themeColor="text1"/>
          <w:sz w:val="28"/>
          <w:szCs w:val="28"/>
        </w:rPr>
        <w:t xml:space="preserve"> в биологических лекарственных препаратах».</w:t>
      </w:r>
    </w:p>
    <w:p w:rsidR="004C6249" w:rsidRPr="00A61AE0" w:rsidRDefault="004C6249" w:rsidP="001A1683">
      <w:pPr>
        <w:pStyle w:val="a3"/>
        <w:tabs>
          <w:tab w:val="left" w:pos="259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24"/>
          <w:color w:val="000000" w:themeColor="text1"/>
          <w:sz w:val="28"/>
          <w:szCs w:val="28"/>
        </w:rPr>
        <w:t>Овальбумин.</w:t>
      </w:r>
      <w:r w:rsidR="005C2008" w:rsidRPr="00A61AE0">
        <w:rPr>
          <w:rStyle w:val="24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Не более </w:t>
      </w:r>
      <w:r w:rsidR="007F76A3" w:rsidRPr="00A61AE0">
        <w:rPr>
          <w:rStyle w:val="1"/>
          <w:color w:val="000000" w:themeColor="text1"/>
          <w:sz w:val="28"/>
          <w:szCs w:val="28"/>
        </w:rPr>
        <w:t xml:space="preserve">0,1 </w:t>
      </w:r>
      <w:r w:rsidRPr="00A61AE0">
        <w:rPr>
          <w:rStyle w:val="1"/>
          <w:color w:val="000000" w:themeColor="text1"/>
          <w:sz w:val="28"/>
          <w:szCs w:val="28"/>
        </w:rPr>
        <w:t>мкг/мл. Определение проводят иммунофе</w:t>
      </w:r>
      <w:r w:rsidRPr="00A61AE0">
        <w:rPr>
          <w:rStyle w:val="1"/>
          <w:color w:val="000000" w:themeColor="text1"/>
          <w:sz w:val="28"/>
          <w:szCs w:val="28"/>
        </w:rPr>
        <w:t>р</w:t>
      </w:r>
      <w:r w:rsidRPr="00A61AE0">
        <w:rPr>
          <w:rStyle w:val="1"/>
          <w:color w:val="000000" w:themeColor="text1"/>
          <w:sz w:val="28"/>
          <w:szCs w:val="28"/>
        </w:rPr>
        <w:t>ментным методом с использованием тест-системы «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ИФА-овальбумин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» </w:t>
      </w:r>
      <w:r w:rsidR="00A06FBD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с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гласно инструкции по применению.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61AE0">
        <w:rPr>
          <w:rStyle w:val="1"/>
          <w:b/>
          <w:color w:val="000000" w:themeColor="text1"/>
          <w:sz w:val="28"/>
          <w:szCs w:val="28"/>
        </w:rPr>
        <w:t>Тетрадецилтриметиламмония</w:t>
      </w:r>
      <w:proofErr w:type="spellEnd"/>
      <w:r w:rsidRPr="00A61AE0">
        <w:rPr>
          <w:rStyle w:val="1"/>
          <w:b/>
          <w:color w:val="000000" w:themeColor="text1"/>
          <w:sz w:val="28"/>
          <w:szCs w:val="28"/>
        </w:rPr>
        <w:t xml:space="preserve"> бромид (ТДТАБ). </w:t>
      </w:r>
      <w:r w:rsidRPr="00A61AE0">
        <w:rPr>
          <w:rStyle w:val="1"/>
          <w:color w:val="000000" w:themeColor="text1"/>
          <w:sz w:val="28"/>
          <w:szCs w:val="28"/>
        </w:rPr>
        <w:t>Не более 10 мкг на 50 мкг гемагглютинина. Определ</w:t>
      </w:r>
      <w:r w:rsidR="00A273AE" w:rsidRPr="00A61AE0">
        <w:rPr>
          <w:rStyle w:val="1"/>
          <w:color w:val="000000" w:themeColor="text1"/>
          <w:sz w:val="28"/>
          <w:szCs w:val="28"/>
        </w:rPr>
        <w:t>ение проводят</w:t>
      </w:r>
      <w:r w:rsidRPr="00A61AE0">
        <w:rPr>
          <w:rStyle w:val="1"/>
          <w:color w:val="000000" w:themeColor="text1"/>
          <w:sz w:val="28"/>
          <w:szCs w:val="28"/>
        </w:rPr>
        <w:t xml:space="preserve"> колориметрическим методом. 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>Анализ основан на образовании окрашенного комплекса ТДТАБ с красит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лем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бромфеноловым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синим, растворимого в хлороформе</w:t>
      </w:r>
      <w:r w:rsidR="00A273AE" w:rsidRPr="00A61AE0">
        <w:rPr>
          <w:rStyle w:val="1"/>
          <w:color w:val="000000" w:themeColor="text1"/>
          <w:sz w:val="28"/>
          <w:szCs w:val="28"/>
        </w:rPr>
        <w:t>.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rStyle w:val="3"/>
          <w:color w:val="000000" w:themeColor="text1"/>
          <w:sz w:val="28"/>
          <w:szCs w:val="28"/>
        </w:rPr>
      </w:pPr>
      <w:r w:rsidRPr="00A61AE0">
        <w:rPr>
          <w:rStyle w:val="32"/>
          <w:color w:val="000000" w:themeColor="text1"/>
          <w:sz w:val="28"/>
          <w:szCs w:val="28"/>
          <w:u w:val="none"/>
        </w:rPr>
        <w:t>Примечание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 xml:space="preserve">1. </w:t>
      </w:r>
      <w:r w:rsidRPr="00A61AE0">
        <w:rPr>
          <w:rStyle w:val="32"/>
          <w:color w:val="000000" w:themeColor="text1"/>
          <w:sz w:val="28"/>
          <w:szCs w:val="28"/>
        </w:rPr>
        <w:t xml:space="preserve">Приготовление </w:t>
      </w:r>
      <w:r w:rsidR="002C0DF1" w:rsidRPr="00A61AE0">
        <w:rPr>
          <w:rStyle w:val="32"/>
          <w:color w:val="000000" w:themeColor="text1"/>
          <w:sz w:val="28"/>
          <w:szCs w:val="28"/>
        </w:rPr>
        <w:t>ф</w:t>
      </w:r>
      <w:r w:rsidRPr="00A61AE0">
        <w:rPr>
          <w:rStyle w:val="32"/>
          <w:color w:val="000000" w:themeColor="text1"/>
          <w:sz w:val="28"/>
          <w:szCs w:val="28"/>
        </w:rPr>
        <w:t>осфатного буферного</w:t>
      </w:r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2"/>
          <w:color w:val="000000" w:themeColor="text1"/>
          <w:sz w:val="28"/>
          <w:szCs w:val="28"/>
        </w:rPr>
        <w:t xml:space="preserve">раствора </w:t>
      </w:r>
      <w:r w:rsidR="00662521" w:rsidRPr="00A61AE0">
        <w:rPr>
          <w:rStyle w:val="32"/>
          <w:color w:val="000000" w:themeColor="text1"/>
          <w:sz w:val="28"/>
          <w:szCs w:val="28"/>
        </w:rPr>
        <w:t xml:space="preserve">(ФБР) </w:t>
      </w:r>
      <w:proofErr w:type="spellStart"/>
      <w:r w:rsidR="002C0DF1" w:rsidRPr="00A61AE0">
        <w:rPr>
          <w:rStyle w:val="32"/>
          <w:color w:val="000000" w:themeColor="text1"/>
          <w:sz w:val="28"/>
          <w:szCs w:val="28"/>
        </w:rPr>
        <w:t>рН</w:t>
      </w:r>
      <w:proofErr w:type="spellEnd"/>
      <w:r w:rsidR="002C0DF1" w:rsidRPr="00A61AE0">
        <w:rPr>
          <w:rStyle w:val="32"/>
          <w:color w:val="000000" w:themeColor="text1"/>
          <w:sz w:val="28"/>
          <w:szCs w:val="28"/>
        </w:rPr>
        <w:t xml:space="preserve"> 7,0-7,2.</w:t>
      </w:r>
      <w:r w:rsidRPr="00A61AE0">
        <w:rPr>
          <w:rStyle w:val="3"/>
          <w:color w:val="000000" w:themeColor="text1"/>
          <w:sz w:val="28"/>
          <w:szCs w:val="28"/>
        </w:rPr>
        <w:t xml:space="preserve"> 30 г натрия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гидрофосфата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и 4 г калия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дигидрофосфата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растворяют в воде в ме</w:t>
      </w:r>
      <w:r w:rsidRPr="00A61AE0">
        <w:rPr>
          <w:rStyle w:val="3"/>
          <w:color w:val="000000" w:themeColor="text1"/>
          <w:sz w:val="28"/>
          <w:szCs w:val="28"/>
        </w:rPr>
        <w:t>р</w:t>
      </w:r>
      <w:r w:rsidRPr="00A61AE0">
        <w:rPr>
          <w:rStyle w:val="3"/>
          <w:color w:val="000000" w:themeColor="text1"/>
          <w:sz w:val="28"/>
          <w:szCs w:val="28"/>
        </w:rPr>
        <w:t xml:space="preserve">ной колбе вместимостью 1000 мл и доводят объем раствора водой до метки, </w:t>
      </w:r>
      <w:r w:rsidR="002C0DF1" w:rsidRPr="00A61AE0">
        <w:rPr>
          <w:rStyle w:val="3"/>
          <w:color w:val="000000" w:themeColor="text1"/>
          <w:sz w:val="28"/>
          <w:szCs w:val="28"/>
        </w:rPr>
        <w:t xml:space="preserve">и перемешивают. Раствор хранят при комнатной температуре в течение </w:t>
      </w:r>
      <w:r w:rsidRPr="00A61AE0">
        <w:rPr>
          <w:rStyle w:val="3"/>
          <w:color w:val="000000" w:themeColor="text1"/>
          <w:sz w:val="28"/>
          <w:szCs w:val="28"/>
        </w:rPr>
        <w:t>6 мес.</w:t>
      </w:r>
    </w:p>
    <w:p w:rsidR="00662521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>2.</w:t>
      </w:r>
      <w:r w:rsidR="00A06FBD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2"/>
          <w:color w:val="000000" w:themeColor="text1"/>
          <w:sz w:val="28"/>
          <w:szCs w:val="28"/>
        </w:rPr>
        <w:t xml:space="preserve">Приготовление раствора </w:t>
      </w:r>
      <w:proofErr w:type="spellStart"/>
      <w:r w:rsidRPr="00A61AE0">
        <w:rPr>
          <w:rStyle w:val="32"/>
          <w:color w:val="000000" w:themeColor="text1"/>
          <w:sz w:val="28"/>
          <w:szCs w:val="28"/>
        </w:rPr>
        <w:t>бромфенолового</w:t>
      </w:r>
      <w:proofErr w:type="spellEnd"/>
      <w:r w:rsidRPr="00A61AE0">
        <w:rPr>
          <w:rStyle w:val="32"/>
          <w:color w:val="000000" w:themeColor="text1"/>
          <w:sz w:val="28"/>
          <w:szCs w:val="28"/>
        </w:rPr>
        <w:t xml:space="preserve"> синего.</w:t>
      </w:r>
      <w:r w:rsidRPr="00A61AE0">
        <w:rPr>
          <w:rStyle w:val="3"/>
          <w:color w:val="000000" w:themeColor="text1"/>
          <w:sz w:val="28"/>
          <w:szCs w:val="28"/>
        </w:rPr>
        <w:t xml:space="preserve"> Краситель </w:t>
      </w:r>
      <w:proofErr w:type="spellStart"/>
      <w:r w:rsidRPr="00A61AE0">
        <w:rPr>
          <w:rStyle w:val="3"/>
          <w:color w:val="000000" w:themeColor="text1"/>
          <w:sz w:val="28"/>
          <w:szCs w:val="28"/>
        </w:rPr>
        <w:t>бро</w:t>
      </w:r>
      <w:r w:rsidRPr="00A61AE0">
        <w:rPr>
          <w:rStyle w:val="3"/>
          <w:color w:val="000000" w:themeColor="text1"/>
          <w:sz w:val="28"/>
          <w:szCs w:val="28"/>
        </w:rPr>
        <w:t>м</w:t>
      </w:r>
      <w:r w:rsidRPr="00A61AE0">
        <w:rPr>
          <w:rStyle w:val="3"/>
          <w:color w:val="000000" w:themeColor="text1"/>
          <w:sz w:val="28"/>
          <w:szCs w:val="28"/>
        </w:rPr>
        <w:t>феноловый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синий растворяют в ФБР </w:t>
      </w:r>
      <w:r w:rsidR="00662521" w:rsidRPr="00A61AE0">
        <w:rPr>
          <w:rStyle w:val="3"/>
          <w:color w:val="000000" w:themeColor="text1"/>
          <w:sz w:val="28"/>
          <w:szCs w:val="28"/>
        </w:rPr>
        <w:t>(</w:t>
      </w:r>
      <w:proofErr w:type="spellStart"/>
      <w:r w:rsidR="00662521" w:rsidRPr="00A61AE0">
        <w:rPr>
          <w:rStyle w:val="3"/>
          <w:color w:val="000000" w:themeColor="text1"/>
          <w:sz w:val="28"/>
          <w:szCs w:val="28"/>
        </w:rPr>
        <w:t>рН</w:t>
      </w:r>
      <w:proofErr w:type="spellEnd"/>
      <w:r w:rsidR="00662521" w:rsidRPr="00A61AE0">
        <w:rPr>
          <w:rStyle w:val="3"/>
          <w:color w:val="000000" w:themeColor="text1"/>
          <w:sz w:val="28"/>
          <w:szCs w:val="28"/>
        </w:rPr>
        <w:t xml:space="preserve"> </w:t>
      </w:r>
      <w:r w:rsidR="00662521" w:rsidRPr="00A61AE0">
        <w:rPr>
          <w:rStyle w:val="32"/>
          <w:color w:val="000000" w:themeColor="text1"/>
          <w:sz w:val="28"/>
          <w:szCs w:val="28"/>
          <w:u w:val="none"/>
        </w:rPr>
        <w:t>7,0-7,2)</w:t>
      </w:r>
      <w:r w:rsidR="00662521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 xml:space="preserve">из расчета 80 мкг/мл. </w:t>
      </w:r>
      <w:r w:rsidR="00662521" w:rsidRPr="00A61AE0">
        <w:rPr>
          <w:rStyle w:val="3"/>
          <w:color w:val="000000" w:themeColor="text1"/>
          <w:sz w:val="28"/>
          <w:szCs w:val="28"/>
        </w:rPr>
        <w:t>Ра</w:t>
      </w:r>
      <w:r w:rsidR="00662521" w:rsidRPr="00A61AE0">
        <w:rPr>
          <w:rStyle w:val="3"/>
          <w:color w:val="000000" w:themeColor="text1"/>
          <w:sz w:val="28"/>
          <w:szCs w:val="28"/>
        </w:rPr>
        <w:t>с</w:t>
      </w:r>
      <w:r w:rsidR="00662521" w:rsidRPr="00A61AE0">
        <w:rPr>
          <w:rStyle w:val="3"/>
          <w:color w:val="000000" w:themeColor="text1"/>
          <w:sz w:val="28"/>
          <w:szCs w:val="28"/>
        </w:rPr>
        <w:t>твор хранят при комнатной температуре в течение 6 мес.</w:t>
      </w:r>
    </w:p>
    <w:p w:rsidR="00662521" w:rsidRPr="00A61AE0" w:rsidRDefault="004C6249" w:rsidP="00CC4F44">
      <w:pPr>
        <w:pStyle w:val="31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 xml:space="preserve">3 </w:t>
      </w:r>
      <w:r w:rsidRPr="00A61AE0">
        <w:rPr>
          <w:rStyle w:val="32"/>
          <w:color w:val="000000" w:themeColor="text1"/>
          <w:sz w:val="28"/>
          <w:szCs w:val="28"/>
        </w:rPr>
        <w:t>Приготовление основного стандартного раствора ТДТАБ.</w:t>
      </w:r>
      <w:r w:rsidRPr="00A61AE0">
        <w:rPr>
          <w:rStyle w:val="3"/>
          <w:color w:val="000000" w:themeColor="text1"/>
          <w:sz w:val="28"/>
          <w:szCs w:val="28"/>
        </w:rPr>
        <w:t xml:space="preserve"> растворяют в ФБР</w:t>
      </w:r>
      <w:r w:rsidR="00662521" w:rsidRPr="00A61AE0">
        <w:rPr>
          <w:rStyle w:val="3"/>
          <w:color w:val="000000" w:themeColor="text1"/>
          <w:sz w:val="28"/>
          <w:szCs w:val="28"/>
        </w:rPr>
        <w:t xml:space="preserve"> (</w:t>
      </w:r>
      <w:proofErr w:type="spellStart"/>
      <w:r w:rsidR="00662521" w:rsidRPr="00A61AE0">
        <w:rPr>
          <w:rStyle w:val="3"/>
          <w:color w:val="000000" w:themeColor="text1"/>
          <w:sz w:val="28"/>
          <w:szCs w:val="28"/>
        </w:rPr>
        <w:t>рН</w:t>
      </w:r>
      <w:proofErr w:type="spellEnd"/>
      <w:r w:rsidRPr="00A61AE0">
        <w:rPr>
          <w:rStyle w:val="3"/>
          <w:color w:val="000000" w:themeColor="text1"/>
          <w:sz w:val="28"/>
          <w:szCs w:val="28"/>
        </w:rPr>
        <w:t xml:space="preserve"> </w:t>
      </w:r>
      <w:r w:rsidR="00662521" w:rsidRPr="00A61AE0">
        <w:rPr>
          <w:rStyle w:val="32"/>
          <w:color w:val="000000" w:themeColor="text1"/>
          <w:sz w:val="28"/>
          <w:szCs w:val="28"/>
          <w:u w:val="none"/>
        </w:rPr>
        <w:t>7,0-7,2)</w:t>
      </w:r>
      <w:r w:rsidR="00662521" w:rsidRPr="00A61AE0">
        <w:rPr>
          <w:rStyle w:val="3"/>
          <w:color w:val="000000" w:themeColor="text1"/>
          <w:sz w:val="28"/>
          <w:szCs w:val="28"/>
        </w:rPr>
        <w:t xml:space="preserve"> </w:t>
      </w:r>
      <w:r w:rsidRPr="00A61AE0">
        <w:rPr>
          <w:rStyle w:val="3"/>
          <w:color w:val="000000" w:themeColor="text1"/>
          <w:sz w:val="28"/>
          <w:szCs w:val="28"/>
        </w:rPr>
        <w:t xml:space="preserve">из расчета 20 мкг/мл. </w:t>
      </w:r>
      <w:r w:rsidR="00662521" w:rsidRPr="00A61AE0">
        <w:rPr>
          <w:rStyle w:val="3"/>
          <w:color w:val="000000" w:themeColor="text1"/>
          <w:sz w:val="28"/>
          <w:szCs w:val="28"/>
        </w:rPr>
        <w:t>Раствор хранят при комнатной те</w:t>
      </w:r>
      <w:r w:rsidR="00662521" w:rsidRPr="00A61AE0">
        <w:rPr>
          <w:rStyle w:val="3"/>
          <w:color w:val="000000" w:themeColor="text1"/>
          <w:sz w:val="28"/>
          <w:szCs w:val="28"/>
        </w:rPr>
        <w:t>м</w:t>
      </w:r>
      <w:r w:rsidR="00662521" w:rsidRPr="00A61AE0">
        <w:rPr>
          <w:rStyle w:val="3"/>
          <w:color w:val="000000" w:themeColor="text1"/>
          <w:sz w:val="28"/>
          <w:szCs w:val="28"/>
        </w:rPr>
        <w:t>пературе в течение 1 мес.</w:t>
      </w:r>
    </w:p>
    <w:p w:rsidR="00A06FBD" w:rsidRPr="00A61AE0" w:rsidRDefault="004C6249" w:rsidP="001A1683">
      <w:pPr>
        <w:pStyle w:val="3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A61AE0">
        <w:rPr>
          <w:rStyle w:val="3"/>
          <w:color w:val="000000" w:themeColor="text1"/>
          <w:sz w:val="28"/>
          <w:szCs w:val="28"/>
        </w:rPr>
        <w:t xml:space="preserve"> </w:t>
      </w:r>
    </w:p>
    <w:p w:rsidR="00CC4F44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  <w:u w:val="single"/>
        </w:rPr>
        <w:t>Калибровочный график.</w:t>
      </w:r>
      <w:r w:rsidRPr="00A61AE0">
        <w:rPr>
          <w:rStyle w:val="1"/>
          <w:color w:val="000000" w:themeColor="text1"/>
          <w:sz w:val="28"/>
          <w:szCs w:val="28"/>
        </w:rPr>
        <w:t xml:space="preserve"> К 1; 2; 3; 4; 5; 6 мл основного стандартного раствора ТДТАБ добавляют ФБР </w:t>
      </w:r>
      <w:r w:rsidR="00662521" w:rsidRPr="00A61AE0">
        <w:rPr>
          <w:rStyle w:val="3"/>
          <w:color w:val="000000" w:themeColor="text1"/>
          <w:sz w:val="28"/>
          <w:szCs w:val="28"/>
        </w:rPr>
        <w:t>(</w:t>
      </w:r>
      <w:proofErr w:type="spellStart"/>
      <w:r w:rsidR="00662521" w:rsidRPr="00A61AE0">
        <w:rPr>
          <w:rStyle w:val="3"/>
          <w:color w:val="000000" w:themeColor="text1"/>
          <w:sz w:val="28"/>
          <w:szCs w:val="28"/>
        </w:rPr>
        <w:t>рН</w:t>
      </w:r>
      <w:proofErr w:type="spellEnd"/>
      <w:r w:rsidR="00662521" w:rsidRPr="00A61AE0">
        <w:rPr>
          <w:rStyle w:val="3"/>
          <w:color w:val="000000" w:themeColor="text1"/>
          <w:sz w:val="28"/>
          <w:szCs w:val="28"/>
        </w:rPr>
        <w:t xml:space="preserve"> </w:t>
      </w:r>
      <w:r w:rsidR="00662521" w:rsidRPr="00A61AE0">
        <w:rPr>
          <w:rStyle w:val="32"/>
          <w:color w:val="000000" w:themeColor="text1"/>
          <w:sz w:val="28"/>
          <w:szCs w:val="28"/>
          <w:u w:val="none"/>
        </w:rPr>
        <w:t xml:space="preserve">7,0-7,2) </w:t>
      </w:r>
      <w:r w:rsidRPr="00A61AE0">
        <w:rPr>
          <w:rStyle w:val="1"/>
          <w:color w:val="000000" w:themeColor="text1"/>
          <w:sz w:val="28"/>
          <w:szCs w:val="28"/>
        </w:rPr>
        <w:t>до объема 10 мл (соответстве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 xml:space="preserve">но 2, 4, 6, 8, 10, 12 мкг/мл ТДТАБ). К полученным растворам добавляют по 4 мл раствора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бромфенолового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синего, 8 мл хлороформа и далее проводят ан</w:t>
      </w:r>
      <w:r w:rsidRPr="00A61AE0">
        <w:rPr>
          <w:rStyle w:val="1"/>
          <w:color w:val="000000" w:themeColor="text1"/>
          <w:sz w:val="28"/>
          <w:szCs w:val="28"/>
        </w:rPr>
        <w:t>а</w:t>
      </w:r>
      <w:r w:rsidRPr="00A61AE0">
        <w:rPr>
          <w:rStyle w:val="1"/>
          <w:color w:val="000000" w:themeColor="text1"/>
          <w:sz w:val="28"/>
          <w:szCs w:val="28"/>
        </w:rPr>
        <w:t>лиз, как описано в «Методик</w:t>
      </w:r>
      <w:r w:rsidR="00662521"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 определения»</w:t>
      </w:r>
      <w:r w:rsidR="00662521" w:rsidRPr="00A61AE0">
        <w:rPr>
          <w:rStyle w:val="1"/>
          <w:color w:val="000000" w:themeColor="text1"/>
          <w:sz w:val="28"/>
          <w:szCs w:val="28"/>
        </w:rPr>
        <w:t xml:space="preserve"> (см. ниже)</w:t>
      </w:r>
      <w:r w:rsidRPr="00A61AE0">
        <w:rPr>
          <w:rStyle w:val="1"/>
          <w:color w:val="000000" w:themeColor="text1"/>
          <w:sz w:val="28"/>
          <w:szCs w:val="28"/>
        </w:rPr>
        <w:t>. Строят калиброво</w:t>
      </w:r>
      <w:r w:rsidRPr="00A61AE0">
        <w:rPr>
          <w:rStyle w:val="1"/>
          <w:color w:val="000000" w:themeColor="text1"/>
          <w:sz w:val="28"/>
          <w:szCs w:val="28"/>
        </w:rPr>
        <w:t>ч</w:t>
      </w:r>
      <w:r w:rsidRPr="00A61AE0">
        <w:rPr>
          <w:rStyle w:val="1"/>
          <w:color w:val="000000" w:themeColor="text1"/>
          <w:sz w:val="28"/>
          <w:szCs w:val="28"/>
        </w:rPr>
        <w:t>ный график зависимости оптической плотности хлороформной фазы от ко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центрации ТДТАБ.</w:t>
      </w:r>
    </w:p>
    <w:p w:rsidR="00662521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color w:val="000000" w:themeColor="text1"/>
          <w:sz w:val="28"/>
          <w:szCs w:val="28"/>
        </w:rPr>
        <w:t>Методика определения</w:t>
      </w:r>
      <w:r w:rsidRPr="00A61AE0">
        <w:rPr>
          <w:rStyle w:val="1"/>
          <w:color w:val="000000" w:themeColor="text1"/>
          <w:sz w:val="28"/>
          <w:szCs w:val="28"/>
        </w:rPr>
        <w:t xml:space="preserve"> 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Перед проведением контроля субстанцию</w:t>
      </w:r>
      <w:r w:rsidR="00312974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разводят ФБР </w:t>
      </w:r>
      <w:r w:rsidR="00312974" w:rsidRPr="00A61AE0">
        <w:rPr>
          <w:rStyle w:val="1"/>
          <w:color w:val="000000" w:themeColor="text1"/>
          <w:sz w:val="28"/>
          <w:szCs w:val="28"/>
        </w:rPr>
        <w:t>(</w:t>
      </w:r>
      <w:proofErr w:type="spellStart"/>
      <w:r w:rsidR="00312974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312974" w:rsidRPr="00A61AE0">
        <w:rPr>
          <w:rStyle w:val="1"/>
          <w:color w:val="000000" w:themeColor="text1"/>
          <w:sz w:val="28"/>
          <w:szCs w:val="28"/>
        </w:rPr>
        <w:t xml:space="preserve"> 7,2)</w:t>
      </w:r>
      <w:r w:rsidRPr="00A61AE0">
        <w:rPr>
          <w:rStyle w:val="1"/>
          <w:color w:val="000000" w:themeColor="text1"/>
          <w:sz w:val="28"/>
          <w:szCs w:val="28"/>
        </w:rPr>
        <w:t xml:space="preserve"> до концентрации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геммегглютинина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, равной 50 мкг/мл.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Встеклянную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пробирку или колбу с притертой пробкой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по вносят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10 мл субстанции, добавляют 4 мл раствора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бромфенолового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синего и</w:t>
      </w:r>
      <w:r w:rsidR="00EA3E2F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8 мл хлороформа. Для каждого образца субстанции делают две параллельные</w:t>
      </w:r>
      <w:r w:rsidR="00EA3E2F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пробы. Одновременно готовят ко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трольную пробу, добавляя те же реактивы к</w:t>
      </w:r>
      <w:r w:rsidR="00542D5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10 мл ФБР</w:t>
      </w:r>
      <w:r w:rsidR="00312974" w:rsidRPr="00A61AE0">
        <w:rPr>
          <w:rStyle w:val="1"/>
          <w:color w:val="000000" w:themeColor="text1"/>
          <w:sz w:val="28"/>
          <w:szCs w:val="28"/>
        </w:rPr>
        <w:t xml:space="preserve"> (</w:t>
      </w:r>
      <w:proofErr w:type="spellStart"/>
      <w:r w:rsidR="00312974" w:rsidRPr="00A61AE0">
        <w:rPr>
          <w:rStyle w:val="1"/>
          <w:color w:val="000000" w:themeColor="text1"/>
          <w:sz w:val="28"/>
          <w:szCs w:val="28"/>
        </w:rPr>
        <w:t>рН</w:t>
      </w:r>
      <w:proofErr w:type="spellEnd"/>
      <w:r w:rsidR="00312974" w:rsidRPr="00A61AE0">
        <w:rPr>
          <w:rStyle w:val="1"/>
          <w:color w:val="000000" w:themeColor="text1"/>
          <w:sz w:val="28"/>
          <w:szCs w:val="28"/>
        </w:rPr>
        <w:t xml:space="preserve"> 7,2)</w:t>
      </w:r>
      <w:r w:rsidRPr="00A61AE0">
        <w:rPr>
          <w:rStyle w:val="1"/>
          <w:color w:val="000000" w:themeColor="text1"/>
          <w:sz w:val="28"/>
          <w:szCs w:val="28"/>
        </w:rPr>
        <w:t>. Смесь встряхивают в течение 2 мин до образования гомогенной</w:t>
      </w:r>
      <w:r w:rsidR="00EA3E2F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эмульсии, перен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 xml:space="preserve">сят в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центрифужную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пробирку и</w:t>
      </w:r>
      <w:r w:rsidR="00542D5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центрифугируют 10 мин при 1500-2000 об/мин. Отделяют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водный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</w:t>
      </w:r>
      <w:r w:rsidR="00A273AE" w:rsidRPr="00A61AE0">
        <w:rPr>
          <w:rStyle w:val="1"/>
          <w:color w:val="000000" w:themeColor="text1"/>
          <w:sz w:val="28"/>
          <w:szCs w:val="28"/>
        </w:rPr>
        <w:t>от</w:t>
      </w:r>
      <w:r w:rsidR="00542D5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хлороформн</w:t>
      </w:r>
      <w:r w:rsidR="00A273AE" w:rsidRPr="00A61AE0">
        <w:rPr>
          <w:rStyle w:val="1"/>
          <w:color w:val="000000" w:themeColor="text1"/>
          <w:sz w:val="28"/>
          <w:szCs w:val="28"/>
        </w:rPr>
        <w:t>ого</w:t>
      </w:r>
      <w:r w:rsidRPr="00A61AE0">
        <w:rPr>
          <w:rStyle w:val="1"/>
          <w:color w:val="000000" w:themeColor="text1"/>
          <w:sz w:val="28"/>
          <w:szCs w:val="28"/>
        </w:rPr>
        <w:t xml:space="preserve"> сло</w:t>
      </w:r>
      <w:r w:rsidR="00A273AE" w:rsidRPr="00A61AE0">
        <w:rPr>
          <w:rStyle w:val="1"/>
          <w:color w:val="000000" w:themeColor="text1"/>
          <w:sz w:val="28"/>
          <w:szCs w:val="28"/>
        </w:rPr>
        <w:t>я</w:t>
      </w:r>
      <w:r w:rsidRPr="00A61AE0">
        <w:rPr>
          <w:rStyle w:val="1"/>
          <w:color w:val="000000" w:themeColor="text1"/>
          <w:sz w:val="28"/>
          <w:szCs w:val="28"/>
        </w:rPr>
        <w:t>. Нижний хлороформный слой переносят в кювету с</w:t>
      </w:r>
      <w:r w:rsidR="00542D56" w:rsidRPr="00A61AE0">
        <w:rPr>
          <w:rStyle w:val="1"/>
          <w:color w:val="000000" w:themeColor="text1"/>
          <w:sz w:val="28"/>
          <w:szCs w:val="28"/>
        </w:rPr>
        <w:t xml:space="preserve"> толщиной слоя </w:t>
      </w:r>
      <w:r w:rsidRPr="00A61AE0">
        <w:rPr>
          <w:rStyle w:val="1"/>
          <w:color w:val="000000" w:themeColor="text1"/>
          <w:sz w:val="28"/>
          <w:szCs w:val="28"/>
        </w:rPr>
        <w:t>10 мм и измеряют оптическую плотность при длине волны 550 нм</w:t>
      </w:r>
      <w:r w:rsidR="00A273AE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против раствора, полученного из ко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lastRenderedPageBreak/>
        <w:t>трольной пробы. Определяют содержание</w:t>
      </w:r>
      <w:r w:rsidR="00542D56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ТДТАБ в каждой из 2 параллел</w:t>
      </w:r>
      <w:r w:rsidRPr="00A61AE0">
        <w:rPr>
          <w:rStyle w:val="1"/>
          <w:color w:val="000000" w:themeColor="text1"/>
          <w:sz w:val="28"/>
          <w:szCs w:val="28"/>
        </w:rPr>
        <w:t>ь</w:t>
      </w:r>
      <w:r w:rsidRPr="00A61AE0">
        <w:rPr>
          <w:rStyle w:val="1"/>
          <w:color w:val="000000" w:themeColor="text1"/>
          <w:sz w:val="28"/>
          <w:szCs w:val="28"/>
        </w:rPr>
        <w:t>ных проб по калибровочному графику и</w:t>
      </w:r>
      <w:r w:rsidR="00542D56" w:rsidRPr="00A61AE0">
        <w:rPr>
          <w:rStyle w:val="1"/>
          <w:color w:val="000000" w:themeColor="text1"/>
          <w:sz w:val="28"/>
          <w:szCs w:val="28"/>
        </w:rPr>
        <w:t xml:space="preserve"> вычисляют </w:t>
      </w:r>
      <w:r w:rsidRPr="00A61AE0">
        <w:rPr>
          <w:rStyle w:val="1"/>
          <w:color w:val="000000" w:themeColor="text1"/>
          <w:sz w:val="28"/>
          <w:szCs w:val="28"/>
        </w:rPr>
        <w:t xml:space="preserve"> среднее значение с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держания ТДТАБ в субстанции.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Style w:val="1"/>
          <w:b/>
          <w:color w:val="000000" w:themeColor="text1"/>
          <w:sz w:val="28"/>
          <w:szCs w:val="28"/>
        </w:rPr>
        <w:t>Производственный штамм</w:t>
      </w:r>
      <w:r w:rsidRPr="00A61AE0">
        <w:rPr>
          <w:rStyle w:val="1"/>
          <w:color w:val="000000" w:themeColor="text1"/>
          <w:sz w:val="28"/>
          <w:szCs w:val="28"/>
        </w:rPr>
        <w:t xml:space="preserve">. Должен соответствовать по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антигенной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структуре штамму вируса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 xml:space="preserve"> подтипа 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H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3</w:t>
      </w:r>
      <w:r w:rsidRPr="00A61AE0">
        <w:rPr>
          <w:rStyle w:val="1"/>
          <w:color w:val="000000" w:themeColor="text1"/>
          <w:sz w:val="28"/>
          <w:szCs w:val="28"/>
          <w:lang w:val="en-US" w:eastAsia="en-US"/>
        </w:rPr>
        <w:t>N</w:t>
      </w:r>
      <w:r w:rsidRPr="00A61AE0">
        <w:rPr>
          <w:rStyle w:val="1"/>
          <w:color w:val="000000" w:themeColor="text1"/>
          <w:sz w:val="28"/>
          <w:szCs w:val="28"/>
          <w:vertAlign w:val="subscript"/>
          <w:lang w:eastAsia="en-US"/>
        </w:rPr>
        <w:t>2</w:t>
      </w:r>
      <w:r w:rsidRPr="00A61AE0">
        <w:rPr>
          <w:rStyle w:val="1"/>
          <w:color w:val="000000" w:themeColor="text1"/>
          <w:sz w:val="28"/>
          <w:szCs w:val="28"/>
          <w:lang w:eastAsia="en-US"/>
        </w:rPr>
        <w:t xml:space="preserve">, </w:t>
      </w:r>
      <w:r w:rsidRPr="00A61AE0">
        <w:rPr>
          <w:rStyle w:val="1"/>
          <w:color w:val="000000" w:themeColor="text1"/>
          <w:sz w:val="28"/>
          <w:szCs w:val="28"/>
        </w:rPr>
        <w:t>ежегодно меняющ</w:t>
      </w:r>
      <w:r w:rsidRPr="00A61AE0">
        <w:rPr>
          <w:rStyle w:val="1"/>
          <w:color w:val="000000" w:themeColor="text1"/>
          <w:sz w:val="28"/>
          <w:szCs w:val="28"/>
        </w:rPr>
        <w:t>е</w:t>
      </w:r>
      <w:r w:rsidRPr="00A61AE0">
        <w:rPr>
          <w:rStyle w:val="1"/>
          <w:color w:val="000000" w:themeColor="text1"/>
          <w:sz w:val="28"/>
          <w:szCs w:val="28"/>
        </w:rPr>
        <w:t xml:space="preserve">муся в соответствии с рекомендациями ВОЗ и </w:t>
      </w:r>
      <w:r w:rsidR="009F444A" w:rsidRPr="00A61AE0">
        <w:rPr>
          <w:rStyle w:val="1"/>
          <w:color w:val="000000" w:themeColor="text1"/>
          <w:sz w:val="28"/>
          <w:szCs w:val="28"/>
        </w:rPr>
        <w:t>к</w:t>
      </w:r>
      <w:r w:rsidRPr="00A61AE0">
        <w:rPr>
          <w:rStyle w:val="1"/>
          <w:color w:val="000000" w:themeColor="text1"/>
          <w:sz w:val="28"/>
          <w:szCs w:val="28"/>
        </w:rPr>
        <w:t>омиссией по гриппозным вакцинным и диагностическим штаммам Минздрава России.</w:t>
      </w:r>
    </w:p>
    <w:p w:rsidR="004C6249" w:rsidRPr="00A61AE0" w:rsidRDefault="004C6249" w:rsidP="001A1683">
      <w:pPr>
        <w:pStyle w:val="a3"/>
        <w:spacing w:after="0" w:line="360" w:lineRule="auto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A61AE0">
        <w:rPr>
          <w:rStyle w:val="1"/>
          <w:color w:val="000000" w:themeColor="text1"/>
          <w:sz w:val="28"/>
          <w:szCs w:val="28"/>
        </w:rPr>
        <w:t>Производственный штамм (главный посевной материал (ГПМ)) должен отвечать следующим требованиям:</w:t>
      </w:r>
      <w:r w:rsidR="00C66945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соответствовать по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антигенной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структуре господствующей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антигенной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разновидности вируса гриппа типа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 xml:space="preserve"> А</w:t>
      </w:r>
      <w:proofErr w:type="gramEnd"/>
      <w:r w:rsidRPr="00A61AE0">
        <w:rPr>
          <w:rStyle w:val="1"/>
          <w:color w:val="000000" w:themeColor="text1"/>
          <w:sz w:val="28"/>
          <w:szCs w:val="28"/>
        </w:rPr>
        <w:t>, адаптир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 xml:space="preserve">ванного к куриным эмбрионам, и не требовать дополнительной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аттенуации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; быть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бактериологически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стерильными, не содержать посторонних вирусов, </w:t>
      </w:r>
      <w:proofErr w:type="spellStart"/>
      <w:r w:rsidRPr="00A61AE0">
        <w:rPr>
          <w:rStyle w:val="1"/>
          <w:color w:val="000000" w:themeColor="text1"/>
          <w:sz w:val="28"/>
          <w:szCs w:val="28"/>
        </w:rPr>
        <w:t>микоплазм</w:t>
      </w:r>
      <w:proofErr w:type="spellEnd"/>
      <w:r w:rsidRPr="00A61AE0">
        <w:rPr>
          <w:rStyle w:val="1"/>
          <w:color w:val="000000" w:themeColor="text1"/>
          <w:sz w:val="28"/>
          <w:szCs w:val="28"/>
        </w:rPr>
        <w:t xml:space="preserve"> и микобактерий туберкулеза;</w:t>
      </w:r>
      <w:r w:rsidR="00C66945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быть нетоксичным для белых м</w:t>
      </w:r>
      <w:r w:rsidRPr="00A61AE0">
        <w:rPr>
          <w:rStyle w:val="1"/>
          <w:color w:val="000000" w:themeColor="text1"/>
          <w:sz w:val="28"/>
          <w:szCs w:val="28"/>
        </w:rPr>
        <w:t>ы</w:t>
      </w:r>
      <w:r w:rsidRPr="00A61AE0">
        <w:rPr>
          <w:rStyle w:val="1"/>
          <w:color w:val="000000" w:themeColor="text1"/>
          <w:sz w:val="28"/>
          <w:szCs w:val="28"/>
        </w:rPr>
        <w:t>шей массой 14-16 г при внутрибрюшинном введении 0,5 мл ГПМ;</w:t>
      </w:r>
      <w:r w:rsidR="00C66945" w:rsidRPr="00A61AE0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 w:rsidRPr="00A61AE0">
        <w:rPr>
          <w:rStyle w:val="1"/>
          <w:color w:val="000000" w:themeColor="text1"/>
          <w:sz w:val="28"/>
          <w:szCs w:val="28"/>
        </w:rPr>
        <w:t>не должен пассироваться на перевиваемых клеточных культурах;</w:t>
      </w:r>
      <w:r w:rsidR="00C66945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 xml:space="preserve">иметь в сухом виде инфекционную активность на куриных эмбрионах не </w:t>
      </w:r>
      <w:r w:rsidRPr="00A61AE0">
        <w:rPr>
          <w:rStyle w:val="160"/>
          <w:color w:val="000000" w:themeColor="text1"/>
          <w:sz w:val="28"/>
          <w:szCs w:val="28"/>
        </w:rPr>
        <w:t>ниже 10</w:t>
      </w:r>
      <w:r w:rsidRPr="00A61AE0">
        <w:rPr>
          <w:rStyle w:val="160"/>
          <w:color w:val="000000" w:themeColor="text1"/>
          <w:sz w:val="28"/>
          <w:szCs w:val="28"/>
          <w:vertAlign w:val="superscript"/>
        </w:rPr>
        <w:t>б</w:t>
      </w:r>
      <w:r w:rsidRPr="00A61AE0">
        <w:rPr>
          <w:rStyle w:val="160"/>
          <w:color w:val="000000" w:themeColor="text1"/>
          <w:sz w:val="28"/>
          <w:szCs w:val="28"/>
        </w:rPr>
        <w:t xml:space="preserve"> ЭИД</w:t>
      </w:r>
      <w:r w:rsidRPr="00A61AE0">
        <w:rPr>
          <w:rStyle w:val="160"/>
          <w:color w:val="000000" w:themeColor="text1"/>
          <w:sz w:val="28"/>
          <w:szCs w:val="28"/>
          <w:vertAlign w:val="subscript"/>
        </w:rPr>
        <w:t>50</w:t>
      </w:r>
      <w:r w:rsidRPr="00A61AE0">
        <w:rPr>
          <w:rStyle w:val="160"/>
          <w:color w:val="000000" w:themeColor="text1"/>
          <w:sz w:val="28"/>
          <w:szCs w:val="28"/>
        </w:rPr>
        <w:t xml:space="preserve">/0,2 </w:t>
      </w:r>
      <w:r w:rsidRPr="00A61AE0">
        <w:rPr>
          <w:rStyle w:val="169"/>
          <w:color w:val="000000" w:themeColor="text1"/>
          <w:sz w:val="28"/>
          <w:szCs w:val="28"/>
        </w:rPr>
        <w:t xml:space="preserve">мл </w:t>
      </w:r>
      <w:r w:rsidRPr="00A61AE0">
        <w:rPr>
          <w:rStyle w:val="162"/>
          <w:color w:val="000000" w:themeColor="text1"/>
          <w:sz w:val="28"/>
          <w:szCs w:val="28"/>
        </w:rPr>
        <w:t>и</w:t>
      </w:r>
      <w:r w:rsidRPr="00A61AE0">
        <w:rPr>
          <w:rStyle w:val="160"/>
          <w:color w:val="000000" w:themeColor="text1"/>
          <w:sz w:val="28"/>
          <w:szCs w:val="28"/>
        </w:rPr>
        <w:t xml:space="preserve"> </w:t>
      </w:r>
      <w:proofErr w:type="spellStart"/>
      <w:r w:rsidRPr="00A61AE0">
        <w:rPr>
          <w:rStyle w:val="160"/>
          <w:color w:val="000000" w:themeColor="text1"/>
          <w:sz w:val="28"/>
          <w:szCs w:val="28"/>
        </w:rPr>
        <w:t>гемагглютинирующую</w:t>
      </w:r>
      <w:proofErr w:type="spellEnd"/>
      <w:r w:rsidRPr="00A61AE0">
        <w:rPr>
          <w:rStyle w:val="160"/>
          <w:color w:val="000000" w:themeColor="text1"/>
          <w:sz w:val="28"/>
          <w:szCs w:val="28"/>
        </w:rPr>
        <w:t xml:space="preserve"> активностью не ниже 1:80;</w:t>
      </w:r>
      <w:r w:rsidR="00C66945" w:rsidRPr="00A61AE0">
        <w:rPr>
          <w:rStyle w:val="160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быть специфичным в РТГА и РИНА с типоспецифическими</w:t>
      </w:r>
      <w:r w:rsidR="0082127B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противогриппозными сыворотками;</w:t>
      </w:r>
      <w:r w:rsidR="00C66945" w:rsidRPr="00A61AE0">
        <w:rPr>
          <w:rStyle w:val="1"/>
          <w:color w:val="000000" w:themeColor="text1"/>
          <w:sz w:val="28"/>
          <w:szCs w:val="28"/>
        </w:rPr>
        <w:t xml:space="preserve"> </w:t>
      </w:r>
      <w:r w:rsidRPr="00A61AE0">
        <w:rPr>
          <w:rStyle w:val="1"/>
          <w:color w:val="000000" w:themeColor="text1"/>
          <w:sz w:val="28"/>
          <w:szCs w:val="28"/>
        </w:rPr>
        <w:t>вызывать накопление гемагглютининов в аллантоисной жидкости зараже</w:t>
      </w:r>
      <w:r w:rsidRPr="00A61AE0">
        <w:rPr>
          <w:rStyle w:val="1"/>
          <w:color w:val="000000" w:themeColor="text1"/>
          <w:sz w:val="28"/>
          <w:szCs w:val="28"/>
        </w:rPr>
        <w:t>н</w:t>
      </w:r>
      <w:r w:rsidRPr="00A61AE0">
        <w:rPr>
          <w:rStyle w:val="1"/>
          <w:color w:val="000000" w:themeColor="text1"/>
          <w:sz w:val="28"/>
          <w:szCs w:val="28"/>
        </w:rPr>
        <w:t>ных куриных эмбрионов в титре не ниже 1:80.</w:t>
      </w:r>
      <w:proofErr w:type="gramEnd"/>
    </w:p>
    <w:p w:rsidR="00D21C5F" w:rsidRPr="00A61AE0" w:rsidRDefault="00D21C5F" w:rsidP="001A1683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A61AE0">
        <w:rPr>
          <w:rStyle w:val="1"/>
          <w:color w:val="000000" w:themeColor="text1"/>
          <w:sz w:val="28"/>
          <w:szCs w:val="28"/>
        </w:rPr>
        <w:t>При работе с производственным штаммом необходимо руководств</w:t>
      </w:r>
      <w:r w:rsidRPr="00A61AE0">
        <w:rPr>
          <w:rStyle w:val="1"/>
          <w:color w:val="000000" w:themeColor="text1"/>
          <w:sz w:val="28"/>
          <w:szCs w:val="28"/>
        </w:rPr>
        <w:t>о</w:t>
      </w:r>
      <w:r w:rsidRPr="00A61AE0">
        <w:rPr>
          <w:rStyle w:val="1"/>
          <w:color w:val="000000" w:themeColor="text1"/>
          <w:sz w:val="28"/>
          <w:szCs w:val="28"/>
        </w:rPr>
        <w:t>ваться санитарными т</w:t>
      </w:r>
      <w:r w:rsidR="009C7E9C" w:rsidRPr="00A61AE0">
        <w:rPr>
          <w:rStyle w:val="1"/>
          <w:color w:val="000000" w:themeColor="text1"/>
          <w:sz w:val="28"/>
          <w:szCs w:val="28"/>
        </w:rPr>
        <w:t>ребованиями,</w:t>
      </w:r>
      <w:r w:rsidRPr="00A61AE0">
        <w:rPr>
          <w:rStyle w:val="1"/>
          <w:color w:val="000000" w:themeColor="text1"/>
          <w:sz w:val="28"/>
          <w:szCs w:val="28"/>
        </w:rPr>
        <w:t xml:space="preserve"> действующими на территории РФ, а та</w:t>
      </w:r>
      <w:r w:rsidRPr="00A61AE0">
        <w:rPr>
          <w:rStyle w:val="1"/>
          <w:color w:val="000000" w:themeColor="text1"/>
          <w:sz w:val="28"/>
          <w:szCs w:val="28"/>
        </w:rPr>
        <w:t>к</w:t>
      </w:r>
      <w:r w:rsidRPr="00A61AE0">
        <w:rPr>
          <w:rStyle w:val="1"/>
          <w:color w:val="000000" w:themeColor="text1"/>
          <w:sz w:val="28"/>
          <w:szCs w:val="28"/>
        </w:rPr>
        <w:t xml:space="preserve">же рекомендациями ВОЗ. </w:t>
      </w:r>
    </w:p>
    <w:p w:rsidR="00542D56" w:rsidRPr="00A61AE0" w:rsidRDefault="00542D56" w:rsidP="001A16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A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Упаковка и маркировка. </w:t>
      </w:r>
      <w:r w:rsidRPr="00A61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A61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683" w:rsidRPr="00A61AE0" w:rsidRDefault="00542D56" w:rsidP="001A168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Транспортирование и хранение.</w:t>
      </w:r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A61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1AE0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1A1683" w:rsidRPr="00A61AE0" w:rsidSect="005C2008">
      <w:footerReference w:type="default" r:id="rId8"/>
      <w:pgSz w:w="11906" w:h="16838"/>
      <w:pgMar w:top="1134" w:right="850" w:bottom="1134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50" w:rsidRDefault="00941F50" w:rsidP="0082127B">
      <w:pPr>
        <w:spacing w:after="0" w:line="240" w:lineRule="auto"/>
      </w:pPr>
      <w:r>
        <w:separator/>
      </w:r>
    </w:p>
  </w:endnote>
  <w:endnote w:type="continuationSeparator" w:id="0">
    <w:p w:rsidR="00941F50" w:rsidRDefault="00941F50" w:rsidP="0082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6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94B" w:rsidRPr="006D394B" w:rsidRDefault="006D394B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39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9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39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39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0705" w:rsidRDefault="00BD070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50" w:rsidRDefault="00941F50" w:rsidP="0082127B">
      <w:pPr>
        <w:spacing w:after="0" w:line="240" w:lineRule="auto"/>
      </w:pPr>
      <w:r>
        <w:separator/>
      </w:r>
    </w:p>
  </w:footnote>
  <w:footnote w:type="continuationSeparator" w:id="0">
    <w:p w:rsidR="00941F50" w:rsidRDefault="00941F50" w:rsidP="0082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5534FD90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3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3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1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2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3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4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5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6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7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8">
      <w:numFmt w:val="decimal"/>
      <w:lvlText w:val="20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</w:abstractNum>
  <w:abstractNum w:abstractNumId="16">
    <w:nsid w:val="00000021"/>
    <w:multiLevelType w:val="multilevel"/>
    <w:tmpl w:val="0000002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50"/>
      <w:numFmt w:val="decimal"/>
      <w:lvlText w:val="1.0461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3877254"/>
    <w:multiLevelType w:val="hybridMultilevel"/>
    <w:tmpl w:val="B8E2548E"/>
    <w:lvl w:ilvl="0" w:tplc="6C14966A">
      <w:start w:val="1"/>
      <w:numFmt w:val="upperRoman"/>
      <w:lvlText w:val="%1."/>
      <w:lvlJc w:val="righ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1C4E90"/>
    <w:multiLevelType w:val="hybridMultilevel"/>
    <w:tmpl w:val="3CA4D506"/>
    <w:lvl w:ilvl="0" w:tplc="6C14966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9213E"/>
    <w:multiLevelType w:val="hybridMultilevel"/>
    <w:tmpl w:val="E49E06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309C0554"/>
    <w:multiLevelType w:val="hybridMultilevel"/>
    <w:tmpl w:val="342A7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7B7E85"/>
    <w:multiLevelType w:val="hybridMultilevel"/>
    <w:tmpl w:val="0F1AD3D4"/>
    <w:lvl w:ilvl="0" w:tplc="6C14966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76E8A"/>
    <w:multiLevelType w:val="hybridMultilevel"/>
    <w:tmpl w:val="EE4A402E"/>
    <w:lvl w:ilvl="0" w:tplc="6C14966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11262"/>
    <w:multiLevelType w:val="hybridMultilevel"/>
    <w:tmpl w:val="EEE80174"/>
    <w:lvl w:ilvl="0" w:tplc="6C14966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02127"/>
    <w:multiLevelType w:val="hybridMultilevel"/>
    <w:tmpl w:val="633EDA4E"/>
    <w:lvl w:ilvl="0" w:tplc="0F1A9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37CD1"/>
    <w:multiLevelType w:val="hybridMultilevel"/>
    <w:tmpl w:val="638085DC"/>
    <w:lvl w:ilvl="0" w:tplc="6C14966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63239"/>
    <w:multiLevelType w:val="hybridMultilevel"/>
    <w:tmpl w:val="F4F8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02453"/>
    <w:multiLevelType w:val="hybridMultilevel"/>
    <w:tmpl w:val="F542A960"/>
    <w:lvl w:ilvl="0" w:tplc="6C14966A">
      <w:start w:val="1"/>
      <w:numFmt w:val="upperRoman"/>
      <w:lvlText w:val="%1."/>
      <w:lvlJc w:val="righ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C2F5A49"/>
    <w:multiLevelType w:val="hybridMultilevel"/>
    <w:tmpl w:val="BC96677E"/>
    <w:lvl w:ilvl="0" w:tplc="6C14966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32"/>
  </w:num>
  <w:num w:numId="5">
    <w:abstractNumId w:val="29"/>
  </w:num>
  <w:num w:numId="6">
    <w:abstractNumId w:val="22"/>
  </w:num>
  <w:num w:numId="7">
    <w:abstractNumId w:val="26"/>
  </w:num>
  <w:num w:numId="8">
    <w:abstractNumId w:val="25"/>
  </w:num>
  <w:num w:numId="9">
    <w:abstractNumId w:val="2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4"/>
  </w:num>
  <w:num w:numId="32">
    <w:abstractNumId w:val="3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D46"/>
    <w:rsid w:val="000117A7"/>
    <w:rsid w:val="00055BC0"/>
    <w:rsid w:val="00085BCC"/>
    <w:rsid w:val="00090537"/>
    <w:rsid w:val="000A0359"/>
    <w:rsid w:val="000A2250"/>
    <w:rsid w:val="000A3899"/>
    <w:rsid w:val="000C1CF6"/>
    <w:rsid w:val="000C68E4"/>
    <w:rsid w:val="0010185A"/>
    <w:rsid w:val="001142D9"/>
    <w:rsid w:val="00125E12"/>
    <w:rsid w:val="0013629A"/>
    <w:rsid w:val="00153EF3"/>
    <w:rsid w:val="00166DEA"/>
    <w:rsid w:val="00172C70"/>
    <w:rsid w:val="001739BA"/>
    <w:rsid w:val="0018192E"/>
    <w:rsid w:val="001A1683"/>
    <w:rsid w:val="00200A71"/>
    <w:rsid w:val="00201962"/>
    <w:rsid w:val="002045FA"/>
    <w:rsid w:val="00207863"/>
    <w:rsid w:val="002155C0"/>
    <w:rsid w:val="00234FEB"/>
    <w:rsid w:val="002416C6"/>
    <w:rsid w:val="00242444"/>
    <w:rsid w:val="00243090"/>
    <w:rsid w:val="00255BE6"/>
    <w:rsid w:val="0025665D"/>
    <w:rsid w:val="00256A12"/>
    <w:rsid w:val="00277060"/>
    <w:rsid w:val="00283B4B"/>
    <w:rsid w:val="002904DC"/>
    <w:rsid w:val="00294413"/>
    <w:rsid w:val="002B0191"/>
    <w:rsid w:val="002B3F1C"/>
    <w:rsid w:val="002C0DF1"/>
    <w:rsid w:val="002D302F"/>
    <w:rsid w:val="00312974"/>
    <w:rsid w:val="00327096"/>
    <w:rsid w:val="00333DD7"/>
    <w:rsid w:val="00341BAD"/>
    <w:rsid w:val="0034797D"/>
    <w:rsid w:val="00353B43"/>
    <w:rsid w:val="0036715F"/>
    <w:rsid w:val="00391971"/>
    <w:rsid w:val="00394A1E"/>
    <w:rsid w:val="003C2E16"/>
    <w:rsid w:val="003D5546"/>
    <w:rsid w:val="0042533F"/>
    <w:rsid w:val="004314CD"/>
    <w:rsid w:val="00433706"/>
    <w:rsid w:val="0044055B"/>
    <w:rsid w:val="00456F48"/>
    <w:rsid w:val="0047154E"/>
    <w:rsid w:val="00485B31"/>
    <w:rsid w:val="00494E22"/>
    <w:rsid w:val="004B2D18"/>
    <w:rsid w:val="004C1DF0"/>
    <w:rsid w:val="004C6249"/>
    <w:rsid w:val="004E1747"/>
    <w:rsid w:val="004E5196"/>
    <w:rsid w:val="004E5D0E"/>
    <w:rsid w:val="0050020D"/>
    <w:rsid w:val="00523F72"/>
    <w:rsid w:val="00526CA7"/>
    <w:rsid w:val="00533A7A"/>
    <w:rsid w:val="00541060"/>
    <w:rsid w:val="00542D56"/>
    <w:rsid w:val="005713D1"/>
    <w:rsid w:val="005A6B55"/>
    <w:rsid w:val="005B5A79"/>
    <w:rsid w:val="005B7005"/>
    <w:rsid w:val="005C2008"/>
    <w:rsid w:val="005D1938"/>
    <w:rsid w:val="005F13D5"/>
    <w:rsid w:val="005F5FC9"/>
    <w:rsid w:val="00612699"/>
    <w:rsid w:val="006248A3"/>
    <w:rsid w:val="00625E2D"/>
    <w:rsid w:val="006320B0"/>
    <w:rsid w:val="00636E10"/>
    <w:rsid w:val="006426EE"/>
    <w:rsid w:val="00662521"/>
    <w:rsid w:val="0066488C"/>
    <w:rsid w:val="00665734"/>
    <w:rsid w:val="00666C5F"/>
    <w:rsid w:val="00666DBE"/>
    <w:rsid w:val="00670A1F"/>
    <w:rsid w:val="0067681A"/>
    <w:rsid w:val="006B7182"/>
    <w:rsid w:val="006C254A"/>
    <w:rsid w:val="006D394B"/>
    <w:rsid w:val="006F4A59"/>
    <w:rsid w:val="007072A7"/>
    <w:rsid w:val="00755B7A"/>
    <w:rsid w:val="00757F45"/>
    <w:rsid w:val="0077722C"/>
    <w:rsid w:val="00792CFD"/>
    <w:rsid w:val="007960AF"/>
    <w:rsid w:val="007976D3"/>
    <w:rsid w:val="007A3F56"/>
    <w:rsid w:val="007E45EA"/>
    <w:rsid w:val="007F14D6"/>
    <w:rsid w:val="007F6E69"/>
    <w:rsid w:val="007F76A3"/>
    <w:rsid w:val="00810740"/>
    <w:rsid w:val="00811A0B"/>
    <w:rsid w:val="0082127B"/>
    <w:rsid w:val="00867880"/>
    <w:rsid w:val="00875900"/>
    <w:rsid w:val="00881741"/>
    <w:rsid w:val="008A7AB4"/>
    <w:rsid w:val="008B0829"/>
    <w:rsid w:val="008B0FAF"/>
    <w:rsid w:val="008D4F8E"/>
    <w:rsid w:val="008E7F4B"/>
    <w:rsid w:val="00931E80"/>
    <w:rsid w:val="00933C41"/>
    <w:rsid w:val="00941F50"/>
    <w:rsid w:val="00952909"/>
    <w:rsid w:val="00977014"/>
    <w:rsid w:val="009A04A5"/>
    <w:rsid w:val="009B0396"/>
    <w:rsid w:val="009B03BF"/>
    <w:rsid w:val="009C7E9C"/>
    <w:rsid w:val="009D1781"/>
    <w:rsid w:val="009D442E"/>
    <w:rsid w:val="009F444A"/>
    <w:rsid w:val="009F66BF"/>
    <w:rsid w:val="00A06FBD"/>
    <w:rsid w:val="00A14C6F"/>
    <w:rsid w:val="00A264CF"/>
    <w:rsid w:val="00A273AE"/>
    <w:rsid w:val="00A27EA6"/>
    <w:rsid w:val="00A427B3"/>
    <w:rsid w:val="00A5101C"/>
    <w:rsid w:val="00A61AE0"/>
    <w:rsid w:val="00AF0580"/>
    <w:rsid w:val="00B10072"/>
    <w:rsid w:val="00B15ADA"/>
    <w:rsid w:val="00B324A0"/>
    <w:rsid w:val="00B342E8"/>
    <w:rsid w:val="00B34CD8"/>
    <w:rsid w:val="00B446DF"/>
    <w:rsid w:val="00B54BD7"/>
    <w:rsid w:val="00B61ED9"/>
    <w:rsid w:val="00B75207"/>
    <w:rsid w:val="00B85FAE"/>
    <w:rsid w:val="00B96D3D"/>
    <w:rsid w:val="00BB3907"/>
    <w:rsid w:val="00BB7174"/>
    <w:rsid w:val="00BC7E1C"/>
    <w:rsid w:val="00BD0705"/>
    <w:rsid w:val="00BE5113"/>
    <w:rsid w:val="00BE5516"/>
    <w:rsid w:val="00BF4D67"/>
    <w:rsid w:val="00C01E52"/>
    <w:rsid w:val="00C01EB8"/>
    <w:rsid w:val="00C25A4F"/>
    <w:rsid w:val="00C40101"/>
    <w:rsid w:val="00C60FC1"/>
    <w:rsid w:val="00C66945"/>
    <w:rsid w:val="00C670A3"/>
    <w:rsid w:val="00C801A1"/>
    <w:rsid w:val="00C8424D"/>
    <w:rsid w:val="00C84494"/>
    <w:rsid w:val="00CA065E"/>
    <w:rsid w:val="00CA264B"/>
    <w:rsid w:val="00CA7F4B"/>
    <w:rsid w:val="00CB1871"/>
    <w:rsid w:val="00CC06D2"/>
    <w:rsid w:val="00CC2706"/>
    <w:rsid w:val="00CC4F44"/>
    <w:rsid w:val="00CD3F91"/>
    <w:rsid w:val="00D11DB7"/>
    <w:rsid w:val="00D21C5F"/>
    <w:rsid w:val="00D44623"/>
    <w:rsid w:val="00DA73B4"/>
    <w:rsid w:val="00DB1F84"/>
    <w:rsid w:val="00DC3176"/>
    <w:rsid w:val="00DC4678"/>
    <w:rsid w:val="00E14850"/>
    <w:rsid w:val="00E155F6"/>
    <w:rsid w:val="00E16CC7"/>
    <w:rsid w:val="00E429D9"/>
    <w:rsid w:val="00E440BB"/>
    <w:rsid w:val="00E838F9"/>
    <w:rsid w:val="00E91275"/>
    <w:rsid w:val="00EA3369"/>
    <w:rsid w:val="00EA3E2F"/>
    <w:rsid w:val="00ED0D46"/>
    <w:rsid w:val="00ED2F17"/>
    <w:rsid w:val="00ED6179"/>
    <w:rsid w:val="00EE54AE"/>
    <w:rsid w:val="00F25A70"/>
    <w:rsid w:val="00F5327F"/>
    <w:rsid w:val="00F82F69"/>
    <w:rsid w:val="00FB0265"/>
    <w:rsid w:val="00FF326D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D0D46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ED0D46"/>
    <w:pPr>
      <w:widowControl w:val="0"/>
      <w:spacing w:after="60" w:line="240" w:lineRule="atLeast"/>
      <w:ind w:hanging="6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0D46"/>
  </w:style>
  <w:style w:type="character" w:customStyle="1" w:styleId="2">
    <w:name w:val="Основной текст + Курсив2"/>
    <w:basedOn w:val="1"/>
    <w:uiPriority w:val="99"/>
    <w:rsid w:val="00ED0D46"/>
    <w:rPr>
      <w:i/>
      <w:iCs/>
    </w:rPr>
  </w:style>
  <w:style w:type="character" w:customStyle="1" w:styleId="3">
    <w:name w:val="Основной текст (3)_"/>
    <w:basedOn w:val="a0"/>
    <w:link w:val="31"/>
    <w:uiPriority w:val="99"/>
    <w:rsid w:val="00ED0D46"/>
    <w:rPr>
      <w:rFonts w:ascii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ED0D46"/>
    <w:pPr>
      <w:widowControl w:val="0"/>
      <w:spacing w:before="420" w:after="300" w:line="240" w:lineRule="atLeast"/>
      <w:jc w:val="both"/>
    </w:pPr>
    <w:rPr>
      <w:rFonts w:ascii="Times New Roman" w:hAnsi="Times New Roman" w:cs="Times New Roman"/>
    </w:rPr>
  </w:style>
  <w:style w:type="character" w:customStyle="1" w:styleId="8pt">
    <w:name w:val="Основной текст + 8 pt"/>
    <w:basedOn w:val="1"/>
    <w:uiPriority w:val="99"/>
    <w:rsid w:val="006B7182"/>
    <w:rPr>
      <w:sz w:val="16"/>
      <w:szCs w:val="16"/>
    </w:rPr>
  </w:style>
  <w:style w:type="paragraph" w:styleId="a5">
    <w:name w:val="Normal (Web)"/>
    <w:basedOn w:val="a"/>
    <w:uiPriority w:val="99"/>
    <w:unhideWhenUsed/>
    <w:rsid w:val="0008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9B03BF"/>
    <w:pPr>
      <w:ind w:left="720"/>
      <w:contextualSpacing/>
    </w:pPr>
  </w:style>
  <w:style w:type="character" w:styleId="a7">
    <w:name w:val="Hyperlink"/>
    <w:basedOn w:val="a0"/>
    <w:uiPriority w:val="99"/>
    <w:rsid w:val="004C6249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uiPriority w:val="99"/>
    <w:rsid w:val="004C6249"/>
    <w:rPr>
      <w:rFonts w:ascii="Arial" w:hAnsi="Arial" w:cs="Arial"/>
      <w:i/>
      <w:iCs/>
      <w:sz w:val="34"/>
      <w:szCs w:val="34"/>
      <w:lang w:val="en-US" w:eastAsia="en-US"/>
    </w:rPr>
  </w:style>
  <w:style w:type="character" w:customStyle="1" w:styleId="24pt">
    <w:name w:val="Основной текст (2) + 4 pt"/>
    <w:aliases w:val="Не курсив"/>
    <w:basedOn w:val="20"/>
    <w:uiPriority w:val="99"/>
    <w:rsid w:val="004C6249"/>
    <w:rPr>
      <w:sz w:val="8"/>
      <w:szCs w:val="8"/>
    </w:rPr>
  </w:style>
  <w:style w:type="character" w:customStyle="1" w:styleId="a8">
    <w:name w:val="Основной текст + Курсив"/>
    <w:basedOn w:val="1"/>
    <w:uiPriority w:val="99"/>
    <w:rsid w:val="004C6249"/>
    <w:rPr>
      <w:i/>
      <w:iCs/>
      <w:u w:val="single"/>
    </w:rPr>
  </w:style>
  <w:style w:type="character" w:customStyle="1" w:styleId="5">
    <w:name w:val="Заголовок №5_"/>
    <w:basedOn w:val="a0"/>
    <w:link w:val="50"/>
    <w:uiPriority w:val="99"/>
    <w:rsid w:val="004C6249"/>
    <w:rPr>
      <w:rFonts w:ascii="Times New Roman" w:hAnsi="Times New Roman" w:cs="Times New Roman"/>
      <w:b/>
      <w:bCs/>
      <w:sz w:val="34"/>
      <w:szCs w:val="34"/>
    </w:rPr>
  </w:style>
  <w:style w:type="character" w:customStyle="1" w:styleId="4">
    <w:name w:val="Основной текст (4)_"/>
    <w:basedOn w:val="a0"/>
    <w:link w:val="41"/>
    <w:uiPriority w:val="99"/>
    <w:rsid w:val="004C6249"/>
    <w:rPr>
      <w:rFonts w:ascii="Times New Roman" w:hAnsi="Times New Roman" w:cs="Times New Roman"/>
      <w:i/>
      <w:iCs/>
      <w:sz w:val="26"/>
      <w:szCs w:val="26"/>
    </w:rPr>
  </w:style>
  <w:style w:type="character" w:customStyle="1" w:styleId="Exact">
    <w:name w:val="Основной текст Exact"/>
    <w:basedOn w:val="a0"/>
    <w:uiPriority w:val="99"/>
    <w:rsid w:val="004C6249"/>
    <w:rPr>
      <w:rFonts w:ascii="Times New Roman" w:hAnsi="Times New Roman" w:cs="Times New Roman"/>
      <w:spacing w:val="-2"/>
      <w:u w:val="none"/>
    </w:rPr>
  </w:style>
  <w:style w:type="character" w:customStyle="1" w:styleId="11pt">
    <w:name w:val="Основной текст + 11 pt"/>
    <w:aliases w:val="Полужирный"/>
    <w:basedOn w:val="1"/>
    <w:uiPriority w:val="99"/>
    <w:rsid w:val="004C6249"/>
    <w:rPr>
      <w:b/>
      <w:bCs/>
      <w:sz w:val="22"/>
      <w:szCs w:val="22"/>
    </w:rPr>
  </w:style>
  <w:style w:type="character" w:customStyle="1" w:styleId="11pt2">
    <w:name w:val="Основной текст + 11 pt2"/>
    <w:basedOn w:val="1"/>
    <w:uiPriority w:val="99"/>
    <w:rsid w:val="004C6249"/>
    <w:rPr>
      <w:sz w:val="22"/>
      <w:szCs w:val="22"/>
    </w:rPr>
  </w:style>
  <w:style w:type="character" w:customStyle="1" w:styleId="CourierNew">
    <w:name w:val="Основной текст + Courier New"/>
    <w:aliases w:val="26 pt,Интервал -2 pt"/>
    <w:basedOn w:val="1"/>
    <w:uiPriority w:val="99"/>
    <w:rsid w:val="004C6249"/>
    <w:rPr>
      <w:rFonts w:ascii="Courier New" w:hAnsi="Courier New" w:cs="Courier New"/>
      <w:spacing w:val="-50"/>
      <w:sz w:val="52"/>
      <w:szCs w:val="52"/>
    </w:rPr>
  </w:style>
  <w:style w:type="character" w:customStyle="1" w:styleId="CourierNew1">
    <w:name w:val="Основной текст + Courier New1"/>
    <w:aliases w:val="26 pt1,Курсив,Интервал -5 pt"/>
    <w:basedOn w:val="1"/>
    <w:uiPriority w:val="99"/>
    <w:rsid w:val="004C6249"/>
    <w:rPr>
      <w:rFonts w:ascii="Courier New" w:hAnsi="Courier New" w:cs="Courier New"/>
      <w:i/>
      <w:iCs/>
      <w:spacing w:val="-100"/>
      <w:sz w:val="52"/>
      <w:szCs w:val="52"/>
      <w:lang w:val="en-US" w:eastAsia="en-US"/>
    </w:rPr>
  </w:style>
  <w:style w:type="character" w:customStyle="1" w:styleId="30">
    <w:name w:val="Основной текст + Курсив3"/>
    <w:aliases w:val="Интервал 1 pt"/>
    <w:basedOn w:val="1"/>
    <w:uiPriority w:val="99"/>
    <w:rsid w:val="004C6249"/>
    <w:rPr>
      <w:i/>
      <w:iCs/>
      <w:spacing w:val="20"/>
    </w:rPr>
  </w:style>
  <w:style w:type="character" w:customStyle="1" w:styleId="11pt1">
    <w:name w:val="Основной текст + 11 pt1"/>
    <w:aliases w:val="Курсив3"/>
    <w:basedOn w:val="1"/>
    <w:uiPriority w:val="99"/>
    <w:rsid w:val="004C6249"/>
    <w:rPr>
      <w:i/>
      <w:iCs/>
      <w:sz w:val="22"/>
      <w:szCs w:val="22"/>
      <w:lang w:val="en-US" w:eastAsia="en-US"/>
    </w:rPr>
  </w:style>
  <w:style w:type="character" w:customStyle="1" w:styleId="Sylfaen">
    <w:name w:val="Основной текст + Sylfaen"/>
    <w:aliases w:val="10 pt,Интервал 1 pt2"/>
    <w:basedOn w:val="1"/>
    <w:uiPriority w:val="99"/>
    <w:rsid w:val="004C6249"/>
    <w:rPr>
      <w:rFonts w:ascii="Sylfaen" w:hAnsi="Sylfaen" w:cs="Sylfaen"/>
      <w:spacing w:val="30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rsid w:val="004C6249"/>
    <w:rPr>
      <w:rFonts w:ascii="Times New Roman" w:hAnsi="Times New Roman" w:cs="Times New Roman"/>
      <w:sz w:val="8"/>
      <w:szCs w:val="8"/>
    </w:rPr>
  </w:style>
  <w:style w:type="character" w:customStyle="1" w:styleId="2ArialNarrow">
    <w:name w:val="Заголовок №2 + Arial Narrow"/>
    <w:aliases w:val="15 pt,Полужирный2,Интервал 3 pt"/>
    <w:basedOn w:val="22"/>
    <w:uiPriority w:val="99"/>
    <w:rsid w:val="004C6249"/>
    <w:rPr>
      <w:rFonts w:ascii="Arial Narrow" w:hAnsi="Arial Narrow" w:cs="Arial Narrow"/>
      <w:b/>
      <w:bCs/>
      <w:spacing w:val="70"/>
      <w:sz w:val="30"/>
      <w:szCs w:val="30"/>
    </w:rPr>
  </w:style>
  <w:style w:type="character" w:customStyle="1" w:styleId="6">
    <w:name w:val="Основной текст + 6"/>
    <w:aliases w:val="5 pt,Интервал 0 pt"/>
    <w:basedOn w:val="1"/>
    <w:uiPriority w:val="99"/>
    <w:rsid w:val="004C6249"/>
    <w:rPr>
      <w:spacing w:val="10"/>
      <w:sz w:val="13"/>
      <w:szCs w:val="13"/>
    </w:rPr>
  </w:style>
  <w:style w:type="character" w:customStyle="1" w:styleId="32">
    <w:name w:val="Основной текст (3)"/>
    <w:basedOn w:val="3"/>
    <w:uiPriority w:val="99"/>
    <w:rsid w:val="004C6249"/>
    <w:rPr>
      <w:u w:val="single"/>
    </w:rPr>
  </w:style>
  <w:style w:type="character" w:customStyle="1" w:styleId="36">
    <w:name w:val="Основной текст (3) + 6"/>
    <w:aliases w:val="5 pt6,Интервал 0 pt9"/>
    <w:basedOn w:val="3"/>
    <w:uiPriority w:val="99"/>
    <w:rsid w:val="004C6249"/>
    <w:rPr>
      <w:spacing w:val="10"/>
      <w:sz w:val="13"/>
      <w:szCs w:val="13"/>
    </w:rPr>
  </w:style>
  <w:style w:type="character" w:customStyle="1" w:styleId="a9">
    <w:name w:val="Основной текст + Полужирный"/>
    <w:basedOn w:val="1"/>
    <w:uiPriority w:val="99"/>
    <w:rsid w:val="004C6249"/>
    <w:rPr>
      <w:b/>
      <w:bCs/>
    </w:rPr>
  </w:style>
  <w:style w:type="character" w:customStyle="1" w:styleId="51">
    <w:name w:val="Основной текст (5)_"/>
    <w:basedOn w:val="a0"/>
    <w:link w:val="52"/>
    <w:uiPriority w:val="99"/>
    <w:rsid w:val="004C6249"/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Основной текст (6)_"/>
    <w:basedOn w:val="a0"/>
    <w:link w:val="61"/>
    <w:uiPriority w:val="99"/>
    <w:rsid w:val="004C62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4">
    <w:name w:val="Основной текст + Полужирный2"/>
    <w:basedOn w:val="1"/>
    <w:uiPriority w:val="99"/>
    <w:rsid w:val="004C6249"/>
    <w:rPr>
      <w:b/>
      <w:bCs/>
    </w:rPr>
  </w:style>
  <w:style w:type="character" w:customStyle="1" w:styleId="7">
    <w:name w:val="Основной текст (7)_"/>
    <w:basedOn w:val="a0"/>
    <w:link w:val="70"/>
    <w:uiPriority w:val="99"/>
    <w:rsid w:val="004C6249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Основной текст + Полужирный1"/>
    <w:aliases w:val="Курсив2"/>
    <w:basedOn w:val="1"/>
    <w:uiPriority w:val="99"/>
    <w:rsid w:val="004C6249"/>
    <w:rPr>
      <w:b/>
      <w:bCs/>
      <w:i/>
      <w:iCs/>
    </w:rPr>
  </w:style>
  <w:style w:type="character" w:customStyle="1" w:styleId="33">
    <w:name w:val="Основной текст (3) + Курсив"/>
    <w:basedOn w:val="3"/>
    <w:uiPriority w:val="99"/>
    <w:rsid w:val="004C6249"/>
    <w:rPr>
      <w:i/>
      <w:iCs/>
      <w:u w:val="single"/>
    </w:rPr>
  </w:style>
  <w:style w:type="character" w:customStyle="1" w:styleId="330">
    <w:name w:val="Основной текст (3) + Курсив3"/>
    <w:basedOn w:val="3"/>
    <w:uiPriority w:val="99"/>
    <w:rsid w:val="004C6249"/>
    <w:rPr>
      <w:i/>
      <w:iCs/>
    </w:rPr>
  </w:style>
  <w:style w:type="character" w:customStyle="1" w:styleId="34">
    <w:name w:val="Основной текст (3) + Малые прописные"/>
    <w:basedOn w:val="3"/>
    <w:uiPriority w:val="99"/>
    <w:rsid w:val="004C6249"/>
    <w:rPr>
      <w:smallCaps/>
      <w:u w:val="single"/>
    </w:rPr>
  </w:style>
  <w:style w:type="character" w:customStyle="1" w:styleId="8">
    <w:name w:val="Основной текст (8)_"/>
    <w:basedOn w:val="a0"/>
    <w:link w:val="80"/>
    <w:uiPriority w:val="99"/>
    <w:rsid w:val="004C6249"/>
    <w:rPr>
      <w:rFonts w:ascii="Tahoma" w:hAnsi="Tahoma" w:cs="Tahoma"/>
      <w:sz w:val="14"/>
      <w:szCs w:val="14"/>
    </w:rPr>
  </w:style>
  <w:style w:type="character" w:customStyle="1" w:styleId="35">
    <w:name w:val="Заголовок №3_"/>
    <w:basedOn w:val="a0"/>
    <w:link w:val="37"/>
    <w:uiPriority w:val="99"/>
    <w:rsid w:val="004C6249"/>
    <w:rPr>
      <w:rFonts w:ascii="Arial Narrow" w:hAnsi="Arial Narrow" w:cs="Arial Narrow"/>
      <w:sz w:val="13"/>
      <w:szCs w:val="13"/>
    </w:rPr>
  </w:style>
  <w:style w:type="character" w:customStyle="1" w:styleId="310pt">
    <w:name w:val="Заголовок №3 + 10 pt"/>
    <w:aliases w:val="Курсив1,Интервал 4 pt"/>
    <w:basedOn w:val="35"/>
    <w:uiPriority w:val="99"/>
    <w:rsid w:val="004C6249"/>
    <w:rPr>
      <w:i/>
      <w:iCs/>
      <w:spacing w:val="90"/>
      <w:sz w:val="20"/>
      <w:szCs w:val="20"/>
    </w:rPr>
  </w:style>
  <w:style w:type="character" w:customStyle="1" w:styleId="3TimesNewRoman">
    <w:name w:val="Заголовок №3 + Times New Roman"/>
    <w:aliases w:val="18 pt,Полужирный1,Интервал 4 pt1,Масштаб 75%"/>
    <w:basedOn w:val="35"/>
    <w:uiPriority w:val="99"/>
    <w:rsid w:val="004C6249"/>
    <w:rPr>
      <w:rFonts w:ascii="Times New Roman" w:hAnsi="Times New Roman" w:cs="Times New Roman"/>
      <w:b/>
      <w:bCs/>
      <w:spacing w:val="90"/>
      <w:w w:val="75"/>
      <w:sz w:val="36"/>
      <w:szCs w:val="36"/>
    </w:rPr>
  </w:style>
  <w:style w:type="character" w:customStyle="1" w:styleId="9">
    <w:name w:val="Основной текст (9)_"/>
    <w:basedOn w:val="a0"/>
    <w:link w:val="91"/>
    <w:uiPriority w:val="99"/>
    <w:rsid w:val="004C6249"/>
    <w:rPr>
      <w:rFonts w:ascii="Times New Roman" w:hAnsi="Times New Roman" w:cs="Times New Roman"/>
      <w:b/>
      <w:bCs/>
      <w:sz w:val="26"/>
      <w:szCs w:val="26"/>
    </w:rPr>
  </w:style>
  <w:style w:type="character" w:customStyle="1" w:styleId="520">
    <w:name w:val="Заголовок №5 (2)_"/>
    <w:basedOn w:val="a0"/>
    <w:link w:val="521"/>
    <w:uiPriority w:val="99"/>
    <w:rsid w:val="004C6249"/>
    <w:rPr>
      <w:rFonts w:ascii="Arial Narrow" w:hAnsi="Arial Narrow" w:cs="Arial Narrow"/>
      <w:spacing w:val="-20"/>
      <w:sz w:val="32"/>
      <w:szCs w:val="32"/>
    </w:rPr>
  </w:style>
  <w:style w:type="character" w:customStyle="1" w:styleId="523pt">
    <w:name w:val="Заголовок №5 (2) + Интервал 3 pt"/>
    <w:basedOn w:val="520"/>
    <w:uiPriority w:val="99"/>
    <w:rsid w:val="004C6249"/>
    <w:rPr>
      <w:spacing w:val="70"/>
    </w:rPr>
  </w:style>
  <w:style w:type="character" w:customStyle="1" w:styleId="100">
    <w:name w:val="Основной текст (10)_"/>
    <w:basedOn w:val="a0"/>
    <w:link w:val="101"/>
    <w:uiPriority w:val="99"/>
    <w:rsid w:val="004C6249"/>
    <w:rPr>
      <w:rFonts w:ascii="Times New Roman" w:hAnsi="Times New Roman" w:cs="Times New Roman"/>
      <w:sz w:val="19"/>
      <w:szCs w:val="19"/>
    </w:rPr>
  </w:style>
  <w:style w:type="character" w:customStyle="1" w:styleId="1013pt">
    <w:name w:val="Основной текст (10) + 13 pt"/>
    <w:basedOn w:val="100"/>
    <w:uiPriority w:val="99"/>
    <w:rsid w:val="004C6249"/>
    <w:rPr>
      <w:sz w:val="26"/>
      <w:szCs w:val="26"/>
    </w:rPr>
  </w:style>
  <w:style w:type="character" w:customStyle="1" w:styleId="12pt">
    <w:name w:val="Основной текст + 12 pt"/>
    <w:basedOn w:val="1"/>
    <w:uiPriority w:val="99"/>
    <w:rsid w:val="004C6249"/>
    <w:rPr>
      <w:sz w:val="24"/>
      <w:szCs w:val="24"/>
    </w:rPr>
  </w:style>
  <w:style w:type="character" w:customStyle="1" w:styleId="11">
    <w:name w:val="Основной текст (11)_"/>
    <w:basedOn w:val="a0"/>
    <w:link w:val="110"/>
    <w:uiPriority w:val="99"/>
    <w:rsid w:val="004C6249"/>
    <w:rPr>
      <w:rFonts w:ascii="Times New Roman" w:hAnsi="Times New Roman" w:cs="Times New Roman"/>
      <w:spacing w:val="40"/>
      <w:sz w:val="19"/>
      <w:szCs w:val="19"/>
    </w:rPr>
  </w:style>
  <w:style w:type="character" w:customStyle="1" w:styleId="6pt">
    <w:name w:val="Основной текст + 6 pt"/>
    <w:basedOn w:val="1"/>
    <w:uiPriority w:val="99"/>
    <w:rsid w:val="004C6249"/>
    <w:rPr>
      <w:sz w:val="12"/>
      <w:szCs w:val="12"/>
      <w:lang w:val="en-US" w:eastAsia="en-US"/>
    </w:rPr>
  </w:style>
  <w:style w:type="character" w:customStyle="1" w:styleId="90">
    <w:name w:val="Основной текст (9) + Не полужирный"/>
    <w:basedOn w:val="9"/>
    <w:uiPriority w:val="99"/>
    <w:rsid w:val="004C6249"/>
  </w:style>
  <w:style w:type="character" w:customStyle="1" w:styleId="320">
    <w:name w:val="Основной текст (3) + Курсив2"/>
    <w:basedOn w:val="3"/>
    <w:uiPriority w:val="99"/>
    <w:rsid w:val="004C6249"/>
    <w:rPr>
      <w:i/>
      <w:iCs/>
      <w:u w:val="single"/>
    </w:rPr>
  </w:style>
  <w:style w:type="character" w:customStyle="1" w:styleId="310">
    <w:name w:val="Основной текст (3) + Курсив1"/>
    <w:basedOn w:val="3"/>
    <w:uiPriority w:val="99"/>
    <w:rsid w:val="004C6249"/>
    <w:rPr>
      <w:i/>
      <w:iCs/>
    </w:rPr>
  </w:style>
  <w:style w:type="character" w:customStyle="1" w:styleId="14Exact">
    <w:name w:val="Основной текст (14) Exact"/>
    <w:basedOn w:val="a0"/>
    <w:link w:val="14"/>
    <w:uiPriority w:val="99"/>
    <w:rsid w:val="004C6249"/>
    <w:rPr>
      <w:rFonts w:ascii="Times New Roman" w:hAnsi="Times New Roman" w:cs="Times New Roman"/>
      <w:spacing w:val="82"/>
      <w:sz w:val="20"/>
      <w:szCs w:val="20"/>
      <w:lang w:val="en-US" w:eastAsia="en-US"/>
    </w:rPr>
  </w:style>
  <w:style w:type="character" w:customStyle="1" w:styleId="12">
    <w:name w:val="Основной текст + Курсив1"/>
    <w:basedOn w:val="1"/>
    <w:uiPriority w:val="99"/>
    <w:rsid w:val="004C6249"/>
    <w:rPr>
      <w:i/>
      <w:iCs/>
      <w:lang w:val="en-US" w:eastAsia="en-US"/>
    </w:rPr>
  </w:style>
  <w:style w:type="character" w:customStyle="1" w:styleId="40">
    <w:name w:val="Заголовок №4_"/>
    <w:basedOn w:val="a0"/>
    <w:link w:val="42"/>
    <w:uiPriority w:val="99"/>
    <w:rsid w:val="004C6249"/>
    <w:rPr>
      <w:rFonts w:ascii="Times New Roman" w:hAnsi="Times New Roman" w:cs="Times New Roman"/>
      <w:b/>
      <w:bCs/>
      <w:spacing w:val="90"/>
      <w:w w:val="75"/>
      <w:sz w:val="36"/>
      <w:szCs w:val="36"/>
    </w:rPr>
  </w:style>
  <w:style w:type="character" w:customStyle="1" w:styleId="4ArialNarrow">
    <w:name w:val="Заголовок №4 + Arial Narrow"/>
    <w:aliases w:val="6,5 pt5,Не полужирный,Интервал 0 pt8,Масштаб 100%"/>
    <w:basedOn w:val="40"/>
    <w:uiPriority w:val="99"/>
    <w:rsid w:val="004C6249"/>
    <w:rPr>
      <w:rFonts w:ascii="Arial Narrow" w:hAnsi="Arial Narrow" w:cs="Arial Narrow"/>
      <w:spacing w:val="0"/>
      <w:w w:val="100"/>
      <w:sz w:val="13"/>
      <w:szCs w:val="13"/>
    </w:rPr>
  </w:style>
  <w:style w:type="character" w:customStyle="1" w:styleId="120">
    <w:name w:val="Основной текст (12)_"/>
    <w:basedOn w:val="a0"/>
    <w:link w:val="121"/>
    <w:uiPriority w:val="99"/>
    <w:rsid w:val="004C6249"/>
    <w:rPr>
      <w:rFonts w:ascii="Sylfaen" w:hAnsi="Sylfaen" w:cs="Sylfaen"/>
      <w:spacing w:val="30"/>
      <w:sz w:val="20"/>
      <w:szCs w:val="20"/>
    </w:rPr>
  </w:style>
  <w:style w:type="character" w:customStyle="1" w:styleId="53">
    <w:name w:val="Заголовок №5 (3)_"/>
    <w:basedOn w:val="a0"/>
    <w:link w:val="530"/>
    <w:uiPriority w:val="99"/>
    <w:rsid w:val="004C6249"/>
    <w:rPr>
      <w:rFonts w:ascii="Times New Roman" w:hAnsi="Times New Roman" w:cs="Times New Roman"/>
      <w:sz w:val="26"/>
      <w:szCs w:val="26"/>
    </w:rPr>
  </w:style>
  <w:style w:type="character" w:customStyle="1" w:styleId="531">
    <w:name w:val="Заголовок №5 (3) + Курсив"/>
    <w:basedOn w:val="53"/>
    <w:uiPriority w:val="99"/>
    <w:rsid w:val="004C6249"/>
    <w:rPr>
      <w:i/>
      <w:iCs/>
    </w:rPr>
  </w:style>
  <w:style w:type="character" w:customStyle="1" w:styleId="25">
    <w:name w:val="Подпись к картинке (2)_"/>
    <w:basedOn w:val="a0"/>
    <w:link w:val="26"/>
    <w:uiPriority w:val="99"/>
    <w:rsid w:val="004C6249"/>
    <w:rPr>
      <w:rFonts w:ascii="Times New Roman" w:hAnsi="Times New Roman" w:cs="Times New Roman"/>
    </w:rPr>
  </w:style>
  <w:style w:type="character" w:customStyle="1" w:styleId="38">
    <w:name w:val="Подпись к картинке (3)_"/>
    <w:basedOn w:val="a0"/>
    <w:link w:val="39"/>
    <w:uiPriority w:val="99"/>
    <w:rsid w:val="004C6249"/>
    <w:rPr>
      <w:rFonts w:ascii="Times New Roman" w:hAnsi="Times New Roman" w:cs="Times New Roman"/>
      <w:sz w:val="26"/>
      <w:szCs w:val="26"/>
    </w:rPr>
  </w:style>
  <w:style w:type="character" w:customStyle="1" w:styleId="43">
    <w:name w:val="Подпись к картинке (4)_"/>
    <w:basedOn w:val="a0"/>
    <w:link w:val="44"/>
    <w:uiPriority w:val="99"/>
    <w:rsid w:val="004C6249"/>
    <w:rPr>
      <w:rFonts w:ascii="Tahoma" w:hAnsi="Tahoma" w:cs="Tahoma"/>
      <w:sz w:val="14"/>
      <w:szCs w:val="14"/>
    </w:rPr>
  </w:style>
  <w:style w:type="character" w:customStyle="1" w:styleId="54">
    <w:name w:val="Подпись к картинке (5)_"/>
    <w:basedOn w:val="a0"/>
    <w:link w:val="55"/>
    <w:uiPriority w:val="99"/>
    <w:rsid w:val="004C6249"/>
    <w:rPr>
      <w:rFonts w:ascii="Times New Roman" w:hAnsi="Times New Roman" w:cs="Times New Roman"/>
      <w:sz w:val="16"/>
      <w:szCs w:val="16"/>
    </w:rPr>
  </w:style>
  <w:style w:type="character" w:customStyle="1" w:styleId="13">
    <w:name w:val="Основной текст (13)_"/>
    <w:basedOn w:val="a0"/>
    <w:link w:val="130"/>
    <w:uiPriority w:val="99"/>
    <w:rsid w:val="004C6249"/>
    <w:rPr>
      <w:rFonts w:ascii="Times New Roman" w:hAnsi="Times New Roman" w:cs="Times New Roman"/>
      <w:b/>
      <w:bCs/>
    </w:rPr>
  </w:style>
  <w:style w:type="character" w:customStyle="1" w:styleId="aa">
    <w:name w:val="Подпись к картинке_"/>
    <w:basedOn w:val="a0"/>
    <w:link w:val="ab"/>
    <w:uiPriority w:val="99"/>
    <w:rsid w:val="004C6249"/>
    <w:rPr>
      <w:rFonts w:ascii="Times New Roman" w:hAnsi="Times New Roman" w:cs="Times New Roman"/>
      <w:b/>
      <w:bCs/>
    </w:rPr>
  </w:style>
  <w:style w:type="character" w:customStyle="1" w:styleId="Sylfaen1">
    <w:name w:val="Основной текст + Sylfaen1"/>
    <w:aliases w:val="10 pt2,Интервал 1 pt1"/>
    <w:basedOn w:val="1"/>
    <w:uiPriority w:val="99"/>
    <w:rsid w:val="004C6249"/>
    <w:rPr>
      <w:rFonts w:ascii="Sylfaen" w:hAnsi="Sylfaen" w:cs="Sylfaen"/>
      <w:spacing w:val="30"/>
      <w:sz w:val="20"/>
      <w:szCs w:val="20"/>
      <w:lang w:val="en-US" w:eastAsia="en-US"/>
    </w:rPr>
  </w:style>
  <w:style w:type="character" w:customStyle="1" w:styleId="362">
    <w:name w:val="Основной текст (3) + 62"/>
    <w:aliases w:val="5 pt4,Интервал 0 pt7"/>
    <w:basedOn w:val="3"/>
    <w:uiPriority w:val="99"/>
    <w:rsid w:val="004C6249"/>
    <w:rPr>
      <w:spacing w:val="10"/>
      <w:sz w:val="13"/>
      <w:szCs w:val="13"/>
      <w:u w:val="single"/>
    </w:rPr>
  </w:style>
  <w:style w:type="character" w:customStyle="1" w:styleId="313pt">
    <w:name w:val="Основной текст (3) + 13 pt"/>
    <w:basedOn w:val="3"/>
    <w:uiPriority w:val="99"/>
    <w:rsid w:val="004C6249"/>
    <w:rPr>
      <w:sz w:val="26"/>
      <w:szCs w:val="26"/>
      <w:u w:val="single"/>
    </w:rPr>
  </w:style>
  <w:style w:type="character" w:customStyle="1" w:styleId="321">
    <w:name w:val="Основной текст (3)2"/>
    <w:basedOn w:val="3"/>
    <w:uiPriority w:val="99"/>
    <w:rsid w:val="004C6249"/>
    <w:rPr>
      <w:u w:val="single"/>
    </w:rPr>
  </w:style>
  <w:style w:type="character" w:customStyle="1" w:styleId="3a">
    <w:name w:val="Основной текст (3) + Полужирный"/>
    <w:aliases w:val="Интервал 0 pt6"/>
    <w:basedOn w:val="3"/>
    <w:uiPriority w:val="99"/>
    <w:rsid w:val="004C6249"/>
    <w:rPr>
      <w:b/>
      <w:bCs/>
      <w:spacing w:val="-10"/>
      <w:u w:val="single"/>
    </w:rPr>
  </w:style>
  <w:style w:type="character" w:customStyle="1" w:styleId="311">
    <w:name w:val="Основной текст (3) + Полужирный1"/>
    <w:basedOn w:val="3"/>
    <w:uiPriority w:val="99"/>
    <w:rsid w:val="004C6249"/>
    <w:rPr>
      <w:b/>
      <w:bCs/>
    </w:rPr>
  </w:style>
  <w:style w:type="character" w:customStyle="1" w:styleId="31pt">
    <w:name w:val="Основной текст (3) + Интервал 1 pt"/>
    <w:basedOn w:val="3"/>
    <w:uiPriority w:val="99"/>
    <w:rsid w:val="004C6249"/>
    <w:rPr>
      <w:spacing w:val="20"/>
    </w:rPr>
  </w:style>
  <w:style w:type="character" w:customStyle="1" w:styleId="313pt1">
    <w:name w:val="Основной текст (3) + 13 pt1"/>
    <w:basedOn w:val="3"/>
    <w:uiPriority w:val="99"/>
    <w:rsid w:val="004C6249"/>
    <w:rPr>
      <w:sz w:val="26"/>
      <w:szCs w:val="26"/>
      <w:lang w:val="en-US" w:eastAsia="en-US"/>
    </w:rPr>
  </w:style>
  <w:style w:type="character" w:customStyle="1" w:styleId="15">
    <w:name w:val="Заголовок №1_"/>
    <w:basedOn w:val="a0"/>
    <w:link w:val="16"/>
    <w:uiPriority w:val="99"/>
    <w:rsid w:val="004C6249"/>
    <w:rPr>
      <w:rFonts w:ascii="Times New Roman" w:hAnsi="Times New Roman" w:cs="Times New Roman"/>
      <w:sz w:val="26"/>
      <w:szCs w:val="26"/>
    </w:rPr>
  </w:style>
  <w:style w:type="character" w:customStyle="1" w:styleId="92">
    <w:name w:val="Основной текст (9) + Курсив"/>
    <w:basedOn w:val="9"/>
    <w:uiPriority w:val="99"/>
    <w:rsid w:val="004C6249"/>
    <w:rPr>
      <w:i/>
      <w:iCs/>
    </w:rPr>
  </w:style>
  <w:style w:type="character" w:customStyle="1" w:styleId="322">
    <w:name w:val="Заголовок №3 (2)_"/>
    <w:basedOn w:val="a0"/>
    <w:link w:val="323"/>
    <w:uiPriority w:val="99"/>
    <w:rsid w:val="004C6249"/>
    <w:rPr>
      <w:rFonts w:ascii="Sylfaen" w:hAnsi="Sylfaen" w:cs="Sylfaen"/>
      <w:sz w:val="30"/>
      <w:szCs w:val="30"/>
    </w:rPr>
  </w:style>
  <w:style w:type="character" w:customStyle="1" w:styleId="ac">
    <w:name w:val="Подпись к таблице_"/>
    <w:basedOn w:val="a0"/>
    <w:link w:val="ad"/>
    <w:uiPriority w:val="99"/>
    <w:rsid w:val="004C6249"/>
    <w:rPr>
      <w:rFonts w:ascii="Times New Roman" w:hAnsi="Times New Roman" w:cs="Times New Roman"/>
      <w:sz w:val="26"/>
      <w:szCs w:val="26"/>
    </w:rPr>
  </w:style>
  <w:style w:type="character" w:customStyle="1" w:styleId="45">
    <w:name w:val="Основной текст (4)"/>
    <w:basedOn w:val="4"/>
    <w:uiPriority w:val="99"/>
    <w:rsid w:val="004C6249"/>
    <w:rPr>
      <w:u w:val="single"/>
    </w:rPr>
  </w:style>
  <w:style w:type="character" w:customStyle="1" w:styleId="150">
    <w:name w:val="Основной текст (15)_"/>
    <w:basedOn w:val="a0"/>
    <w:link w:val="151"/>
    <w:uiPriority w:val="99"/>
    <w:rsid w:val="004C6249"/>
    <w:rPr>
      <w:rFonts w:ascii="Tahoma" w:hAnsi="Tahoma" w:cs="Tahoma"/>
      <w:i/>
      <w:iCs/>
      <w:spacing w:val="40"/>
      <w:sz w:val="28"/>
      <w:szCs w:val="28"/>
    </w:rPr>
  </w:style>
  <w:style w:type="character" w:customStyle="1" w:styleId="15TimesNewRoman">
    <w:name w:val="Основной текст (15) + Times New Roman"/>
    <w:aliases w:val="10 pt1,Интервал 0 pt5"/>
    <w:basedOn w:val="150"/>
    <w:uiPriority w:val="99"/>
    <w:rsid w:val="004C6249"/>
    <w:rPr>
      <w:rFonts w:ascii="Times New Roman" w:hAnsi="Times New Roman" w:cs="Times New Roman"/>
      <w:spacing w:val="0"/>
      <w:sz w:val="20"/>
      <w:szCs w:val="20"/>
    </w:rPr>
  </w:style>
  <w:style w:type="character" w:customStyle="1" w:styleId="15Sylfaen">
    <w:name w:val="Основной текст (15) + Sylfaen"/>
    <w:aliases w:val="10,5 pt3,Не курсив2,Интервал 0 pt4"/>
    <w:basedOn w:val="150"/>
    <w:uiPriority w:val="99"/>
    <w:rsid w:val="004C6249"/>
    <w:rPr>
      <w:rFonts w:ascii="Sylfaen" w:hAnsi="Sylfaen" w:cs="Sylfaen"/>
      <w:spacing w:val="0"/>
      <w:sz w:val="21"/>
      <w:szCs w:val="21"/>
    </w:rPr>
  </w:style>
  <w:style w:type="character" w:customStyle="1" w:styleId="15Sylfaen2">
    <w:name w:val="Основной текст (15) + Sylfaen2"/>
    <w:aliases w:val="18 pt2,Не курсив1,Интервал 0 pt3"/>
    <w:basedOn w:val="150"/>
    <w:uiPriority w:val="99"/>
    <w:rsid w:val="004C6249"/>
    <w:rPr>
      <w:rFonts w:ascii="Sylfaen" w:hAnsi="Sylfaen" w:cs="Sylfaen"/>
      <w:spacing w:val="0"/>
      <w:sz w:val="36"/>
      <w:szCs w:val="36"/>
    </w:rPr>
  </w:style>
  <w:style w:type="character" w:customStyle="1" w:styleId="15Sylfaen1">
    <w:name w:val="Основной текст (15) + Sylfaen1"/>
    <w:aliases w:val="18 pt1,Интервал 0 pt2"/>
    <w:basedOn w:val="150"/>
    <w:uiPriority w:val="99"/>
    <w:rsid w:val="004C6249"/>
    <w:rPr>
      <w:rFonts w:ascii="Sylfaen" w:hAnsi="Sylfaen" w:cs="Sylfaen"/>
      <w:noProof/>
      <w:spacing w:val="0"/>
      <w:sz w:val="36"/>
      <w:szCs w:val="36"/>
    </w:rPr>
  </w:style>
  <w:style w:type="character" w:customStyle="1" w:styleId="331">
    <w:name w:val="Заголовок №3 (3)_"/>
    <w:basedOn w:val="a0"/>
    <w:link w:val="332"/>
    <w:uiPriority w:val="99"/>
    <w:rsid w:val="004C6249"/>
    <w:rPr>
      <w:rFonts w:ascii="Arial Narrow" w:hAnsi="Arial Narrow" w:cs="Arial Narrow"/>
      <w:spacing w:val="70"/>
      <w:sz w:val="32"/>
      <w:szCs w:val="32"/>
    </w:rPr>
  </w:style>
  <w:style w:type="character" w:customStyle="1" w:styleId="33-1pt">
    <w:name w:val="Заголовок №3 (3) + Интервал -1 pt"/>
    <w:basedOn w:val="331"/>
    <w:uiPriority w:val="99"/>
    <w:rsid w:val="004C6249"/>
    <w:rPr>
      <w:spacing w:val="-20"/>
    </w:rPr>
  </w:style>
  <w:style w:type="character" w:customStyle="1" w:styleId="93">
    <w:name w:val="Основной текст (9)"/>
    <w:basedOn w:val="9"/>
    <w:uiPriority w:val="99"/>
    <w:rsid w:val="004C6249"/>
    <w:rPr>
      <w:u w:val="single"/>
    </w:rPr>
  </w:style>
  <w:style w:type="character" w:customStyle="1" w:styleId="131">
    <w:name w:val="Основной текст (13) + Не полужирный"/>
    <w:basedOn w:val="13"/>
    <w:uiPriority w:val="99"/>
    <w:rsid w:val="004C6249"/>
  </w:style>
  <w:style w:type="character" w:customStyle="1" w:styleId="420">
    <w:name w:val="Заголовок №4 (2)_"/>
    <w:basedOn w:val="a0"/>
    <w:link w:val="421"/>
    <w:uiPriority w:val="99"/>
    <w:rsid w:val="004C6249"/>
    <w:rPr>
      <w:rFonts w:ascii="Arial Narrow" w:hAnsi="Arial Narrow" w:cs="Arial Narrow"/>
      <w:spacing w:val="70"/>
      <w:sz w:val="32"/>
      <w:szCs w:val="32"/>
    </w:rPr>
  </w:style>
  <w:style w:type="character" w:customStyle="1" w:styleId="42-1pt">
    <w:name w:val="Заголовок №4 (2) + Интервал -1 pt"/>
    <w:basedOn w:val="420"/>
    <w:uiPriority w:val="99"/>
    <w:rsid w:val="004C6249"/>
    <w:rPr>
      <w:spacing w:val="-20"/>
    </w:rPr>
  </w:style>
  <w:style w:type="character" w:customStyle="1" w:styleId="361">
    <w:name w:val="Основной текст (3) + 61"/>
    <w:aliases w:val="5 pt2,Интервал 0 pt1"/>
    <w:basedOn w:val="3"/>
    <w:uiPriority w:val="99"/>
    <w:rsid w:val="004C6249"/>
    <w:rPr>
      <w:spacing w:val="10"/>
      <w:sz w:val="13"/>
      <w:szCs w:val="13"/>
    </w:rPr>
  </w:style>
  <w:style w:type="character" w:customStyle="1" w:styleId="38pt">
    <w:name w:val="Основной текст (3) + 8 pt"/>
    <w:aliases w:val="Малые прописные"/>
    <w:basedOn w:val="3"/>
    <w:uiPriority w:val="99"/>
    <w:rsid w:val="004C6249"/>
    <w:rPr>
      <w:smallCaps/>
      <w:sz w:val="16"/>
      <w:szCs w:val="16"/>
      <w:u w:val="single"/>
    </w:rPr>
  </w:style>
  <w:style w:type="character" w:customStyle="1" w:styleId="160">
    <w:name w:val="Основной текст (16)_"/>
    <w:basedOn w:val="a0"/>
    <w:link w:val="161"/>
    <w:uiPriority w:val="99"/>
    <w:rsid w:val="004C6249"/>
    <w:rPr>
      <w:rFonts w:ascii="Times New Roman" w:hAnsi="Times New Roman" w:cs="Times New Roman"/>
      <w:sz w:val="26"/>
      <w:szCs w:val="26"/>
    </w:rPr>
  </w:style>
  <w:style w:type="character" w:customStyle="1" w:styleId="169">
    <w:name w:val="Основной текст (16) + 9"/>
    <w:aliases w:val="5 pt1"/>
    <w:basedOn w:val="160"/>
    <w:uiPriority w:val="99"/>
    <w:rsid w:val="004C6249"/>
    <w:rPr>
      <w:sz w:val="19"/>
      <w:szCs w:val="19"/>
    </w:rPr>
  </w:style>
  <w:style w:type="character" w:customStyle="1" w:styleId="162">
    <w:name w:val="Основной текст (16) + Малые прописные"/>
    <w:basedOn w:val="160"/>
    <w:uiPriority w:val="99"/>
    <w:rsid w:val="004C6249"/>
    <w:rPr>
      <w:smallCaps/>
    </w:rPr>
  </w:style>
  <w:style w:type="character" w:customStyle="1" w:styleId="3Exact">
    <w:name w:val="Подпись к картинке (3) Exact"/>
    <w:basedOn w:val="a0"/>
    <w:uiPriority w:val="99"/>
    <w:rsid w:val="004C6249"/>
    <w:rPr>
      <w:rFonts w:ascii="Times New Roman" w:hAnsi="Times New Roman" w:cs="Times New Roman"/>
      <w:spacing w:val="-2"/>
      <w:u w:val="none"/>
    </w:rPr>
  </w:style>
  <w:style w:type="character" w:customStyle="1" w:styleId="17Exact">
    <w:name w:val="Основной текст (17) Exact"/>
    <w:basedOn w:val="a0"/>
    <w:link w:val="17"/>
    <w:uiPriority w:val="99"/>
    <w:rsid w:val="004C6249"/>
    <w:rPr>
      <w:rFonts w:ascii="Arial Narrow" w:hAnsi="Arial Narrow" w:cs="Arial Narrow"/>
      <w:spacing w:val="68"/>
      <w:sz w:val="30"/>
      <w:szCs w:val="30"/>
    </w:rPr>
  </w:style>
  <w:style w:type="character" w:customStyle="1" w:styleId="170ptExact">
    <w:name w:val="Основной текст (17) + Интервал 0 pt Exact"/>
    <w:basedOn w:val="17Exact"/>
    <w:uiPriority w:val="99"/>
    <w:rsid w:val="004C6249"/>
    <w:rPr>
      <w:spacing w:val="-18"/>
    </w:rPr>
  </w:style>
  <w:style w:type="paragraph" w:customStyle="1" w:styleId="21">
    <w:name w:val="Основной текст (2)"/>
    <w:basedOn w:val="a"/>
    <w:link w:val="20"/>
    <w:uiPriority w:val="99"/>
    <w:rsid w:val="004C6249"/>
    <w:pPr>
      <w:widowControl w:val="0"/>
      <w:spacing w:before="60" w:after="420" w:line="240" w:lineRule="atLeast"/>
    </w:pPr>
    <w:rPr>
      <w:rFonts w:ascii="Arial" w:hAnsi="Arial" w:cs="Arial"/>
      <w:i/>
      <w:iCs/>
      <w:sz w:val="34"/>
      <w:szCs w:val="34"/>
      <w:lang w:val="en-US" w:eastAsia="en-US"/>
    </w:rPr>
  </w:style>
  <w:style w:type="paragraph" w:customStyle="1" w:styleId="50">
    <w:name w:val="Заголовок №5"/>
    <w:basedOn w:val="a"/>
    <w:link w:val="5"/>
    <w:uiPriority w:val="99"/>
    <w:rsid w:val="004C6249"/>
    <w:pPr>
      <w:widowControl w:val="0"/>
      <w:spacing w:before="600" w:after="420" w:line="240" w:lineRule="atLeast"/>
      <w:jc w:val="center"/>
      <w:outlineLvl w:val="4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4C6249"/>
    <w:pPr>
      <w:widowControl w:val="0"/>
      <w:spacing w:before="240" w:after="90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rsid w:val="004C6249"/>
    <w:pPr>
      <w:widowControl w:val="0"/>
      <w:spacing w:before="60" w:after="0" w:line="240" w:lineRule="atLeast"/>
      <w:jc w:val="both"/>
      <w:outlineLvl w:val="1"/>
    </w:pPr>
    <w:rPr>
      <w:rFonts w:ascii="Times New Roman" w:hAnsi="Times New Roman" w:cs="Times New Roman"/>
      <w:sz w:val="8"/>
      <w:szCs w:val="8"/>
    </w:rPr>
  </w:style>
  <w:style w:type="paragraph" w:customStyle="1" w:styleId="52">
    <w:name w:val="Основной текст (5)"/>
    <w:basedOn w:val="a"/>
    <w:link w:val="51"/>
    <w:uiPriority w:val="99"/>
    <w:rsid w:val="004C6249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4C6249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4C6249"/>
    <w:pPr>
      <w:widowControl w:val="0"/>
      <w:spacing w:after="0" w:line="468" w:lineRule="exact"/>
      <w:ind w:firstLine="68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4C6249"/>
    <w:pPr>
      <w:widowControl w:val="0"/>
      <w:spacing w:after="0" w:line="240" w:lineRule="atLeast"/>
    </w:pPr>
    <w:rPr>
      <w:rFonts w:ascii="Tahoma" w:hAnsi="Tahoma" w:cs="Tahoma"/>
      <w:sz w:val="14"/>
      <w:szCs w:val="14"/>
    </w:rPr>
  </w:style>
  <w:style w:type="paragraph" w:customStyle="1" w:styleId="37">
    <w:name w:val="Заголовок №3"/>
    <w:basedOn w:val="a"/>
    <w:link w:val="35"/>
    <w:uiPriority w:val="99"/>
    <w:rsid w:val="004C6249"/>
    <w:pPr>
      <w:widowControl w:val="0"/>
      <w:spacing w:after="0" w:line="240" w:lineRule="atLeast"/>
      <w:jc w:val="both"/>
      <w:outlineLvl w:val="2"/>
    </w:pPr>
    <w:rPr>
      <w:rFonts w:ascii="Arial Narrow" w:hAnsi="Arial Narrow" w:cs="Arial Narrow"/>
      <w:sz w:val="13"/>
      <w:szCs w:val="13"/>
    </w:rPr>
  </w:style>
  <w:style w:type="paragraph" w:customStyle="1" w:styleId="91">
    <w:name w:val="Основной текст (9)1"/>
    <w:basedOn w:val="a"/>
    <w:link w:val="9"/>
    <w:uiPriority w:val="99"/>
    <w:rsid w:val="004C6249"/>
    <w:pPr>
      <w:widowControl w:val="0"/>
      <w:spacing w:after="0" w:line="464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21">
    <w:name w:val="Заголовок №5 (2)"/>
    <w:basedOn w:val="a"/>
    <w:link w:val="520"/>
    <w:uiPriority w:val="99"/>
    <w:rsid w:val="004C6249"/>
    <w:pPr>
      <w:widowControl w:val="0"/>
      <w:spacing w:after="0" w:line="240" w:lineRule="atLeast"/>
      <w:jc w:val="both"/>
      <w:outlineLvl w:val="4"/>
    </w:pPr>
    <w:rPr>
      <w:rFonts w:ascii="Arial Narrow" w:hAnsi="Arial Narrow" w:cs="Arial Narrow"/>
      <w:spacing w:val="-20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rsid w:val="004C6249"/>
    <w:pPr>
      <w:widowControl w:val="0"/>
      <w:spacing w:after="0" w:line="468" w:lineRule="exact"/>
      <w:ind w:firstLine="68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uiPriority w:val="99"/>
    <w:rsid w:val="004C6249"/>
    <w:pPr>
      <w:widowControl w:val="0"/>
      <w:spacing w:after="0" w:line="240" w:lineRule="atLeast"/>
      <w:jc w:val="both"/>
    </w:pPr>
    <w:rPr>
      <w:rFonts w:ascii="Times New Roman" w:hAnsi="Times New Roman" w:cs="Times New Roman"/>
      <w:spacing w:val="40"/>
      <w:sz w:val="19"/>
      <w:szCs w:val="19"/>
    </w:rPr>
  </w:style>
  <w:style w:type="paragraph" w:customStyle="1" w:styleId="14">
    <w:name w:val="Основной текст (14)"/>
    <w:basedOn w:val="a"/>
    <w:link w:val="14Exact"/>
    <w:uiPriority w:val="99"/>
    <w:rsid w:val="004C6249"/>
    <w:pPr>
      <w:widowControl w:val="0"/>
      <w:spacing w:after="0" w:line="240" w:lineRule="atLeast"/>
    </w:pPr>
    <w:rPr>
      <w:rFonts w:ascii="Times New Roman" w:hAnsi="Times New Roman" w:cs="Times New Roman"/>
      <w:spacing w:val="82"/>
      <w:sz w:val="20"/>
      <w:szCs w:val="20"/>
      <w:lang w:val="en-US" w:eastAsia="en-US"/>
    </w:rPr>
  </w:style>
  <w:style w:type="paragraph" w:customStyle="1" w:styleId="42">
    <w:name w:val="Заголовок №4"/>
    <w:basedOn w:val="a"/>
    <w:link w:val="40"/>
    <w:uiPriority w:val="99"/>
    <w:rsid w:val="004C6249"/>
    <w:pPr>
      <w:widowControl w:val="0"/>
      <w:spacing w:before="360" w:after="0" w:line="240" w:lineRule="atLeast"/>
      <w:jc w:val="both"/>
      <w:outlineLvl w:val="3"/>
    </w:pPr>
    <w:rPr>
      <w:rFonts w:ascii="Times New Roman" w:hAnsi="Times New Roman" w:cs="Times New Roman"/>
      <w:b/>
      <w:bCs/>
      <w:spacing w:val="90"/>
      <w:w w:val="75"/>
      <w:sz w:val="36"/>
      <w:szCs w:val="36"/>
    </w:rPr>
  </w:style>
  <w:style w:type="paragraph" w:customStyle="1" w:styleId="121">
    <w:name w:val="Основной текст (12)"/>
    <w:basedOn w:val="a"/>
    <w:link w:val="120"/>
    <w:uiPriority w:val="99"/>
    <w:rsid w:val="004C6249"/>
    <w:pPr>
      <w:widowControl w:val="0"/>
      <w:spacing w:after="0" w:line="240" w:lineRule="atLeast"/>
      <w:jc w:val="both"/>
    </w:pPr>
    <w:rPr>
      <w:rFonts w:ascii="Sylfaen" w:hAnsi="Sylfaen" w:cs="Sylfaen"/>
      <w:spacing w:val="30"/>
      <w:sz w:val="20"/>
      <w:szCs w:val="20"/>
    </w:rPr>
  </w:style>
  <w:style w:type="paragraph" w:customStyle="1" w:styleId="530">
    <w:name w:val="Заголовок №5 (3)"/>
    <w:basedOn w:val="a"/>
    <w:link w:val="53"/>
    <w:uiPriority w:val="99"/>
    <w:rsid w:val="004C6249"/>
    <w:pPr>
      <w:widowControl w:val="0"/>
      <w:spacing w:before="1500" w:after="0" w:line="240" w:lineRule="atLeast"/>
      <w:jc w:val="right"/>
      <w:outlineLvl w:val="4"/>
    </w:pPr>
    <w:rPr>
      <w:rFonts w:ascii="Times New Roman" w:hAnsi="Times New Roman" w:cs="Times New Roman"/>
      <w:sz w:val="26"/>
      <w:szCs w:val="26"/>
    </w:rPr>
  </w:style>
  <w:style w:type="paragraph" w:customStyle="1" w:styleId="26">
    <w:name w:val="Подпись к картинке (2)"/>
    <w:basedOn w:val="a"/>
    <w:link w:val="25"/>
    <w:uiPriority w:val="99"/>
    <w:rsid w:val="004C6249"/>
    <w:pPr>
      <w:widowControl w:val="0"/>
      <w:spacing w:after="60" w:line="240" w:lineRule="atLeast"/>
    </w:pPr>
    <w:rPr>
      <w:rFonts w:ascii="Times New Roman" w:hAnsi="Times New Roman" w:cs="Times New Roman"/>
    </w:rPr>
  </w:style>
  <w:style w:type="paragraph" w:customStyle="1" w:styleId="39">
    <w:name w:val="Подпись к картинке (3)"/>
    <w:basedOn w:val="a"/>
    <w:link w:val="38"/>
    <w:uiPriority w:val="99"/>
    <w:rsid w:val="004C6249"/>
    <w:pPr>
      <w:widowControl w:val="0"/>
      <w:spacing w:before="60" w:after="1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Подпись к картинке (4)"/>
    <w:basedOn w:val="a"/>
    <w:link w:val="43"/>
    <w:uiPriority w:val="99"/>
    <w:rsid w:val="004C6249"/>
    <w:pPr>
      <w:widowControl w:val="0"/>
      <w:spacing w:after="0" w:line="166" w:lineRule="exact"/>
      <w:ind w:hanging="380"/>
    </w:pPr>
    <w:rPr>
      <w:rFonts w:ascii="Tahoma" w:hAnsi="Tahoma" w:cs="Tahoma"/>
      <w:sz w:val="14"/>
      <w:szCs w:val="14"/>
    </w:rPr>
  </w:style>
  <w:style w:type="paragraph" w:customStyle="1" w:styleId="55">
    <w:name w:val="Подпись к картинке (5)"/>
    <w:basedOn w:val="a"/>
    <w:link w:val="54"/>
    <w:uiPriority w:val="99"/>
    <w:rsid w:val="004C6249"/>
    <w:pPr>
      <w:widowControl w:val="0"/>
      <w:spacing w:before="60" w:after="0" w:line="349" w:lineRule="exact"/>
      <w:ind w:hanging="160"/>
    </w:pPr>
    <w:rPr>
      <w:rFonts w:ascii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4C6249"/>
    <w:pPr>
      <w:widowControl w:val="0"/>
      <w:spacing w:before="240" w:after="840" w:line="266" w:lineRule="exact"/>
      <w:ind w:hanging="680"/>
      <w:jc w:val="both"/>
    </w:pPr>
    <w:rPr>
      <w:rFonts w:ascii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aa"/>
    <w:uiPriority w:val="99"/>
    <w:rsid w:val="004C6249"/>
    <w:pPr>
      <w:widowControl w:val="0"/>
      <w:spacing w:after="0" w:line="263" w:lineRule="exact"/>
      <w:ind w:hanging="680"/>
      <w:jc w:val="both"/>
    </w:pPr>
    <w:rPr>
      <w:rFonts w:ascii="Times New Roman" w:hAnsi="Times New Roman" w:cs="Times New Roman"/>
      <w:b/>
      <w:bCs/>
    </w:rPr>
  </w:style>
  <w:style w:type="paragraph" w:customStyle="1" w:styleId="16">
    <w:name w:val="Заголовок №1"/>
    <w:basedOn w:val="a"/>
    <w:link w:val="15"/>
    <w:uiPriority w:val="99"/>
    <w:rsid w:val="004C6249"/>
    <w:pPr>
      <w:widowControl w:val="0"/>
      <w:spacing w:after="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323">
    <w:name w:val="Заголовок №3 (2)"/>
    <w:basedOn w:val="a"/>
    <w:link w:val="322"/>
    <w:uiPriority w:val="99"/>
    <w:rsid w:val="004C6249"/>
    <w:pPr>
      <w:widowControl w:val="0"/>
      <w:spacing w:before="120" w:after="0" w:line="240" w:lineRule="atLeast"/>
      <w:jc w:val="both"/>
      <w:outlineLvl w:val="2"/>
    </w:pPr>
    <w:rPr>
      <w:rFonts w:ascii="Sylfaen" w:hAnsi="Sylfaen" w:cs="Sylfaen"/>
      <w:sz w:val="30"/>
      <w:szCs w:val="30"/>
    </w:rPr>
  </w:style>
  <w:style w:type="paragraph" w:customStyle="1" w:styleId="ad">
    <w:name w:val="Подпись к таблице"/>
    <w:basedOn w:val="a"/>
    <w:link w:val="ac"/>
    <w:uiPriority w:val="99"/>
    <w:rsid w:val="004C6249"/>
    <w:pPr>
      <w:widowControl w:val="0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51">
    <w:name w:val="Основной текст (15)"/>
    <w:basedOn w:val="a"/>
    <w:link w:val="150"/>
    <w:uiPriority w:val="99"/>
    <w:rsid w:val="004C6249"/>
    <w:pPr>
      <w:widowControl w:val="0"/>
      <w:spacing w:before="120" w:after="0" w:line="240" w:lineRule="atLeast"/>
      <w:jc w:val="both"/>
    </w:pPr>
    <w:rPr>
      <w:rFonts w:ascii="Tahoma" w:hAnsi="Tahoma" w:cs="Tahoma"/>
      <w:i/>
      <w:iCs/>
      <w:spacing w:val="40"/>
      <w:sz w:val="28"/>
      <w:szCs w:val="28"/>
    </w:rPr>
  </w:style>
  <w:style w:type="paragraph" w:customStyle="1" w:styleId="332">
    <w:name w:val="Заголовок №3 (3)"/>
    <w:basedOn w:val="a"/>
    <w:link w:val="331"/>
    <w:uiPriority w:val="99"/>
    <w:rsid w:val="004C6249"/>
    <w:pPr>
      <w:widowControl w:val="0"/>
      <w:spacing w:before="660" w:after="300" w:line="240" w:lineRule="atLeast"/>
      <w:jc w:val="both"/>
      <w:outlineLvl w:val="2"/>
    </w:pPr>
    <w:rPr>
      <w:rFonts w:ascii="Arial Narrow" w:hAnsi="Arial Narrow" w:cs="Arial Narrow"/>
      <w:spacing w:val="70"/>
      <w:sz w:val="32"/>
      <w:szCs w:val="32"/>
    </w:rPr>
  </w:style>
  <w:style w:type="paragraph" w:customStyle="1" w:styleId="421">
    <w:name w:val="Заголовок №4 (2)"/>
    <w:basedOn w:val="a"/>
    <w:link w:val="420"/>
    <w:uiPriority w:val="99"/>
    <w:rsid w:val="004C6249"/>
    <w:pPr>
      <w:widowControl w:val="0"/>
      <w:spacing w:before="600" w:after="0" w:line="240" w:lineRule="atLeast"/>
      <w:jc w:val="right"/>
      <w:outlineLvl w:val="3"/>
    </w:pPr>
    <w:rPr>
      <w:rFonts w:ascii="Arial Narrow" w:hAnsi="Arial Narrow" w:cs="Arial Narrow"/>
      <w:spacing w:val="70"/>
      <w:sz w:val="32"/>
      <w:szCs w:val="32"/>
    </w:rPr>
  </w:style>
  <w:style w:type="paragraph" w:customStyle="1" w:styleId="161">
    <w:name w:val="Основной текст (16)"/>
    <w:basedOn w:val="a"/>
    <w:link w:val="160"/>
    <w:uiPriority w:val="99"/>
    <w:rsid w:val="004C6249"/>
    <w:pPr>
      <w:widowControl w:val="0"/>
      <w:spacing w:after="0" w:line="468" w:lineRule="exact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17">
    <w:name w:val="Основной текст (17)"/>
    <w:basedOn w:val="a"/>
    <w:link w:val="17Exact"/>
    <w:uiPriority w:val="99"/>
    <w:rsid w:val="004C6249"/>
    <w:pPr>
      <w:widowControl w:val="0"/>
      <w:spacing w:after="0" w:line="240" w:lineRule="atLeast"/>
    </w:pPr>
    <w:rPr>
      <w:rFonts w:ascii="Arial Narrow" w:hAnsi="Arial Narrow" w:cs="Arial Narrow"/>
      <w:spacing w:val="68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4C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624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82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127B"/>
  </w:style>
  <w:style w:type="paragraph" w:styleId="af2">
    <w:name w:val="footer"/>
    <w:basedOn w:val="a"/>
    <w:link w:val="af3"/>
    <w:uiPriority w:val="99"/>
    <w:unhideWhenUsed/>
    <w:rsid w:val="0082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127B"/>
  </w:style>
  <w:style w:type="table" w:styleId="af4">
    <w:name w:val="Table Grid"/>
    <w:basedOn w:val="a1"/>
    <w:uiPriority w:val="59"/>
    <w:rsid w:val="004E1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D5D6-38F9-4756-A9A2-8A2D4AF1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6261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5</cp:revision>
  <cp:lastPrinted>2018-06-14T13:57:00Z</cp:lastPrinted>
  <dcterms:created xsi:type="dcterms:W3CDTF">2018-06-25T08:24:00Z</dcterms:created>
  <dcterms:modified xsi:type="dcterms:W3CDTF">2018-07-20T11:27:00Z</dcterms:modified>
</cp:coreProperties>
</file>