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EF0" w:rsidRPr="0044519D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1E7EF0" w:rsidRPr="0044519D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707C1B" w:rsidRPr="0044519D" w:rsidRDefault="002D7DB0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  <w:bdr w:val="single" w:sz="4" w:space="0" w:color="auto"/>
        </w:rPr>
      </w:pPr>
      <w:r w:rsidRPr="0044519D">
        <w:rPr>
          <w:b/>
          <w:sz w:val="28"/>
          <w:szCs w:val="28"/>
        </w:rPr>
        <w:t>Грудной</w:t>
      </w:r>
      <w:r w:rsidR="00A61D4F" w:rsidRPr="0044519D">
        <w:rPr>
          <w:b/>
          <w:sz w:val="28"/>
          <w:szCs w:val="28"/>
        </w:rPr>
        <w:t xml:space="preserve"> сбор №</w:t>
      </w:r>
      <w:r w:rsidR="0010350E" w:rsidRPr="0044519D">
        <w:rPr>
          <w:b/>
          <w:sz w:val="28"/>
          <w:szCs w:val="28"/>
        </w:rPr>
        <w:t xml:space="preserve"> 1</w:t>
      </w:r>
      <w:r w:rsidR="00932381" w:rsidRPr="0044519D">
        <w:rPr>
          <w:b/>
          <w:sz w:val="28"/>
          <w:szCs w:val="28"/>
        </w:rPr>
        <w:tab/>
      </w:r>
      <w:r w:rsidR="00932381" w:rsidRPr="0044519D">
        <w:rPr>
          <w:b/>
          <w:sz w:val="28"/>
          <w:szCs w:val="28"/>
        </w:rPr>
        <w:tab/>
      </w:r>
      <w:r w:rsidR="00932381" w:rsidRPr="0044519D">
        <w:rPr>
          <w:b/>
          <w:sz w:val="28"/>
          <w:szCs w:val="28"/>
        </w:rPr>
        <w:tab/>
      </w:r>
      <w:r w:rsidR="00932381" w:rsidRPr="0044519D">
        <w:rPr>
          <w:b/>
          <w:sz w:val="28"/>
          <w:szCs w:val="28"/>
        </w:rPr>
        <w:tab/>
      </w:r>
      <w:r w:rsidR="00932381" w:rsidRPr="0044519D">
        <w:rPr>
          <w:b/>
          <w:sz w:val="28"/>
          <w:szCs w:val="28"/>
        </w:rPr>
        <w:tab/>
      </w:r>
      <w:r w:rsidR="00707C1B" w:rsidRPr="0044519D">
        <w:rPr>
          <w:b/>
          <w:sz w:val="28"/>
          <w:szCs w:val="28"/>
        </w:rPr>
        <w:t>ФС</w:t>
      </w:r>
    </w:p>
    <w:p w:rsidR="00707C1B" w:rsidRPr="0044519D" w:rsidRDefault="002D7DB0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</w:rPr>
      </w:pPr>
      <w:r w:rsidRPr="0044519D">
        <w:rPr>
          <w:b/>
          <w:i/>
          <w:sz w:val="28"/>
          <w:szCs w:val="28"/>
          <w:lang w:val="en-US"/>
        </w:rPr>
        <w:t>Pectorales</w:t>
      </w:r>
      <w:r w:rsidR="0010350E" w:rsidRPr="0044519D">
        <w:rPr>
          <w:b/>
          <w:i/>
          <w:sz w:val="28"/>
          <w:szCs w:val="28"/>
        </w:rPr>
        <w:t xml:space="preserve"> </w:t>
      </w:r>
      <w:r w:rsidR="00A61D4F" w:rsidRPr="0044519D">
        <w:rPr>
          <w:b/>
          <w:i/>
          <w:sz w:val="28"/>
          <w:szCs w:val="28"/>
          <w:lang w:val="en-US"/>
        </w:rPr>
        <w:t>species</w:t>
      </w:r>
      <w:r w:rsidR="00A61D4F" w:rsidRPr="0044519D">
        <w:rPr>
          <w:b/>
          <w:i/>
          <w:sz w:val="28"/>
          <w:szCs w:val="28"/>
        </w:rPr>
        <w:t xml:space="preserve"> №</w:t>
      </w:r>
      <w:r w:rsidR="0010350E" w:rsidRPr="0044519D">
        <w:rPr>
          <w:b/>
          <w:i/>
          <w:sz w:val="28"/>
          <w:szCs w:val="28"/>
        </w:rPr>
        <w:t xml:space="preserve"> 1</w:t>
      </w:r>
      <w:r w:rsidR="00932381" w:rsidRPr="0044519D">
        <w:rPr>
          <w:b/>
          <w:sz w:val="28"/>
          <w:szCs w:val="28"/>
          <w:lang w:eastAsia="ar-SA"/>
        </w:rPr>
        <w:tab/>
      </w:r>
      <w:r w:rsidR="00932381" w:rsidRPr="0044519D">
        <w:rPr>
          <w:b/>
          <w:sz w:val="28"/>
          <w:szCs w:val="28"/>
          <w:lang w:eastAsia="ar-SA"/>
        </w:rPr>
        <w:tab/>
      </w:r>
      <w:r w:rsidR="00932381" w:rsidRPr="0044519D">
        <w:rPr>
          <w:b/>
          <w:sz w:val="28"/>
          <w:szCs w:val="28"/>
          <w:lang w:eastAsia="ar-SA"/>
        </w:rPr>
        <w:tab/>
      </w:r>
      <w:r w:rsidR="00932381" w:rsidRPr="0044519D">
        <w:rPr>
          <w:b/>
          <w:sz w:val="28"/>
          <w:szCs w:val="28"/>
          <w:lang w:eastAsia="ar-SA"/>
        </w:rPr>
        <w:tab/>
      </w:r>
      <w:r w:rsidR="00932381" w:rsidRPr="0044519D">
        <w:rPr>
          <w:b/>
          <w:sz w:val="28"/>
          <w:szCs w:val="28"/>
          <w:lang w:eastAsia="ar-SA"/>
        </w:rPr>
        <w:tab/>
      </w:r>
      <w:r w:rsidR="00707C1B" w:rsidRPr="0044519D">
        <w:rPr>
          <w:b/>
          <w:sz w:val="28"/>
          <w:szCs w:val="28"/>
          <w:lang w:eastAsia="ar-SA"/>
        </w:rPr>
        <w:t>Взамен Ф</w:t>
      </w:r>
      <w:r w:rsidR="0012771F" w:rsidRPr="0044519D">
        <w:rPr>
          <w:b/>
          <w:sz w:val="28"/>
          <w:szCs w:val="28"/>
          <w:lang w:eastAsia="ar-SA"/>
        </w:rPr>
        <w:t xml:space="preserve">С </w:t>
      </w:r>
      <w:r w:rsidRPr="0044519D">
        <w:rPr>
          <w:b/>
          <w:sz w:val="28"/>
          <w:szCs w:val="28"/>
        </w:rPr>
        <w:t>42-1030-99</w:t>
      </w:r>
    </w:p>
    <w:p w:rsidR="00707C1B" w:rsidRPr="0044519D" w:rsidRDefault="00707C1B" w:rsidP="00BA19EA">
      <w:pPr>
        <w:pStyle w:val="a3"/>
        <w:spacing w:line="360" w:lineRule="auto"/>
        <w:jc w:val="both"/>
        <w:rPr>
          <w:b w:val="0"/>
        </w:rPr>
      </w:pPr>
    </w:p>
    <w:p w:rsidR="00536C4B" w:rsidRPr="0044519D" w:rsidRDefault="00536C4B" w:rsidP="00536C4B">
      <w:pPr>
        <w:pStyle w:val="a3"/>
        <w:spacing w:line="360" w:lineRule="auto"/>
        <w:jc w:val="both"/>
        <w:rPr>
          <w:b w:val="0"/>
        </w:rPr>
      </w:pPr>
      <w:r w:rsidRPr="0044519D">
        <w:rPr>
          <w:b w:val="0"/>
        </w:rPr>
        <w:t>Настоящая фармакопейная статья распространяется на</w:t>
      </w:r>
      <w:r w:rsidRPr="0044519D">
        <w:t xml:space="preserve"> </w:t>
      </w:r>
      <w:r w:rsidRPr="0044519D">
        <w:rPr>
          <w:b w:val="0"/>
        </w:rPr>
        <w:t>Грудной</w:t>
      </w:r>
      <w:r w:rsidRPr="0044519D">
        <w:t xml:space="preserve"> </w:t>
      </w:r>
      <w:r w:rsidRPr="0044519D">
        <w:rPr>
          <w:b w:val="0"/>
        </w:rPr>
        <w:t>сбор №</w:t>
      </w:r>
      <w:r w:rsidRPr="0044519D">
        <w:rPr>
          <w:snapToGrid w:val="0"/>
        </w:rPr>
        <w:t> </w:t>
      </w:r>
      <w:r w:rsidRPr="0044519D">
        <w:rPr>
          <w:b w:val="0"/>
        </w:rPr>
        <w:t xml:space="preserve">1, состоящий из корней алтея лекарственного - </w:t>
      </w:r>
      <w:r w:rsidRPr="0044519D">
        <w:rPr>
          <w:b w:val="0"/>
          <w:i/>
          <w:lang w:val="en-US"/>
        </w:rPr>
        <w:t>Althaea</w:t>
      </w:r>
      <w:r w:rsidRPr="0044519D">
        <w:rPr>
          <w:b w:val="0"/>
          <w:i/>
        </w:rPr>
        <w:t xml:space="preserve"> </w:t>
      </w:r>
      <w:r w:rsidRPr="0044519D">
        <w:rPr>
          <w:b w:val="0"/>
          <w:i/>
          <w:lang w:val="en-US"/>
        </w:rPr>
        <w:t>officinalis</w:t>
      </w:r>
      <w:r w:rsidRPr="0044519D">
        <w:rPr>
          <w:b w:val="0"/>
        </w:rPr>
        <w:t> </w:t>
      </w:r>
      <w:r w:rsidRPr="0044519D">
        <w:rPr>
          <w:b w:val="0"/>
          <w:lang w:val="en-US"/>
        </w:rPr>
        <w:t>L</w:t>
      </w:r>
      <w:r w:rsidRPr="0044519D">
        <w:rPr>
          <w:b w:val="0"/>
        </w:rPr>
        <w:t xml:space="preserve">. и алтея армянского - </w:t>
      </w:r>
      <w:r w:rsidRPr="0044519D">
        <w:rPr>
          <w:b w:val="0"/>
          <w:i/>
          <w:lang w:val="en-US"/>
        </w:rPr>
        <w:t>Althaea</w:t>
      </w:r>
      <w:r w:rsidRPr="0044519D">
        <w:rPr>
          <w:b w:val="0"/>
          <w:i/>
        </w:rPr>
        <w:t xml:space="preserve"> </w:t>
      </w:r>
      <w:r w:rsidRPr="0044519D">
        <w:rPr>
          <w:b w:val="0"/>
          <w:i/>
          <w:lang w:val="en-US"/>
        </w:rPr>
        <w:t>armeniaca</w:t>
      </w:r>
      <w:r w:rsidRPr="0044519D">
        <w:rPr>
          <w:b w:val="0"/>
        </w:rPr>
        <w:t xml:space="preserve"> </w:t>
      </w:r>
      <w:r w:rsidRPr="0044519D">
        <w:rPr>
          <w:b w:val="0"/>
          <w:lang w:val="en-US"/>
        </w:rPr>
        <w:t>Ten</w:t>
      </w:r>
      <w:r w:rsidRPr="0044519D">
        <w:rPr>
          <w:b w:val="0"/>
        </w:rPr>
        <w:t xml:space="preserve">., сем. мальвовые - </w:t>
      </w:r>
      <w:r w:rsidRPr="0044519D">
        <w:rPr>
          <w:b w:val="0"/>
          <w:i/>
          <w:lang w:val="en-US"/>
        </w:rPr>
        <w:t>Malvaceae</w:t>
      </w:r>
      <w:r w:rsidRPr="0044519D">
        <w:rPr>
          <w:b w:val="0"/>
          <w:i/>
        </w:rPr>
        <w:t xml:space="preserve">, </w:t>
      </w:r>
      <w:r w:rsidRPr="0044519D">
        <w:rPr>
          <w:b w:val="0"/>
        </w:rPr>
        <w:t xml:space="preserve">мать-и-мачехи обыкновенной листьев - </w:t>
      </w:r>
      <w:r w:rsidRPr="0044519D">
        <w:rPr>
          <w:b w:val="0"/>
          <w:i/>
          <w:lang w:val="en-US"/>
        </w:rPr>
        <w:t>Tussilago</w:t>
      </w:r>
      <w:r w:rsidRPr="0044519D">
        <w:rPr>
          <w:b w:val="0"/>
          <w:i/>
        </w:rPr>
        <w:t xml:space="preserve"> </w:t>
      </w:r>
      <w:r w:rsidRPr="0044519D">
        <w:rPr>
          <w:b w:val="0"/>
          <w:i/>
          <w:lang w:val="en-US"/>
        </w:rPr>
        <w:t>farfara</w:t>
      </w:r>
      <w:r w:rsidRPr="0044519D">
        <w:rPr>
          <w:b w:val="0"/>
        </w:rPr>
        <w:t> </w:t>
      </w:r>
      <w:r w:rsidRPr="0044519D">
        <w:rPr>
          <w:b w:val="0"/>
          <w:lang w:val="en-US"/>
        </w:rPr>
        <w:t>L</w:t>
      </w:r>
      <w:r w:rsidRPr="0044519D">
        <w:rPr>
          <w:b w:val="0"/>
        </w:rPr>
        <w:t xml:space="preserve">., сем. астровые - </w:t>
      </w:r>
      <w:r w:rsidRPr="0044519D">
        <w:rPr>
          <w:b w:val="0"/>
          <w:i/>
          <w:lang w:val="en-US"/>
        </w:rPr>
        <w:t>Asteraceae</w:t>
      </w:r>
      <w:r w:rsidRPr="0044519D">
        <w:rPr>
          <w:b w:val="0"/>
          <w:i/>
        </w:rPr>
        <w:t xml:space="preserve">, </w:t>
      </w:r>
      <w:r w:rsidRPr="0044519D">
        <w:rPr>
          <w:b w:val="0"/>
        </w:rPr>
        <w:t xml:space="preserve">душицы обыкновенной травы - </w:t>
      </w:r>
      <w:r w:rsidRPr="0044519D">
        <w:rPr>
          <w:b w:val="0"/>
          <w:i/>
          <w:lang w:val="en-US"/>
        </w:rPr>
        <w:t>Origanum</w:t>
      </w:r>
      <w:r w:rsidRPr="0044519D">
        <w:rPr>
          <w:b w:val="0"/>
          <w:i/>
        </w:rPr>
        <w:t xml:space="preserve"> </w:t>
      </w:r>
      <w:r w:rsidRPr="0044519D">
        <w:rPr>
          <w:b w:val="0"/>
          <w:i/>
          <w:lang w:val="en-US"/>
        </w:rPr>
        <w:t>vulgare</w:t>
      </w:r>
      <w:r w:rsidRPr="0044519D">
        <w:rPr>
          <w:b w:val="0"/>
        </w:rPr>
        <w:t xml:space="preserve"> </w:t>
      </w:r>
      <w:r w:rsidRPr="0044519D">
        <w:rPr>
          <w:b w:val="0"/>
          <w:lang w:val="en-US"/>
        </w:rPr>
        <w:t>L</w:t>
      </w:r>
      <w:r w:rsidRPr="0044519D">
        <w:rPr>
          <w:b w:val="0"/>
        </w:rPr>
        <w:t>., сем. яснотк</w:t>
      </w:r>
      <w:r w:rsidRPr="0044519D">
        <w:rPr>
          <w:b w:val="0"/>
        </w:rPr>
        <w:t>о</w:t>
      </w:r>
      <w:r w:rsidRPr="0044519D">
        <w:rPr>
          <w:b w:val="0"/>
        </w:rPr>
        <w:t xml:space="preserve">вые - </w:t>
      </w:r>
      <w:r w:rsidRPr="0044519D">
        <w:rPr>
          <w:b w:val="0"/>
          <w:i/>
          <w:lang w:val="en-US"/>
        </w:rPr>
        <w:t>Lamiaceae</w:t>
      </w:r>
      <w:r w:rsidRPr="0044519D">
        <w:rPr>
          <w:b w:val="0"/>
        </w:rPr>
        <w:t>, применяемый в качестве лекарственного препарата.</w:t>
      </w:r>
    </w:p>
    <w:p w:rsidR="00536C4B" w:rsidRPr="0044519D" w:rsidRDefault="00536C4B" w:rsidP="00536C4B">
      <w:pPr>
        <w:spacing w:line="360" w:lineRule="auto"/>
        <w:ind w:firstLine="709"/>
        <w:rPr>
          <w:rFonts w:eastAsia="Calibri"/>
          <w:sz w:val="28"/>
          <w:szCs w:val="28"/>
        </w:rPr>
      </w:pPr>
      <w:r w:rsidRPr="0044519D">
        <w:rPr>
          <w:rFonts w:eastAsia="Calibri"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18"/>
        <w:gridCol w:w="3191"/>
      </w:tblGrid>
      <w:tr w:rsidR="00536C4B" w:rsidRPr="0044519D" w:rsidTr="008943DD">
        <w:tc>
          <w:tcPr>
            <w:tcW w:w="6062" w:type="dxa"/>
          </w:tcPr>
          <w:p w:rsidR="00536C4B" w:rsidRPr="0044519D" w:rsidRDefault="00536C4B" w:rsidP="008943DD">
            <w:pPr>
              <w:spacing w:line="360" w:lineRule="auto"/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44519D">
              <w:rPr>
                <w:sz w:val="28"/>
                <w:szCs w:val="28"/>
              </w:rPr>
              <w:t>Алтея корни</w:t>
            </w:r>
          </w:p>
        </w:tc>
        <w:tc>
          <w:tcPr>
            <w:tcW w:w="318" w:type="dxa"/>
          </w:tcPr>
          <w:p w:rsidR="00536C4B" w:rsidRPr="0044519D" w:rsidRDefault="00536C4B" w:rsidP="008943DD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536C4B" w:rsidRPr="0044519D" w:rsidRDefault="00536C4B" w:rsidP="008943DD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</w:rPr>
            </w:pPr>
            <w:r w:rsidRPr="0044519D">
              <w:rPr>
                <w:rFonts w:eastAsia="Calibri"/>
                <w:sz w:val="28"/>
                <w:szCs w:val="28"/>
              </w:rPr>
              <w:t>40 %</w:t>
            </w:r>
          </w:p>
        </w:tc>
      </w:tr>
      <w:tr w:rsidR="00536C4B" w:rsidRPr="0044519D" w:rsidTr="008943DD">
        <w:tc>
          <w:tcPr>
            <w:tcW w:w="6062" w:type="dxa"/>
          </w:tcPr>
          <w:p w:rsidR="00536C4B" w:rsidRPr="0044519D" w:rsidRDefault="00536C4B" w:rsidP="008943DD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  <w:r w:rsidRPr="0044519D">
              <w:rPr>
                <w:sz w:val="28"/>
                <w:szCs w:val="28"/>
              </w:rPr>
              <w:t>Мать-и-мачехи обыкновенной листья</w:t>
            </w:r>
          </w:p>
        </w:tc>
        <w:tc>
          <w:tcPr>
            <w:tcW w:w="318" w:type="dxa"/>
          </w:tcPr>
          <w:p w:rsidR="00536C4B" w:rsidRPr="0044519D" w:rsidRDefault="00536C4B" w:rsidP="008943DD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536C4B" w:rsidRPr="0044519D" w:rsidRDefault="00536C4B" w:rsidP="008943DD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</w:rPr>
            </w:pPr>
            <w:r w:rsidRPr="0044519D">
              <w:rPr>
                <w:rFonts w:eastAsia="Calibri"/>
                <w:sz w:val="28"/>
                <w:szCs w:val="28"/>
              </w:rPr>
              <w:t>40 %</w:t>
            </w:r>
          </w:p>
        </w:tc>
      </w:tr>
      <w:tr w:rsidR="00536C4B" w:rsidRPr="0044519D" w:rsidTr="008943DD">
        <w:tc>
          <w:tcPr>
            <w:tcW w:w="6062" w:type="dxa"/>
          </w:tcPr>
          <w:p w:rsidR="00536C4B" w:rsidRPr="0044519D" w:rsidRDefault="00536C4B" w:rsidP="008943DD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  <w:r w:rsidRPr="0044519D">
              <w:rPr>
                <w:sz w:val="28"/>
                <w:szCs w:val="28"/>
              </w:rPr>
              <w:t xml:space="preserve">Душицы обыкновенной </w:t>
            </w:r>
            <w:r w:rsidRPr="0044519D">
              <w:rPr>
                <w:rStyle w:val="af0"/>
                <w:i w:val="0"/>
                <w:sz w:val="28"/>
                <w:szCs w:val="28"/>
              </w:rPr>
              <w:t>трава</w:t>
            </w:r>
          </w:p>
        </w:tc>
        <w:tc>
          <w:tcPr>
            <w:tcW w:w="318" w:type="dxa"/>
          </w:tcPr>
          <w:p w:rsidR="00536C4B" w:rsidRPr="0044519D" w:rsidRDefault="00536C4B" w:rsidP="008943DD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536C4B" w:rsidRPr="0044519D" w:rsidRDefault="00536C4B" w:rsidP="008943DD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</w:rPr>
            </w:pPr>
            <w:r w:rsidRPr="0044519D">
              <w:rPr>
                <w:rFonts w:eastAsia="Calibri"/>
                <w:sz w:val="28"/>
                <w:szCs w:val="28"/>
              </w:rPr>
              <w:t>20 %</w:t>
            </w:r>
          </w:p>
        </w:tc>
      </w:tr>
    </w:tbl>
    <w:p w:rsidR="00536C4B" w:rsidRDefault="00536C4B" w:rsidP="00536C4B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536C4B" w:rsidRPr="0044519D" w:rsidRDefault="00536C4B" w:rsidP="00536C4B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A10A28">
        <w:rPr>
          <w:caps/>
          <w:sz w:val="28"/>
          <w:szCs w:val="28"/>
        </w:rPr>
        <w:t>Подлинность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Внешние признаки.</w:t>
      </w:r>
      <w:r w:rsidRPr="0044519D">
        <w:rPr>
          <w:i/>
          <w:sz w:val="28"/>
          <w:szCs w:val="28"/>
        </w:rPr>
        <w:t xml:space="preserve"> Сбор измельченный. </w:t>
      </w:r>
      <w:r w:rsidRPr="0044519D">
        <w:rPr>
          <w:sz w:val="28"/>
          <w:szCs w:val="28"/>
        </w:rPr>
        <w:t xml:space="preserve">Смесь неоднородных частиц растительного сырья зеленовато-серого, серовато-зеленого цвета с белыми, серовато-белыми, зеленовато-коричневыми, коричневыми и фиолетовыми вкраплениями, </w:t>
      </w:r>
      <w:r w:rsidRPr="003C71BE">
        <w:rPr>
          <w:sz w:val="28"/>
          <w:szCs w:val="28"/>
        </w:rPr>
        <w:t xml:space="preserve">измельченных до размера </w:t>
      </w:r>
      <w:r>
        <w:rPr>
          <w:sz w:val="28"/>
          <w:szCs w:val="28"/>
        </w:rPr>
        <w:t>7</w:t>
      </w:r>
      <w:r w:rsidRPr="003C71BE">
        <w:rPr>
          <w:sz w:val="28"/>
          <w:szCs w:val="28"/>
        </w:rPr>
        <w:t xml:space="preserve"> мм</w:t>
      </w:r>
      <w:r w:rsidRPr="0044519D">
        <w:rPr>
          <w:sz w:val="28"/>
          <w:szCs w:val="28"/>
        </w:rPr>
        <w:t>.</w:t>
      </w:r>
      <w:r w:rsidRPr="00593CDC">
        <w:rPr>
          <w:color w:val="FF0000"/>
          <w:sz w:val="28"/>
          <w:szCs w:val="28"/>
        </w:rPr>
        <w:t xml:space="preserve"> 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sz w:val="28"/>
          <w:szCs w:val="28"/>
        </w:rPr>
        <w:t>При исследовании с помощью лупы или стереомикроскопа должны быть видны:</w:t>
      </w:r>
    </w:p>
    <w:p w:rsidR="00536C4B" w:rsidRPr="0044519D" w:rsidRDefault="00536C4B" w:rsidP="00536C4B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sz w:val="28"/>
          <w:szCs w:val="28"/>
        </w:rPr>
        <w:t>кусочки волокнистых корней различной формы белого, желтов</w:t>
      </w:r>
      <w:r w:rsidRPr="0044519D">
        <w:rPr>
          <w:rFonts w:ascii="Times New Roman" w:hAnsi="Times New Roman" w:cs="Times New Roman"/>
          <w:sz w:val="28"/>
          <w:szCs w:val="28"/>
        </w:rPr>
        <w:t>а</w:t>
      </w:r>
      <w:r w:rsidRPr="0044519D">
        <w:rPr>
          <w:rFonts w:ascii="Times New Roman" w:hAnsi="Times New Roman" w:cs="Times New Roman"/>
          <w:sz w:val="28"/>
          <w:szCs w:val="28"/>
        </w:rPr>
        <w:t>то-белого или серовато-белого цвета с остатками коричневой пробки (алтея корни);</w:t>
      </w:r>
    </w:p>
    <w:p w:rsidR="00536C4B" w:rsidRPr="0044519D" w:rsidRDefault="00536C4B" w:rsidP="00536C4B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sz w:val="28"/>
          <w:szCs w:val="28"/>
        </w:rPr>
        <w:t>кусочки листьев, иногда с редкозубчатым краем и почти черными кончиками зубцов, голых и зеленых или желтовато-зеленых с извилисто-морщинистой поверхностью, иногда с коричневато-фиолетовыми или фиол</w:t>
      </w:r>
      <w:r w:rsidRPr="0044519D">
        <w:rPr>
          <w:rFonts w:ascii="Times New Roman" w:hAnsi="Times New Roman" w:cs="Times New Roman"/>
          <w:sz w:val="28"/>
          <w:szCs w:val="28"/>
        </w:rPr>
        <w:t>е</w:t>
      </w:r>
      <w:r w:rsidRPr="0044519D">
        <w:rPr>
          <w:rFonts w:ascii="Times New Roman" w:hAnsi="Times New Roman" w:cs="Times New Roman"/>
          <w:sz w:val="28"/>
          <w:szCs w:val="28"/>
        </w:rPr>
        <w:lastRenderedPageBreak/>
        <w:t>товыми пятнами с одной стороны и беловойлочно-опушенных или голых (в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>лоски опали при измельчении) с беловато-серой, зеленовато-серой, реже к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>ричневато-желтой мелкоямчатой поверхностью с другой стороны; кусочки коричневато-зеленых и фиолетово-зеленых черешков (мать-и-мачехи обыкн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>венной листья);</w:t>
      </w:r>
    </w:p>
    <w:p w:rsidR="00536C4B" w:rsidRPr="00C27E65" w:rsidRDefault="00536C4B" w:rsidP="00536C4B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sz w:val="28"/>
          <w:szCs w:val="28"/>
        </w:rPr>
        <w:t>кусочки стеблей зеленых, коричневато-зеленых или светло-коричневых, часто с фиолетовым оттенком, нередко продольно-</w:t>
      </w:r>
      <w:r w:rsidRPr="00C27E65">
        <w:rPr>
          <w:rFonts w:ascii="Times New Roman" w:hAnsi="Times New Roman" w:cs="Times New Roman"/>
          <w:sz w:val="28"/>
          <w:szCs w:val="28"/>
        </w:rPr>
        <w:t>расщепленных с беловатой губчатой сердцевиной; кусочки зеленых листьев с блестящими коричневатыми точками (погруженные железки) и белесыми в</w:t>
      </w:r>
      <w:r w:rsidRPr="00C27E65">
        <w:rPr>
          <w:rFonts w:ascii="Times New Roman" w:hAnsi="Times New Roman" w:cs="Times New Roman"/>
          <w:sz w:val="28"/>
          <w:szCs w:val="28"/>
        </w:rPr>
        <w:t>о</w:t>
      </w:r>
      <w:r w:rsidRPr="00C27E65">
        <w:rPr>
          <w:rFonts w:ascii="Times New Roman" w:hAnsi="Times New Roman" w:cs="Times New Roman"/>
          <w:sz w:val="28"/>
          <w:szCs w:val="28"/>
        </w:rPr>
        <w:t>лосками; цельные зеленовато-фиолетовые или фиолетовые чашечки или их кусочки с железками и редкими волосками снаружи и длинными белесыми волосками на уровне зубцов с внутренней стороны; кусочки коричневого или коричневато-розового венчика с белесыми волосками; мелкие округлые к</w:t>
      </w:r>
      <w:r w:rsidRPr="00C27E65">
        <w:rPr>
          <w:rFonts w:ascii="Times New Roman" w:hAnsi="Times New Roman" w:cs="Times New Roman"/>
          <w:sz w:val="28"/>
          <w:szCs w:val="28"/>
        </w:rPr>
        <w:t>о</w:t>
      </w:r>
      <w:r w:rsidRPr="00C27E65">
        <w:rPr>
          <w:rFonts w:ascii="Times New Roman" w:hAnsi="Times New Roman" w:cs="Times New Roman"/>
          <w:sz w:val="28"/>
          <w:szCs w:val="28"/>
        </w:rPr>
        <w:t>ричневые или светло-коричневые семена (душицы обыкновенной трава).</w:t>
      </w:r>
    </w:p>
    <w:p w:rsidR="00536C4B" w:rsidRPr="00C27E65" w:rsidRDefault="00536C4B" w:rsidP="00536C4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t>Запах слабый, характерный. Вкус водного извлечения пряный, с ощ</w:t>
      </w:r>
      <w:r w:rsidRPr="00C27E65">
        <w:rPr>
          <w:rFonts w:ascii="Times New Roman" w:hAnsi="Times New Roman" w:cs="Times New Roman"/>
          <w:sz w:val="28"/>
          <w:szCs w:val="28"/>
        </w:rPr>
        <w:t>у</w:t>
      </w:r>
      <w:r w:rsidRPr="00C27E65">
        <w:rPr>
          <w:rFonts w:ascii="Times New Roman" w:hAnsi="Times New Roman" w:cs="Times New Roman"/>
          <w:sz w:val="28"/>
          <w:szCs w:val="28"/>
        </w:rPr>
        <w:t>щением слизистости.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C27E65">
        <w:rPr>
          <w:i/>
          <w:sz w:val="28"/>
          <w:szCs w:val="28"/>
        </w:rPr>
        <w:t>Сбор-порошок.</w:t>
      </w:r>
      <w:r w:rsidRPr="00C27E65">
        <w:rPr>
          <w:sz w:val="28"/>
          <w:szCs w:val="28"/>
        </w:rPr>
        <w:t xml:space="preserve"> Смесь неоднородных частиц растительного сырья зел</w:t>
      </w:r>
      <w:r w:rsidRPr="00C27E65">
        <w:rPr>
          <w:sz w:val="28"/>
          <w:szCs w:val="28"/>
        </w:rPr>
        <w:t>е</w:t>
      </w:r>
      <w:r w:rsidRPr="00C27E65">
        <w:rPr>
          <w:sz w:val="28"/>
          <w:szCs w:val="28"/>
        </w:rPr>
        <w:t>новато-серого, серовато</w:t>
      </w:r>
      <w:r w:rsidRPr="0044519D">
        <w:rPr>
          <w:sz w:val="28"/>
          <w:szCs w:val="28"/>
        </w:rPr>
        <w:t>-зеленого цвета с белыми, серовато-белыми, зеленов</w:t>
      </w:r>
      <w:r w:rsidRPr="0044519D">
        <w:rPr>
          <w:sz w:val="28"/>
          <w:szCs w:val="28"/>
        </w:rPr>
        <w:t>а</w:t>
      </w:r>
      <w:r w:rsidRPr="0044519D">
        <w:rPr>
          <w:sz w:val="28"/>
          <w:szCs w:val="28"/>
        </w:rPr>
        <w:t xml:space="preserve">то-коричневыми, коричневыми и фиолетовыми вкраплениями, </w:t>
      </w:r>
      <w:r w:rsidRPr="003C71BE">
        <w:rPr>
          <w:sz w:val="28"/>
          <w:szCs w:val="28"/>
        </w:rPr>
        <w:t xml:space="preserve">измельченных до размера </w:t>
      </w:r>
      <w:r>
        <w:rPr>
          <w:sz w:val="28"/>
          <w:szCs w:val="28"/>
        </w:rPr>
        <w:t>2</w:t>
      </w:r>
      <w:r w:rsidRPr="003C71BE">
        <w:rPr>
          <w:sz w:val="28"/>
          <w:szCs w:val="28"/>
        </w:rPr>
        <w:t xml:space="preserve"> мм</w:t>
      </w:r>
      <w:r>
        <w:rPr>
          <w:sz w:val="28"/>
          <w:szCs w:val="28"/>
        </w:rPr>
        <w:t>.</w:t>
      </w:r>
      <w:r w:rsidRPr="009B4274">
        <w:rPr>
          <w:color w:val="FF0000"/>
          <w:sz w:val="28"/>
          <w:szCs w:val="28"/>
        </w:rPr>
        <w:t xml:space="preserve"> 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sz w:val="28"/>
          <w:szCs w:val="28"/>
        </w:rPr>
        <w:t>При исследовании с помощью лупы или стереомикроскопа должны быть видны кусочки корней, листьев, черешков, стеблей, соцветий, венчиков, отдельные цветки и их части:</w:t>
      </w:r>
    </w:p>
    <w:p w:rsidR="00536C4B" w:rsidRPr="0044519D" w:rsidRDefault="00536C4B" w:rsidP="00536C4B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sz w:val="28"/>
          <w:szCs w:val="28"/>
        </w:rPr>
        <w:t>бесформенные кусочки волокнистой структуры желтовато-белого цвета, иногда почти белые, редко с частично сохранившейся сероватой или коричневато-серой пробкой и многочисленные небольшие группы почти б</w:t>
      </w:r>
      <w:r w:rsidRPr="0044519D">
        <w:rPr>
          <w:rFonts w:ascii="Times New Roman" w:hAnsi="Times New Roman" w:cs="Times New Roman"/>
          <w:sz w:val="28"/>
          <w:szCs w:val="28"/>
        </w:rPr>
        <w:t>е</w:t>
      </w:r>
      <w:r w:rsidRPr="0044519D">
        <w:rPr>
          <w:rFonts w:ascii="Times New Roman" w:hAnsi="Times New Roman" w:cs="Times New Roman"/>
          <w:sz w:val="28"/>
          <w:szCs w:val="28"/>
        </w:rPr>
        <w:t>лых волокон (алтея корни);</w:t>
      </w:r>
    </w:p>
    <w:p w:rsidR="00536C4B" w:rsidRPr="0044519D" w:rsidRDefault="00536C4B" w:rsidP="00536C4B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sz w:val="28"/>
          <w:szCs w:val="28"/>
        </w:rPr>
        <w:t>кусочки листьев голых и зеленых или желтовато-зеленых с изв</w:t>
      </w:r>
      <w:r w:rsidRPr="0044519D">
        <w:rPr>
          <w:rFonts w:ascii="Times New Roman" w:hAnsi="Times New Roman" w:cs="Times New Roman"/>
          <w:sz w:val="28"/>
          <w:szCs w:val="28"/>
        </w:rPr>
        <w:t>и</w:t>
      </w:r>
      <w:r w:rsidRPr="0044519D">
        <w:rPr>
          <w:rFonts w:ascii="Times New Roman" w:hAnsi="Times New Roman" w:cs="Times New Roman"/>
          <w:sz w:val="28"/>
          <w:szCs w:val="28"/>
        </w:rPr>
        <w:t xml:space="preserve">листо-морщинистой поверхностью, иногда с коричневато-фиолетовыми или </w:t>
      </w:r>
      <w:r w:rsidRPr="0044519D">
        <w:rPr>
          <w:rFonts w:ascii="Times New Roman" w:hAnsi="Times New Roman" w:cs="Times New Roman"/>
          <w:sz w:val="28"/>
          <w:szCs w:val="28"/>
        </w:rPr>
        <w:lastRenderedPageBreak/>
        <w:t>фиолетовыми пятнами с одной стороны и беловойлочно-опушенных или г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>лых (волоски опали при измельчении) с беловато-серой, зеленовато-серой, реже коричневато-желтой мелкоямчатой поверхностью с другой стороны; к</w:t>
      </w:r>
      <w:r w:rsidRPr="0044519D">
        <w:rPr>
          <w:rFonts w:ascii="Times New Roman" w:hAnsi="Times New Roman" w:cs="Times New Roman"/>
          <w:sz w:val="28"/>
          <w:szCs w:val="28"/>
        </w:rPr>
        <w:t>у</w:t>
      </w:r>
      <w:r w:rsidRPr="0044519D">
        <w:rPr>
          <w:rFonts w:ascii="Times New Roman" w:hAnsi="Times New Roman" w:cs="Times New Roman"/>
          <w:sz w:val="28"/>
          <w:szCs w:val="28"/>
        </w:rPr>
        <w:t>сочки коричневато-зеленых и фиолетово-зеленых черешков (мать-и-мачехи обыкновенной листья);</w:t>
      </w:r>
    </w:p>
    <w:p w:rsidR="00536C4B" w:rsidRPr="0044519D" w:rsidRDefault="00536C4B" w:rsidP="00536C4B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sz w:val="28"/>
          <w:szCs w:val="28"/>
        </w:rPr>
        <w:t>кусочки стеблей зеленых, коричневато-зеленых или светло-коричневых, часто с фиолетовым оттенком, нередко продольно-расщепленных с беловатой губчатой сердцевиной; кусочки зеленых листьев с блестящими коричневатыми точками (погруженные железки) и белесыми в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>лосками; кусочки зеленовато-фиолетовых или фиолетовых чашечек с оп</w:t>
      </w:r>
      <w:r w:rsidRPr="0044519D">
        <w:rPr>
          <w:rFonts w:ascii="Times New Roman" w:hAnsi="Times New Roman" w:cs="Times New Roman"/>
          <w:sz w:val="28"/>
          <w:szCs w:val="28"/>
        </w:rPr>
        <w:t>у</w:t>
      </w:r>
      <w:r w:rsidRPr="0044519D">
        <w:rPr>
          <w:rFonts w:ascii="Times New Roman" w:hAnsi="Times New Roman" w:cs="Times New Roman"/>
          <w:sz w:val="28"/>
          <w:szCs w:val="28"/>
        </w:rPr>
        <w:t>шенными зубцами; кусочки коричневого или коричневато-розового венчика с белесыми волосками; мелкие округлые коричневые или светло-коричневые семена (душицы обыкновенной трава).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4519D">
        <w:rPr>
          <w:sz w:val="28"/>
          <w:szCs w:val="28"/>
        </w:rPr>
        <w:t>Запах слабый, характерный. Вкус водного извлечения пряный, с ощ</w:t>
      </w:r>
      <w:r w:rsidRPr="0044519D">
        <w:rPr>
          <w:sz w:val="28"/>
          <w:szCs w:val="28"/>
        </w:rPr>
        <w:t>у</w:t>
      </w:r>
      <w:r w:rsidRPr="0044519D">
        <w:rPr>
          <w:sz w:val="28"/>
          <w:szCs w:val="28"/>
        </w:rPr>
        <w:t>щением слизистости.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44519D">
        <w:rPr>
          <w:b/>
          <w:sz w:val="28"/>
          <w:szCs w:val="28"/>
        </w:rPr>
        <w:t>Микроскопические признаки.</w:t>
      </w:r>
      <w:r w:rsidRPr="0044519D">
        <w:rPr>
          <w:i/>
          <w:sz w:val="28"/>
          <w:szCs w:val="28"/>
        </w:rPr>
        <w:t xml:space="preserve"> Сбор измельченный, сбор-порошок.</w:t>
      </w:r>
      <w:r w:rsidRPr="0044519D">
        <w:rPr>
          <w:sz w:val="28"/>
          <w:szCs w:val="28"/>
        </w:rPr>
        <w:t xml:space="preserve"> </w:t>
      </w:r>
      <w:r w:rsidRPr="0044519D">
        <w:rPr>
          <w:rFonts w:eastAsia="Calibri"/>
          <w:bCs/>
          <w:sz w:val="28"/>
          <w:szCs w:val="28"/>
        </w:rPr>
        <w:t>При рассмотрении микропрепаратов должны быть видны:</w:t>
      </w:r>
    </w:p>
    <w:p w:rsidR="00536C4B" w:rsidRDefault="00536C4B" w:rsidP="00536C4B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sz w:val="28"/>
          <w:szCs w:val="28"/>
        </w:rPr>
        <w:t>фрагменты пробки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519D">
        <w:rPr>
          <w:rFonts w:ascii="Times New Roman" w:hAnsi="Times New Roman" w:cs="Times New Roman"/>
          <w:sz w:val="28"/>
          <w:szCs w:val="28"/>
        </w:rPr>
        <w:t>фрагменты паренхимы с друзами оксалата кальция, фрагменты паренхимы с частично клейстеризованными крахмал</w:t>
      </w:r>
      <w:r w:rsidRPr="0044519D">
        <w:rPr>
          <w:rFonts w:ascii="Times New Roman" w:hAnsi="Times New Roman" w:cs="Times New Roman"/>
          <w:sz w:val="28"/>
          <w:szCs w:val="28"/>
        </w:rPr>
        <w:t>ь</w:t>
      </w:r>
      <w:r w:rsidRPr="0044519D">
        <w:rPr>
          <w:rFonts w:ascii="Times New Roman" w:hAnsi="Times New Roman" w:cs="Times New Roman"/>
          <w:sz w:val="28"/>
          <w:szCs w:val="28"/>
        </w:rPr>
        <w:t>ными зернами, фрагменты паренхимы с клетками со слизью, группы лубяных волокон со слабо утолщенными неодревесневшими стенками с заостренными, реже вилообразно разветвленными концами, фрагменты сетчатых и лестни</w:t>
      </w:r>
      <w:r w:rsidRPr="0044519D">
        <w:rPr>
          <w:rFonts w:ascii="Times New Roman" w:hAnsi="Times New Roman" w:cs="Times New Roman"/>
          <w:sz w:val="28"/>
          <w:szCs w:val="28"/>
        </w:rPr>
        <w:t>ч</w:t>
      </w:r>
      <w:r w:rsidRPr="0044519D">
        <w:rPr>
          <w:rFonts w:ascii="Times New Roman" w:hAnsi="Times New Roman" w:cs="Times New Roman"/>
          <w:sz w:val="28"/>
          <w:szCs w:val="28"/>
        </w:rPr>
        <w:t>ных сосудов. Крахмальные зерна простые округлые или овальные, редко встречаются 2-5-сложные (алтея корни, рис.1);</w:t>
      </w:r>
    </w:p>
    <w:p w:rsidR="00536C4B" w:rsidRPr="0044519D" w:rsidRDefault="00536C4B" w:rsidP="00536C4B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sz w:val="28"/>
          <w:szCs w:val="28"/>
        </w:rPr>
        <w:t>крупные многоугольные клетки эпидермиса верхней стороны ли</w:t>
      </w:r>
      <w:r w:rsidRPr="0044519D">
        <w:rPr>
          <w:rFonts w:ascii="Times New Roman" w:hAnsi="Times New Roman" w:cs="Times New Roman"/>
          <w:sz w:val="28"/>
          <w:szCs w:val="28"/>
        </w:rPr>
        <w:t>с</w:t>
      </w:r>
      <w:r w:rsidRPr="0044519D">
        <w:rPr>
          <w:rFonts w:ascii="Times New Roman" w:hAnsi="Times New Roman" w:cs="Times New Roman"/>
          <w:sz w:val="28"/>
          <w:szCs w:val="28"/>
        </w:rPr>
        <w:t>товой пластинки с прямыми или четковидно-утолщенными боковыми стенк</w:t>
      </w:r>
      <w:r w:rsidRPr="0044519D">
        <w:rPr>
          <w:rFonts w:ascii="Times New Roman" w:hAnsi="Times New Roman" w:cs="Times New Roman"/>
          <w:sz w:val="28"/>
          <w:szCs w:val="28"/>
        </w:rPr>
        <w:t>а</w:t>
      </w:r>
      <w:r w:rsidRPr="0044519D">
        <w:rPr>
          <w:rFonts w:ascii="Times New Roman" w:hAnsi="Times New Roman" w:cs="Times New Roman"/>
          <w:sz w:val="28"/>
          <w:szCs w:val="28"/>
        </w:rPr>
        <w:t>ми; над жилками эпидермальные клетки вытянуты, остальные - изодиаметр</w:t>
      </w:r>
      <w:r w:rsidRPr="0044519D">
        <w:rPr>
          <w:rFonts w:ascii="Times New Roman" w:hAnsi="Times New Roman" w:cs="Times New Roman"/>
          <w:sz w:val="28"/>
          <w:szCs w:val="28"/>
        </w:rPr>
        <w:t>и</w:t>
      </w:r>
      <w:r w:rsidRPr="0044519D">
        <w:rPr>
          <w:rFonts w:ascii="Times New Roman" w:hAnsi="Times New Roman" w:cs="Times New Roman"/>
          <w:sz w:val="28"/>
          <w:szCs w:val="28"/>
        </w:rPr>
        <w:t>ческие; кутикула толстая, морщинисто-складчатая, над жилками продольно-складчатая. Клетки нижнего эпидермиса с сильно извилистыми стенками; к</w:t>
      </w:r>
      <w:r w:rsidRPr="0044519D">
        <w:rPr>
          <w:rFonts w:ascii="Times New Roman" w:hAnsi="Times New Roman" w:cs="Times New Roman"/>
          <w:sz w:val="28"/>
          <w:szCs w:val="28"/>
        </w:rPr>
        <w:t>у</w:t>
      </w:r>
      <w:r w:rsidRPr="0044519D">
        <w:rPr>
          <w:rFonts w:ascii="Times New Roman" w:hAnsi="Times New Roman" w:cs="Times New Roman"/>
          <w:sz w:val="28"/>
          <w:szCs w:val="28"/>
        </w:rPr>
        <w:lastRenderedPageBreak/>
        <w:t>тикула толстая, морщинисто-складчатая, над жилками продольно-складчатая; устьица крупные, овальные, окруженные 4-8 клетками эпидермиса (аном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>цитный тип), расположены на верхней и нижней стороне листа, с нижней ст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>роны их больше (амфистоматический лист) и они погружены в мезофилл (п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>груженные устьица); углубления, в которых находятся устьица, прикрыты устьичными криптами (выросты эпидермиса) из 4-8 клеток. Вокруг устьиц з</w:t>
      </w:r>
      <w:r w:rsidRPr="0044519D">
        <w:rPr>
          <w:rFonts w:ascii="Times New Roman" w:hAnsi="Times New Roman" w:cs="Times New Roman"/>
          <w:sz w:val="28"/>
          <w:szCs w:val="28"/>
        </w:rPr>
        <w:t>а</w:t>
      </w:r>
      <w:r w:rsidRPr="0044519D">
        <w:rPr>
          <w:rFonts w:ascii="Times New Roman" w:hAnsi="Times New Roman" w:cs="Times New Roman"/>
          <w:sz w:val="28"/>
          <w:szCs w:val="28"/>
        </w:rPr>
        <w:t>метна радиальная складчатость кутикулы. Под эпидермисом видна аэренхима. Клетки аэренхимы расположены однорядными цепочками, образующими крупные воздухоносные полости. Вдоль крупных жилок листа и черешка ви</w:t>
      </w:r>
      <w:r w:rsidRPr="0044519D">
        <w:rPr>
          <w:rFonts w:ascii="Times New Roman" w:hAnsi="Times New Roman" w:cs="Times New Roman"/>
          <w:sz w:val="28"/>
          <w:szCs w:val="28"/>
        </w:rPr>
        <w:t>д</w:t>
      </w:r>
      <w:r w:rsidRPr="0044519D">
        <w:rPr>
          <w:rFonts w:ascii="Times New Roman" w:hAnsi="Times New Roman" w:cs="Times New Roman"/>
          <w:sz w:val="28"/>
          <w:szCs w:val="28"/>
        </w:rPr>
        <w:t>ны секреторные каналы со светло-желтым или коричневато-желтым содерж</w:t>
      </w:r>
      <w:r w:rsidRPr="0044519D">
        <w:rPr>
          <w:rFonts w:ascii="Times New Roman" w:hAnsi="Times New Roman" w:cs="Times New Roman"/>
          <w:sz w:val="28"/>
          <w:szCs w:val="28"/>
        </w:rPr>
        <w:t>и</w:t>
      </w:r>
      <w:r w:rsidRPr="0044519D">
        <w:rPr>
          <w:rFonts w:ascii="Times New Roman" w:hAnsi="Times New Roman" w:cs="Times New Roman"/>
          <w:sz w:val="28"/>
          <w:szCs w:val="28"/>
        </w:rPr>
        <w:t>мым. Верхняя сторона листа почти голая, нижняя - покрыта многочисленн</w:t>
      </w:r>
      <w:r w:rsidRPr="0044519D">
        <w:rPr>
          <w:rFonts w:ascii="Times New Roman" w:hAnsi="Times New Roman" w:cs="Times New Roman"/>
          <w:sz w:val="28"/>
          <w:szCs w:val="28"/>
        </w:rPr>
        <w:t>ы</w:t>
      </w:r>
      <w:r w:rsidRPr="0044519D">
        <w:rPr>
          <w:rFonts w:ascii="Times New Roman" w:hAnsi="Times New Roman" w:cs="Times New Roman"/>
          <w:sz w:val="28"/>
          <w:szCs w:val="28"/>
        </w:rPr>
        <w:t>ми простыми бичевидными волосками и</w:t>
      </w:r>
      <w:r w:rsidRPr="0044519D">
        <w:rPr>
          <w:rFonts w:ascii="Times New Roman" w:hAnsi="Times New Roman" w:cs="Times New Roman"/>
          <w:iCs/>
          <w:sz w:val="28"/>
          <w:szCs w:val="28"/>
        </w:rPr>
        <w:t xml:space="preserve"> волосками со спавшимися стенками</w:t>
      </w:r>
      <w:r w:rsidRPr="0044519D">
        <w:rPr>
          <w:rFonts w:ascii="Times New Roman" w:hAnsi="Times New Roman" w:cs="Times New Roman"/>
          <w:sz w:val="28"/>
          <w:szCs w:val="28"/>
        </w:rPr>
        <w:t>. На верхнем эпидермисе видны места прикрепления волосков, вокруг которых клетки эпидермиса с почти прямыми стенками и радиальной складчатостью кутикулы, расположенные лучисто, образуют розетку. В центре розетки виден круглый валик. Бичевидные волоски состоят из короткого основания, образ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>ванного 3-6 небольшими клетками, и длинной конечной, шнуровидной, сил</w:t>
      </w:r>
      <w:r w:rsidRPr="0044519D">
        <w:rPr>
          <w:rFonts w:ascii="Times New Roman" w:hAnsi="Times New Roman" w:cs="Times New Roman"/>
          <w:sz w:val="28"/>
          <w:szCs w:val="28"/>
        </w:rPr>
        <w:t>ь</w:t>
      </w:r>
      <w:r w:rsidRPr="0044519D">
        <w:rPr>
          <w:rFonts w:ascii="Times New Roman" w:hAnsi="Times New Roman" w:cs="Times New Roman"/>
          <w:sz w:val="28"/>
          <w:szCs w:val="28"/>
        </w:rPr>
        <w:t>но извилистой клетки. Волоски переплетаются между собой. Встречаются фрагменты эпидермиса нижней стороны листа характерного строения, но без волосков (опали при измельчении), при этом видны округлые места их пр</w:t>
      </w:r>
      <w:r w:rsidRPr="0044519D">
        <w:rPr>
          <w:rFonts w:ascii="Times New Roman" w:hAnsi="Times New Roman" w:cs="Times New Roman"/>
          <w:sz w:val="28"/>
          <w:szCs w:val="28"/>
        </w:rPr>
        <w:t>и</w:t>
      </w:r>
      <w:r w:rsidRPr="0044519D">
        <w:rPr>
          <w:rFonts w:ascii="Times New Roman" w:hAnsi="Times New Roman" w:cs="Times New Roman"/>
          <w:sz w:val="28"/>
          <w:szCs w:val="28"/>
        </w:rPr>
        <w:t>крепления (мать-и-мачехи обыкновенной листья, рис.2);</w:t>
      </w:r>
    </w:p>
    <w:p w:rsidR="00536C4B" w:rsidRPr="0044519D" w:rsidRDefault="00536C4B" w:rsidP="00536C4B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sz w:val="28"/>
          <w:szCs w:val="28"/>
        </w:rPr>
        <w:t>клетки эпидермиса верхней стороны листа со слабоизвилистыми стенками, нижней стороны листа - с более извилистыми стенками; стенки кл</w:t>
      </w:r>
      <w:r w:rsidRPr="0044519D">
        <w:rPr>
          <w:rFonts w:ascii="Times New Roman" w:hAnsi="Times New Roman" w:cs="Times New Roman"/>
          <w:sz w:val="28"/>
          <w:szCs w:val="28"/>
        </w:rPr>
        <w:t>е</w:t>
      </w:r>
      <w:r w:rsidRPr="0044519D">
        <w:rPr>
          <w:rFonts w:ascii="Times New Roman" w:hAnsi="Times New Roman" w:cs="Times New Roman"/>
          <w:sz w:val="28"/>
          <w:szCs w:val="28"/>
        </w:rPr>
        <w:t>ток нередко четковидно-утолщенные. Устьица на обеих сторонах листа окр</w:t>
      </w:r>
      <w:r w:rsidRPr="0044519D">
        <w:rPr>
          <w:rFonts w:ascii="Times New Roman" w:hAnsi="Times New Roman" w:cs="Times New Roman"/>
          <w:sz w:val="28"/>
          <w:szCs w:val="28"/>
        </w:rPr>
        <w:t>у</w:t>
      </w:r>
      <w:r w:rsidRPr="0044519D">
        <w:rPr>
          <w:rFonts w:ascii="Times New Roman" w:hAnsi="Times New Roman" w:cs="Times New Roman"/>
          <w:sz w:val="28"/>
          <w:szCs w:val="28"/>
        </w:rPr>
        <w:t>жены 2 клетками эпидермиса, смежные стенки которых расположены перпе</w:t>
      </w:r>
      <w:r w:rsidRPr="0044519D">
        <w:rPr>
          <w:rFonts w:ascii="Times New Roman" w:hAnsi="Times New Roman" w:cs="Times New Roman"/>
          <w:sz w:val="28"/>
          <w:szCs w:val="28"/>
        </w:rPr>
        <w:t>н</w:t>
      </w:r>
      <w:r w:rsidRPr="0044519D">
        <w:rPr>
          <w:rFonts w:ascii="Times New Roman" w:hAnsi="Times New Roman" w:cs="Times New Roman"/>
          <w:sz w:val="28"/>
          <w:szCs w:val="28"/>
        </w:rPr>
        <w:t>дикулярно устьичной щели (диацитный тип). Волоски 2 типов (простые и г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 xml:space="preserve">ловчатые) расположены по всей пластинке листа, в большем количестве - на нижней его стороне. Простые волоски, главным образом, многоклеточные, с бородавчатой поверхностью и утолщенными стенками (у крупных волосков </w:t>
      </w:r>
      <w:r w:rsidRPr="0044519D">
        <w:rPr>
          <w:rFonts w:ascii="Times New Roman" w:hAnsi="Times New Roman" w:cs="Times New Roman"/>
          <w:sz w:val="28"/>
          <w:szCs w:val="28"/>
        </w:rPr>
        <w:lastRenderedPageBreak/>
        <w:t>часто одна или более клеток спавшиеся); головчатые волоски на одноклето</w:t>
      </w:r>
      <w:r w:rsidRPr="0044519D">
        <w:rPr>
          <w:rFonts w:ascii="Times New Roman" w:hAnsi="Times New Roman" w:cs="Times New Roman"/>
          <w:sz w:val="28"/>
          <w:szCs w:val="28"/>
        </w:rPr>
        <w:t>ч</w:t>
      </w:r>
      <w:r w:rsidRPr="0044519D">
        <w:rPr>
          <w:rFonts w:ascii="Times New Roman" w:hAnsi="Times New Roman" w:cs="Times New Roman"/>
          <w:sz w:val="28"/>
          <w:szCs w:val="28"/>
        </w:rPr>
        <w:t>ной ножке с овальной одноклеточной головкой. Округлые эфирномасличные железки, у которых можно иногда видеть 8 радиально расположенных выд</w:t>
      </w:r>
      <w:r w:rsidRPr="0044519D">
        <w:rPr>
          <w:rFonts w:ascii="Times New Roman" w:hAnsi="Times New Roman" w:cs="Times New Roman"/>
          <w:sz w:val="28"/>
          <w:szCs w:val="28"/>
        </w:rPr>
        <w:t>е</w:t>
      </w:r>
      <w:r w:rsidRPr="0044519D">
        <w:rPr>
          <w:rFonts w:ascii="Times New Roman" w:hAnsi="Times New Roman" w:cs="Times New Roman"/>
          <w:sz w:val="28"/>
          <w:szCs w:val="28"/>
        </w:rPr>
        <w:t>лительных клеток, преобладают на нижней стороне листа и находятся в у</w:t>
      </w:r>
      <w:r w:rsidRPr="0044519D">
        <w:rPr>
          <w:rFonts w:ascii="Times New Roman" w:hAnsi="Times New Roman" w:cs="Times New Roman"/>
          <w:sz w:val="28"/>
          <w:szCs w:val="28"/>
        </w:rPr>
        <w:t>г</w:t>
      </w:r>
      <w:r w:rsidRPr="0044519D">
        <w:rPr>
          <w:rFonts w:ascii="Times New Roman" w:hAnsi="Times New Roman" w:cs="Times New Roman"/>
          <w:sz w:val="28"/>
          <w:szCs w:val="28"/>
        </w:rPr>
        <w:t>лублении ниже уровня эпидермиса (погруженные), у места прикрепления ж</w:t>
      </w:r>
      <w:r w:rsidRPr="0044519D">
        <w:rPr>
          <w:rFonts w:ascii="Times New Roman" w:hAnsi="Times New Roman" w:cs="Times New Roman"/>
          <w:sz w:val="28"/>
          <w:szCs w:val="28"/>
        </w:rPr>
        <w:t>е</w:t>
      </w:r>
      <w:r w:rsidRPr="0044519D">
        <w:rPr>
          <w:rFonts w:ascii="Times New Roman" w:hAnsi="Times New Roman" w:cs="Times New Roman"/>
          <w:sz w:val="28"/>
          <w:szCs w:val="28"/>
        </w:rPr>
        <w:t>лезки эпидермальные клетки образуют розетку, как правило, из 10-16 клеток. Клетки эпидермиса стебля почти многоугольные, вытянутые, волоски и уст</w:t>
      </w:r>
      <w:r w:rsidRPr="0044519D">
        <w:rPr>
          <w:rFonts w:ascii="Times New Roman" w:hAnsi="Times New Roman" w:cs="Times New Roman"/>
          <w:sz w:val="28"/>
          <w:szCs w:val="28"/>
        </w:rPr>
        <w:t>ь</w:t>
      </w:r>
      <w:r w:rsidRPr="0044519D">
        <w:rPr>
          <w:rFonts w:ascii="Times New Roman" w:hAnsi="Times New Roman" w:cs="Times New Roman"/>
          <w:sz w:val="28"/>
          <w:szCs w:val="28"/>
        </w:rPr>
        <w:t>ица характерного строения, железки мелкие, редко встречаются ветвистые многоклеточные волоски. Эпидермис наружной поверхности чашечки с ре</w:t>
      </w:r>
      <w:r w:rsidRPr="0044519D">
        <w:rPr>
          <w:rFonts w:ascii="Times New Roman" w:hAnsi="Times New Roman" w:cs="Times New Roman"/>
          <w:sz w:val="28"/>
          <w:szCs w:val="28"/>
        </w:rPr>
        <w:t>д</w:t>
      </w:r>
      <w:r w:rsidRPr="0044519D">
        <w:rPr>
          <w:rFonts w:ascii="Times New Roman" w:hAnsi="Times New Roman" w:cs="Times New Roman"/>
          <w:sz w:val="28"/>
          <w:szCs w:val="28"/>
        </w:rPr>
        <w:t>кими устьицами, многочисленными простыми 2-3-клеточными волосками и крупными железками; с внутренней стороны чашечки клетки эпидермиса сильноизвилистые с хорошо заметной складчатостью кутикулы, по всей п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>верхности - мелкие головчатые волоски, по линии вдоль оснований зубцов расположены длинные многоклеточные волоски с бородавчатой кутикулой; в нижней части чашечки видны сосудистые пучки, окруженные пористыми то</w:t>
      </w:r>
      <w:r w:rsidRPr="0044519D">
        <w:rPr>
          <w:rFonts w:ascii="Times New Roman" w:hAnsi="Times New Roman" w:cs="Times New Roman"/>
          <w:sz w:val="28"/>
          <w:szCs w:val="28"/>
        </w:rPr>
        <w:t>л</w:t>
      </w:r>
      <w:r w:rsidRPr="0044519D">
        <w:rPr>
          <w:rFonts w:ascii="Times New Roman" w:hAnsi="Times New Roman" w:cs="Times New Roman"/>
          <w:sz w:val="28"/>
          <w:szCs w:val="28"/>
        </w:rPr>
        <w:t>стостенными одревесневшими склеренхимными волокнами. Клетки эпиде</w:t>
      </w:r>
      <w:r w:rsidRPr="0044519D">
        <w:rPr>
          <w:rFonts w:ascii="Times New Roman" w:hAnsi="Times New Roman" w:cs="Times New Roman"/>
          <w:sz w:val="28"/>
          <w:szCs w:val="28"/>
        </w:rPr>
        <w:t>р</w:t>
      </w:r>
      <w:r w:rsidRPr="0044519D">
        <w:rPr>
          <w:rFonts w:ascii="Times New Roman" w:hAnsi="Times New Roman" w:cs="Times New Roman"/>
          <w:sz w:val="28"/>
          <w:szCs w:val="28"/>
        </w:rPr>
        <w:t>миса венчика с наружной стороны извилистые, на лопастях видны многокл</w:t>
      </w:r>
      <w:r w:rsidRPr="0044519D">
        <w:rPr>
          <w:rFonts w:ascii="Times New Roman" w:hAnsi="Times New Roman" w:cs="Times New Roman"/>
          <w:sz w:val="28"/>
          <w:szCs w:val="28"/>
        </w:rPr>
        <w:t>е</w:t>
      </w:r>
      <w:r w:rsidRPr="0044519D">
        <w:rPr>
          <w:rFonts w:ascii="Times New Roman" w:hAnsi="Times New Roman" w:cs="Times New Roman"/>
          <w:sz w:val="28"/>
          <w:szCs w:val="28"/>
        </w:rPr>
        <w:t>точные волоски и редкие непогруженные железки; с внутренней стороны л</w:t>
      </w:r>
      <w:r w:rsidRPr="0044519D">
        <w:rPr>
          <w:rFonts w:ascii="Times New Roman" w:hAnsi="Times New Roman" w:cs="Times New Roman"/>
          <w:sz w:val="28"/>
          <w:szCs w:val="28"/>
        </w:rPr>
        <w:t>о</w:t>
      </w:r>
      <w:r w:rsidRPr="0044519D">
        <w:rPr>
          <w:rFonts w:ascii="Times New Roman" w:hAnsi="Times New Roman" w:cs="Times New Roman"/>
          <w:sz w:val="28"/>
          <w:szCs w:val="28"/>
        </w:rPr>
        <w:t>пасти покрыты сосочковидными выростами, среди которых иногда встреч</w:t>
      </w:r>
      <w:r w:rsidRPr="0044519D">
        <w:rPr>
          <w:rFonts w:ascii="Times New Roman" w:hAnsi="Times New Roman" w:cs="Times New Roman"/>
          <w:sz w:val="28"/>
          <w:szCs w:val="28"/>
        </w:rPr>
        <w:t>а</w:t>
      </w:r>
      <w:r w:rsidRPr="0044519D">
        <w:rPr>
          <w:rFonts w:ascii="Times New Roman" w:hAnsi="Times New Roman" w:cs="Times New Roman"/>
          <w:sz w:val="28"/>
          <w:szCs w:val="28"/>
        </w:rPr>
        <w:t>ются пальцевидные волоски со штриховатой кутикулой, в средней трети ве</w:t>
      </w:r>
      <w:r w:rsidRPr="0044519D">
        <w:rPr>
          <w:rFonts w:ascii="Times New Roman" w:hAnsi="Times New Roman" w:cs="Times New Roman"/>
          <w:sz w:val="28"/>
          <w:szCs w:val="28"/>
        </w:rPr>
        <w:t>н</w:t>
      </w:r>
      <w:r w:rsidRPr="0044519D">
        <w:rPr>
          <w:rFonts w:ascii="Times New Roman" w:hAnsi="Times New Roman" w:cs="Times New Roman"/>
          <w:sz w:val="28"/>
          <w:szCs w:val="28"/>
        </w:rPr>
        <w:t>чика эти волоски многочисленные. В покровной ткани пыльников видны клетки с лучистым утолщением стенок; пыльцевые зерна - сферические, со слегка бородавчатой экзиной и 6 порами (душицы обыкновенной трава, рис.3).</w:t>
      </w:r>
      <w:r w:rsidRPr="0044519D">
        <w:rPr>
          <w:rFonts w:ascii="Times New Roman" w:hAnsi="Times New Roman" w:cs="Times New Roman"/>
          <w:sz w:val="28"/>
          <w:szCs w:val="28"/>
        </w:rPr>
        <w:br w:type="page"/>
      </w:r>
    </w:p>
    <w:p w:rsidR="00536C4B" w:rsidRPr="0044519D" w:rsidRDefault="00536C4B" w:rsidP="00536C4B">
      <w:pPr>
        <w:pStyle w:val="a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8440" cy="5494352"/>
            <wp:effectExtent l="19050" t="0" r="231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39" cy="55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4B" w:rsidRPr="0044519D" w:rsidRDefault="00EB52F4" w:rsidP="00536C4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23.25pt;margin-top:-532.1pt;width:16.15pt;height:16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7M8NQIAAFkEAAAOAAAAZHJzL2Uyb0RvYy54bWysVF2O0zAQfkfiDpbfadJUXUrUdLV0KUJa&#10;fqSFAziOk1jYHmO7TcplOMU+IXGGHomJ05by94LIg+Wxx9/MfN9Mlte9VmQnnJdgCjqdpJQIw6GS&#10;pinoh/ebJwtKfGCmYgqMKOheeHq9evxo2dlcZNCCqoQjCGJ83tmCtiHYPEk8b4VmfgJWGLyswWkW&#10;0HRNUjnWIbpWSZamV0kHrrIOuPAeT2/HS7qK+HUteHhb114EogqKuYW4uriWw5qslixvHLOt5Mc0&#10;2D9koZk0GPQMdcsCI1snf4PSkjvwUIcJB51AXUsuYg1YzTT9pZr7llkRa0FyvD3T5P8fLH+ze+eI&#10;rAr6dEqJYRo1Onw5fDt8PTwQPEJ+OutzdLu36Bj659CjzrFWb++Af/TEwLplphE3zkHXClZhfvFl&#10;cvF0xPEDSNm9hgrjsG2ACNTXTg/kIR0E0VGn/Vkb0QfC8TBL59N0TgnHqyydLWbzIbeE5afH1vnw&#10;UoAmw6agDqWP4Gx358PoenIZYnlQstpIpaLhmnKtHNkxbJNN/I7oP7kpQ7qCPptn87H+v0Kk8fsT&#10;hJYB+11JXdDF2YnlA2svTBW7MTCpxj1WpwwWOdA4MDdyGPqyj4pNs5M8JVR7JNbB2N84j7hpwX2m&#10;pMPeLqj/tGVOUKJeGRRndoWhcRguDXdplJcGMxyhChooGbfrMA7Q1jrZtBhpbAcDNyhoLSPZQ8pj&#10;Vsf8sX+jXMdZGwbk0o5eP/4Iq+8AAAD//wMAUEsDBBQABgAIAAAAIQCd3bcU5QAAAA8BAAAPAAAA&#10;ZHJzL2Rvd25yZXYueG1sTI/LTsMwEEX3SPyDNUjsWifBpFUap4qQuqh4SC1IdOnGQxIRj6PYScPf&#10;Y9jAcmaO7pybb2fTsQkH11qSEC8jYEiV1S3VEt5ed4s1MOcVadVZQglf6GBbXF/lKtP2Qgecjr5m&#10;IYRcpiQ03vcZ565q0Ci3tD1SuH3YwSgfxqHmelCXEG46nkRRyo1qKXxoVI8PDVafx9FIUHU6PZ9W&#10;rdgfdu/l0758iR9HlPL2Zi43wDzO/g+GH/2gDkVwOtuRtGOdBCHS+4BKWMRRKhJggRGrdahz/t3d&#10;JTHwIuf/exTfAAAA//8DAFBLAQItABQABgAIAAAAIQC2gziS/gAAAOEBAAATAAAAAAAAAAAAAAAA&#10;AAAAAABbQ29udGVudF9UeXBlc10ueG1sUEsBAi0AFAAGAAgAAAAhADj9If/WAAAAlAEAAAsAAAAA&#10;AAAAAAAAAAAALwEAAF9yZWxzLy5yZWxzUEsBAi0AFAAGAAgAAAAhALBfszw1AgAAWQQAAA4AAAAA&#10;AAAAAAAAAAAALgIAAGRycy9lMm9Eb2MueG1sUEsBAi0AFAAGAAgAAAAhAJ3dtxTlAAAADwEAAA8A&#10;AAAAAAAAAAAAAAAAjwQAAGRycy9kb3ducmV2LnhtbFBLBQYAAAAABAAEAPMAAAChBQAAAAA=&#10;" o:allowincell="f">
            <v:textbox inset="1mm,1mm,1mm,1mm">
              <w:txbxContent>
                <w:p w:rsidR="00536C4B" w:rsidRDefault="00536C4B" w:rsidP="00536C4B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b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68" o:spid="_x0000_s1036" style="position:absolute;left:0;text-align:left;flip:x;z-index:251660288;visibility:visible" from="429.35pt,-528.75pt" to="441.35pt,-5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ZjbwIAAIoEAAAOAAAAZHJzL2Uyb0RvYy54bWysVMFuEzEQvSPxD5bv6e6mm5CuuqlQNoFD&#10;gUotH+CsvVkLr23ZbjYRQgLOSP0EfoEDSJUKfMPmjxg7adrCBSFycMaemec3b8Z7fLJqBFoyY7mS&#10;OU4OYoyYLBXlcpHj1xez3ggj64ikRCjJcrxmFp+MHz86bnXG+qpWgjKDAETarNU5rp3TWRTZsmYN&#10;sQdKMwnOSpmGONiaRUQNaQG9EVE/jodRqwzVRpXMWjgttk48DvhVxUr3qqosc0jkGLi5sJqwzv0a&#10;jY9JtjBE17zc0SD/wKIhXMKle6iCOIIuDf8DquGlUVZV7qBUTaSqipcs1ADVJPFv1ZzXRLNQC4hj&#10;9V4m+/9gy5fLM4M4zfEQOiVJAz3qPm/eb666792XzRXafOh+dt+6r91196O73nwE+2bzCWzv7G52&#10;x1cI0kHLVtsMICfyzHg1ypU816eqfGORVJOayAULNV2sNdyT+IzoQYrfWA2M5u0LRSGGXDoVhF1V&#10;pkGV4Pq5T/TgIB5ahU6u951kK4dKOEwG/TSGfpfgSoaHo8PQ6YhkHsYna2PdM6Ya5I0cCy690CQj&#10;y1PrPK27EH8s1YwLEYZFSNTm+GjQH4QEqwSn3unDrFnMJ8KgJfHjFn6hRvDcDzPqUtIAVjNCpzvb&#10;ES7ARi6I4wwHuQTD/raGUYwEgxfmrS09If2NUDAQ3lnbiXt7FB9NR9NR2kv7w2kvjYui93Q2SXvD&#10;WfJkUBwWk0mRvPPkkzSrOaVMev6305+kfzddu3e4ndv9/O+Fih6iB0WB7O1/IB1679u9HZy5ousz&#10;46vzYwADH4J3j9O/qPv7EHX3CRn/AgAA//8DAFBLAwQUAAYACAAAACEABA7KLuQAAAAPAQAADwAA&#10;AGRycy9kb3ducmV2LnhtbEyPwU7DMAyG70i8Q2QkblvaQWkoTSeEQOKEYJsmccsa05Y1TkmytfD0&#10;BC5w9O9Pvz+Xy8n07IjOd5YkpPMEGFJtdUeNhM36YSaA+aBIq94SSvhED8vq9KRUhbYjveBxFRoW&#10;S8gXSkIbwlBw7usWjfJzOyDF3Zt1RoU4uoZrp8ZYbnq+SJIrblRH8UKrBrxrsd6vDkbC9XrM7LPb&#10;by/T7uP16/49DI9PQcrzs+n2BljAKfzB8KMf1aGKTjt7IO1ZL0FkIo+ohFmaZHkGLDJCLGK2+80u&#10;0hx4VfL/f1TfAAAA//8DAFBLAQItABQABgAIAAAAIQC2gziS/gAAAOEBAAATAAAAAAAAAAAAAAAA&#10;AAAAAABbQ29udGVudF9UeXBlc10ueG1sUEsBAi0AFAAGAAgAAAAhADj9If/WAAAAlAEAAAsAAAAA&#10;AAAAAAAAAAAALwEAAF9yZWxzLy5yZWxzUEsBAi0AFAAGAAgAAAAhALyJRmNvAgAAigQAAA4AAAAA&#10;AAAAAAAAAAAALgIAAGRycy9lMm9Eb2MueG1sUEsBAi0AFAAGAAgAAAAhAAQOyi7kAAAADwEAAA8A&#10;AAAAAAAAAAAAAAAAyQQAAGRycy9kb3ducmV2LnhtbFBLBQYAAAAABAAEAPMAAADaBQAAAAA=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69" o:spid="_x0000_s1037" type="#_x0000_t202" style="position:absolute;left:0;text-align:left;margin-left:441.45pt;margin-top:-539.3pt;width:16.15pt;height:16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mRNQIAAFkEAAAOAAAAZHJzL2Uyb0RvYy54bWysVF2O0zAQfkfiDpbfadJWrbpR09XSpQhp&#10;+ZEWDuA4TmNhe4ztNimX4RQ8IXGGHomx0+2WvxdEHiyPPf5m5vtmsrzutSJ74bwEU9LxKKdEGA61&#10;NNuSfni/ebagxAdmaqbAiJIehKfXq6dPlp0txARaULVwBEGMLzpb0jYEW2SZ563QzI/ACoOXDTjN&#10;Appum9WOdYiuVTbJ83nWgautAy68x9Pb4ZKuEn7TCB7eNo0XgaiSYm4hrS6tVVyz1ZIVW8dsK/kp&#10;DfYPWWgmDQY9Q92ywMjOyd+gtOQOPDRhxEFn0DSSi1QDVjPOf6nmvmVWpFqQHG/PNPn/B8vf7N85&#10;IuuSzq8oMUyjRscvx+/Hb8evBI+Qn876At3uLTqG/jn0qHOq1ds74B89MbBumdmKG+egawWrMb9x&#10;fJldPB1wfASputdQYxy2C5CA+sbpSB7SQRAddTqctRF9IBwPJ/lsnM8o4Xg1yaeL6SxFYMXDY+t8&#10;eClAk7gpqUPpEzjb3/kQk2HFg0uM5UHJeiOVSobbVmvlyJ5hm2zSd0L/yU0Z0pX0ajaZDfX/FSJP&#10;358gtAzY70rqki7OTqyIrL0wderGwKQa9piyMicaI3MDh6Gv+qTYeBojRI4rqA9IrIOhv3EecdOC&#10;+0xJh71dUv9px5ygRL0yKM50jqFxGC4Nd2lUlwYzHKFKGigZtuswDNDOOrltMdLQDgZuUNBGJrIf&#10;szrlj/2bNDjNWhyQSzt5Pf4RVj8AAAD//wMAUEsDBBQABgAIAAAAIQBYcRRO5QAAAA8BAAAPAAAA&#10;ZHJzL2Rvd25yZXYueG1sTI9NT4NAEIbvJv6HzZh4axdISymyNMSkh8aPpNVEj1MYgcjOEnah+O9d&#10;vehxZp6887zZbtadmGiwrWEF4TIAQVyaquVawevLfpGAsA65ws4wKfgiC7v8+irDtDIXPtJ0crXw&#10;IWxTVNA416dS2rIhjXZpemJ/+zCDRufHoZbVgBcfrjsZBUEsNbbsPzTY031D5edp1Aqwjqen9027&#10;Ohz3b8XjoXgOH0ZS6vZmLu5AOJrdHww/+l4dcu90NiNXVnQKkiTaelTBIgw2SQzCM9twHYE4/+5W&#10;8Rpknsn/PfJvAAAA//8DAFBLAQItABQABgAIAAAAIQC2gziS/gAAAOEBAAATAAAAAAAAAAAAAAAA&#10;AAAAAABbQ29udGVudF9UeXBlc10ueG1sUEsBAi0AFAAGAAgAAAAhADj9If/WAAAAlAEAAAsAAAAA&#10;AAAAAAAAAAAALwEAAF9yZWxzLy5yZWxzUEsBAi0AFAAGAAgAAAAhAKFsmZE1AgAAWQQAAA4AAAAA&#10;AAAAAAAAAAAALgIAAGRycy9lMm9Eb2MueG1sUEsBAi0AFAAGAAgAAAAhAFhxFE7lAAAADwEAAA8A&#10;AAAAAAAAAAAAAAAAjwQAAGRycy9kb3ducmV2LnhtbFBLBQYAAAAABAAEAPMAAAChBQAAAAA=&#10;" o:allowincell="f">
            <v:textbox inset="1mm,1mm,1mm,1mm">
              <w:txbxContent>
                <w:p w:rsidR="00536C4B" w:rsidRDefault="00536C4B" w:rsidP="00536C4B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a</w:t>
                  </w:r>
                </w:p>
              </w:txbxContent>
            </v:textbox>
            <w10:anchorlock/>
          </v:shape>
        </w:pict>
      </w:r>
      <w:r w:rsidR="00536C4B" w:rsidRPr="0044519D">
        <w:rPr>
          <w:sz w:val="28"/>
          <w:szCs w:val="28"/>
        </w:rPr>
        <w:t>Рисунок 1 - Алтея корни.</w:t>
      </w:r>
    </w:p>
    <w:p w:rsidR="00536C4B" w:rsidRPr="0044519D" w:rsidRDefault="00536C4B" w:rsidP="00536C4B">
      <w:pPr>
        <w:widowControl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44519D">
        <w:rPr>
          <w:snapToGrid w:val="0"/>
          <w:sz w:val="28"/>
          <w:szCs w:val="28"/>
        </w:rPr>
        <w:t xml:space="preserve">1 - паренхимные клетки с друзами оксалата кальция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a</w:t>
      </w:r>
      <w:r w:rsidRPr="0044519D">
        <w:rPr>
          <w:sz w:val="28"/>
          <w:szCs w:val="28"/>
        </w:rPr>
        <w:t>)</w:t>
      </w:r>
      <w:r w:rsidRPr="0044519D">
        <w:rPr>
          <w:snapToGrid w:val="0"/>
          <w:sz w:val="28"/>
          <w:szCs w:val="28"/>
        </w:rPr>
        <w:t xml:space="preserve">, группы волокон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>), сосуды (</w:t>
      </w:r>
      <w:r w:rsidRPr="0044519D">
        <w:rPr>
          <w:sz w:val="28"/>
          <w:szCs w:val="28"/>
          <w:lang w:val="en-US"/>
        </w:rPr>
        <w:t>c</w:t>
      </w:r>
      <w:r w:rsidRPr="0044519D">
        <w:rPr>
          <w:sz w:val="28"/>
          <w:szCs w:val="28"/>
        </w:rPr>
        <w:t>) (</w:t>
      </w:r>
      <w:r w:rsidRPr="0044519D">
        <w:rPr>
          <w:snapToGrid w:val="0"/>
          <w:sz w:val="28"/>
          <w:szCs w:val="28"/>
        </w:rPr>
        <w:t xml:space="preserve">40×); 2 - клетки паренхимы с </w:t>
      </w:r>
      <w:r w:rsidRPr="0044519D">
        <w:rPr>
          <w:sz w:val="28"/>
          <w:szCs w:val="28"/>
        </w:rPr>
        <w:t>частично клейстеризованными кра</w:t>
      </w:r>
      <w:r w:rsidRPr="0044519D">
        <w:rPr>
          <w:sz w:val="28"/>
          <w:szCs w:val="28"/>
        </w:rPr>
        <w:t>х</w:t>
      </w:r>
      <w:r w:rsidRPr="0044519D">
        <w:rPr>
          <w:sz w:val="28"/>
          <w:szCs w:val="28"/>
        </w:rPr>
        <w:t>мальными зернами (</w:t>
      </w:r>
      <w:r w:rsidRPr="0044519D">
        <w:rPr>
          <w:sz w:val="28"/>
          <w:szCs w:val="28"/>
          <w:lang w:val="en-US"/>
        </w:rPr>
        <w:t>a</w:t>
      </w:r>
      <w:r w:rsidRPr="0044519D">
        <w:rPr>
          <w:sz w:val="28"/>
          <w:szCs w:val="28"/>
        </w:rPr>
        <w:t>) и друзами оксалата кальция (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>)</w:t>
      </w:r>
      <w:r w:rsidRPr="0044519D">
        <w:rPr>
          <w:snapToGrid w:val="0"/>
          <w:sz w:val="28"/>
          <w:szCs w:val="28"/>
        </w:rPr>
        <w:t>, крупные слизевые клетки</w:t>
      </w:r>
      <w:r w:rsidRPr="0044519D">
        <w:rPr>
          <w:sz w:val="28"/>
          <w:szCs w:val="28"/>
        </w:rPr>
        <w:t xml:space="preserve"> (</w:t>
      </w:r>
      <w:r w:rsidRPr="0044519D">
        <w:rPr>
          <w:sz w:val="28"/>
          <w:szCs w:val="28"/>
          <w:lang w:val="en-US"/>
        </w:rPr>
        <w:t>c</w:t>
      </w:r>
      <w:r w:rsidRPr="0044519D">
        <w:rPr>
          <w:sz w:val="28"/>
          <w:szCs w:val="28"/>
        </w:rPr>
        <w:t>) (</w:t>
      </w:r>
      <w:r w:rsidRPr="0044519D">
        <w:rPr>
          <w:snapToGrid w:val="0"/>
          <w:sz w:val="28"/>
          <w:szCs w:val="28"/>
        </w:rPr>
        <w:t xml:space="preserve">200×); 3 - клетки паренхимы с </w:t>
      </w:r>
      <w:r w:rsidRPr="0044519D">
        <w:rPr>
          <w:sz w:val="28"/>
          <w:szCs w:val="28"/>
        </w:rPr>
        <w:t>частично клейстеризованными крахмальными зернами (</w:t>
      </w:r>
      <w:r w:rsidRPr="0044519D">
        <w:rPr>
          <w:sz w:val="28"/>
          <w:szCs w:val="28"/>
          <w:lang w:val="en-US"/>
        </w:rPr>
        <w:t>a</w:t>
      </w:r>
      <w:r w:rsidRPr="0044519D">
        <w:rPr>
          <w:sz w:val="28"/>
          <w:szCs w:val="28"/>
        </w:rPr>
        <w:t>) и друзами оксалата кальция (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>)</w:t>
      </w:r>
      <w:r w:rsidRPr="0044519D">
        <w:rPr>
          <w:snapToGrid w:val="0"/>
          <w:sz w:val="28"/>
          <w:szCs w:val="28"/>
        </w:rPr>
        <w:t>, группа волокон</w:t>
      </w:r>
      <w:r w:rsidRPr="0044519D">
        <w:rPr>
          <w:sz w:val="28"/>
          <w:szCs w:val="28"/>
        </w:rPr>
        <w:t xml:space="preserve"> (</w:t>
      </w:r>
      <w:r w:rsidRPr="0044519D">
        <w:rPr>
          <w:sz w:val="28"/>
          <w:szCs w:val="28"/>
          <w:lang w:val="en-US"/>
        </w:rPr>
        <w:t>c</w:t>
      </w:r>
      <w:r w:rsidRPr="0044519D">
        <w:rPr>
          <w:sz w:val="28"/>
          <w:szCs w:val="28"/>
        </w:rPr>
        <w:t>) (</w:t>
      </w:r>
      <w:r w:rsidRPr="0044519D">
        <w:rPr>
          <w:snapToGrid w:val="0"/>
          <w:sz w:val="28"/>
          <w:szCs w:val="28"/>
        </w:rPr>
        <w:t xml:space="preserve">200×); 4 - </w:t>
      </w:r>
      <w:r w:rsidRPr="0044519D">
        <w:rPr>
          <w:sz w:val="28"/>
          <w:szCs w:val="28"/>
        </w:rPr>
        <w:t>группа лубяных волокон (</w:t>
      </w:r>
      <w:r w:rsidRPr="0044519D">
        <w:rPr>
          <w:snapToGrid w:val="0"/>
          <w:sz w:val="28"/>
          <w:szCs w:val="28"/>
        </w:rPr>
        <w:t>200×).</w:t>
      </w:r>
    </w:p>
    <w:p w:rsidR="00536C4B" w:rsidRPr="0044519D" w:rsidRDefault="00536C4B" w:rsidP="00536C4B">
      <w:pPr>
        <w:widowControl/>
        <w:autoSpaceDE/>
        <w:autoSpaceDN/>
        <w:adjustRightInd/>
        <w:jc w:val="center"/>
        <w:rPr>
          <w:snapToGrid w:val="0"/>
          <w:sz w:val="28"/>
          <w:szCs w:val="28"/>
          <w:highlight w:val="yellow"/>
        </w:rPr>
      </w:pPr>
      <w:r w:rsidRPr="0044519D">
        <w:rPr>
          <w:snapToGrid w:val="0"/>
          <w:sz w:val="28"/>
          <w:szCs w:val="28"/>
          <w:highlight w:val="yellow"/>
        </w:rPr>
        <w:br w:type="page"/>
      </w:r>
    </w:p>
    <w:p w:rsidR="00536C4B" w:rsidRPr="0044519D" w:rsidRDefault="00536C4B" w:rsidP="00536C4B">
      <w:pPr>
        <w:jc w:val="center"/>
        <w:rPr>
          <w:sz w:val="28"/>
          <w:szCs w:val="28"/>
        </w:rPr>
      </w:pPr>
      <w:r w:rsidRPr="0044519D">
        <w:rPr>
          <w:noProof/>
          <w:sz w:val="28"/>
          <w:szCs w:val="28"/>
        </w:rPr>
        <w:lastRenderedPageBreak/>
        <w:drawing>
          <wp:inline distT="0" distB="0" distL="0" distR="0">
            <wp:extent cx="6012180" cy="4883454"/>
            <wp:effectExtent l="19050" t="0" r="762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88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4B" w:rsidRPr="0044519D" w:rsidRDefault="00536C4B" w:rsidP="00536C4B">
      <w:pPr>
        <w:jc w:val="center"/>
        <w:rPr>
          <w:sz w:val="28"/>
          <w:szCs w:val="28"/>
        </w:rPr>
      </w:pPr>
    </w:p>
    <w:p w:rsidR="00536C4B" w:rsidRPr="0044519D" w:rsidRDefault="00EB52F4" w:rsidP="00536C4B">
      <w:pPr>
        <w:jc w:val="center"/>
      </w:pPr>
      <w:r w:rsidRPr="00EB52F4">
        <w:rPr>
          <w:noProof/>
          <w:sz w:val="28"/>
          <w:szCs w:val="28"/>
        </w:rPr>
        <w:pict>
          <v:shape id="_x0000_s1040" type="#_x0000_t202" style="position:absolute;left:0;text-align:left;margin-left:441.45pt;margin-top:-539.3pt;width:16.15pt;height:16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x9NQIAAFkEAAAOAAAAZHJzL2Uyb0RvYy54bWysVF2O0zAQfkfiDpbfadJUrbpR09XSpQhp&#10;+ZEWDuA4TmJhe4ztNimX4RQ8IXGGHomJ0+2WvxdEHiyPPf5m5vtmsrrutSJ74bwEU9DpJKVEGA6V&#10;NE1BP7zfPltS4gMzFVNgREEPwtPr9dMnq87mIoMWVCUcQRDj884WtA3B5knieSs08xOwwuBlDU6z&#10;gKZrksqxDtG1SrI0XSQduMo64MJ7PL0dL+k64te14OFtXXsRiCoo5hbi6uJaDmuyXrG8ccy2kp/S&#10;YP+QhWbSYNAz1C0LjOyc/A1KS+7AQx0mHHQCdS25iDVgNdP0l2ruW2ZFrAXJ8fZMk/9/sPzN/p0j&#10;siro4ooSwzRqdPxy/H78dvxK8Aj56azP0e3eomPon0OPOsdavb0D/tETA5uWmUbcOAddK1iF+U2H&#10;l8nF0xHHDyBl9xoqjMN2ASJQXzs9kId0EERHnQ5nbUQfCMfDLJ1P0zklHK+ydLaczWMElj88ts6H&#10;lwI0GTYFdSh9BGf7Ox+GZFj+4DLE8qBktZVKRcM15UY5smfYJtv4ndB/clOGdAW9mmfzsf6/QqTx&#10;+xOElgH7XUld0OXZieUDay9MFbsxMKnGPaaszInGgbmRw9CXfVRsmg0RBo5LqA5IrIOxv3EecdOC&#10;+0xJh71dUP9px5ygRL0yKM5sgaFxGC4Nd2mUlwYzHKEKGigZt5swDtDOOtm0GGlsBwM3KGgtI9mP&#10;WZ3yx/6NGpxmbRiQSzt6Pf4R1j8AAAD//wMAUEsDBBQABgAIAAAAIQBYcRRO5QAAAA8BAAAPAAAA&#10;ZHJzL2Rvd25yZXYueG1sTI9NT4NAEIbvJv6HzZh4axdISymyNMSkh8aPpNVEj1MYgcjOEnah+O9d&#10;vehxZp6887zZbtadmGiwrWEF4TIAQVyaquVawevLfpGAsA65ws4wKfgiC7v8+irDtDIXPtJ0crXw&#10;IWxTVNA416dS2rIhjXZpemJ/+zCDRufHoZbVgBcfrjsZBUEsNbbsPzTY031D5edp1Aqwjqen9027&#10;Ohz3b8XjoXgOH0ZS6vZmLu5AOJrdHww/+l4dcu90NiNXVnQKkiTaelTBIgw2SQzCM9twHYE4/+5W&#10;8Rpknsn/PfJvAAAA//8DAFBLAQItABQABgAIAAAAIQC2gziS/gAAAOEBAAATAAAAAAAAAAAAAAAA&#10;AAAAAABbQ29udGVudF9UeXBlc10ueG1sUEsBAi0AFAAGAAgAAAAhADj9If/WAAAAlAEAAAsAAAAA&#10;AAAAAAAAAAAALwEAAF9yZWxzLy5yZWxzUEsBAi0AFAAGAAgAAAAhAAEibH01AgAAWQQAAA4AAAAA&#10;AAAAAAAAAAAALgIAAGRycy9lMm9Eb2MueG1sUEsBAi0AFAAGAAgAAAAhAFhxFE7lAAAADwEAAA8A&#10;AAAAAAAAAAAAAAAAjwQAAGRycy9kb3ducmV2LnhtbFBLBQYAAAAABAAEAPMAAAChBQAAAAA=&#10;" o:allowincell="f">
            <v:textbox inset="1mm,1mm,1mm,1mm">
              <w:txbxContent>
                <w:p w:rsidR="00536C4B" w:rsidRPr="001E7D9D" w:rsidRDefault="00536C4B" w:rsidP="00536C4B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1E7D9D">
                    <w:rPr>
                      <w:sz w:val="16"/>
                      <w:szCs w:val="16"/>
                      <w:lang w:val="en-US"/>
                    </w:rPr>
                    <w:t>a</w:t>
                  </w:r>
                </w:p>
              </w:txbxContent>
            </v:textbox>
            <w10:anchorlock/>
          </v:shape>
        </w:pict>
      </w:r>
      <w:r w:rsidRPr="00EB52F4">
        <w:rPr>
          <w:noProof/>
          <w:sz w:val="28"/>
          <w:szCs w:val="28"/>
        </w:rPr>
        <w:pict>
          <v:line id="Прямая соединительная линия 60" o:spid="_x0000_s1039" style="position:absolute;left:0;text-align:left;flip:y;z-index:251663360;visibility:visible" from="358.6pt,-370.65pt" to="367.25pt,-3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IjbgIAAIoEAAAOAAAAZHJzL2Uyb0RvYy54bWysVM2O0zAQviPxDpbv3STdtrTRpivUtFz4&#10;WWkX7m7sNBaObdnephVCAs5I+wi8AgeQVlrgGdI3YuxmuyxcEKIHd+yZ+eabz+OcnG5qgdbMWK5k&#10;hpOjGCMmC0W5XGX45cWiN8bIOiIpEUqyDG+ZxafThw9OGp2yvqqUoMwgAJE2bXSGK+d0GkW2qFhN&#10;7JHSTIKzVKYmDrZmFVFDGkCvRdSP41HUKEO1UQWzFk7zvRNPA35ZssK9KEvLHBIZBm4urCasS79G&#10;0xOSrgzRFS86GuQfWNSESyh6gMqJI+jS8D+gal4YZVXpjgpVR6osecFCD9BNEv/WzXlFNAu9gDhW&#10;H2Sy/w+2eL4+M4jTDI9AHklquKP20+7d7qr91n7eXaHd+/ZH+7X90l6339vr3Qewb3YfwfbO9qY7&#10;vkKQDlo22qYAOZNnxqtRbOS5fqqK1xZJNauIXLHQ08VWQ53EZ0T3UvzGamC0bJ4pCjHk0qkg7KY0&#10;NSoF1698ogcH8dAm3OT2cJNs41ABh0k8GQ+HGBXgSvqj49Ew1CKph/HJ2lj3hKkaeSPDgksvNEnJ&#10;+ql1ntZdiD+WasGFCMMiJGoyPBn2hyHBKsGpd/owa1bLmTBoTfy4hV9X916YUZeSBrCKETrvbEe4&#10;ABu5II4zHOQSDPtqNaMYCQYvzFt7ekL6itAwEO6s/cS9mcST+Xg+HvQG/dG8N4jzvPd4MRv0Rovk&#10;0TA/zmezPHnrySeDtOKUMun5305/Mvi76ere4X5uD/N/ECq6jx4UBbK3/4F0uHt/3fvBWSq6PTO+&#10;Oz8GMPAhuHuc/kX9ug9Rd5+Q6U8AAAD//wMAUEsDBBQABgAIAAAAIQD7Wxym4wAAAA0BAAAPAAAA&#10;ZHJzL2Rvd25yZXYueG1sTI/BTsMwDIbvSLxDZCRuW5quo1CaTgiBxAmNDSFxyxrTljVOSbK18PRk&#10;Jzja/vT7+8vVZHp2ROc7SxLEPAGGVFvdUSPhdfs4uwbmgyKtekso4Rs9rKrzs1IV2o70gsdNaFgM&#10;IV8oCW0IQ8G5r1s0ys/tgBRvH9YZFeLoGq6dGmO46XmaJFfcqI7ih1YNeN9ivd8cjISb7bi0a7d/&#10;y0T39f7z8BmGp+cg5eXFdHcLLOAU/mA46Ud1qKLTzh5Ie9ZLyEWeRlTCLM/EAlhE8kW2BLY7rVKR&#10;Aa9K/r9F9QsAAP//AwBQSwECLQAUAAYACAAAACEAtoM4kv4AAADhAQAAEwAAAAAAAAAAAAAAAAAA&#10;AAAAW0NvbnRlbnRfVHlwZXNdLnhtbFBLAQItABQABgAIAAAAIQA4/SH/1gAAAJQBAAALAAAAAAAA&#10;AAAAAAAAAC8BAABfcmVscy8ucmVsc1BLAQItABQABgAIAAAAIQBjGaIjbgIAAIoEAAAOAAAAAAAA&#10;AAAAAAAAAC4CAABkcnMvZTJvRG9jLnhtbFBLAQItABQABgAIAAAAIQD7Wxym4wAAAA0BAAAPAAAA&#10;AAAAAAAAAAAAAMgEAABkcnMvZG93bnJldi54bWxQSwUGAAAAAAQABADzAAAA2AUAAAAA&#10;" o:allowincell="f">
            <v:stroke endarrow="block"/>
            <w10:anchorlock/>
          </v:line>
        </w:pict>
      </w:r>
      <w:r w:rsidR="00536C4B" w:rsidRPr="0044519D">
        <w:rPr>
          <w:sz w:val="28"/>
          <w:szCs w:val="28"/>
        </w:rPr>
        <w:t>Рисунок 2 - Мать-и-мачехи обыкновенной листья.</w:t>
      </w:r>
    </w:p>
    <w:p w:rsidR="00536C4B" w:rsidRPr="0044519D" w:rsidRDefault="00536C4B" w:rsidP="00536C4B">
      <w:pPr>
        <w:tabs>
          <w:tab w:val="left" w:pos="709"/>
        </w:tabs>
        <w:jc w:val="center"/>
      </w:pPr>
      <w:r w:rsidRPr="0044519D">
        <w:rPr>
          <w:snapToGrid w:val="0"/>
          <w:sz w:val="28"/>
        </w:rPr>
        <w:t>1 - ф</w:t>
      </w:r>
      <w:r w:rsidRPr="0044519D">
        <w:rPr>
          <w:sz w:val="28"/>
        </w:rPr>
        <w:t xml:space="preserve">рагмент эпидермиса листа (нижняя сторона): устьица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a</w:t>
      </w:r>
      <w:r w:rsidRPr="0044519D">
        <w:rPr>
          <w:sz w:val="28"/>
          <w:szCs w:val="28"/>
        </w:rPr>
        <w:t>)</w:t>
      </w:r>
      <w:r w:rsidRPr="0044519D">
        <w:rPr>
          <w:sz w:val="28"/>
        </w:rPr>
        <w:t xml:space="preserve">, шнуровидные конечные клетки волосков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 xml:space="preserve">), </w:t>
      </w:r>
      <w:r w:rsidRPr="0044519D">
        <w:rPr>
          <w:sz w:val="28"/>
        </w:rPr>
        <w:t xml:space="preserve">цепочки мелких клеток губчатого мезофилла, ограничивающих воздухоносные полости аэренхимы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c</w:t>
      </w:r>
      <w:r w:rsidRPr="0044519D">
        <w:rPr>
          <w:sz w:val="28"/>
          <w:szCs w:val="28"/>
        </w:rPr>
        <w:t>)</w:t>
      </w:r>
      <w:r w:rsidRPr="0044519D">
        <w:rPr>
          <w:sz w:val="28"/>
        </w:rPr>
        <w:t xml:space="preserve">, место прикрепления волоска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d</w:t>
      </w:r>
      <w:r w:rsidRPr="0044519D">
        <w:rPr>
          <w:sz w:val="28"/>
          <w:szCs w:val="28"/>
        </w:rPr>
        <w:t>)(</w:t>
      </w:r>
      <w:r w:rsidRPr="0044519D">
        <w:rPr>
          <w:snapToGrid w:val="0"/>
          <w:sz w:val="28"/>
          <w:szCs w:val="28"/>
        </w:rPr>
        <w:t>200×); 2 - фр</w:t>
      </w:r>
      <w:r w:rsidRPr="0044519D">
        <w:rPr>
          <w:sz w:val="28"/>
        </w:rPr>
        <w:t>агмент эпидермиса листа (верхняя сторона): складч</w:t>
      </w:r>
      <w:r w:rsidRPr="0044519D">
        <w:rPr>
          <w:sz w:val="28"/>
        </w:rPr>
        <w:t>а</w:t>
      </w:r>
      <w:r w:rsidRPr="0044519D">
        <w:rPr>
          <w:sz w:val="28"/>
        </w:rPr>
        <w:t xml:space="preserve">тая кутикула по всей поверхности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a</w:t>
      </w:r>
      <w:r w:rsidRPr="0044519D">
        <w:rPr>
          <w:sz w:val="28"/>
          <w:szCs w:val="28"/>
        </w:rPr>
        <w:t>)</w:t>
      </w:r>
      <w:r w:rsidRPr="0044519D">
        <w:rPr>
          <w:sz w:val="28"/>
        </w:rPr>
        <w:t xml:space="preserve">, устьица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 xml:space="preserve">), </w:t>
      </w:r>
      <w:r w:rsidRPr="0044519D">
        <w:rPr>
          <w:sz w:val="28"/>
        </w:rPr>
        <w:t>место прикрепления воло</w:t>
      </w:r>
      <w:r w:rsidRPr="0044519D">
        <w:rPr>
          <w:sz w:val="28"/>
        </w:rPr>
        <w:t>с</w:t>
      </w:r>
      <w:r w:rsidRPr="0044519D">
        <w:rPr>
          <w:sz w:val="28"/>
        </w:rPr>
        <w:t xml:space="preserve">ка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c</w:t>
      </w:r>
      <w:r w:rsidRPr="0044519D">
        <w:rPr>
          <w:sz w:val="28"/>
          <w:szCs w:val="28"/>
        </w:rPr>
        <w:t>)</w:t>
      </w:r>
      <w:r w:rsidRPr="0044519D">
        <w:rPr>
          <w:sz w:val="28"/>
        </w:rPr>
        <w:t xml:space="preserve">, четковидное утолщение клеточных стенок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d</w:t>
      </w:r>
      <w:r w:rsidRPr="0044519D">
        <w:rPr>
          <w:sz w:val="28"/>
          <w:szCs w:val="28"/>
        </w:rPr>
        <w:t>) (</w:t>
      </w:r>
      <w:r w:rsidRPr="0044519D">
        <w:rPr>
          <w:snapToGrid w:val="0"/>
          <w:sz w:val="28"/>
          <w:szCs w:val="28"/>
        </w:rPr>
        <w:t>200×); 3-</w:t>
      </w:r>
      <w:r w:rsidRPr="0044519D">
        <w:rPr>
          <w:sz w:val="28"/>
        </w:rPr>
        <w:t xml:space="preserve"> секреторный канал вдоль крупной жилки листа</w:t>
      </w:r>
      <w:r w:rsidRPr="0044519D">
        <w:rPr>
          <w:sz w:val="28"/>
          <w:szCs w:val="28"/>
        </w:rPr>
        <w:t>(а) (</w:t>
      </w:r>
      <w:r w:rsidRPr="0044519D">
        <w:rPr>
          <w:snapToGrid w:val="0"/>
          <w:sz w:val="28"/>
          <w:szCs w:val="28"/>
        </w:rPr>
        <w:t xml:space="preserve">200×); 4 - </w:t>
      </w:r>
      <w:r w:rsidRPr="0044519D">
        <w:rPr>
          <w:iCs/>
          <w:sz w:val="28"/>
          <w:szCs w:val="28"/>
        </w:rPr>
        <w:t xml:space="preserve">аэренхима </w:t>
      </w:r>
      <w:r w:rsidRPr="0044519D">
        <w:rPr>
          <w:sz w:val="28"/>
          <w:szCs w:val="28"/>
        </w:rPr>
        <w:t>(</w:t>
      </w:r>
      <w:r w:rsidRPr="0044519D">
        <w:rPr>
          <w:iCs/>
          <w:sz w:val="28"/>
          <w:szCs w:val="28"/>
        </w:rPr>
        <w:t>640×</w:t>
      </w:r>
      <w:r w:rsidRPr="0044519D">
        <w:rPr>
          <w:sz w:val="28"/>
          <w:szCs w:val="28"/>
        </w:rPr>
        <w:t>).</w:t>
      </w:r>
    </w:p>
    <w:p w:rsidR="00536C4B" w:rsidRPr="0044519D" w:rsidRDefault="00536C4B" w:rsidP="00536C4B">
      <w:pPr>
        <w:pStyle w:val="af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36C4B" w:rsidRPr="0044519D" w:rsidRDefault="00536C4B" w:rsidP="00536C4B">
      <w:pPr>
        <w:jc w:val="both"/>
        <w:rPr>
          <w:sz w:val="28"/>
          <w:szCs w:val="28"/>
        </w:rPr>
      </w:pPr>
      <w:r w:rsidRPr="0044519D">
        <w:rPr>
          <w:noProof/>
          <w:sz w:val="28"/>
          <w:szCs w:val="28"/>
        </w:rPr>
        <w:lastRenderedPageBreak/>
        <w:drawing>
          <wp:inline distT="0" distB="0" distL="0" distR="0">
            <wp:extent cx="5960331" cy="8368097"/>
            <wp:effectExtent l="19050" t="0" r="2319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54" cy="838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4B" w:rsidRPr="0044519D" w:rsidRDefault="00536C4B" w:rsidP="00536C4B">
      <w:pPr>
        <w:jc w:val="center"/>
        <w:rPr>
          <w:sz w:val="28"/>
          <w:szCs w:val="28"/>
        </w:rPr>
      </w:pPr>
    </w:p>
    <w:p w:rsidR="00536C4B" w:rsidRPr="0044519D" w:rsidRDefault="00536C4B" w:rsidP="00536C4B">
      <w:pPr>
        <w:jc w:val="center"/>
        <w:rPr>
          <w:snapToGrid w:val="0"/>
          <w:sz w:val="28"/>
          <w:szCs w:val="28"/>
        </w:rPr>
      </w:pPr>
      <w:r w:rsidRPr="0044519D">
        <w:rPr>
          <w:sz w:val="28"/>
          <w:szCs w:val="28"/>
        </w:rPr>
        <w:t>Рисунок 3</w:t>
      </w:r>
      <w:bookmarkStart w:id="0" w:name="_GoBack"/>
      <w:bookmarkEnd w:id="0"/>
      <w:r w:rsidRPr="0044519D">
        <w:rPr>
          <w:sz w:val="28"/>
          <w:szCs w:val="28"/>
        </w:rPr>
        <w:t xml:space="preserve"> - Душицы обыкновенной трава.</w:t>
      </w:r>
    </w:p>
    <w:p w:rsidR="00536C4B" w:rsidRPr="0044519D" w:rsidRDefault="00536C4B" w:rsidP="00536C4B">
      <w:pPr>
        <w:widowControl/>
        <w:jc w:val="center"/>
        <w:rPr>
          <w:sz w:val="28"/>
          <w:szCs w:val="28"/>
        </w:rPr>
      </w:pPr>
      <w:r w:rsidRPr="0044519D">
        <w:rPr>
          <w:snapToGrid w:val="0"/>
          <w:sz w:val="28"/>
          <w:szCs w:val="28"/>
        </w:rPr>
        <w:lastRenderedPageBreak/>
        <w:t>1 - </w:t>
      </w:r>
      <w:r w:rsidRPr="0044519D">
        <w:rPr>
          <w:sz w:val="28"/>
          <w:szCs w:val="28"/>
        </w:rPr>
        <w:t>фрагмент чашечки с наружной стороны: а - многоклеточные волоски, пр</w:t>
      </w:r>
      <w:r w:rsidRPr="0044519D">
        <w:rPr>
          <w:sz w:val="28"/>
          <w:szCs w:val="28"/>
        </w:rPr>
        <w:t>о</w:t>
      </w:r>
      <w:r w:rsidRPr="0044519D">
        <w:rPr>
          <w:sz w:val="28"/>
          <w:szCs w:val="28"/>
        </w:rPr>
        <w:t xml:space="preserve">свечивающиеся с внутренней стороны зева, 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> - многоклеточный волосок с н</w:t>
      </w:r>
      <w:r w:rsidRPr="0044519D">
        <w:rPr>
          <w:sz w:val="28"/>
          <w:szCs w:val="28"/>
        </w:rPr>
        <w:t>а</w:t>
      </w:r>
      <w:r w:rsidRPr="0044519D">
        <w:rPr>
          <w:sz w:val="28"/>
          <w:szCs w:val="28"/>
        </w:rPr>
        <w:t xml:space="preserve">ружной стороны, </w:t>
      </w:r>
      <w:r w:rsidRPr="0044519D">
        <w:rPr>
          <w:sz w:val="28"/>
          <w:szCs w:val="28"/>
          <w:lang w:val="en-US"/>
        </w:rPr>
        <w:t>c</w:t>
      </w:r>
      <w:r w:rsidRPr="0044519D">
        <w:rPr>
          <w:sz w:val="28"/>
          <w:szCs w:val="28"/>
        </w:rPr>
        <w:t xml:space="preserve"> - железка, </w:t>
      </w:r>
      <w:r w:rsidRPr="0044519D">
        <w:rPr>
          <w:sz w:val="28"/>
          <w:szCs w:val="28"/>
          <w:lang w:val="en-US"/>
        </w:rPr>
        <w:t>d</w:t>
      </w:r>
      <w:r w:rsidRPr="0044519D">
        <w:rPr>
          <w:sz w:val="28"/>
          <w:szCs w:val="28"/>
        </w:rPr>
        <w:t> - склеренхимные одревесневшие волокна (40</w:t>
      </w:r>
      <w:r w:rsidRPr="0044519D">
        <w:rPr>
          <w:snapToGrid w:val="0"/>
          <w:sz w:val="28"/>
          <w:szCs w:val="28"/>
        </w:rPr>
        <w:t>×); 2 - </w:t>
      </w:r>
      <w:r w:rsidRPr="0044519D">
        <w:rPr>
          <w:sz w:val="28"/>
          <w:szCs w:val="28"/>
        </w:rPr>
        <w:t xml:space="preserve">фрагмент эпидермиса верхней стороны листа: а - железка, 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 xml:space="preserve"> - головчатый волосок, </w:t>
      </w:r>
      <w:r w:rsidRPr="0044519D">
        <w:rPr>
          <w:sz w:val="28"/>
          <w:szCs w:val="28"/>
          <w:lang w:val="en-US"/>
        </w:rPr>
        <w:t>c</w:t>
      </w:r>
      <w:r w:rsidRPr="0044519D">
        <w:rPr>
          <w:sz w:val="28"/>
          <w:szCs w:val="28"/>
        </w:rPr>
        <w:t> - устьица диацитного типа (200×</w:t>
      </w:r>
      <w:r w:rsidRPr="0044519D">
        <w:rPr>
          <w:snapToGrid w:val="0"/>
          <w:sz w:val="28"/>
          <w:szCs w:val="28"/>
        </w:rPr>
        <w:t>); 3 - </w:t>
      </w:r>
      <w:r w:rsidRPr="0044519D">
        <w:rPr>
          <w:sz w:val="28"/>
          <w:szCs w:val="28"/>
        </w:rPr>
        <w:t>фрагмент эп</w:t>
      </w:r>
      <w:r w:rsidRPr="0044519D">
        <w:rPr>
          <w:sz w:val="28"/>
          <w:szCs w:val="28"/>
        </w:rPr>
        <w:t>и</w:t>
      </w:r>
      <w:r w:rsidRPr="0044519D">
        <w:rPr>
          <w:sz w:val="28"/>
          <w:szCs w:val="28"/>
        </w:rPr>
        <w:t xml:space="preserve">дермиса нижней стороны листа: а - многоклеточный волосок, 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 xml:space="preserve"> - головчатый волосок, </w:t>
      </w:r>
      <w:r w:rsidRPr="0044519D">
        <w:rPr>
          <w:sz w:val="28"/>
          <w:szCs w:val="28"/>
          <w:lang w:val="en-US"/>
        </w:rPr>
        <w:t>c</w:t>
      </w:r>
      <w:r w:rsidRPr="0044519D">
        <w:rPr>
          <w:sz w:val="28"/>
          <w:szCs w:val="28"/>
        </w:rPr>
        <w:t> - железка,</w:t>
      </w:r>
      <w:r w:rsidRPr="0044519D">
        <w:rPr>
          <w:sz w:val="28"/>
          <w:szCs w:val="28"/>
          <w:lang w:val="en-US"/>
        </w:rPr>
        <w:t>d</w:t>
      </w:r>
      <w:r w:rsidRPr="0044519D">
        <w:rPr>
          <w:sz w:val="28"/>
          <w:szCs w:val="28"/>
        </w:rPr>
        <w:t> -</w:t>
      </w:r>
      <w:r w:rsidRPr="0044519D">
        <w:rPr>
          <w:sz w:val="28"/>
          <w:szCs w:val="28"/>
          <w:lang w:val="en-US"/>
        </w:rPr>
        <w:t> </w:t>
      </w:r>
      <w:r w:rsidRPr="0044519D">
        <w:rPr>
          <w:sz w:val="28"/>
          <w:szCs w:val="28"/>
        </w:rPr>
        <w:t>устьица диацитного типа (200×</w:t>
      </w:r>
      <w:r w:rsidRPr="0044519D">
        <w:rPr>
          <w:snapToGrid w:val="0"/>
          <w:sz w:val="28"/>
          <w:szCs w:val="28"/>
        </w:rPr>
        <w:t>); 4</w:t>
      </w:r>
      <w:r w:rsidRPr="0044519D">
        <w:rPr>
          <w:sz w:val="28"/>
          <w:szCs w:val="28"/>
        </w:rPr>
        <w:t> - фрагмент эпиде</w:t>
      </w:r>
      <w:r w:rsidRPr="0044519D">
        <w:rPr>
          <w:sz w:val="28"/>
          <w:szCs w:val="28"/>
        </w:rPr>
        <w:t>р</w:t>
      </w:r>
      <w:r w:rsidRPr="0044519D">
        <w:rPr>
          <w:sz w:val="28"/>
          <w:szCs w:val="28"/>
        </w:rPr>
        <w:t>миса прицветного листа: а -</w:t>
      </w:r>
      <w:r w:rsidRPr="0044519D">
        <w:rPr>
          <w:sz w:val="28"/>
          <w:szCs w:val="28"/>
          <w:lang w:val="en-US"/>
        </w:rPr>
        <w:t> </w:t>
      </w:r>
      <w:r w:rsidRPr="0044519D">
        <w:rPr>
          <w:sz w:val="28"/>
          <w:szCs w:val="28"/>
        </w:rPr>
        <w:t>многоклеточный волосок, б - головчатый волосок (200×</w:t>
      </w:r>
      <w:r w:rsidRPr="0044519D">
        <w:rPr>
          <w:snapToGrid w:val="0"/>
          <w:sz w:val="28"/>
          <w:szCs w:val="28"/>
        </w:rPr>
        <w:t xml:space="preserve">); </w:t>
      </w:r>
      <w:r w:rsidRPr="0044519D">
        <w:rPr>
          <w:sz w:val="28"/>
          <w:szCs w:val="28"/>
        </w:rPr>
        <w:t>5 - фрагмент чашечки с наружной стороны: а - многоклеточный вол</w:t>
      </w:r>
      <w:r w:rsidRPr="0044519D">
        <w:rPr>
          <w:sz w:val="28"/>
          <w:szCs w:val="28"/>
        </w:rPr>
        <w:t>о</w:t>
      </w:r>
      <w:r w:rsidRPr="0044519D">
        <w:rPr>
          <w:sz w:val="28"/>
          <w:szCs w:val="28"/>
        </w:rPr>
        <w:t xml:space="preserve">сок, 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> - непогруженная железка (200×</w:t>
      </w:r>
      <w:r w:rsidRPr="0044519D">
        <w:rPr>
          <w:snapToGrid w:val="0"/>
          <w:sz w:val="28"/>
          <w:szCs w:val="28"/>
        </w:rPr>
        <w:t xml:space="preserve">); </w:t>
      </w:r>
      <w:r w:rsidRPr="0044519D">
        <w:rPr>
          <w:sz w:val="28"/>
          <w:szCs w:val="28"/>
        </w:rPr>
        <w:t>6</w:t>
      </w:r>
      <w:r w:rsidRPr="0044519D">
        <w:rPr>
          <w:snapToGrid w:val="0"/>
          <w:sz w:val="28"/>
          <w:szCs w:val="28"/>
        </w:rPr>
        <w:t> - </w:t>
      </w:r>
      <w:r w:rsidRPr="0044519D">
        <w:rPr>
          <w:sz w:val="28"/>
          <w:szCs w:val="28"/>
        </w:rPr>
        <w:t>фрагмент эпидермиса листа: а -</w:t>
      </w:r>
      <w:r w:rsidRPr="0044519D">
        <w:rPr>
          <w:sz w:val="28"/>
          <w:szCs w:val="28"/>
          <w:lang w:val="en-US"/>
        </w:rPr>
        <w:t> </w:t>
      </w:r>
      <w:r w:rsidRPr="0044519D">
        <w:rPr>
          <w:sz w:val="28"/>
          <w:szCs w:val="28"/>
        </w:rPr>
        <w:t xml:space="preserve">устьица диацитного типа, 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 xml:space="preserve"> - железка с розеткой клеток вокруг, </w:t>
      </w:r>
      <w:r w:rsidRPr="0044519D">
        <w:rPr>
          <w:sz w:val="28"/>
          <w:szCs w:val="28"/>
          <w:lang w:val="en-US"/>
        </w:rPr>
        <w:t>c </w:t>
      </w:r>
      <w:r w:rsidRPr="0044519D">
        <w:rPr>
          <w:sz w:val="28"/>
          <w:szCs w:val="28"/>
        </w:rPr>
        <w:t>- простой волосок фрагмента эпидермиса прицветного листа (200×</w:t>
      </w:r>
      <w:r w:rsidRPr="0044519D">
        <w:rPr>
          <w:snapToGrid w:val="0"/>
          <w:sz w:val="28"/>
          <w:szCs w:val="28"/>
        </w:rPr>
        <w:t>);</w:t>
      </w:r>
      <w:r w:rsidRPr="0044519D">
        <w:rPr>
          <w:sz w:val="28"/>
          <w:szCs w:val="28"/>
        </w:rPr>
        <w:t xml:space="preserve"> 7</w:t>
      </w:r>
      <w:r w:rsidRPr="0044519D">
        <w:rPr>
          <w:snapToGrid w:val="0"/>
          <w:sz w:val="28"/>
          <w:szCs w:val="28"/>
        </w:rPr>
        <w:t> - </w:t>
      </w:r>
      <w:r w:rsidRPr="0044519D">
        <w:rPr>
          <w:sz w:val="28"/>
          <w:szCs w:val="28"/>
        </w:rPr>
        <w:t>фрагмент пыл</w:t>
      </w:r>
      <w:r w:rsidRPr="0044519D">
        <w:rPr>
          <w:sz w:val="28"/>
          <w:szCs w:val="28"/>
        </w:rPr>
        <w:t>ь</w:t>
      </w:r>
      <w:r w:rsidRPr="0044519D">
        <w:rPr>
          <w:sz w:val="28"/>
          <w:szCs w:val="28"/>
        </w:rPr>
        <w:t xml:space="preserve">ника: а - сферическая пыльца с шестью порами, 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> - клетки с лучистым уто</w:t>
      </w:r>
      <w:r w:rsidRPr="0044519D">
        <w:rPr>
          <w:sz w:val="28"/>
          <w:szCs w:val="28"/>
        </w:rPr>
        <w:t>л</w:t>
      </w:r>
      <w:r w:rsidRPr="0044519D">
        <w:rPr>
          <w:sz w:val="28"/>
          <w:szCs w:val="28"/>
        </w:rPr>
        <w:t>щением стенок (200×</w:t>
      </w:r>
      <w:r w:rsidRPr="0044519D">
        <w:rPr>
          <w:snapToGrid w:val="0"/>
          <w:sz w:val="28"/>
          <w:szCs w:val="28"/>
        </w:rPr>
        <w:t>); 8 - ф</w:t>
      </w:r>
      <w:r w:rsidRPr="0044519D">
        <w:rPr>
          <w:sz w:val="28"/>
          <w:szCs w:val="28"/>
        </w:rPr>
        <w:t>рагмент эпидермиса внутренней стороны венчика с пальцевидными волосками (200×</w:t>
      </w:r>
      <w:r w:rsidRPr="0044519D">
        <w:rPr>
          <w:snapToGrid w:val="0"/>
          <w:sz w:val="28"/>
          <w:szCs w:val="28"/>
        </w:rPr>
        <w:t>); 9 - м</w:t>
      </w:r>
      <w:r w:rsidRPr="0044519D">
        <w:rPr>
          <w:sz w:val="28"/>
          <w:szCs w:val="28"/>
        </w:rPr>
        <w:t>ногоклеточный ветвистый волосок (</w:t>
      </w:r>
      <w:r w:rsidRPr="0044519D">
        <w:rPr>
          <w:sz w:val="28"/>
          <w:szCs w:val="28"/>
          <w:lang w:val="en-US"/>
        </w:rPr>
        <w:t>a</w:t>
      </w:r>
      <w:r w:rsidRPr="0044519D">
        <w:rPr>
          <w:sz w:val="28"/>
          <w:szCs w:val="28"/>
        </w:rPr>
        <w:t>) стебля (200×</w:t>
      </w:r>
      <w:r w:rsidRPr="0044519D">
        <w:rPr>
          <w:snapToGrid w:val="0"/>
          <w:sz w:val="28"/>
          <w:szCs w:val="28"/>
        </w:rPr>
        <w:t>)</w:t>
      </w:r>
      <w:r w:rsidRPr="0044519D">
        <w:rPr>
          <w:sz w:val="28"/>
          <w:szCs w:val="28"/>
        </w:rPr>
        <w:t>.</w:t>
      </w:r>
    </w:p>
    <w:p w:rsidR="00536C4B" w:rsidRPr="0044519D" w:rsidRDefault="00536C4B" w:rsidP="00536C4B">
      <w:pPr>
        <w:widowControl/>
        <w:jc w:val="center"/>
        <w:rPr>
          <w:rFonts w:eastAsia="Calibri"/>
          <w:sz w:val="28"/>
          <w:szCs w:val="28"/>
          <w:highlight w:val="yellow"/>
        </w:rPr>
      </w:pPr>
    </w:p>
    <w:p w:rsidR="00536C4B" w:rsidRDefault="00536C4B" w:rsidP="00536C4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36C4B" w:rsidRPr="0044519D" w:rsidRDefault="00536C4B" w:rsidP="00536C4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4519D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i/>
          <w:sz w:val="28"/>
          <w:szCs w:val="28"/>
        </w:rPr>
        <w:t>Тонкослойная хроматография</w:t>
      </w:r>
    </w:p>
    <w:p w:rsidR="0065045A" w:rsidRPr="0044519D" w:rsidRDefault="0065045A" w:rsidP="0065045A">
      <w:pPr>
        <w:ind w:firstLine="709"/>
        <w:jc w:val="both"/>
        <w:rPr>
          <w:i/>
          <w:sz w:val="28"/>
          <w:szCs w:val="28"/>
        </w:rPr>
      </w:pPr>
      <w:r w:rsidRPr="0044519D">
        <w:rPr>
          <w:i/>
          <w:sz w:val="28"/>
          <w:szCs w:val="28"/>
        </w:rPr>
        <w:t>Приготовление растворов.</w:t>
      </w:r>
    </w:p>
    <w:p w:rsidR="0065045A" w:rsidRPr="0044519D" w:rsidRDefault="0065045A" w:rsidP="0065045A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44519D">
        <w:rPr>
          <w:i/>
          <w:sz w:val="28"/>
          <w:szCs w:val="28"/>
        </w:rPr>
        <w:t xml:space="preserve">Раствор стандартного образца (СО) рутина. </w:t>
      </w:r>
      <w:r w:rsidRPr="0044519D">
        <w:rPr>
          <w:sz w:val="28"/>
          <w:szCs w:val="28"/>
        </w:rPr>
        <w:t>Около 0,005 г СО рутина растворяют в 10 мл спирта 96 % и перемешивают. Срок годности раствора не более 3 мес</w:t>
      </w:r>
      <w:r w:rsidRPr="0044519D">
        <w:rPr>
          <w:snapToGrid w:val="0"/>
          <w:sz w:val="28"/>
          <w:szCs w:val="28"/>
        </w:rPr>
        <w:t xml:space="preserve"> при хранении </w:t>
      </w:r>
      <w:r w:rsidRPr="0044519D">
        <w:rPr>
          <w:sz w:val="28"/>
          <w:szCs w:val="28"/>
        </w:rPr>
        <w:t>в прохладном, защищенном от света месте.</w:t>
      </w:r>
    </w:p>
    <w:p w:rsidR="0065045A" w:rsidRPr="0044519D" w:rsidRDefault="0065045A" w:rsidP="0065045A">
      <w:pPr>
        <w:ind w:firstLine="709"/>
        <w:jc w:val="both"/>
        <w:rPr>
          <w:sz w:val="28"/>
          <w:szCs w:val="28"/>
        </w:rPr>
      </w:pPr>
      <w:r w:rsidRPr="0044519D">
        <w:rPr>
          <w:i/>
          <w:sz w:val="28"/>
          <w:szCs w:val="28"/>
        </w:rPr>
        <w:t xml:space="preserve">Приготовление </w:t>
      </w:r>
      <w:r w:rsidRPr="00994B5A">
        <w:rPr>
          <w:i/>
          <w:sz w:val="28"/>
          <w:szCs w:val="28"/>
        </w:rPr>
        <w:t>дифенилборной кислоты аминоэтилового эфира</w:t>
      </w:r>
      <w:r w:rsidRPr="0044519D">
        <w:rPr>
          <w:i/>
          <w:sz w:val="28"/>
          <w:szCs w:val="28"/>
        </w:rPr>
        <w:t xml:space="preserve"> ра</w:t>
      </w:r>
      <w:r w:rsidRPr="0044519D">
        <w:rPr>
          <w:i/>
          <w:sz w:val="28"/>
          <w:szCs w:val="28"/>
        </w:rPr>
        <w:t>с</w:t>
      </w:r>
      <w:r w:rsidRPr="0044519D">
        <w:rPr>
          <w:i/>
          <w:sz w:val="28"/>
          <w:szCs w:val="28"/>
        </w:rPr>
        <w:t xml:space="preserve">твора </w:t>
      </w:r>
      <w:r w:rsidRPr="0044519D">
        <w:rPr>
          <w:bCs/>
          <w:i/>
          <w:iCs/>
          <w:sz w:val="28"/>
          <w:szCs w:val="28"/>
        </w:rPr>
        <w:t>1 % в спирте 96</w:t>
      </w:r>
      <w:r w:rsidRPr="0044519D">
        <w:rPr>
          <w:sz w:val="28"/>
          <w:szCs w:val="28"/>
        </w:rPr>
        <w:t> </w:t>
      </w:r>
      <w:r w:rsidRPr="0044519D">
        <w:rPr>
          <w:bCs/>
          <w:i/>
          <w:iCs/>
          <w:sz w:val="28"/>
          <w:szCs w:val="28"/>
        </w:rPr>
        <w:t>%.</w:t>
      </w:r>
      <w:r w:rsidRPr="0044519D">
        <w:rPr>
          <w:sz w:val="28"/>
          <w:szCs w:val="28"/>
        </w:rPr>
        <w:t xml:space="preserve">1,0 г </w:t>
      </w:r>
      <w:r w:rsidRPr="00994B5A">
        <w:rPr>
          <w:sz w:val="28"/>
          <w:szCs w:val="28"/>
        </w:rPr>
        <w:t>дифенилборной кислоты аминоэтилового эф</w:t>
      </w:r>
      <w:r w:rsidRPr="00994B5A">
        <w:rPr>
          <w:sz w:val="28"/>
          <w:szCs w:val="28"/>
        </w:rPr>
        <w:t>и</w:t>
      </w:r>
      <w:r w:rsidRPr="00994B5A">
        <w:rPr>
          <w:sz w:val="28"/>
          <w:szCs w:val="28"/>
        </w:rPr>
        <w:t>ра</w:t>
      </w:r>
      <w:r w:rsidRPr="0044519D">
        <w:rPr>
          <w:i/>
          <w:sz w:val="28"/>
          <w:szCs w:val="28"/>
        </w:rPr>
        <w:t xml:space="preserve"> </w:t>
      </w:r>
      <w:r w:rsidRPr="0044519D">
        <w:rPr>
          <w:sz w:val="28"/>
          <w:szCs w:val="28"/>
        </w:rPr>
        <w:t>растворяют в 100 мл спирта 96 %. Срок годности раствора не более 3 мес</w:t>
      </w:r>
      <w:r w:rsidRPr="0044519D">
        <w:rPr>
          <w:snapToGrid w:val="0"/>
          <w:sz w:val="28"/>
          <w:szCs w:val="28"/>
        </w:rPr>
        <w:t xml:space="preserve"> при хранении </w:t>
      </w:r>
      <w:r w:rsidRPr="0044519D">
        <w:rPr>
          <w:sz w:val="28"/>
          <w:szCs w:val="28"/>
        </w:rPr>
        <w:t>в прохладном, защищенном от света месте.</w:t>
      </w:r>
    </w:p>
    <w:p w:rsidR="00536C4B" w:rsidRPr="0044519D" w:rsidRDefault="0065045A" w:rsidP="0065045A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44519D">
        <w:rPr>
          <w:i/>
          <w:sz w:val="28"/>
          <w:szCs w:val="28"/>
        </w:rPr>
        <w:t xml:space="preserve">Приготовление полиэтиленгликоля раствора 5 % в спирте 96 %. </w:t>
      </w:r>
      <w:r w:rsidRPr="0044519D">
        <w:rPr>
          <w:sz w:val="28"/>
          <w:szCs w:val="28"/>
        </w:rPr>
        <w:t>5 мл полиэтиленгликоля 400 смешивают со 100 мл спирта 96 %. Срок годности раствора не более 6 мес</w:t>
      </w:r>
      <w:r w:rsidRPr="0044519D">
        <w:rPr>
          <w:snapToGrid w:val="0"/>
          <w:sz w:val="28"/>
          <w:szCs w:val="28"/>
        </w:rPr>
        <w:t xml:space="preserve"> при хранении </w:t>
      </w:r>
      <w:r w:rsidRPr="0044519D">
        <w:rPr>
          <w:sz w:val="28"/>
          <w:szCs w:val="28"/>
        </w:rPr>
        <w:t>в прохладном, защищенном от света месте.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sz w:val="28"/>
          <w:szCs w:val="28"/>
        </w:rPr>
        <w:t>Аналитическую пробу препарата измельчают до величины частиц, пр</w:t>
      </w:r>
      <w:r w:rsidRPr="0044519D">
        <w:rPr>
          <w:sz w:val="28"/>
          <w:szCs w:val="28"/>
        </w:rPr>
        <w:t>о</w:t>
      </w:r>
      <w:r w:rsidRPr="0044519D">
        <w:rPr>
          <w:sz w:val="28"/>
          <w:szCs w:val="28"/>
        </w:rPr>
        <w:t xml:space="preserve">ходящих сквозь сито с отверстиями размером </w:t>
      </w:r>
      <w:smartTag w:uri="urn:schemas-microsoft-com:office:smarttags" w:element="metricconverter">
        <w:smartTagPr>
          <w:attr w:name="ProductID" w:val="1 мм"/>
        </w:smartTagPr>
        <w:r w:rsidRPr="0044519D">
          <w:rPr>
            <w:sz w:val="28"/>
            <w:szCs w:val="28"/>
          </w:rPr>
          <w:t>1 мм</w:t>
        </w:r>
      </w:smartTag>
      <w:r w:rsidRPr="0044519D">
        <w:rPr>
          <w:sz w:val="28"/>
          <w:szCs w:val="28"/>
        </w:rPr>
        <w:t xml:space="preserve">. </w:t>
      </w:r>
    </w:p>
    <w:p w:rsidR="00536C4B" w:rsidRPr="0044519D" w:rsidRDefault="00536C4B" w:rsidP="00536C4B">
      <w:pPr>
        <w:spacing w:line="360" w:lineRule="auto"/>
        <w:ind w:firstLine="567"/>
        <w:jc w:val="both"/>
        <w:rPr>
          <w:sz w:val="28"/>
          <w:szCs w:val="28"/>
        </w:rPr>
      </w:pPr>
      <w:r w:rsidRPr="0044519D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,0 г"/>
        </w:smartTagPr>
        <w:r w:rsidRPr="0044519D">
          <w:rPr>
            <w:sz w:val="28"/>
            <w:szCs w:val="28"/>
          </w:rPr>
          <w:t>1,0 г</w:t>
        </w:r>
      </w:smartTag>
      <w:r w:rsidRPr="0044519D">
        <w:rPr>
          <w:sz w:val="28"/>
          <w:szCs w:val="28"/>
        </w:rPr>
        <w:t xml:space="preserve"> измельченного сбора помещают в коническую колбу со шл</w:t>
      </w:r>
      <w:r w:rsidRPr="0044519D">
        <w:rPr>
          <w:sz w:val="28"/>
          <w:szCs w:val="28"/>
        </w:rPr>
        <w:t>и</w:t>
      </w:r>
      <w:r w:rsidRPr="0044519D">
        <w:rPr>
          <w:sz w:val="28"/>
          <w:szCs w:val="28"/>
        </w:rPr>
        <w:t>фом вместимостью 100 мл, прибавляют 10 мл спирта 96 %, нагревают с о</w:t>
      </w:r>
      <w:r w:rsidRPr="0044519D">
        <w:rPr>
          <w:sz w:val="28"/>
          <w:szCs w:val="28"/>
        </w:rPr>
        <w:t>б</w:t>
      </w:r>
      <w:r w:rsidRPr="0044519D">
        <w:rPr>
          <w:sz w:val="28"/>
          <w:szCs w:val="28"/>
        </w:rPr>
        <w:t>ратным холодильником на водяной бане в течение 10 мин. После охлаждения до комнатной температуры полученное извлечение фильтруют через бума</w:t>
      </w:r>
      <w:r w:rsidRPr="0044519D">
        <w:rPr>
          <w:sz w:val="28"/>
          <w:szCs w:val="28"/>
        </w:rPr>
        <w:t>ж</w:t>
      </w:r>
      <w:r w:rsidRPr="0044519D">
        <w:rPr>
          <w:sz w:val="28"/>
          <w:szCs w:val="28"/>
        </w:rPr>
        <w:lastRenderedPageBreak/>
        <w:t>ный фильтр (</w:t>
      </w:r>
      <w:r w:rsidRPr="002F0030">
        <w:rPr>
          <w:sz w:val="28"/>
          <w:szCs w:val="28"/>
        </w:rPr>
        <w:t>испытуемый раствор</w:t>
      </w:r>
      <w:r w:rsidRPr="0044519D">
        <w:rPr>
          <w:sz w:val="28"/>
          <w:szCs w:val="28"/>
        </w:rPr>
        <w:t>).</w:t>
      </w:r>
    </w:p>
    <w:p w:rsidR="00536C4B" w:rsidRPr="0044519D" w:rsidRDefault="00536C4B" w:rsidP="00536C4B">
      <w:pPr>
        <w:spacing w:line="360" w:lineRule="auto"/>
        <w:ind w:firstLine="567"/>
        <w:jc w:val="both"/>
        <w:rPr>
          <w:sz w:val="28"/>
          <w:szCs w:val="28"/>
        </w:rPr>
      </w:pPr>
      <w:r w:rsidRPr="0044519D">
        <w:rPr>
          <w:sz w:val="28"/>
          <w:szCs w:val="28"/>
        </w:rPr>
        <w:t>На линию старта хроматографической пластинки со слоем силикагеля на полимерной подложке размером 10 ×10 см в виде полос длиной 10 мм, шир</w:t>
      </w:r>
      <w:r w:rsidRPr="0044519D">
        <w:rPr>
          <w:sz w:val="28"/>
          <w:szCs w:val="28"/>
        </w:rPr>
        <w:t>и</w:t>
      </w:r>
      <w:r w:rsidRPr="0044519D">
        <w:rPr>
          <w:sz w:val="28"/>
          <w:szCs w:val="28"/>
        </w:rPr>
        <w:t xml:space="preserve">ной не более </w:t>
      </w:r>
      <w:smartTag w:uri="urn:schemas-microsoft-com:office:smarttags" w:element="metricconverter">
        <w:smartTagPr>
          <w:attr w:name="ProductID" w:val="3 мм"/>
        </w:smartTagPr>
        <w:r w:rsidRPr="0044519D">
          <w:rPr>
            <w:sz w:val="28"/>
            <w:szCs w:val="28"/>
          </w:rPr>
          <w:t>3 мм</w:t>
        </w:r>
      </w:smartTag>
      <w:r w:rsidRPr="0044519D">
        <w:rPr>
          <w:sz w:val="28"/>
          <w:szCs w:val="28"/>
        </w:rPr>
        <w:t xml:space="preserve"> наносят 20 мкл (0,02 мл) </w:t>
      </w:r>
      <w:r w:rsidRPr="002F0030">
        <w:rPr>
          <w:sz w:val="28"/>
          <w:szCs w:val="28"/>
        </w:rPr>
        <w:t>испытуемого раствора</w:t>
      </w:r>
      <w:r w:rsidRPr="0044519D">
        <w:rPr>
          <w:sz w:val="28"/>
          <w:szCs w:val="28"/>
        </w:rPr>
        <w:t xml:space="preserve"> и 5 мкл (0,005 мл) раствора стандартного образца (СО) рутина. Пластинку с нанесе</w:t>
      </w:r>
      <w:r w:rsidRPr="0044519D">
        <w:rPr>
          <w:sz w:val="28"/>
          <w:szCs w:val="28"/>
        </w:rPr>
        <w:t>н</w:t>
      </w:r>
      <w:r w:rsidRPr="0044519D">
        <w:rPr>
          <w:sz w:val="28"/>
          <w:szCs w:val="28"/>
        </w:rPr>
        <w:t>ными пробами сушат при комнатной температуре в течение 5 мин, помещают в камеру (выложенную изнутри фильтровальной бумагой, предварительно н</w:t>
      </w:r>
      <w:r w:rsidRPr="0044519D">
        <w:rPr>
          <w:sz w:val="28"/>
          <w:szCs w:val="28"/>
        </w:rPr>
        <w:t>а</w:t>
      </w:r>
      <w:r w:rsidRPr="0044519D">
        <w:rPr>
          <w:sz w:val="28"/>
          <w:szCs w:val="28"/>
        </w:rPr>
        <w:t>сыщенную не менее 30 мин) со смесью растворителей толуол - этилацетат -муравьиная кислота безводная - вода (10:20:5:2) и хроматографируют восх</w:t>
      </w:r>
      <w:r w:rsidRPr="0044519D">
        <w:rPr>
          <w:sz w:val="28"/>
          <w:szCs w:val="28"/>
        </w:rPr>
        <w:t>о</w:t>
      </w:r>
      <w:r w:rsidRPr="0044519D">
        <w:rPr>
          <w:sz w:val="28"/>
          <w:szCs w:val="28"/>
        </w:rPr>
        <w:t>дящим способом.</w:t>
      </w:r>
    </w:p>
    <w:p w:rsidR="00536C4B" w:rsidRPr="0044519D" w:rsidRDefault="00536C4B" w:rsidP="00536C4B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  <w:r w:rsidRPr="0044519D">
        <w:rPr>
          <w:sz w:val="28"/>
          <w:szCs w:val="28"/>
        </w:rPr>
        <w:t>После прохождения фронтом растворителей около 80</w:t>
      </w:r>
      <w:r w:rsidRPr="0044519D">
        <w:rPr>
          <w:sz w:val="28"/>
          <w:szCs w:val="28"/>
        </w:rPr>
        <w:noBreakHyphen/>
        <w:t>90 % длины пл</w:t>
      </w:r>
      <w:r w:rsidRPr="0044519D">
        <w:rPr>
          <w:sz w:val="28"/>
          <w:szCs w:val="28"/>
        </w:rPr>
        <w:t>а</w:t>
      </w:r>
      <w:r w:rsidRPr="0044519D">
        <w:rPr>
          <w:sz w:val="28"/>
          <w:szCs w:val="28"/>
        </w:rPr>
        <w:t>стинки от линии старта ее вынимают из камеры, высушивают до удаления следов растворителей в вытяжном шкафу. Затем пластинку нагревают в с</w:t>
      </w:r>
      <w:r w:rsidRPr="0044519D">
        <w:rPr>
          <w:sz w:val="28"/>
          <w:szCs w:val="28"/>
        </w:rPr>
        <w:t>у</w:t>
      </w:r>
      <w:r w:rsidRPr="0044519D">
        <w:rPr>
          <w:sz w:val="28"/>
          <w:szCs w:val="28"/>
        </w:rPr>
        <w:t>шильном шкафу в течение 2-3 мин при 100-105 ºС и еще теплую обрабатыв</w:t>
      </w:r>
      <w:r w:rsidRPr="0044519D">
        <w:rPr>
          <w:sz w:val="28"/>
          <w:szCs w:val="28"/>
        </w:rPr>
        <w:t>а</w:t>
      </w:r>
      <w:r w:rsidRPr="0044519D">
        <w:rPr>
          <w:sz w:val="28"/>
          <w:szCs w:val="28"/>
        </w:rPr>
        <w:t xml:space="preserve">ют последовательно </w:t>
      </w:r>
      <w:r w:rsidRPr="00D37B20">
        <w:rPr>
          <w:sz w:val="28"/>
          <w:szCs w:val="28"/>
        </w:rPr>
        <w:t>дифенилборной кислоты аминоэтилового эфира раств</w:t>
      </w:r>
      <w:r w:rsidRPr="00D37B20">
        <w:rPr>
          <w:sz w:val="28"/>
          <w:szCs w:val="28"/>
        </w:rPr>
        <w:t>о</w:t>
      </w:r>
      <w:r w:rsidRPr="00D37B20">
        <w:rPr>
          <w:sz w:val="28"/>
          <w:szCs w:val="28"/>
        </w:rPr>
        <w:t>ром 1 % в спирте 96 %, затем макрогола 400 раствором спиртовым 5</w:t>
      </w:r>
      <w:r w:rsidRPr="00D37B20">
        <w:rPr>
          <w:sz w:val="28"/>
          <w:szCs w:val="28"/>
          <w:lang w:val="en-US"/>
        </w:rPr>
        <w:t> </w:t>
      </w:r>
      <w:r w:rsidRPr="00D37B20">
        <w:rPr>
          <w:sz w:val="28"/>
          <w:szCs w:val="28"/>
        </w:rPr>
        <w:t>% и</w:t>
      </w:r>
      <w:r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пр</w:t>
      </w:r>
      <w:r w:rsidRPr="0044519D">
        <w:rPr>
          <w:sz w:val="28"/>
          <w:szCs w:val="28"/>
        </w:rPr>
        <w:t>о</w:t>
      </w:r>
      <w:r w:rsidRPr="0044519D">
        <w:rPr>
          <w:sz w:val="28"/>
          <w:szCs w:val="28"/>
        </w:rPr>
        <w:t>сматривают в УФ-свете при длине волны 365 нм.</w:t>
      </w:r>
    </w:p>
    <w:p w:rsidR="00536C4B" w:rsidRPr="0044519D" w:rsidRDefault="00536C4B" w:rsidP="00536C4B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  <w:r w:rsidRPr="0044519D">
        <w:rPr>
          <w:sz w:val="28"/>
          <w:szCs w:val="28"/>
        </w:rPr>
        <w:t>На хроматограмме раствора СО рутина должна обнаруживаться зона а</w:t>
      </w:r>
      <w:r w:rsidRPr="0044519D">
        <w:rPr>
          <w:sz w:val="28"/>
          <w:szCs w:val="28"/>
        </w:rPr>
        <w:t>д</w:t>
      </w:r>
      <w:r w:rsidRPr="0044519D">
        <w:rPr>
          <w:sz w:val="28"/>
          <w:szCs w:val="28"/>
        </w:rPr>
        <w:t>сорбции с флуоресценцией желтого цвета.</w:t>
      </w:r>
    </w:p>
    <w:p w:rsidR="00536C4B" w:rsidRPr="0044519D" w:rsidRDefault="00536C4B" w:rsidP="00536C4B">
      <w:pPr>
        <w:spacing w:line="360" w:lineRule="auto"/>
        <w:ind w:firstLine="567"/>
        <w:jc w:val="both"/>
        <w:rPr>
          <w:sz w:val="28"/>
          <w:szCs w:val="28"/>
        </w:rPr>
      </w:pPr>
      <w:r w:rsidRPr="0044519D">
        <w:rPr>
          <w:sz w:val="28"/>
          <w:szCs w:val="28"/>
        </w:rPr>
        <w:t xml:space="preserve">На хроматограмме </w:t>
      </w:r>
      <w:r w:rsidRPr="002F0030">
        <w:rPr>
          <w:sz w:val="28"/>
          <w:szCs w:val="28"/>
        </w:rPr>
        <w:t>испытуемого раствора</w:t>
      </w:r>
      <w:r w:rsidRPr="0044519D">
        <w:rPr>
          <w:sz w:val="28"/>
          <w:szCs w:val="28"/>
        </w:rPr>
        <w:t xml:space="preserve"> должны обнаруживаться сл</w:t>
      </w:r>
      <w:r w:rsidRPr="0044519D">
        <w:rPr>
          <w:sz w:val="28"/>
          <w:szCs w:val="28"/>
        </w:rPr>
        <w:t>е</w:t>
      </w:r>
      <w:r w:rsidRPr="0044519D">
        <w:rPr>
          <w:sz w:val="28"/>
          <w:szCs w:val="28"/>
        </w:rPr>
        <w:t>дующие зоны адсорбции: зона адсорбции, состоящая из нескольких неразд</w:t>
      </w:r>
      <w:r w:rsidRPr="0044519D">
        <w:rPr>
          <w:sz w:val="28"/>
          <w:szCs w:val="28"/>
        </w:rPr>
        <w:t>е</w:t>
      </w:r>
      <w:r w:rsidRPr="0044519D">
        <w:rPr>
          <w:sz w:val="28"/>
          <w:szCs w:val="28"/>
        </w:rPr>
        <w:t>лившихся зон с флуоресценцией оранжевого и сине-голубого цвета выше уровня зоны СО рутина; над этой зоной - три зоны адсорбции с флуоресце</w:t>
      </w:r>
      <w:r w:rsidRPr="0044519D">
        <w:rPr>
          <w:sz w:val="28"/>
          <w:szCs w:val="28"/>
        </w:rPr>
        <w:t>н</w:t>
      </w:r>
      <w:r w:rsidRPr="0044519D">
        <w:rPr>
          <w:sz w:val="28"/>
          <w:szCs w:val="28"/>
        </w:rPr>
        <w:t>цией голубого цвета</w:t>
      </w:r>
      <w:r w:rsidRPr="002F003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44519D">
        <w:rPr>
          <w:sz w:val="28"/>
          <w:szCs w:val="28"/>
        </w:rPr>
        <w:t>фенольны</w:t>
      </w:r>
      <w:r>
        <w:rPr>
          <w:sz w:val="28"/>
          <w:szCs w:val="28"/>
        </w:rPr>
        <w:t>е</w:t>
      </w:r>
      <w:r w:rsidRPr="0044519D">
        <w:rPr>
          <w:sz w:val="28"/>
          <w:szCs w:val="28"/>
        </w:rPr>
        <w:t xml:space="preserve"> соединени</w:t>
      </w:r>
      <w:r>
        <w:rPr>
          <w:sz w:val="28"/>
          <w:szCs w:val="28"/>
        </w:rPr>
        <w:t>я)</w:t>
      </w:r>
      <w:r w:rsidRPr="0044519D">
        <w:rPr>
          <w:sz w:val="28"/>
          <w:szCs w:val="28"/>
        </w:rPr>
        <w:t>; допускается обнаружение др</w:t>
      </w:r>
      <w:r w:rsidRPr="0044519D">
        <w:rPr>
          <w:sz w:val="28"/>
          <w:szCs w:val="28"/>
        </w:rPr>
        <w:t>у</w:t>
      </w:r>
      <w:r w:rsidRPr="0044519D">
        <w:rPr>
          <w:sz w:val="28"/>
          <w:szCs w:val="28"/>
        </w:rPr>
        <w:t>гих зон</w:t>
      </w:r>
      <w:r>
        <w:rPr>
          <w:sz w:val="28"/>
          <w:szCs w:val="28"/>
        </w:rPr>
        <w:t xml:space="preserve"> адсорбции</w:t>
      </w:r>
      <w:r w:rsidRPr="0044519D">
        <w:rPr>
          <w:sz w:val="28"/>
          <w:szCs w:val="28"/>
        </w:rPr>
        <w:t>.</w:t>
      </w:r>
      <w:r w:rsidRPr="002F0030">
        <w:rPr>
          <w:sz w:val="28"/>
          <w:szCs w:val="28"/>
        </w:rPr>
        <w:t xml:space="preserve"> </w:t>
      </w:r>
    </w:p>
    <w:p w:rsidR="0065045A" w:rsidRPr="0044519D" w:rsidRDefault="0065045A" w:rsidP="0065045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4519D">
        <w:rPr>
          <w:b/>
          <w:sz w:val="28"/>
          <w:szCs w:val="28"/>
        </w:rPr>
        <w:t>Качественные реакции.</w:t>
      </w:r>
    </w:p>
    <w:p w:rsidR="00536C4B" w:rsidRPr="0044519D" w:rsidRDefault="0065045A" w:rsidP="0065045A">
      <w:pPr>
        <w:spacing w:line="360" w:lineRule="auto"/>
        <w:ind w:firstLine="567"/>
        <w:jc w:val="both"/>
        <w:rPr>
          <w:sz w:val="28"/>
          <w:szCs w:val="28"/>
        </w:rPr>
      </w:pPr>
      <w:r w:rsidRPr="0044519D">
        <w:rPr>
          <w:sz w:val="28"/>
          <w:szCs w:val="28"/>
        </w:rPr>
        <w:t>При смачивании кусочков корней алтея аммиака раствором 10 % или н</w:t>
      </w:r>
      <w:r w:rsidRPr="0044519D">
        <w:rPr>
          <w:sz w:val="28"/>
          <w:szCs w:val="28"/>
        </w:rPr>
        <w:t>а</w:t>
      </w:r>
      <w:r w:rsidRPr="0044519D">
        <w:rPr>
          <w:sz w:val="28"/>
          <w:szCs w:val="28"/>
        </w:rPr>
        <w:t xml:space="preserve">трия гидроксида раствором 10 % должно </w:t>
      </w:r>
      <w:r>
        <w:rPr>
          <w:sz w:val="28"/>
          <w:szCs w:val="28"/>
        </w:rPr>
        <w:t>наблюдаться</w:t>
      </w:r>
      <w:r w:rsidRPr="0044519D">
        <w:rPr>
          <w:sz w:val="28"/>
          <w:szCs w:val="28"/>
        </w:rPr>
        <w:t xml:space="preserve"> желтое окрашивание (слизь).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4519D">
        <w:rPr>
          <w:sz w:val="28"/>
          <w:szCs w:val="28"/>
        </w:rPr>
        <w:lastRenderedPageBreak/>
        <w:t>ИСПЫТАНИЯ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Влажность.</w:t>
      </w:r>
      <w:r w:rsidRPr="0044519D">
        <w:rPr>
          <w:sz w:val="28"/>
          <w:szCs w:val="28"/>
        </w:rPr>
        <w:t xml:space="preserve"> </w:t>
      </w:r>
      <w:r w:rsidRPr="009869B7">
        <w:rPr>
          <w:i/>
          <w:sz w:val="28"/>
          <w:szCs w:val="28"/>
        </w:rPr>
        <w:t>Сбор измельченный</w:t>
      </w:r>
      <w:r w:rsidRPr="0044519D">
        <w:rPr>
          <w:i/>
          <w:sz w:val="28"/>
          <w:szCs w:val="28"/>
        </w:rPr>
        <w:t xml:space="preserve">, сбор-порошок </w:t>
      </w:r>
      <w:r w:rsidRPr="0044519D">
        <w:rPr>
          <w:sz w:val="28"/>
          <w:szCs w:val="28"/>
        </w:rPr>
        <w:t>- не более 13 %.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Зола общая</w:t>
      </w:r>
      <w:r w:rsidRPr="0044519D">
        <w:rPr>
          <w:sz w:val="28"/>
          <w:szCs w:val="28"/>
        </w:rPr>
        <w:t xml:space="preserve">. </w:t>
      </w:r>
      <w:r w:rsidRPr="009869B7">
        <w:rPr>
          <w:i/>
          <w:sz w:val="28"/>
          <w:szCs w:val="28"/>
        </w:rPr>
        <w:t>Сбор измельченный</w:t>
      </w:r>
      <w:r w:rsidRPr="0044519D">
        <w:rPr>
          <w:i/>
          <w:sz w:val="28"/>
          <w:szCs w:val="28"/>
        </w:rPr>
        <w:t xml:space="preserve">, сбор-порошок </w:t>
      </w:r>
      <w:r w:rsidRPr="0044519D">
        <w:rPr>
          <w:sz w:val="28"/>
          <w:szCs w:val="28"/>
        </w:rPr>
        <w:t>- не более 13 %.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Зола, нерастворимая в хлористоводородной кислоте</w:t>
      </w:r>
      <w:r w:rsidRPr="0044519D">
        <w:rPr>
          <w:sz w:val="28"/>
          <w:szCs w:val="28"/>
        </w:rPr>
        <w:t xml:space="preserve">. </w:t>
      </w:r>
      <w:r w:rsidRPr="009869B7">
        <w:rPr>
          <w:i/>
          <w:sz w:val="28"/>
          <w:szCs w:val="28"/>
        </w:rPr>
        <w:t>Сбор измел</w:t>
      </w:r>
      <w:r w:rsidRPr="009869B7">
        <w:rPr>
          <w:i/>
          <w:sz w:val="28"/>
          <w:szCs w:val="28"/>
        </w:rPr>
        <w:t>ь</w:t>
      </w:r>
      <w:r w:rsidRPr="009869B7">
        <w:rPr>
          <w:i/>
          <w:sz w:val="28"/>
          <w:szCs w:val="28"/>
        </w:rPr>
        <w:t>ченный</w:t>
      </w:r>
      <w:r w:rsidRPr="0044519D">
        <w:rPr>
          <w:i/>
          <w:sz w:val="28"/>
          <w:szCs w:val="28"/>
        </w:rPr>
        <w:t xml:space="preserve">, сбор-порошок </w:t>
      </w:r>
      <w:r w:rsidRPr="0044519D">
        <w:rPr>
          <w:sz w:val="28"/>
          <w:szCs w:val="28"/>
        </w:rPr>
        <w:t>- не более 5 %.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Измельченность.</w:t>
      </w:r>
      <w:r w:rsidRPr="0044519D">
        <w:rPr>
          <w:sz w:val="28"/>
          <w:szCs w:val="28"/>
        </w:rPr>
        <w:t xml:space="preserve"> </w:t>
      </w:r>
      <w:r w:rsidRPr="009869B7">
        <w:rPr>
          <w:i/>
          <w:sz w:val="28"/>
          <w:szCs w:val="28"/>
        </w:rPr>
        <w:t>Сбор измельченный</w:t>
      </w:r>
      <w:r w:rsidRPr="0044519D">
        <w:rPr>
          <w:sz w:val="28"/>
          <w:szCs w:val="28"/>
        </w:rPr>
        <w:t xml:space="preserve">: </w:t>
      </w:r>
      <w:r w:rsidR="0065045A" w:rsidRPr="0044519D">
        <w:rPr>
          <w:sz w:val="28"/>
          <w:szCs w:val="28"/>
        </w:rPr>
        <w:t xml:space="preserve">частиц, проходящих сквозь сито с отверстиями размером 0,2 мм, - не более 5 %. </w:t>
      </w:r>
      <w:r w:rsidR="0065045A" w:rsidRPr="0044519D">
        <w:rPr>
          <w:i/>
          <w:sz w:val="28"/>
          <w:szCs w:val="28"/>
        </w:rPr>
        <w:t xml:space="preserve">Сбор-порошок: </w:t>
      </w:r>
      <w:r w:rsidR="0065045A" w:rsidRPr="0044519D">
        <w:rPr>
          <w:sz w:val="28"/>
          <w:szCs w:val="28"/>
        </w:rPr>
        <w:t>частиц, не проходящих сквозь сито с отверстиями размером 2 мм, - не более 5 %; частиц, проходящих сквозь сито с отверстиями размером 0,18 мм, - не более 5 %.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4519D">
        <w:rPr>
          <w:b/>
          <w:sz w:val="28"/>
          <w:szCs w:val="28"/>
        </w:rPr>
        <w:t>Посторонние примеси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i/>
          <w:sz w:val="28"/>
          <w:szCs w:val="28"/>
        </w:rPr>
        <w:t>Органическая примесь.</w:t>
      </w:r>
      <w:r w:rsidRPr="0044519D">
        <w:rPr>
          <w:i/>
          <w:sz w:val="28"/>
          <w:szCs w:val="28"/>
        </w:rPr>
        <w:t xml:space="preserve"> </w:t>
      </w:r>
      <w:r w:rsidRPr="009869B7">
        <w:rPr>
          <w:i/>
          <w:sz w:val="28"/>
          <w:szCs w:val="28"/>
        </w:rPr>
        <w:t>Сбор измельченный</w:t>
      </w:r>
      <w:r w:rsidRPr="0044519D">
        <w:rPr>
          <w:sz w:val="28"/>
          <w:szCs w:val="28"/>
        </w:rPr>
        <w:t xml:space="preserve"> - не более 1,5 %.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i/>
          <w:sz w:val="28"/>
          <w:szCs w:val="28"/>
        </w:rPr>
        <w:t>Минеральная примесь.</w:t>
      </w:r>
      <w:r w:rsidRPr="0044519D">
        <w:rPr>
          <w:sz w:val="28"/>
          <w:szCs w:val="28"/>
        </w:rPr>
        <w:t xml:space="preserve"> </w:t>
      </w:r>
      <w:r w:rsidRPr="009869B7">
        <w:rPr>
          <w:i/>
          <w:sz w:val="28"/>
          <w:szCs w:val="28"/>
        </w:rPr>
        <w:t>Сбор измельченный</w:t>
      </w:r>
      <w:r w:rsidRPr="0044519D">
        <w:rPr>
          <w:i/>
          <w:sz w:val="28"/>
          <w:szCs w:val="28"/>
        </w:rPr>
        <w:t xml:space="preserve">, сбор-порошок </w:t>
      </w:r>
      <w:r w:rsidRPr="0044519D">
        <w:rPr>
          <w:sz w:val="28"/>
          <w:szCs w:val="28"/>
        </w:rPr>
        <w:t>- не более 1,5 %.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Зараженность вредителями запасов.</w:t>
      </w:r>
      <w:r w:rsidRPr="0044519D">
        <w:rPr>
          <w:sz w:val="28"/>
          <w:szCs w:val="28"/>
        </w:rPr>
        <w:t xml:space="preserve"> В соответствии с требованиями ОФС </w:t>
      </w:r>
      <w:r>
        <w:rPr>
          <w:sz w:val="28"/>
          <w:szCs w:val="28"/>
        </w:rPr>
        <w:t>«</w:t>
      </w:r>
      <w:r w:rsidRPr="0044519D">
        <w:rPr>
          <w:sz w:val="28"/>
          <w:szCs w:val="28"/>
        </w:rPr>
        <w:t>Определение степени зараженности лекарственного растительного с</w:t>
      </w:r>
      <w:r w:rsidRPr="0044519D">
        <w:rPr>
          <w:sz w:val="28"/>
          <w:szCs w:val="28"/>
        </w:rPr>
        <w:t>ы</w:t>
      </w:r>
      <w:r w:rsidRPr="0044519D">
        <w:rPr>
          <w:sz w:val="28"/>
          <w:szCs w:val="28"/>
        </w:rPr>
        <w:t>рья и лекарственных растительных препаратов вредителями запасов</w:t>
      </w:r>
      <w:r>
        <w:rPr>
          <w:sz w:val="28"/>
          <w:szCs w:val="28"/>
        </w:rPr>
        <w:t>»</w:t>
      </w:r>
      <w:r w:rsidRPr="0044519D">
        <w:rPr>
          <w:sz w:val="28"/>
          <w:szCs w:val="28"/>
        </w:rPr>
        <w:t>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Масса содержимого упаковки.</w:t>
      </w:r>
      <w:r w:rsidRPr="0044519D">
        <w:rPr>
          <w:sz w:val="28"/>
          <w:szCs w:val="28"/>
        </w:rPr>
        <w:t xml:space="preserve"> В соответствии с требованиями ОФС </w:t>
      </w:r>
      <w:r>
        <w:rPr>
          <w:sz w:val="28"/>
          <w:szCs w:val="28"/>
        </w:rPr>
        <w:t>«</w:t>
      </w:r>
      <w:r w:rsidRPr="0044519D">
        <w:rPr>
          <w:sz w:val="28"/>
          <w:szCs w:val="28"/>
        </w:rPr>
        <w:t>Отбор проб лекарственного растительного сырья и лекарственных раст</w:t>
      </w:r>
      <w:r w:rsidRPr="0044519D">
        <w:rPr>
          <w:sz w:val="28"/>
          <w:szCs w:val="28"/>
        </w:rPr>
        <w:t>и</w:t>
      </w:r>
      <w:r w:rsidRPr="0044519D">
        <w:rPr>
          <w:sz w:val="28"/>
          <w:szCs w:val="28"/>
        </w:rPr>
        <w:t>тельных препаратов</w:t>
      </w:r>
      <w:r>
        <w:rPr>
          <w:sz w:val="28"/>
          <w:szCs w:val="28"/>
        </w:rPr>
        <w:t>»</w:t>
      </w:r>
      <w:r w:rsidRPr="0044519D">
        <w:rPr>
          <w:sz w:val="28"/>
          <w:szCs w:val="28"/>
        </w:rPr>
        <w:t>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Тяжелые металлы.</w:t>
      </w:r>
      <w:r w:rsidRPr="0044519D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44519D">
        <w:rPr>
          <w:sz w:val="28"/>
          <w:szCs w:val="28"/>
        </w:rPr>
        <w:t>ы</w:t>
      </w:r>
      <w:r w:rsidRPr="0044519D">
        <w:rPr>
          <w:sz w:val="28"/>
          <w:szCs w:val="28"/>
        </w:rPr>
        <w:t>рье и лекарственных растительных препаратах».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Радионуклиды.</w:t>
      </w:r>
      <w:r w:rsidRPr="0044519D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44519D">
        <w:rPr>
          <w:sz w:val="28"/>
          <w:szCs w:val="28"/>
        </w:rPr>
        <w:t>т</w:t>
      </w:r>
      <w:r w:rsidRPr="0044519D">
        <w:rPr>
          <w:sz w:val="28"/>
          <w:szCs w:val="28"/>
        </w:rPr>
        <w:t>венных растительных препаратах».</w:t>
      </w:r>
    </w:p>
    <w:p w:rsidR="00536C4B" w:rsidRPr="0044519D" w:rsidRDefault="00536C4B" w:rsidP="00536C4B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44519D">
        <w:rPr>
          <w:b/>
          <w:sz w:val="28"/>
          <w:szCs w:val="28"/>
        </w:rPr>
        <w:t xml:space="preserve">*Остаточные количества пестицидов. </w:t>
      </w:r>
      <w:r w:rsidRPr="0044519D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Pr="0044519D">
        <w:rPr>
          <w:sz w:val="28"/>
          <w:szCs w:val="28"/>
        </w:rPr>
        <w:t>с</w:t>
      </w:r>
      <w:r w:rsidRPr="0044519D">
        <w:rPr>
          <w:sz w:val="28"/>
          <w:szCs w:val="28"/>
        </w:rPr>
        <w:t>тительном сырье и лекарственных растительных препаратах».</w:t>
      </w:r>
    </w:p>
    <w:p w:rsidR="00536C4B" w:rsidRPr="0044519D" w:rsidRDefault="00536C4B" w:rsidP="00536C4B">
      <w:pPr>
        <w:spacing w:line="360" w:lineRule="auto"/>
        <w:ind w:firstLine="708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 xml:space="preserve">Микробиологическая чистота. </w:t>
      </w:r>
      <w:r w:rsidRPr="0044519D">
        <w:rPr>
          <w:sz w:val="28"/>
          <w:szCs w:val="28"/>
        </w:rPr>
        <w:t xml:space="preserve">В соответствии с требованиями ОФС </w:t>
      </w:r>
      <w:r w:rsidRPr="0044519D">
        <w:rPr>
          <w:sz w:val="28"/>
          <w:szCs w:val="28"/>
        </w:rPr>
        <w:lastRenderedPageBreak/>
        <w:t>«Микробиологическая чистота».</w:t>
      </w:r>
    </w:p>
    <w:p w:rsidR="00536C4B" w:rsidRPr="0044519D" w:rsidRDefault="00536C4B" w:rsidP="00536C4B">
      <w:pPr>
        <w:spacing w:line="360" w:lineRule="auto"/>
        <w:ind w:firstLine="708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Количественное определение.</w:t>
      </w:r>
      <w:r w:rsidRPr="0044519D">
        <w:rPr>
          <w:sz w:val="28"/>
          <w:szCs w:val="28"/>
        </w:rPr>
        <w:t xml:space="preserve"> </w:t>
      </w:r>
    </w:p>
    <w:p w:rsidR="00536C4B" w:rsidRPr="00F72CEB" w:rsidRDefault="00536C4B" w:rsidP="00536C4B">
      <w:pPr>
        <w:tabs>
          <w:tab w:val="left" w:pos="-142"/>
        </w:tabs>
        <w:suppressAutoHyphens/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  <w:r w:rsidRPr="0044519D">
        <w:rPr>
          <w:sz w:val="28"/>
          <w:szCs w:val="28"/>
        </w:rPr>
        <w:t>Определение экстрактивных веществ, извлекаемых водой, проводят в соответствии с требованиями ОФС «Определение содержания экстрактивных веществ в лекарственном растительном сырье и лекарственных растительных препаратах» (навеска сбора - 1,0 г, экстрагент - вода).</w:t>
      </w:r>
      <w:r>
        <w:rPr>
          <w:sz w:val="28"/>
          <w:szCs w:val="28"/>
        </w:rPr>
        <w:t xml:space="preserve"> </w:t>
      </w:r>
    </w:p>
    <w:p w:rsidR="00536C4B" w:rsidRPr="0044519D" w:rsidRDefault="00536C4B" w:rsidP="00536C4B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sz w:val="28"/>
          <w:szCs w:val="28"/>
        </w:rPr>
        <w:t>Содержание экстрактивных веществ, извлекаемых водой, должно быть не менее 25 %.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Упаковка, маркировка и транспортирование</w:t>
      </w:r>
      <w:r w:rsidRPr="0044519D">
        <w:rPr>
          <w:sz w:val="28"/>
          <w:szCs w:val="28"/>
        </w:rPr>
        <w:t>. В соответствии с тр</w:t>
      </w:r>
      <w:r w:rsidRPr="0044519D">
        <w:rPr>
          <w:sz w:val="28"/>
          <w:szCs w:val="28"/>
        </w:rPr>
        <w:t>е</w:t>
      </w:r>
      <w:r w:rsidRPr="0044519D">
        <w:rPr>
          <w:sz w:val="28"/>
          <w:szCs w:val="28"/>
        </w:rPr>
        <w:t>бованиями ОФС</w:t>
      </w:r>
      <w:r w:rsidRPr="0044519D">
        <w:rPr>
          <w:sz w:val="28"/>
          <w:szCs w:val="28"/>
          <w:lang w:val="en-US"/>
        </w:rPr>
        <w:t> </w:t>
      </w:r>
      <w:r w:rsidRPr="0044519D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Хранение.</w:t>
      </w:r>
      <w:r w:rsidRPr="0044519D">
        <w:rPr>
          <w:sz w:val="28"/>
          <w:szCs w:val="28"/>
        </w:rPr>
        <w:t xml:space="preserve"> В соответствии с требованиями ОФС</w:t>
      </w:r>
      <w:r w:rsidRPr="0044519D">
        <w:rPr>
          <w:sz w:val="28"/>
          <w:szCs w:val="28"/>
          <w:lang w:val="en-US"/>
        </w:rPr>
        <w:t> </w:t>
      </w:r>
      <w:r w:rsidRPr="0044519D">
        <w:rPr>
          <w:sz w:val="28"/>
          <w:szCs w:val="28"/>
        </w:rPr>
        <w:t>«Хранение лекарстве</w:t>
      </w:r>
      <w:r w:rsidRPr="0044519D">
        <w:rPr>
          <w:sz w:val="28"/>
          <w:szCs w:val="28"/>
        </w:rPr>
        <w:t>н</w:t>
      </w:r>
      <w:r w:rsidRPr="0044519D">
        <w:rPr>
          <w:sz w:val="28"/>
          <w:szCs w:val="28"/>
        </w:rPr>
        <w:t>ного растительного сырья и лекарственных растительных препаратов».</w:t>
      </w:r>
    </w:p>
    <w:p w:rsidR="00536C4B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</w:p>
    <w:p w:rsidR="00536C4B" w:rsidRPr="003C71BE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AC604C">
        <w:rPr>
          <w:sz w:val="28"/>
          <w:szCs w:val="28"/>
        </w:rPr>
        <w:t>Контроль по показател</w:t>
      </w:r>
      <w:r>
        <w:rPr>
          <w:sz w:val="28"/>
          <w:szCs w:val="28"/>
        </w:rPr>
        <w:t xml:space="preserve">ю </w:t>
      </w:r>
      <w:r w:rsidRPr="00AC604C">
        <w:rPr>
          <w:sz w:val="28"/>
          <w:szCs w:val="28"/>
        </w:rPr>
        <w:t xml:space="preserve">качества </w:t>
      </w:r>
      <w:r>
        <w:rPr>
          <w:sz w:val="28"/>
          <w:szCs w:val="28"/>
        </w:rPr>
        <w:t>«</w:t>
      </w:r>
      <w:r w:rsidRPr="00E105DD">
        <w:rPr>
          <w:sz w:val="28"/>
          <w:szCs w:val="28"/>
        </w:rPr>
        <w:t>Остаточные количества пестиц</w:t>
      </w:r>
      <w:r w:rsidRPr="00E105DD">
        <w:rPr>
          <w:sz w:val="28"/>
          <w:szCs w:val="28"/>
        </w:rPr>
        <w:t>и</w:t>
      </w:r>
      <w:r w:rsidRPr="00E105DD">
        <w:rPr>
          <w:sz w:val="28"/>
          <w:szCs w:val="28"/>
        </w:rPr>
        <w:t>дов»</w:t>
      </w:r>
      <w:r>
        <w:rPr>
          <w:sz w:val="28"/>
          <w:szCs w:val="28"/>
        </w:rPr>
        <w:t xml:space="preserve"> </w:t>
      </w:r>
      <w:r w:rsidRPr="00AC604C">
        <w:rPr>
          <w:sz w:val="28"/>
          <w:szCs w:val="28"/>
        </w:rPr>
        <w:t xml:space="preserve">проводят </w:t>
      </w:r>
      <w:r>
        <w:rPr>
          <w:sz w:val="28"/>
          <w:szCs w:val="28"/>
        </w:rPr>
        <w:t>на стадии производственного процесса.</w:t>
      </w:r>
    </w:p>
    <w:p w:rsidR="00536C4B" w:rsidRPr="0044519D" w:rsidRDefault="00536C4B" w:rsidP="00536C4B">
      <w:pPr>
        <w:spacing w:line="360" w:lineRule="auto"/>
        <w:ind w:firstLine="709"/>
        <w:jc w:val="both"/>
        <w:rPr>
          <w:sz w:val="28"/>
          <w:szCs w:val="28"/>
        </w:rPr>
      </w:pPr>
    </w:p>
    <w:p w:rsidR="008624C8" w:rsidRPr="0044519D" w:rsidRDefault="008624C8" w:rsidP="00536C4B">
      <w:pPr>
        <w:pStyle w:val="a3"/>
        <w:spacing w:line="360" w:lineRule="auto"/>
        <w:jc w:val="both"/>
      </w:pPr>
    </w:p>
    <w:sectPr w:rsidR="008624C8" w:rsidRPr="0044519D" w:rsidSect="0056559D">
      <w:headerReference w:type="default" r:id="rId11"/>
      <w:footerReference w:type="default" r:id="rId12"/>
      <w:pgSz w:w="11906" w:h="16838"/>
      <w:pgMar w:top="1418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06C" w:rsidRDefault="00B8706C" w:rsidP="007A1AC8">
      <w:r>
        <w:separator/>
      </w:r>
    </w:p>
  </w:endnote>
  <w:endnote w:type="continuationSeparator" w:id="1">
    <w:p w:rsidR="00B8706C" w:rsidRDefault="00B8706C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FDE" w:rsidRPr="00995834" w:rsidRDefault="00EB52F4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FB5FDE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870A41">
      <w:rPr>
        <w:noProof/>
        <w:sz w:val="28"/>
        <w:szCs w:val="28"/>
      </w:rPr>
      <w:t>12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06C" w:rsidRDefault="00B8706C" w:rsidP="007A1AC8">
      <w:r>
        <w:separator/>
      </w:r>
    </w:p>
  </w:footnote>
  <w:footnote w:type="continuationSeparator" w:id="1">
    <w:p w:rsidR="00B8706C" w:rsidRDefault="00B8706C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FDE" w:rsidRPr="009B45C4" w:rsidRDefault="00FB5FDE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C8C"/>
    <w:rsid w:val="0001772B"/>
    <w:rsid w:val="00025383"/>
    <w:rsid w:val="00034AAD"/>
    <w:rsid w:val="00036764"/>
    <w:rsid w:val="00050313"/>
    <w:rsid w:val="00053B01"/>
    <w:rsid w:val="00063117"/>
    <w:rsid w:val="000664CE"/>
    <w:rsid w:val="000717A0"/>
    <w:rsid w:val="000868C4"/>
    <w:rsid w:val="00090C03"/>
    <w:rsid w:val="000938C9"/>
    <w:rsid w:val="000944D3"/>
    <w:rsid w:val="00097298"/>
    <w:rsid w:val="000A3D4A"/>
    <w:rsid w:val="000A4A68"/>
    <w:rsid w:val="000B5824"/>
    <w:rsid w:val="000B59CF"/>
    <w:rsid w:val="000B7B33"/>
    <w:rsid w:val="000C211C"/>
    <w:rsid w:val="000D5ACC"/>
    <w:rsid w:val="000E5156"/>
    <w:rsid w:val="000E7873"/>
    <w:rsid w:val="000F619F"/>
    <w:rsid w:val="00102714"/>
    <w:rsid w:val="0010350E"/>
    <w:rsid w:val="00106043"/>
    <w:rsid w:val="001063C2"/>
    <w:rsid w:val="00111609"/>
    <w:rsid w:val="0011179F"/>
    <w:rsid w:val="00114CFC"/>
    <w:rsid w:val="0012771F"/>
    <w:rsid w:val="00194652"/>
    <w:rsid w:val="00196A4B"/>
    <w:rsid w:val="001A2D6C"/>
    <w:rsid w:val="001B0F72"/>
    <w:rsid w:val="001B1554"/>
    <w:rsid w:val="001C75F7"/>
    <w:rsid w:val="001D2CCA"/>
    <w:rsid w:val="001D528E"/>
    <w:rsid w:val="001E0C93"/>
    <w:rsid w:val="001E7EF0"/>
    <w:rsid w:val="002022C1"/>
    <w:rsid w:val="0020694F"/>
    <w:rsid w:val="00214B90"/>
    <w:rsid w:val="00215A88"/>
    <w:rsid w:val="00221968"/>
    <w:rsid w:val="002237D9"/>
    <w:rsid w:val="00225699"/>
    <w:rsid w:val="00230F4C"/>
    <w:rsid w:val="002350FE"/>
    <w:rsid w:val="002373AF"/>
    <w:rsid w:val="002426AF"/>
    <w:rsid w:val="00245610"/>
    <w:rsid w:val="002524C3"/>
    <w:rsid w:val="002539A4"/>
    <w:rsid w:val="002552F1"/>
    <w:rsid w:val="002649DB"/>
    <w:rsid w:val="00281D49"/>
    <w:rsid w:val="002846F8"/>
    <w:rsid w:val="002A1A29"/>
    <w:rsid w:val="002A7CD4"/>
    <w:rsid w:val="002B55B8"/>
    <w:rsid w:val="002B7530"/>
    <w:rsid w:val="002D7D2E"/>
    <w:rsid w:val="002D7DB0"/>
    <w:rsid w:val="002F2A8E"/>
    <w:rsid w:val="00302A0E"/>
    <w:rsid w:val="00305B9F"/>
    <w:rsid w:val="003108D9"/>
    <w:rsid w:val="0031403C"/>
    <w:rsid w:val="0032513B"/>
    <w:rsid w:val="00326864"/>
    <w:rsid w:val="00352A9D"/>
    <w:rsid w:val="0036574A"/>
    <w:rsid w:val="00370B39"/>
    <w:rsid w:val="00386ADA"/>
    <w:rsid w:val="003D165D"/>
    <w:rsid w:val="003D4C43"/>
    <w:rsid w:val="003D64AB"/>
    <w:rsid w:val="003E76B8"/>
    <w:rsid w:val="003F27F1"/>
    <w:rsid w:val="00403087"/>
    <w:rsid w:val="00407065"/>
    <w:rsid w:val="00435FE4"/>
    <w:rsid w:val="0043662D"/>
    <w:rsid w:val="00441BA0"/>
    <w:rsid w:val="0044519D"/>
    <w:rsid w:val="004619A4"/>
    <w:rsid w:val="00466B00"/>
    <w:rsid w:val="004819D7"/>
    <w:rsid w:val="00484F35"/>
    <w:rsid w:val="0048789D"/>
    <w:rsid w:val="004A0A28"/>
    <w:rsid w:val="004B7AD6"/>
    <w:rsid w:val="004C0998"/>
    <w:rsid w:val="004C0D6F"/>
    <w:rsid w:val="004C265C"/>
    <w:rsid w:val="004D1EEA"/>
    <w:rsid w:val="004D2A26"/>
    <w:rsid w:val="004D3F3D"/>
    <w:rsid w:val="004E2033"/>
    <w:rsid w:val="004E53AB"/>
    <w:rsid w:val="004F2F86"/>
    <w:rsid w:val="0050180F"/>
    <w:rsid w:val="00503513"/>
    <w:rsid w:val="00511A05"/>
    <w:rsid w:val="005241C8"/>
    <w:rsid w:val="00536C4B"/>
    <w:rsid w:val="0054055A"/>
    <w:rsid w:val="00544BB1"/>
    <w:rsid w:val="00550739"/>
    <w:rsid w:val="0056559D"/>
    <w:rsid w:val="0058412D"/>
    <w:rsid w:val="005916EB"/>
    <w:rsid w:val="005927EB"/>
    <w:rsid w:val="005A1CE9"/>
    <w:rsid w:val="005A7BF6"/>
    <w:rsid w:val="005C0CC1"/>
    <w:rsid w:val="005D128B"/>
    <w:rsid w:val="005F0F2B"/>
    <w:rsid w:val="005F5450"/>
    <w:rsid w:val="00603684"/>
    <w:rsid w:val="00605259"/>
    <w:rsid w:val="006057C1"/>
    <w:rsid w:val="00606502"/>
    <w:rsid w:val="006146E7"/>
    <w:rsid w:val="00622417"/>
    <w:rsid w:val="00627691"/>
    <w:rsid w:val="006313A6"/>
    <w:rsid w:val="00633642"/>
    <w:rsid w:val="006403C2"/>
    <w:rsid w:val="00640E15"/>
    <w:rsid w:val="006414B0"/>
    <w:rsid w:val="00644255"/>
    <w:rsid w:val="0065045A"/>
    <w:rsid w:val="00652DF1"/>
    <w:rsid w:val="00673389"/>
    <w:rsid w:val="0069494F"/>
    <w:rsid w:val="00694F11"/>
    <w:rsid w:val="006A21A0"/>
    <w:rsid w:val="006A32C1"/>
    <w:rsid w:val="006B3CE0"/>
    <w:rsid w:val="006C388E"/>
    <w:rsid w:val="006D4214"/>
    <w:rsid w:val="006E2C8C"/>
    <w:rsid w:val="006E47E4"/>
    <w:rsid w:val="006F7773"/>
    <w:rsid w:val="00701858"/>
    <w:rsid w:val="00706D62"/>
    <w:rsid w:val="00707C1B"/>
    <w:rsid w:val="00710877"/>
    <w:rsid w:val="00720F41"/>
    <w:rsid w:val="0072200F"/>
    <w:rsid w:val="007249E2"/>
    <w:rsid w:val="00737765"/>
    <w:rsid w:val="0074233E"/>
    <w:rsid w:val="00746929"/>
    <w:rsid w:val="007660E9"/>
    <w:rsid w:val="007812AF"/>
    <w:rsid w:val="007815D8"/>
    <w:rsid w:val="00787F6E"/>
    <w:rsid w:val="007909CA"/>
    <w:rsid w:val="00794D32"/>
    <w:rsid w:val="00795719"/>
    <w:rsid w:val="007A139E"/>
    <w:rsid w:val="007A1AC8"/>
    <w:rsid w:val="007A2C7A"/>
    <w:rsid w:val="007B0725"/>
    <w:rsid w:val="007B3EF2"/>
    <w:rsid w:val="007C3DF6"/>
    <w:rsid w:val="007D1D14"/>
    <w:rsid w:val="007D7F6B"/>
    <w:rsid w:val="007E73C9"/>
    <w:rsid w:val="007F2CC1"/>
    <w:rsid w:val="00801CDF"/>
    <w:rsid w:val="0080214B"/>
    <w:rsid w:val="008028E9"/>
    <w:rsid w:val="00830CBA"/>
    <w:rsid w:val="00836B3B"/>
    <w:rsid w:val="008616A1"/>
    <w:rsid w:val="008624C8"/>
    <w:rsid w:val="008628C6"/>
    <w:rsid w:val="00866C6D"/>
    <w:rsid w:val="00870A41"/>
    <w:rsid w:val="0087526C"/>
    <w:rsid w:val="0089136E"/>
    <w:rsid w:val="008A7F49"/>
    <w:rsid w:val="008B47E4"/>
    <w:rsid w:val="008B56BF"/>
    <w:rsid w:val="008B627A"/>
    <w:rsid w:val="008C52A9"/>
    <w:rsid w:val="008D1DCB"/>
    <w:rsid w:val="008E6C79"/>
    <w:rsid w:val="008E7B64"/>
    <w:rsid w:val="008F5772"/>
    <w:rsid w:val="00904F21"/>
    <w:rsid w:val="009164DD"/>
    <w:rsid w:val="00931996"/>
    <w:rsid w:val="00932381"/>
    <w:rsid w:val="00950866"/>
    <w:rsid w:val="0095787C"/>
    <w:rsid w:val="009614C6"/>
    <w:rsid w:val="00971C15"/>
    <w:rsid w:val="00983F0D"/>
    <w:rsid w:val="009869B7"/>
    <w:rsid w:val="00992057"/>
    <w:rsid w:val="00994B5A"/>
    <w:rsid w:val="00995834"/>
    <w:rsid w:val="009A4582"/>
    <w:rsid w:val="009B233F"/>
    <w:rsid w:val="009B28C7"/>
    <w:rsid w:val="009B45C4"/>
    <w:rsid w:val="009C5A36"/>
    <w:rsid w:val="009D185E"/>
    <w:rsid w:val="009D2725"/>
    <w:rsid w:val="009E66FB"/>
    <w:rsid w:val="009F073D"/>
    <w:rsid w:val="009F644C"/>
    <w:rsid w:val="00A002B1"/>
    <w:rsid w:val="00A07DBD"/>
    <w:rsid w:val="00A2452E"/>
    <w:rsid w:val="00A32C62"/>
    <w:rsid w:val="00A4008D"/>
    <w:rsid w:val="00A517B8"/>
    <w:rsid w:val="00A52D49"/>
    <w:rsid w:val="00A60E4D"/>
    <w:rsid w:val="00A61D4F"/>
    <w:rsid w:val="00A66C6F"/>
    <w:rsid w:val="00A705D1"/>
    <w:rsid w:val="00A73BB5"/>
    <w:rsid w:val="00A81324"/>
    <w:rsid w:val="00A839EE"/>
    <w:rsid w:val="00A84227"/>
    <w:rsid w:val="00A87D2A"/>
    <w:rsid w:val="00A962F1"/>
    <w:rsid w:val="00AA19C6"/>
    <w:rsid w:val="00AB5590"/>
    <w:rsid w:val="00AC0A06"/>
    <w:rsid w:val="00AC66C1"/>
    <w:rsid w:val="00AC66D2"/>
    <w:rsid w:val="00AD629E"/>
    <w:rsid w:val="00AE0285"/>
    <w:rsid w:val="00AE7F4F"/>
    <w:rsid w:val="00AF035D"/>
    <w:rsid w:val="00AF67F6"/>
    <w:rsid w:val="00B00939"/>
    <w:rsid w:val="00B00B8A"/>
    <w:rsid w:val="00B00D35"/>
    <w:rsid w:val="00B0372C"/>
    <w:rsid w:val="00B124C3"/>
    <w:rsid w:val="00B17C13"/>
    <w:rsid w:val="00B26940"/>
    <w:rsid w:val="00B26B3E"/>
    <w:rsid w:val="00B320F4"/>
    <w:rsid w:val="00B32136"/>
    <w:rsid w:val="00B60E86"/>
    <w:rsid w:val="00B72A61"/>
    <w:rsid w:val="00B748AA"/>
    <w:rsid w:val="00B8656C"/>
    <w:rsid w:val="00B86F4F"/>
    <w:rsid w:val="00B8706C"/>
    <w:rsid w:val="00B943CD"/>
    <w:rsid w:val="00BA19EA"/>
    <w:rsid w:val="00BA2F57"/>
    <w:rsid w:val="00BE24CC"/>
    <w:rsid w:val="00BF2068"/>
    <w:rsid w:val="00C04B0A"/>
    <w:rsid w:val="00C10324"/>
    <w:rsid w:val="00C20815"/>
    <w:rsid w:val="00C22B27"/>
    <w:rsid w:val="00C2619E"/>
    <w:rsid w:val="00C267CF"/>
    <w:rsid w:val="00C76CA0"/>
    <w:rsid w:val="00C83302"/>
    <w:rsid w:val="00C849F2"/>
    <w:rsid w:val="00C95AB0"/>
    <w:rsid w:val="00CA2C7B"/>
    <w:rsid w:val="00CA45C2"/>
    <w:rsid w:val="00CB2541"/>
    <w:rsid w:val="00CD538A"/>
    <w:rsid w:val="00CD76FC"/>
    <w:rsid w:val="00CE1796"/>
    <w:rsid w:val="00CE4279"/>
    <w:rsid w:val="00D1449C"/>
    <w:rsid w:val="00D177D3"/>
    <w:rsid w:val="00D2041C"/>
    <w:rsid w:val="00D2293B"/>
    <w:rsid w:val="00D23DA4"/>
    <w:rsid w:val="00D3232E"/>
    <w:rsid w:val="00D353A3"/>
    <w:rsid w:val="00D408CF"/>
    <w:rsid w:val="00D42938"/>
    <w:rsid w:val="00D500A1"/>
    <w:rsid w:val="00D63553"/>
    <w:rsid w:val="00D80ED7"/>
    <w:rsid w:val="00D97BF8"/>
    <w:rsid w:val="00DA531F"/>
    <w:rsid w:val="00DB03B2"/>
    <w:rsid w:val="00DB2F85"/>
    <w:rsid w:val="00E1065A"/>
    <w:rsid w:val="00E17549"/>
    <w:rsid w:val="00E4188B"/>
    <w:rsid w:val="00E460EE"/>
    <w:rsid w:val="00E5121B"/>
    <w:rsid w:val="00E5149A"/>
    <w:rsid w:val="00E610BA"/>
    <w:rsid w:val="00E72945"/>
    <w:rsid w:val="00E74A3F"/>
    <w:rsid w:val="00E90459"/>
    <w:rsid w:val="00E92511"/>
    <w:rsid w:val="00E93A29"/>
    <w:rsid w:val="00E95327"/>
    <w:rsid w:val="00E97F5D"/>
    <w:rsid w:val="00EB52F4"/>
    <w:rsid w:val="00EC0436"/>
    <w:rsid w:val="00ED016C"/>
    <w:rsid w:val="00ED1E4D"/>
    <w:rsid w:val="00ED44ED"/>
    <w:rsid w:val="00ED5C09"/>
    <w:rsid w:val="00EE1E11"/>
    <w:rsid w:val="00EE4113"/>
    <w:rsid w:val="00F04774"/>
    <w:rsid w:val="00F10137"/>
    <w:rsid w:val="00F22908"/>
    <w:rsid w:val="00F43E38"/>
    <w:rsid w:val="00F52B98"/>
    <w:rsid w:val="00F53155"/>
    <w:rsid w:val="00F67488"/>
    <w:rsid w:val="00F67F63"/>
    <w:rsid w:val="00F8731D"/>
    <w:rsid w:val="00FA0772"/>
    <w:rsid w:val="00FA42E6"/>
    <w:rsid w:val="00FA6EA8"/>
    <w:rsid w:val="00FB51AC"/>
    <w:rsid w:val="00FB5FDE"/>
    <w:rsid w:val="00FC7A9B"/>
    <w:rsid w:val="00FD0476"/>
    <w:rsid w:val="00FD4C47"/>
    <w:rsid w:val="00FD6519"/>
    <w:rsid w:val="00FD7729"/>
    <w:rsid w:val="00FE0969"/>
    <w:rsid w:val="00FE3A00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">
    <w:name w:val="Body Text 2"/>
    <w:basedOn w:val="a"/>
    <w:link w:val="20"/>
    <w:uiPriority w:val="99"/>
    <w:semiHidden/>
    <w:rsid w:val="0058412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1">
    <w:name w:val="Body Text Indent 2"/>
    <w:basedOn w:val="a"/>
    <w:link w:val="22"/>
    <w:uiPriority w:val="99"/>
    <w:semiHidden/>
    <w:unhideWhenUsed/>
    <w:rsid w:val="00FB5FD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B5FDE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90225-FF6B-440B-A5BD-0002F18BD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2372</Words>
  <Characters>13527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15868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Лякина Марина Николаевна</dc:creator>
  <cp:lastModifiedBy>EvdokimovaOV</cp:lastModifiedBy>
  <cp:revision>5</cp:revision>
  <cp:lastPrinted>2018-02-15T11:31:00Z</cp:lastPrinted>
  <dcterms:created xsi:type="dcterms:W3CDTF">2018-04-20T08:39:00Z</dcterms:created>
  <dcterms:modified xsi:type="dcterms:W3CDTF">2018-04-20T08:52:00Z</dcterms:modified>
</cp:coreProperties>
</file>