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6FC" w:rsidRDefault="00CD76FC" w:rsidP="0045560E">
      <w:pPr>
        <w:pStyle w:val="a9"/>
        <w:widowControl/>
        <w:tabs>
          <w:tab w:val="center" w:pos="4153"/>
          <w:tab w:val="right" w:pos="8306"/>
        </w:tabs>
        <w:suppressAutoHyphens/>
        <w:autoSpaceDE/>
        <w:autoSpaceDN/>
        <w:adjustRightInd/>
        <w:spacing w:after="0" w:line="360" w:lineRule="auto"/>
        <w:jc w:val="center"/>
        <w:rPr>
          <w:b/>
          <w:sz w:val="28"/>
          <w:szCs w:val="28"/>
        </w:rPr>
      </w:pPr>
    </w:p>
    <w:p w:rsidR="00A06A5E" w:rsidRPr="00A06A5E" w:rsidRDefault="00A06A5E" w:rsidP="00BC2D29">
      <w:pPr>
        <w:widowControl/>
        <w:suppressAutoHyphens/>
        <w:autoSpaceDE/>
        <w:autoSpaceDN/>
        <w:adjustRightInd/>
        <w:spacing w:line="360" w:lineRule="auto"/>
        <w:rPr>
          <w:b/>
          <w:sz w:val="28"/>
          <w:szCs w:val="28"/>
        </w:rPr>
      </w:pPr>
    </w:p>
    <w:p w:rsidR="00CD76FC" w:rsidRPr="00E610BA" w:rsidRDefault="00E604A9" w:rsidP="00102714">
      <w:pPr>
        <w:widowControl/>
        <w:pBdr>
          <w:top w:val="single" w:sz="4" w:space="1" w:color="auto"/>
          <w:bottom w:val="single" w:sz="4" w:space="1" w:color="auto"/>
        </w:pBdr>
        <w:suppressAutoHyphens/>
        <w:autoSpaceDE/>
        <w:autoSpaceDN/>
        <w:adjustRightInd/>
        <w:spacing w:line="360" w:lineRule="auto"/>
        <w:jc w:val="both"/>
        <w:rPr>
          <w:b/>
          <w:sz w:val="28"/>
          <w:szCs w:val="28"/>
          <w:bdr w:val="single" w:sz="4" w:space="0" w:color="auto"/>
        </w:rPr>
      </w:pPr>
      <w:r>
        <w:rPr>
          <w:b/>
          <w:sz w:val="28"/>
          <w:szCs w:val="28"/>
        </w:rPr>
        <w:t>Алтея</w:t>
      </w:r>
      <w:r w:rsidR="00CD76FC">
        <w:rPr>
          <w:b/>
          <w:sz w:val="28"/>
          <w:szCs w:val="28"/>
        </w:rPr>
        <w:t xml:space="preserve"> </w:t>
      </w:r>
      <w:r w:rsidR="0012777F">
        <w:rPr>
          <w:b/>
          <w:sz w:val="28"/>
          <w:szCs w:val="28"/>
        </w:rPr>
        <w:t>сироп</w:t>
      </w:r>
      <w:r w:rsidR="00EC0B7E">
        <w:rPr>
          <w:b/>
          <w:sz w:val="28"/>
          <w:szCs w:val="28"/>
        </w:rPr>
        <w:tab/>
      </w:r>
      <w:r w:rsidR="00EC0B7E">
        <w:rPr>
          <w:b/>
          <w:sz w:val="28"/>
          <w:szCs w:val="28"/>
        </w:rPr>
        <w:tab/>
      </w:r>
      <w:r w:rsidR="00EC0B7E">
        <w:rPr>
          <w:b/>
          <w:sz w:val="28"/>
          <w:szCs w:val="28"/>
        </w:rPr>
        <w:tab/>
      </w:r>
      <w:r w:rsidR="00EC0B7E">
        <w:rPr>
          <w:b/>
          <w:sz w:val="28"/>
          <w:szCs w:val="28"/>
        </w:rPr>
        <w:tab/>
      </w:r>
      <w:r w:rsidR="00EC0B7E">
        <w:rPr>
          <w:b/>
          <w:sz w:val="28"/>
          <w:szCs w:val="28"/>
        </w:rPr>
        <w:tab/>
      </w:r>
      <w:r w:rsidR="00EC0B7E">
        <w:rPr>
          <w:b/>
          <w:sz w:val="28"/>
          <w:szCs w:val="28"/>
        </w:rPr>
        <w:tab/>
      </w:r>
      <w:r w:rsidR="00EC0B7E">
        <w:rPr>
          <w:b/>
          <w:sz w:val="28"/>
          <w:szCs w:val="28"/>
        </w:rPr>
        <w:tab/>
      </w:r>
      <w:r w:rsidR="00CD76FC">
        <w:rPr>
          <w:b/>
          <w:sz w:val="28"/>
          <w:szCs w:val="28"/>
        </w:rPr>
        <w:t>Ф</w:t>
      </w:r>
      <w:r w:rsidR="00CD76FC" w:rsidRPr="00E610BA">
        <w:rPr>
          <w:b/>
          <w:sz w:val="28"/>
          <w:szCs w:val="24"/>
        </w:rPr>
        <w:t>С</w:t>
      </w:r>
    </w:p>
    <w:p w:rsidR="00CD76FC" w:rsidRPr="00E604A9" w:rsidRDefault="00E604A9" w:rsidP="008E6C79">
      <w:pPr>
        <w:widowControl/>
        <w:pBdr>
          <w:top w:val="single" w:sz="4" w:space="1" w:color="auto"/>
          <w:bottom w:val="single" w:sz="4" w:space="1" w:color="auto"/>
        </w:pBdr>
        <w:suppressAutoHyphens/>
        <w:autoSpaceDE/>
        <w:autoSpaceDN/>
        <w:adjustRightInd/>
        <w:spacing w:line="360" w:lineRule="auto"/>
        <w:jc w:val="both"/>
        <w:rPr>
          <w:b/>
          <w:bCs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  <w:lang w:val="en-US"/>
        </w:rPr>
        <w:t>Altheae</w:t>
      </w:r>
      <w:proofErr w:type="spellEnd"/>
      <w:r w:rsidRPr="00E604A9"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  <w:lang w:val="en-US"/>
        </w:rPr>
        <w:t>sirupus</w:t>
      </w:r>
      <w:proofErr w:type="spellEnd"/>
      <w:r w:rsidR="00EC0B7E">
        <w:rPr>
          <w:b/>
          <w:sz w:val="28"/>
          <w:szCs w:val="28"/>
          <w:lang w:eastAsia="ar-SA"/>
        </w:rPr>
        <w:tab/>
      </w:r>
      <w:r w:rsidR="00EC0B7E">
        <w:rPr>
          <w:b/>
          <w:sz w:val="28"/>
          <w:szCs w:val="28"/>
          <w:lang w:eastAsia="ar-SA"/>
        </w:rPr>
        <w:tab/>
      </w:r>
      <w:r w:rsidR="00EC0B7E">
        <w:rPr>
          <w:b/>
          <w:sz w:val="28"/>
          <w:szCs w:val="28"/>
          <w:lang w:eastAsia="ar-SA"/>
        </w:rPr>
        <w:tab/>
      </w:r>
      <w:r w:rsidR="00EC0B7E">
        <w:rPr>
          <w:b/>
          <w:sz w:val="28"/>
          <w:szCs w:val="28"/>
          <w:lang w:eastAsia="ar-SA"/>
        </w:rPr>
        <w:tab/>
      </w:r>
      <w:r w:rsidR="00EC0B7E">
        <w:rPr>
          <w:b/>
          <w:sz w:val="28"/>
          <w:szCs w:val="28"/>
          <w:lang w:eastAsia="ar-SA"/>
        </w:rPr>
        <w:tab/>
      </w:r>
      <w:r w:rsidR="00EC0B7E">
        <w:rPr>
          <w:b/>
          <w:sz w:val="28"/>
          <w:szCs w:val="28"/>
          <w:lang w:eastAsia="ar-SA"/>
        </w:rPr>
        <w:tab/>
      </w:r>
      <w:r w:rsidR="00EC0B7E">
        <w:rPr>
          <w:b/>
          <w:sz w:val="28"/>
          <w:szCs w:val="28"/>
          <w:lang w:eastAsia="ar-SA"/>
        </w:rPr>
        <w:tab/>
      </w:r>
      <w:r w:rsidR="00CD76FC" w:rsidRPr="00E610BA">
        <w:rPr>
          <w:b/>
          <w:sz w:val="28"/>
          <w:szCs w:val="28"/>
          <w:lang w:eastAsia="ar-SA"/>
        </w:rPr>
        <w:t>В</w:t>
      </w:r>
      <w:r>
        <w:rPr>
          <w:b/>
          <w:sz w:val="28"/>
          <w:szCs w:val="28"/>
          <w:lang w:eastAsia="ar-SA"/>
        </w:rPr>
        <w:t xml:space="preserve">замен ФС </w:t>
      </w:r>
      <w:r w:rsidRPr="00E604A9">
        <w:rPr>
          <w:b/>
          <w:sz w:val="28"/>
          <w:szCs w:val="28"/>
          <w:lang w:eastAsia="ar-SA"/>
        </w:rPr>
        <w:t>42-687-99</w:t>
      </w:r>
    </w:p>
    <w:p w:rsidR="00CD76FC" w:rsidRPr="0045560E" w:rsidRDefault="00CD76FC" w:rsidP="00102714">
      <w:pPr>
        <w:pStyle w:val="a3"/>
        <w:spacing w:line="360" w:lineRule="auto"/>
        <w:jc w:val="both"/>
        <w:rPr>
          <w:b w:val="0"/>
        </w:rPr>
      </w:pPr>
    </w:p>
    <w:p w:rsidR="00F811B4" w:rsidRDefault="00FE6727" w:rsidP="004A223A">
      <w:pPr>
        <w:pStyle w:val="af"/>
        <w:spacing w:before="0" w:beforeAutospacing="0" w:after="0" w:afterAutospacing="0" w:line="360" w:lineRule="auto"/>
        <w:ind w:firstLine="708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Настоящая фармакопейная статья распространяется на лекарственный препарат а</w:t>
      </w:r>
      <w:r w:rsidR="00E604A9">
        <w:rPr>
          <w:color w:val="222222"/>
          <w:sz w:val="28"/>
          <w:szCs w:val="28"/>
        </w:rPr>
        <w:t>лтея</w:t>
      </w:r>
      <w:r w:rsidR="0012777F">
        <w:rPr>
          <w:color w:val="222222"/>
          <w:sz w:val="28"/>
          <w:szCs w:val="28"/>
        </w:rPr>
        <w:t xml:space="preserve"> сироп</w:t>
      </w:r>
      <w:r>
        <w:rPr>
          <w:color w:val="222222"/>
          <w:sz w:val="28"/>
          <w:szCs w:val="28"/>
        </w:rPr>
        <w:t xml:space="preserve">. </w:t>
      </w:r>
    </w:p>
    <w:p w:rsidR="00CD76FC" w:rsidRDefault="00F811B4" w:rsidP="004A223A">
      <w:pPr>
        <w:pStyle w:val="af"/>
        <w:spacing w:before="0" w:beforeAutospacing="0" w:after="0" w:afterAutospacing="0" w:line="360" w:lineRule="auto"/>
        <w:ind w:firstLine="708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Лекарственный п</w:t>
      </w:r>
      <w:r w:rsidR="00FE6727">
        <w:rPr>
          <w:color w:val="222222"/>
          <w:sz w:val="28"/>
          <w:szCs w:val="28"/>
        </w:rPr>
        <w:t xml:space="preserve">репарат должен соответствовать требованиям ОФС </w:t>
      </w:r>
      <w:r>
        <w:rPr>
          <w:color w:val="222222"/>
          <w:sz w:val="28"/>
          <w:szCs w:val="28"/>
        </w:rPr>
        <w:t>«</w:t>
      </w:r>
      <w:r w:rsidR="00FE6727">
        <w:rPr>
          <w:color w:val="222222"/>
          <w:sz w:val="28"/>
          <w:szCs w:val="28"/>
        </w:rPr>
        <w:t>Сиропы</w:t>
      </w:r>
      <w:r>
        <w:rPr>
          <w:color w:val="222222"/>
          <w:sz w:val="28"/>
          <w:szCs w:val="28"/>
        </w:rPr>
        <w:t>»</w:t>
      </w:r>
      <w:r w:rsidR="002C18A5">
        <w:t xml:space="preserve"> </w:t>
      </w:r>
      <w:r w:rsidR="00FE6727" w:rsidRPr="00FE6727">
        <w:rPr>
          <w:color w:val="222222"/>
          <w:sz w:val="28"/>
          <w:szCs w:val="28"/>
        </w:rPr>
        <w:t>и нижеприведенным требованиям</w:t>
      </w:r>
      <w:r w:rsidR="00CD76FC" w:rsidRPr="004A223A">
        <w:rPr>
          <w:color w:val="222222"/>
          <w:sz w:val="28"/>
          <w:szCs w:val="28"/>
        </w:rPr>
        <w:t xml:space="preserve">. </w:t>
      </w:r>
    </w:p>
    <w:p w:rsidR="00152F14" w:rsidRPr="00030885" w:rsidRDefault="00FE6727" w:rsidP="004A223A">
      <w:pPr>
        <w:pStyle w:val="af"/>
        <w:spacing w:before="0" w:beforeAutospacing="0" w:after="0" w:afterAutospacing="0" w:line="360" w:lineRule="auto"/>
        <w:ind w:firstLine="708"/>
        <w:jc w:val="both"/>
        <w:rPr>
          <w:color w:val="222222"/>
          <w:sz w:val="28"/>
          <w:szCs w:val="28"/>
        </w:rPr>
      </w:pPr>
      <w:r w:rsidRPr="00030885">
        <w:rPr>
          <w:color w:val="222222"/>
          <w:sz w:val="28"/>
          <w:szCs w:val="28"/>
        </w:rPr>
        <w:t xml:space="preserve">Содержит </w:t>
      </w:r>
      <w:r w:rsidR="003F4065" w:rsidRPr="00030885">
        <w:rPr>
          <w:color w:val="222222"/>
          <w:sz w:val="28"/>
          <w:szCs w:val="28"/>
        </w:rPr>
        <w:t xml:space="preserve">суммы </w:t>
      </w:r>
      <w:r w:rsidRPr="00030885">
        <w:rPr>
          <w:color w:val="222222"/>
          <w:sz w:val="28"/>
          <w:szCs w:val="28"/>
        </w:rPr>
        <w:t>восстанавливающих моносахаридов</w:t>
      </w:r>
      <w:r w:rsidR="003F4065" w:rsidRPr="00030885">
        <w:rPr>
          <w:color w:val="222222"/>
          <w:sz w:val="28"/>
          <w:szCs w:val="28"/>
        </w:rPr>
        <w:t xml:space="preserve"> в пересчете на глюкозу не менее 0,02 % и натрия бензоата</w:t>
      </w:r>
      <w:r w:rsidR="00152F14" w:rsidRPr="00030885">
        <w:rPr>
          <w:color w:val="222222"/>
          <w:sz w:val="28"/>
          <w:szCs w:val="28"/>
        </w:rPr>
        <w:t xml:space="preserve"> от 85 до 115 % от заявленного к</w:t>
      </w:r>
      <w:r w:rsidR="00152F14" w:rsidRPr="00030885">
        <w:rPr>
          <w:color w:val="222222"/>
          <w:sz w:val="28"/>
          <w:szCs w:val="28"/>
        </w:rPr>
        <w:t>о</w:t>
      </w:r>
      <w:r w:rsidR="00152F14" w:rsidRPr="00030885">
        <w:rPr>
          <w:color w:val="222222"/>
          <w:sz w:val="28"/>
          <w:szCs w:val="28"/>
        </w:rPr>
        <w:t>личества.</w:t>
      </w:r>
    </w:p>
    <w:p w:rsidR="00CD76FC" w:rsidRDefault="00CD76FC" w:rsidP="005A6B36">
      <w:pPr>
        <w:spacing w:line="360" w:lineRule="auto"/>
        <w:ind w:firstLine="709"/>
        <w:jc w:val="both"/>
        <w:rPr>
          <w:sz w:val="28"/>
          <w:szCs w:val="28"/>
        </w:rPr>
      </w:pPr>
      <w:r w:rsidRPr="00B00D35">
        <w:rPr>
          <w:b/>
          <w:sz w:val="28"/>
          <w:szCs w:val="28"/>
        </w:rPr>
        <w:t>Описание</w:t>
      </w:r>
      <w:r w:rsidR="00827F61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11B7C">
        <w:rPr>
          <w:sz w:val="28"/>
          <w:szCs w:val="28"/>
        </w:rPr>
        <w:t>Содержание раздела  приводится в соответствии с требов</w:t>
      </w:r>
      <w:r w:rsidR="00811B7C">
        <w:rPr>
          <w:sz w:val="28"/>
          <w:szCs w:val="28"/>
        </w:rPr>
        <w:t>а</w:t>
      </w:r>
      <w:r w:rsidR="00811B7C">
        <w:rPr>
          <w:sz w:val="28"/>
          <w:szCs w:val="28"/>
        </w:rPr>
        <w:t xml:space="preserve">ниями ОФС «Сиропы». </w:t>
      </w:r>
    </w:p>
    <w:p w:rsidR="006253C3" w:rsidRDefault="00F21B1D" w:rsidP="00531025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5B7AD3">
        <w:rPr>
          <w:b/>
          <w:sz w:val="28"/>
          <w:szCs w:val="28"/>
        </w:rPr>
        <w:t>Подлинность</w:t>
      </w:r>
      <w:r w:rsidRPr="005B7AD3">
        <w:rPr>
          <w:sz w:val="28"/>
          <w:szCs w:val="28"/>
        </w:rPr>
        <w:t>.</w:t>
      </w:r>
      <w:r w:rsidRPr="00715E2A">
        <w:rPr>
          <w:i/>
          <w:sz w:val="28"/>
          <w:szCs w:val="28"/>
        </w:rPr>
        <w:t xml:space="preserve"> </w:t>
      </w:r>
    </w:p>
    <w:p w:rsidR="00CC631B" w:rsidRDefault="006253C3" w:rsidP="00CC631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C631B" w:rsidRPr="00CC631B">
        <w:rPr>
          <w:sz w:val="28"/>
        </w:rPr>
        <w:t xml:space="preserve"> </w:t>
      </w:r>
      <w:r w:rsidR="00CC631B" w:rsidRPr="00FA33DD">
        <w:rPr>
          <w:sz w:val="28"/>
        </w:rPr>
        <w:t>К 1</w:t>
      </w:r>
      <w:r w:rsidR="005A6B36">
        <w:rPr>
          <w:sz w:val="28"/>
        </w:rPr>
        <w:t>0</w:t>
      </w:r>
      <w:r w:rsidR="00CC631B" w:rsidRPr="00FA33DD">
        <w:rPr>
          <w:sz w:val="28"/>
        </w:rPr>
        <w:t xml:space="preserve"> мл </w:t>
      </w:r>
      <w:r w:rsidR="001B7C22">
        <w:rPr>
          <w:sz w:val="28"/>
        </w:rPr>
        <w:t>испытуемого препарата</w:t>
      </w:r>
      <w:r w:rsidR="00CC631B" w:rsidRPr="00FA33DD">
        <w:rPr>
          <w:sz w:val="28"/>
        </w:rPr>
        <w:t xml:space="preserve"> прибавляют </w:t>
      </w:r>
      <w:r w:rsidR="005A6B36">
        <w:rPr>
          <w:sz w:val="28"/>
        </w:rPr>
        <w:t>5</w:t>
      </w:r>
      <w:r w:rsidR="00CC631B" w:rsidRPr="00FA33DD">
        <w:rPr>
          <w:sz w:val="28"/>
        </w:rPr>
        <w:t xml:space="preserve"> мл </w:t>
      </w:r>
      <w:r w:rsidR="005A6B36">
        <w:rPr>
          <w:sz w:val="28"/>
        </w:rPr>
        <w:t>натрия гидроксида раствора 10 %</w:t>
      </w:r>
      <w:r w:rsidR="00CC631B" w:rsidRPr="00FA33DD">
        <w:rPr>
          <w:sz w:val="28"/>
        </w:rPr>
        <w:t xml:space="preserve"> и </w:t>
      </w:r>
      <w:r w:rsidR="005A6B36">
        <w:rPr>
          <w:sz w:val="28"/>
        </w:rPr>
        <w:t>нагревают до кипения; должно наблюдаться синее окраш</w:t>
      </w:r>
      <w:r w:rsidR="005A6B36">
        <w:rPr>
          <w:sz w:val="28"/>
        </w:rPr>
        <w:t>и</w:t>
      </w:r>
      <w:r w:rsidR="005A6B36">
        <w:rPr>
          <w:sz w:val="28"/>
        </w:rPr>
        <w:t>вание влажн</w:t>
      </w:r>
      <w:r w:rsidR="001857D5">
        <w:rPr>
          <w:sz w:val="28"/>
        </w:rPr>
        <w:t>ой</w:t>
      </w:r>
      <w:r w:rsidR="005A6B36">
        <w:rPr>
          <w:sz w:val="28"/>
        </w:rPr>
        <w:t xml:space="preserve"> красной лакмусовой бумаги, внесённой </w:t>
      </w:r>
      <w:r w:rsidR="0037107E">
        <w:rPr>
          <w:sz w:val="28"/>
        </w:rPr>
        <w:t xml:space="preserve">в </w:t>
      </w:r>
      <w:r w:rsidR="001857D5">
        <w:rPr>
          <w:sz w:val="28"/>
        </w:rPr>
        <w:t xml:space="preserve">пары, </w:t>
      </w:r>
      <w:r w:rsidR="0037107E">
        <w:rPr>
          <w:sz w:val="28"/>
        </w:rPr>
        <w:t xml:space="preserve">образующиеся при кипении </w:t>
      </w:r>
      <w:r w:rsidR="001857D5">
        <w:rPr>
          <w:sz w:val="28"/>
        </w:rPr>
        <w:t xml:space="preserve">раствора </w:t>
      </w:r>
      <w:r w:rsidR="00CC631B">
        <w:rPr>
          <w:sz w:val="28"/>
        </w:rPr>
        <w:t>(</w:t>
      </w:r>
      <w:r w:rsidR="0037107E">
        <w:rPr>
          <w:sz w:val="28"/>
        </w:rPr>
        <w:t>амиды карбоновых кислот</w:t>
      </w:r>
      <w:r w:rsidR="00CC631B">
        <w:rPr>
          <w:sz w:val="28"/>
        </w:rPr>
        <w:t>)</w:t>
      </w:r>
      <w:r w:rsidR="00CC631B" w:rsidRPr="00FA33DD">
        <w:rPr>
          <w:sz w:val="28"/>
          <w:szCs w:val="28"/>
        </w:rPr>
        <w:t>.</w:t>
      </w:r>
    </w:p>
    <w:p w:rsidR="00CC631B" w:rsidRDefault="001857D5" w:rsidP="00CA257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 1 мл испытуемого препарата прибавляют 1 мл воды, 1 мл кобальта нитрата раствора 5 % и 2 мл</w:t>
      </w:r>
      <w:r w:rsidRPr="001857D5">
        <w:rPr>
          <w:sz w:val="28"/>
        </w:rPr>
        <w:t xml:space="preserve"> </w:t>
      </w:r>
      <w:r>
        <w:rPr>
          <w:sz w:val="28"/>
        </w:rPr>
        <w:t>натрия гидроксида раствора 10 %; должно н</w:t>
      </w:r>
      <w:r>
        <w:rPr>
          <w:sz w:val="28"/>
        </w:rPr>
        <w:t>а</w:t>
      </w:r>
      <w:r>
        <w:rPr>
          <w:sz w:val="28"/>
        </w:rPr>
        <w:t>блюдаться фиолетовое окрашивание</w:t>
      </w:r>
      <w:r w:rsidR="00472D09">
        <w:rPr>
          <w:sz w:val="28"/>
          <w:szCs w:val="28"/>
        </w:rPr>
        <w:t xml:space="preserve"> (</w:t>
      </w:r>
      <w:r>
        <w:rPr>
          <w:sz w:val="28"/>
          <w:szCs w:val="28"/>
        </w:rPr>
        <w:t>восстанавливающие</w:t>
      </w:r>
      <w:r w:rsidR="00472D09">
        <w:rPr>
          <w:sz w:val="28"/>
          <w:szCs w:val="28"/>
        </w:rPr>
        <w:t xml:space="preserve"> </w:t>
      </w:r>
      <w:r>
        <w:rPr>
          <w:sz w:val="28"/>
          <w:szCs w:val="28"/>
        </w:rPr>
        <w:t>сах</w:t>
      </w:r>
      <w:r w:rsidR="00472D09">
        <w:rPr>
          <w:sz w:val="28"/>
          <w:szCs w:val="28"/>
        </w:rPr>
        <w:t>а</w:t>
      </w:r>
      <w:r>
        <w:rPr>
          <w:sz w:val="28"/>
          <w:szCs w:val="28"/>
        </w:rPr>
        <w:t>ра</w:t>
      </w:r>
      <w:r w:rsidR="00472D09">
        <w:rPr>
          <w:sz w:val="28"/>
          <w:szCs w:val="28"/>
        </w:rPr>
        <w:t>).</w:t>
      </w:r>
    </w:p>
    <w:p w:rsidR="001263C4" w:rsidRDefault="001263C4" w:rsidP="00CA257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A4728">
        <w:rPr>
          <w:sz w:val="28"/>
          <w:szCs w:val="28"/>
        </w:rPr>
        <w:t>Время удерживания основного пика на хроматограмме испытуемого раствор, полученной при количественном определении, должно соответств</w:t>
      </w:r>
      <w:r w:rsidR="006A4728">
        <w:rPr>
          <w:sz w:val="28"/>
          <w:szCs w:val="28"/>
        </w:rPr>
        <w:t>о</w:t>
      </w:r>
      <w:r w:rsidR="006A4728">
        <w:rPr>
          <w:sz w:val="28"/>
          <w:szCs w:val="28"/>
        </w:rPr>
        <w:t xml:space="preserve">вать времени удерживания основного пика на хроматограмме раствора </w:t>
      </w:r>
      <w:r w:rsidR="006A4728" w:rsidRPr="006A4728">
        <w:rPr>
          <w:sz w:val="28"/>
          <w:szCs w:val="28"/>
        </w:rPr>
        <w:t>СО бензоата</w:t>
      </w:r>
      <w:r w:rsidR="006A4728">
        <w:rPr>
          <w:sz w:val="28"/>
          <w:szCs w:val="28"/>
        </w:rPr>
        <w:t xml:space="preserve"> </w:t>
      </w:r>
      <w:r w:rsidR="006A4728" w:rsidRPr="006A4728">
        <w:rPr>
          <w:sz w:val="28"/>
          <w:szCs w:val="28"/>
        </w:rPr>
        <w:t>натрия</w:t>
      </w:r>
      <w:r w:rsidR="006A4728">
        <w:rPr>
          <w:sz w:val="28"/>
          <w:szCs w:val="28"/>
        </w:rPr>
        <w:t>.</w:t>
      </w:r>
    </w:p>
    <w:p w:rsidR="00F21B1D" w:rsidRDefault="00F21B1D" w:rsidP="00F21B1D">
      <w:pPr>
        <w:spacing w:line="360" w:lineRule="auto"/>
        <w:ind w:firstLine="708"/>
        <w:jc w:val="both"/>
        <w:rPr>
          <w:sz w:val="28"/>
          <w:szCs w:val="28"/>
        </w:rPr>
      </w:pPr>
      <w:r w:rsidRPr="00FC5069">
        <w:rPr>
          <w:b/>
          <w:sz w:val="28"/>
          <w:szCs w:val="28"/>
        </w:rPr>
        <w:t>Плотность</w:t>
      </w:r>
      <w:r>
        <w:rPr>
          <w:sz w:val="28"/>
          <w:szCs w:val="28"/>
        </w:rPr>
        <w:t xml:space="preserve">. От </w:t>
      </w:r>
      <w:r w:rsidR="00CA257B">
        <w:rPr>
          <w:sz w:val="28"/>
          <w:szCs w:val="28"/>
        </w:rPr>
        <w:t>1</w:t>
      </w:r>
      <w:r w:rsidRPr="00F92E32">
        <w:rPr>
          <w:sz w:val="28"/>
          <w:szCs w:val="28"/>
        </w:rPr>
        <w:t>,</w:t>
      </w:r>
      <w:r w:rsidR="00CA257B">
        <w:rPr>
          <w:sz w:val="28"/>
          <w:szCs w:val="28"/>
        </w:rPr>
        <w:t>3</w:t>
      </w:r>
      <w:r w:rsidR="001857D5">
        <w:rPr>
          <w:sz w:val="28"/>
          <w:szCs w:val="28"/>
        </w:rPr>
        <w:t>1</w:t>
      </w:r>
      <w:r w:rsidR="00CA257B">
        <w:rPr>
          <w:sz w:val="28"/>
          <w:szCs w:val="28"/>
        </w:rPr>
        <w:t>0</w:t>
      </w:r>
      <w:r>
        <w:rPr>
          <w:sz w:val="28"/>
          <w:szCs w:val="28"/>
        </w:rPr>
        <w:t xml:space="preserve"> до </w:t>
      </w:r>
      <w:r w:rsidR="00CA257B">
        <w:rPr>
          <w:sz w:val="28"/>
          <w:szCs w:val="28"/>
        </w:rPr>
        <w:t>1</w:t>
      </w:r>
      <w:r>
        <w:rPr>
          <w:sz w:val="28"/>
          <w:szCs w:val="28"/>
        </w:rPr>
        <w:t>,</w:t>
      </w:r>
      <w:r w:rsidR="001857D5">
        <w:rPr>
          <w:sz w:val="28"/>
          <w:szCs w:val="28"/>
        </w:rPr>
        <w:t>33</w:t>
      </w:r>
      <w:r w:rsidR="00CA257B">
        <w:rPr>
          <w:sz w:val="28"/>
          <w:szCs w:val="28"/>
        </w:rPr>
        <w:t>0</w:t>
      </w:r>
      <w:r w:rsidR="00DD24C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D24C3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 требованиями ОФС </w:t>
      </w:r>
      <w:r w:rsidRPr="00531025">
        <w:rPr>
          <w:sz w:val="28"/>
          <w:szCs w:val="28"/>
        </w:rPr>
        <w:t>«Плотность».</w:t>
      </w:r>
    </w:p>
    <w:p w:rsidR="00DD24C3" w:rsidRDefault="00DD24C3" w:rsidP="00361F98">
      <w:pPr>
        <w:spacing w:line="360" w:lineRule="auto"/>
        <w:ind w:firstLine="709"/>
        <w:jc w:val="both"/>
        <w:rPr>
          <w:sz w:val="28"/>
          <w:szCs w:val="28"/>
        </w:rPr>
      </w:pPr>
      <w:r w:rsidRPr="00DB77BC">
        <w:rPr>
          <w:b/>
          <w:sz w:val="28"/>
          <w:szCs w:val="28"/>
        </w:rPr>
        <w:t>Микробиологическая чистота</w:t>
      </w:r>
      <w:r>
        <w:rPr>
          <w:sz w:val="28"/>
          <w:szCs w:val="28"/>
        </w:rPr>
        <w:t xml:space="preserve">. </w:t>
      </w:r>
      <w:r w:rsidRPr="00F431D6">
        <w:rPr>
          <w:sz w:val="28"/>
          <w:szCs w:val="28"/>
        </w:rPr>
        <w:t xml:space="preserve">В соответствии с требованиями ОФС </w:t>
      </w:r>
      <w:r w:rsidR="001B7C22">
        <w:rPr>
          <w:sz w:val="28"/>
          <w:szCs w:val="28"/>
        </w:rPr>
        <w:t>«Микробиологическая чистота»</w:t>
      </w:r>
      <w:r w:rsidRPr="00A1706C">
        <w:rPr>
          <w:sz w:val="28"/>
          <w:szCs w:val="28"/>
        </w:rPr>
        <w:t>.</w:t>
      </w:r>
    </w:p>
    <w:p w:rsidR="001857D5" w:rsidRDefault="00E239BC" w:rsidP="0053102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Количественное определение.</w:t>
      </w:r>
      <w:r w:rsidR="001857D5">
        <w:rPr>
          <w:b/>
          <w:sz w:val="28"/>
          <w:szCs w:val="28"/>
        </w:rPr>
        <w:t xml:space="preserve"> </w:t>
      </w:r>
      <w:r w:rsidR="001E446B" w:rsidRPr="006A4728">
        <w:rPr>
          <w:b/>
          <w:sz w:val="28"/>
          <w:szCs w:val="28"/>
        </w:rPr>
        <w:t>В</w:t>
      </w:r>
      <w:r w:rsidR="00303BD2" w:rsidRPr="006A4728">
        <w:rPr>
          <w:b/>
          <w:sz w:val="28"/>
          <w:szCs w:val="28"/>
        </w:rPr>
        <w:t>осстанавливающи</w:t>
      </w:r>
      <w:r w:rsidR="001E446B" w:rsidRPr="006A4728">
        <w:rPr>
          <w:b/>
          <w:sz w:val="28"/>
          <w:szCs w:val="28"/>
        </w:rPr>
        <w:t>е</w:t>
      </w:r>
      <w:r w:rsidR="00303BD2" w:rsidRPr="006A4728">
        <w:rPr>
          <w:b/>
          <w:sz w:val="28"/>
          <w:szCs w:val="28"/>
        </w:rPr>
        <w:t xml:space="preserve"> </w:t>
      </w:r>
      <w:r w:rsidR="00E938FA" w:rsidRPr="006A4728">
        <w:rPr>
          <w:b/>
          <w:sz w:val="28"/>
          <w:szCs w:val="28"/>
        </w:rPr>
        <w:t>моно</w:t>
      </w:r>
      <w:r w:rsidR="00303BD2" w:rsidRPr="006A4728">
        <w:rPr>
          <w:b/>
          <w:sz w:val="28"/>
          <w:szCs w:val="28"/>
        </w:rPr>
        <w:t>сахар</w:t>
      </w:r>
      <w:r w:rsidR="00E938FA" w:rsidRPr="006A4728">
        <w:rPr>
          <w:b/>
          <w:sz w:val="28"/>
          <w:szCs w:val="28"/>
        </w:rPr>
        <w:t>иды</w:t>
      </w:r>
      <w:r w:rsidR="00303BD2">
        <w:rPr>
          <w:b/>
          <w:sz w:val="28"/>
          <w:szCs w:val="28"/>
        </w:rPr>
        <w:t xml:space="preserve">. </w:t>
      </w:r>
    </w:p>
    <w:p w:rsidR="0061395A" w:rsidRPr="0061395A" w:rsidRDefault="0061395A" w:rsidP="0061395A">
      <w:pPr>
        <w:pStyle w:val="af"/>
        <w:spacing w:before="0" w:beforeAutospacing="0" w:after="0" w:afterAutospacing="0"/>
        <w:ind w:firstLine="708"/>
        <w:jc w:val="both"/>
        <w:rPr>
          <w:i/>
          <w:iCs/>
          <w:sz w:val="28"/>
          <w:szCs w:val="28"/>
        </w:rPr>
      </w:pPr>
      <w:r w:rsidRPr="0061395A">
        <w:rPr>
          <w:i/>
          <w:iCs/>
          <w:sz w:val="28"/>
          <w:szCs w:val="28"/>
        </w:rPr>
        <w:t>Приготовление растворов</w:t>
      </w:r>
    </w:p>
    <w:p w:rsidR="0048120A" w:rsidRDefault="0061395A" w:rsidP="0061395A">
      <w:pPr>
        <w:suppressAutoHyphens/>
        <w:ind w:firstLine="709"/>
        <w:jc w:val="both"/>
        <w:rPr>
          <w:iCs/>
          <w:sz w:val="28"/>
          <w:szCs w:val="28"/>
        </w:rPr>
      </w:pPr>
      <w:r w:rsidRPr="0061395A">
        <w:rPr>
          <w:i/>
          <w:sz w:val="28"/>
          <w:szCs w:val="28"/>
        </w:rPr>
        <w:t>Раствор стандартн</w:t>
      </w:r>
      <w:r w:rsidR="006A4728">
        <w:rPr>
          <w:i/>
          <w:sz w:val="28"/>
          <w:szCs w:val="28"/>
        </w:rPr>
        <w:t>ого</w:t>
      </w:r>
      <w:r w:rsidRPr="0061395A">
        <w:rPr>
          <w:i/>
          <w:sz w:val="28"/>
          <w:szCs w:val="28"/>
        </w:rPr>
        <w:t xml:space="preserve"> образц</w:t>
      </w:r>
      <w:r w:rsidR="006A4728">
        <w:rPr>
          <w:i/>
          <w:sz w:val="28"/>
          <w:szCs w:val="28"/>
        </w:rPr>
        <w:t>а</w:t>
      </w:r>
      <w:r w:rsidRPr="0061395A">
        <w:rPr>
          <w:i/>
          <w:sz w:val="28"/>
          <w:szCs w:val="28"/>
        </w:rPr>
        <w:t xml:space="preserve"> (СО) глюкозы</w:t>
      </w:r>
      <w:r w:rsidRPr="0061395A">
        <w:rPr>
          <w:sz w:val="28"/>
          <w:szCs w:val="28"/>
        </w:rPr>
        <w:t>.</w:t>
      </w:r>
      <w:r w:rsidRPr="0061395A">
        <w:rPr>
          <w:iCs/>
          <w:sz w:val="28"/>
          <w:szCs w:val="28"/>
        </w:rPr>
        <w:t xml:space="preserve"> Около 0,140 г (точная навеска) глюкозы, высушенной при температуре 100 - 105</w:t>
      </w:r>
      <w:proofErr w:type="gramStart"/>
      <w:r w:rsidRPr="0061395A">
        <w:rPr>
          <w:iCs/>
          <w:sz w:val="28"/>
          <w:szCs w:val="28"/>
        </w:rPr>
        <w:t> </w:t>
      </w:r>
      <w:r w:rsidRPr="0061395A">
        <w:rPr>
          <w:iCs/>
          <w:sz w:val="28"/>
          <w:szCs w:val="28"/>
        </w:rPr>
        <w:sym w:font="Symbol" w:char="F0B0"/>
      </w:r>
      <w:r w:rsidRPr="0061395A">
        <w:rPr>
          <w:iCs/>
          <w:sz w:val="28"/>
          <w:szCs w:val="28"/>
        </w:rPr>
        <w:t>С</w:t>
      </w:r>
      <w:proofErr w:type="gramEnd"/>
      <w:r w:rsidRPr="0061395A">
        <w:rPr>
          <w:iCs/>
          <w:sz w:val="28"/>
          <w:szCs w:val="28"/>
        </w:rPr>
        <w:t xml:space="preserve"> до постоянной массы, помещают в мерную колбу вместимостью 100 мл, растворяют в небольшом количестве воды, доводят объём водой до метки и</w:t>
      </w:r>
      <w:r w:rsidR="0048120A">
        <w:rPr>
          <w:iCs/>
          <w:sz w:val="28"/>
          <w:szCs w:val="28"/>
        </w:rPr>
        <w:t xml:space="preserve"> </w:t>
      </w:r>
      <w:proofErr w:type="spellStart"/>
      <w:r w:rsidR="0048120A">
        <w:rPr>
          <w:iCs/>
          <w:sz w:val="28"/>
          <w:szCs w:val="28"/>
        </w:rPr>
        <w:t>перемешива</w:t>
      </w:r>
      <w:proofErr w:type="spellEnd"/>
      <w:r w:rsidR="0048120A">
        <w:rPr>
          <w:iCs/>
          <w:sz w:val="28"/>
          <w:szCs w:val="28"/>
        </w:rPr>
        <w:t>-</w:t>
      </w:r>
    </w:p>
    <w:p w:rsidR="0061395A" w:rsidRPr="0061395A" w:rsidRDefault="0061395A" w:rsidP="0048120A">
      <w:pPr>
        <w:suppressAutoHyphens/>
        <w:jc w:val="both"/>
        <w:rPr>
          <w:iCs/>
          <w:sz w:val="28"/>
          <w:szCs w:val="28"/>
        </w:rPr>
      </w:pPr>
      <w:r w:rsidRPr="0061395A">
        <w:rPr>
          <w:iCs/>
          <w:sz w:val="28"/>
          <w:szCs w:val="28"/>
        </w:rPr>
        <w:t>ют. 10,0 мл полученного раствора переносят в мерную колбу вместимостью 25 мл, доводят объём раствора водой до метки и</w:t>
      </w:r>
      <w:r w:rsidR="0048120A">
        <w:rPr>
          <w:iCs/>
          <w:sz w:val="28"/>
          <w:szCs w:val="28"/>
        </w:rPr>
        <w:t xml:space="preserve"> перемешива</w:t>
      </w:r>
      <w:r w:rsidRPr="0061395A">
        <w:rPr>
          <w:iCs/>
          <w:sz w:val="28"/>
          <w:szCs w:val="28"/>
        </w:rPr>
        <w:t xml:space="preserve">ют. </w:t>
      </w:r>
    </w:p>
    <w:p w:rsidR="0061395A" w:rsidRPr="0061395A" w:rsidRDefault="0061395A" w:rsidP="0061395A">
      <w:pPr>
        <w:suppressAutoHyphens/>
        <w:ind w:firstLine="709"/>
        <w:jc w:val="both"/>
        <w:rPr>
          <w:sz w:val="28"/>
          <w:szCs w:val="28"/>
        </w:rPr>
      </w:pPr>
      <w:r w:rsidRPr="0061395A">
        <w:rPr>
          <w:iCs/>
          <w:sz w:val="28"/>
          <w:szCs w:val="28"/>
        </w:rPr>
        <w:t xml:space="preserve">Срок годности раствора при комнатной температуре 10 сут. </w:t>
      </w:r>
    </w:p>
    <w:p w:rsidR="0061395A" w:rsidRPr="0061395A" w:rsidRDefault="0061395A" w:rsidP="00531025">
      <w:pPr>
        <w:spacing w:line="360" w:lineRule="auto"/>
        <w:ind w:firstLine="720"/>
        <w:jc w:val="both"/>
        <w:rPr>
          <w:sz w:val="28"/>
          <w:szCs w:val="28"/>
        </w:rPr>
      </w:pPr>
    </w:p>
    <w:p w:rsidR="00D120C5" w:rsidRDefault="00D120C5" w:rsidP="0061395A">
      <w:pPr>
        <w:widowControl/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Около </w:t>
      </w:r>
      <w:r w:rsidR="0061395A">
        <w:rPr>
          <w:sz w:val="28"/>
          <w:szCs w:val="28"/>
        </w:rPr>
        <w:t>10</w:t>
      </w:r>
      <w:r>
        <w:rPr>
          <w:sz w:val="28"/>
          <w:szCs w:val="28"/>
        </w:rPr>
        <w:t> г (точная навеска)</w:t>
      </w:r>
      <w:r w:rsidRPr="00703589">
        <w:rPr>
          <w:sz w:val="28"/>
          <w:szCs w:val="28"/>
        </w:rPr>
        <w:t xml:space="preserve"> </w:t>
      </w:r>
      <w:r w:rsidR="0061395A">
        <w:rPr>
          <w:sz w:val="28"/>
          <w:szCs w:val="28"/>
        </w:rPr>
        <w:t>испытуемого препарата</w:t>
      </w:r>
      <w:r w:rsidRPr="00703589">
        <w:rPr>
          <w:sz w:val="28"/>
          <w:szCs w:val="28"/>
        </w:rPr>
        <w:t xml:space="preserve"> </w:t>
      </w:r>
      <w:r>
        <w:rPr>
          <w:sz w:val="28"/>
          <w:szCs w:val="28"/>
        </w:rPr>
        <w:t>помещают в 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кан вместимостью 50 мл, прибавляют </w:t>
      </w:r>
      <w:r w:rsidR="0061395A">
        <w:rPr>
          <w:sz w:val="28"/>
          <w:szCs w:val="28"/>
        </w:rPr>
        <w:t>20</w:t>
      </w:r>
      <w:r>
        <w:rPr>
          <w:sz w:val="28"/>
          <w:szCs w:val="28"/>
        </w:rPr>
        <w:t xml:space="preserve"> мл </w:t>
      </w:r>
      <w:r w:rsidR="0061395A">
        <w:rPr>
          <w:sz w:val="28"/>
          <w:szCs w:val="28"/>
        </w:rPr>
        <w:t>спирта 96 %,</w:t>
      </w:r>
      <w:r>
        <w:rPr>
          <w:sz w:val="28"/>
          <w:szCs w:val="28"/>
        </w:rPr>
        <w:t xml:space="preserve"> перемешива</w:t>
      </w:r>
      <w:r w:rsidR="0061395A">
        <w:rPr>
          <w:sz w:val="28"/>
          <w:szCs w:val="28"/>
        </w:rPr>
        <w:t xml:space="preserve">ют </w:t>
      </w:r>
      <w:r>
        <w:rPr>
          <w:sz w:val="28"/>
          <w:szCs w:val="28"/>
        </w:rPr>
        <w:t xml:space="preserve">и нагревают на водяной бане при температуре </w:t>
      </w:r>
      <w:r w:rsidRPr="00522DEA">
        <w:rPr>
          <w:sz w:val="28"/>
          <w:szCs w:val="28"/>
        </w:rPr>
        <w:t>30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B0"/>
      </w:r>
      <w:r w:rsidRPr="00522DEA">
        <w:rPr>
          <w:sz w:val="28"/>
          <w:szCs w:val="28"/>
        </w:rPr>
        <w:t>С</w:t>
      </w:r>
      <w:r>
        <w:t xml:space="preserve"> </w:t>
      </w:r>
      <w:r w:rsidRPr="00522DEA">
        <w:rPr>
          <w:sz w:val="28"/>
          <w:szCs w:val="28"/>
        </w:rPr>
        <w:t>в течение 30 мин</w:t>
      </w:r>
      <w:r>
        <w:rPr>
          <w:sz w:val="28"/>
          <w:szCs w:val="28"/>
        </w:rPr>
        <w:t>; должен выпадать осадок (полисахариды).</w:t>
      </w:r>
      <w:r w:rsidRPr="00522DEA">
        <w:rPr>
          <w:sz w:val="28"/>
          <w:szCs w:val="28"/>
        </w:rPr>
        <w:t xml:space="preserve"> </w:t>
      </w:r>
    </w:p>
    <w:p w:rsidR="00D120C5" w:rsidRPr="006838A2" w:rsidRDefault="00D120C5" w:rsidP="00D120C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Через 1 ч содержимое стакана количественно фильтруют через сте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лянный фильтр ПОР-16 диаметром 25 мм под вакуумом. Осадок промывают 20 </w:t>
      </w:r>
      <w:r w:rsidRPr="007352CF">
        <w:rPr>
          <w:sz w:val="28"/>
          <w:szCs w:val="28"/>
        </w:rPr>
        <w:t>мл спирта 9</w:t>
      </w:r>
      <w:r w:rsidR="0061395A">
        <w:rPr>
          <w:sz w:val="28"/>
          <w:szCs w:val="28"/>
        </w:rPr>
        <w:t>6</w:t>
      </w:r>
      <w:r w:rsidRPr="007352CF">
        <w:rPr>
          <w:sz w:val="28"/>
          <w:szCs w:val="28"/>
        </w:rPr>
        <w:t xml:space="preserve"> % и 15 мл </w:t>
      </w:r>
      <w:r w:rsidRPr="00C84EF6">
        <w:rPr>
          <w:sz w:val="28"/>
          <w:szCs w:val="28"/>
        </w:rPr>
        <w:t xml:space="preserve">раствора воды в спирте </w:t>
      </w:r>
      <w:r w:rsidRPr="007352CF">
        <w:rPr>
          <w:sz w:val="28"/>
          <w:szCs w:val="28"/>
        </w:rPr>
        <w:t>9</w:t>
      </w:r>
      <w:r w:rsidR="0061395A">
        <w:rPr>
          <w:sz w:val="28"/>
          <w:szCs w:val="28"/>
        </w:rPr>
        <w:t>6</w:t>
      </w:r>
      <w:r w:rsidRPr="007352CF">
        <w:rPr>
          <w:sz w:val="28"/>
          <w:szCs w:val="28"/>
        </w:rPr>
        <w:t> % (1 : 2),</w:t>
      </w:r>
      <w:r>
        <w:rPr>
          <w:sz w:val="28"/>
          <w:szCs w:val="28"/>
        </w:rPr>
        <w:t xml:space="preserve"> затем перен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сят его количественно с помощью 10 мл </w:t>
      </w:r>
      <w:r w:rsidRPr="007352CF">
        <w:rPr>
          <w:sz w:val="28"/>
          <w:szCs w:val="28"/>
        </w:rPr>
        <w:t>хлористоводородной кислоты разв</w:t>
      </w:r>
      <w:r w:rsidRPr="007352CF">
        <w:rPr>
          <w:sz w:val="28"/>
          <w:szCs w:val="28"/>
        </w:rPr>
        <w:t>е</w:t>
      </w:r>
      <w:r w:rsidRPr="007352CF">
        <w:rPr>
          <w:sz w:val="28"/>
          <w:szCs w:val="28"/>
        </w:rPr>
        <w:t xml:space="preserve">денной </w:t>
      </w:r>
      <w:r w:rsidR="0061395A">
        <w:rPr>
          <w:sz w:val="28"/>
          <w:szCs w:val="28"/>
        </w:rPr>
        <w:t>10</w:t>
      </w:r>
      <w:r w:rsidRPr="007352CF">
        <w:rPr>
          <w:sz w:val="28"/>
          <w:szCs w:val="28"/>
        </w:rPr>
        <w:t> %</w:t>
      </w:r>
      <w:r>
        <w:rPr>
          <w:sz w:val="28"/>
          <w:szCs w:val="28"/>
        </w:rPr>
        <w:t xml:space="preserve"> в колбу со шлифом вместимостью 25 мл, сливая 4 раза по 1,5 мл через край фильтра, затем 4 раза по 1 мл. Полученный раствор кипятят </w:t>
      </w:r>
      <w:r w:rsidRPr="00C84EF6">
        <w:rPr>
          <w:sz w:val="28"/>
          <w:szCs w:val="28"/>
        </w:rPr>
        <w:t>на кипящей водяной бане</w:t>
      </w:r>
      <w:r>
        <w:rPr>
          <w:sz w:val="28"/>
          <w:szCs w:val="28"/>
        </w:rPr>
        <w:t xml:space="preserve"> с обратным холодильником в течение 3 ч. После о</w:t>
      </w:r>
      <w:r>
        <w:rPr>
          <w:sz w:val="28"/>
          <w:szCs w:val="28"/>
        </w:rPr>
        <w:t>х</w:t>
      </w:r>
      <w:r>
        <w:rPr>
          <w:sz w:val="28"/>
          <w:szCs w:val="28"/>
        </w:rPr>
        <w:t>лаждения в колбу помещают небольшой кусочек бумаги конго красный и прибавляют по каплям н</w:t>
      </w:r>
      <w:r w:rsidRPr="006838A2">
        <w:rPr>
          <w:sz w:val="28"/>
          <w:szCs w:val="28"/>
        </w:rPr>
        <w:t>атрия гидроксида раствор 30 %</w:t>
      </w:r>
      <w:r>
        <w:rPr>
          <w:sz w:val="28"/>
          <w:szCs w:val="28"/>
        </w:rPr>
        <w:t xml:space="preserve"> до покраснения б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маги, затем прибавляют несколько капель хлористоводородной кислоты </w:t>
      </w:r>
      <w:r w:rsidRPr="007352CF">
        <w:rPr>
          <w:sz w:val="28"/>
          <w:szCs w:val="28"/>
        </w:rPr>
        <w:t>ра</w:t>
      </w:r>
      <w:r w:rsidRPr="007352CF">
        <w:rPr>
          <w:sz w:val="28"/>
          <w:szCs w:val="28"/>
        </w:rPr>
        <w:t>з</w:t>
      </w:r>
      <w:r w:rsidRPr="007352CF">
        <w:rPr>
          <w:sz w:val="28"/>
          <w:szCs w:val="28"/>
        </w:rPr>
        <w:t xml:space="preserve">веденной </w:t>
      </w:r>
      <w:r w:rsidR="0061395A">
        <w:rPr>
          <w:sz w:val="28"/>
          <w:szCs w:val="28"/>
        </w:rPr>
        <w:t>10</w:t>
      </w:r>
      <w:r>
        <w:rPr>
          <w:sz w:val="28"/>
          <w:szCs w:val="28"/>
        </w:rPr>
        <w:t> % до посинения бумаги. Раствор фильтруют через плотный б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мажный фильтр («синяя лента») в мерную колбу вместимостью 25 мл, дов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дят объём раствора водой до метки </w:t>
      </w:r>
      <w:r w:rsidRPr="008815D6">
        <w:rPr>
          <w:sz w:val="28"/>
          <w:szCs w:val="28"/>
        </w:rPr>
        <w:t>и перемешивают</w:t>
      </w:r>
      <w:r>
        <w:rPr>
          <w:sz w:val="28"/>
          <w:szCs w:val="28"/>
        </w:rPr>
        <w:t xml:space="preserve"> (раствор А).</w:t>
      </w:r>
    </w:p>
    <w:p w:rsidR="00D120C5" w:rsidRDefault="00D120C5" w:rsidP="0061395A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В три плоскодонные колбы вместимостью 50 мл отмеривают по 1,0 мл </w:t>
      </w:r>
      <w:r>
        <w:rPr>
          <w:sz w:val="28"/>
          <w:szCs w:val="28"/>
        </w:rPr>
        <w:t>п</w:t>
      </w:r>
      <w:r w:rsidRPr="000F62FD">
        <w:rPr>
          <w:sz w:val="28"/>
          <w:szCs w:val="28"/>
        </w:rPr>
        <w:t>икриновой кислоты раствор</w:t>
      </w:r>
      <w:r>
        <w:rPr>
          <w:sz w:val="28"/>
          <w:szCs w:val="28"/>
        </w:rPr>
        <w:t>а</w:t>
      </w:r>
      <w:r w:rsidRPr="000F62FD">
        <w:rPr>
          <w:sz w:val="28"/>
          <w:szCs w:val="28"/>
        </w:rPr>
        <w:t xml:space="preserve"> 1 %</w:t>
      </w:r>
      <w:r>
        <w:rPr>
          <w:sz w:val="28"/>
          <w:szCs w:val="28"/>
        </w:rPr>
        <w:t xml:space="preserve"> и 3 мл н</w:t>
      </w:r>
      <w:r w:rsidRPr="000F62FD">
        <w:rPr>
          <w:sz w:val="28"/>
          <w:szCs w:val="28"/>
        </w:rPr>
        <w:t>атрия карбоната</w:t>
      </w:r>
      <w:r w:rsidR="0061395A">
        <w:rPr>
          <w:sz w:val="28"/>
          <w:szCs w:val="28"/>
        </w:rPr>
        <w:t xml:space="preserve"> раство</w:t>
      </w:r>
      <w:r w:rsidRPr="000F62FD">
        <w:rPr>
          <w:sz w:val="28"/>
          <w:szCs w:val="28"/>
        </w:rPr>
        <w:t>р</w:t>
      </w:r>
      <w:r>
        <w:rPr>
          <w:sz w:val="28"/>
          <w:szCs w:val="28"/>
        </w:rPr>
        <w:t>а</w:t>
      </w:r>
      <w:r w:rsidRPr="000F62FD">
        <w:rPr>
          <w:sz w:val="28"/>
          <w:szCs w:val="28"/>
        </w:rPr>
        <w:t xml:space="preserve"> 20 %</w:t>
      </w:r>
      <w:r>
        <w:rPr>
          <w:sz w:val="28"/>
          <w:szCs w:val="28"/>
        </w:rPr>
        <w:t>. В первую колбу прибавляют 1,0 мл раствора А</w:t>
      </w:r>
      <w:r w:rsidR="006A4728">
        <w:rPr>
          <w:sz w:val="28"/>
          <w:szCs w:val="28"/>
        </w:rPr>
        <w:t xml:space="preserve"> (испытуемый раствор)</w:t>
      </w:r>
      <w:r>
        <w:rPr>
          <w:sz w:val="28"/>
          <w:szCs w:val="28"/>
        </w:rPr>
        <w:t xml:space="preserve">, </w:t>
      </w:r>
      <w:r w:rsidRPr="00C0313D">
        <w:rPr>
          <w:sz w:val="28"/>
          <w:szCs w:val="28"/>
        </w:rPr>
        <w:t>во вторую колбу - 1 мл воды (раствор сравнения</w:t>
      </w:r>
      <w:r>
        <w:rPr>
          <w:sz w:val="28"/>
          <w:szCs w:val="28"/>
        </w:rPr>
        <w:t xml:space="preserve">), в третью 1,0 мл раствора СО глюкозы </w:t>
      </w:r>
      <w:r w:rsidRPr="00C0313D">
        <w:rPr>
          <w:sz w:val="28"/>
          <w:szCs w:val="28"/>
        </w:rPr>
        <w:t>(раствор СО глюкозы)</w:t>
      </w:r>
      <w:r>
        <w:rPr>
          <w:sz w:val="28"/>
          <w:szCs w:val="28"/>
        </w:rPr>
        <w:t xml:space="preserve"> и нагревают каждую колбу на водяной бане в течение 10 мин, после чего охлаждают до</w:t>
      </w:r>
      <w:r w:rsidR="0061395A">
        <w:rPr>
          <w:sz w:val="28"/>
          <w:szCs w:val="28"/>
        </w:rPr>
        <w:t xml:space="preserve"> ком</w:t>
      </w:r>
      <w:r>
        <w:rPr>
          <w:sz w:val="28"/>
          <w:szCs w:val="28"/>
        </w:rPr>
        <w:t xml:space="preserve">натной температуры. </w:t>
      </w:r>
      <w:r>
        <w:rPr>
          <w:sz w:val="28"/>
          <w:szCs w:val="28"/>
        </w:rPr>
        <w:lastRenderedPageBreak/>
        <w:t xml:space="preserve">Содержимое </w:t>
      </w:r>
      <w:r w:rsidRPr="00C0313D">
        <w:rPr>
          <w:sz w:val="28"/>
          <w:szCs w:val="28"/>
        </w:rPr>
        <w:t>трех колб</w:t>
      </w:r>
      <w:r>
        <w:rPr>
          <w:sz w:val="28"/>
          <w:szCs w:val="28"/>
        </w:rPr>
        <w:t xml:space="preserve"> количественно переносят в три мерные колбы вместимостью 25 мл, доводят объём раствора водой до метки</w:t>
      </w:r>
      <w:r w:rsidRPr="00502675">
        <w:rPr>
          <w:sz w:val="28"/>
          <w:szCs w:val="28"/>
        </w:rPr>
        <w:t xml:space="preserve"> </w:t>
      </w:r>
      <w:r w:rsidRPr="00B10485">
        <w:rPr>
          <w:sz w:val="28"/>
          <w:szCs w:val="28"/>
        </w:rPr>
        <w:t>и перемешивают</w:t>
      </w:r>
      <w:r>
        <w:rPr>
          <w:sz w:val="28"/>
          <w:szCs w:val="28"/>
        </w:rPr>
        <w:t>.</w:t>
      </w:r>
    </w:p>
    <w:p w:rsidR="00D120C5" w:rsidRDefault="00D120C5" w:rsidP="00D120C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Измеряют оптическую плотность испытуемого раствора на спектрофотометре при длине волны 460 нм в кювете с толщиной слоя 10 мм относительно </w:t>
      </w:r>
      <w:r w:rsidRPr="00B10485">
        <w:rPr>
          <w:sz w:val="28"/>
          <w:szCs w:val="28"/>
        </w:rPr>
        <w:t>раствора сравнения</w:t>
      </w:r>
      <w:r>
        <w:rPr>
          <w:sz w:val="28"/>
          <w:szCs w:val="28"/>
        </w:rPr>
        <w:t>.</w:t>
      </w:r>
    </w:p>
    <w:p w:rsidR="00D120C5" w:rsidRDefault="00D120C5" w:rsidP="00D120C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Параллельно измеряют оптическую плотность раствора СО глюкозы в указанных выше условиях.</w:t>
      </w:r>
    </w:p>
    <w:p w:rsidR="006A4728" w:rsidRDefault="006A4728" w:rsidP="00D120C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суммы восстанавливающих моносахаридов в пересчете на глюкозу в процентах рассчитывают по формуле:</w:t>
      </w:r>
    </w:p>
    <w:p w:rsidR="006A4728" w:rsidRDefault="006A4728" w:rsidP="00D120C5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D120C5" w:rsidRPr="00C40C0E" w:rsidRDefault="00011638" w:rsidP="00D120C5">
      <w:pPr>
        <w:suppressAutoHyphens/>
        <w:spacing w:line="360" w:lineRule="auto"/>
        <w:ind w:firstLine="709"/>
        <w:jc w:val="center"/>
        <w:rPr>
          <w:sz w:val="28"/>
          <w:szCs w:val="28"/>
        </w:rPr>
      </w:pPr>
      <w:r w:rsidRPr="00BE728C">
        <w:rPr>
          <w:position w:val="-30"/>
          <w:sz w:val="28"/>
          <w:szCs w:val="28"/>
        </w:rPr>
        <w:object w:dxaOrig="4239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2pt;height:40.5pt" o:ole="" fillcolor="window">
            <v:imagedata r:id="rId8" o:title=""/>
          </v:shape>
          <o:OLEObject Type="Embed" ProgID="Equation.3" ShapeID="_x0000_i1025" DrawAspect="Content" ObjectID="_1586081825" r:id="rId9"/>
        </w:object>
      </w:r>
    </w:p>
    <w:p w:rsidR="00D120C5" w:rsidRPr="00BC2254" w:rsidRDefault="00D120C5" w:rsidP="00D120C5">
      <w:pPr>
        <w:tabs>
          <w:tab w:val="left" w:pos="720"/>
          <w:tab w:val="left" w:pos="2160"/>
          <w:tab w:val="left" w:pos="2736"/>
          <w:tab w:val="left" w:pos="3024"/>
          <w:tab w:val="left" w:pos="3600"/>
          <w:tab w:val="left" w:pos="6912"/>
          <w:tab w:val="left" w:pos="7776"/>
        </w:tabs>
        <w:suppressAutoHyphens/>
        <w:rPr>
          <w:sz w:val="28"/>
          <w:szCs w:val="28"/>
          <w:vertAlign w:val="superscript"/>
        </w:rPr>
      </w:pPr>
      <w:r w:rsidRPr="00BC2254">
        <w:rPr>
          <w:sz w:val="28"/>
          <w:szCs w:val="28"/>
        </w:rPr>
        <w:t xml:space="preserve">где </w:t>
      </w:r>
      <w:r w:rsidRPr="00BC2254">
        <w:rPr>
          <w:sz w:val="28"/>
          <w:szCs w:val="28"/>
        </w:rPr>
        <w:tab/>
      </w:r>
      <w:r w:rsidRPr="004F0506">
        <w:rPr>
          <w:sz w:val="28"/>
          <w:szCs w:val="28"/>
        </w:rPr>
        <w:t>А</w:t>
      </w:r>
      <w:r w:rsidRPr="00BC2254">
        <w:rPr>
          <w:sz w:val="28"/>
          <w:szCs w:val="28"/>
        </w:rPr>
        <w:t> </w:t>
      </w:r>
      <w:r w:rsidRPr="00BC2254">
        <w:rPr>
          <w:sz w:val="28"/>
          <w:szCs w:val="28"/>
        </w:rPr>
        <w:sym w:font="Symbol" w:char="F02D"/>
      </w:r>
      <w:r w:rsidRPr="00BC2254">
        <w:rPr>
          <w:sz w:val="28"/>
          <w:szCs w:val="28"/>
        </w:rPr>
        <w:t xml:space="preserve"> оптическая плотность </w:t>
      </w:r>
      <w:r>
        <w:rPr>
          <w:sz w:val="28"/>
          <w:szCs w:val="28"/>
        </w:rPr>
        <w:t xml:space="preserve">испытуемого </w:t>
      </w:r>
      <w:r w:rsidRPr="00BC2254">
        <w:rPr>
          <w:sz w:val="28"/>
          <w:szCs w:val="28"/>
        </w:rPr>
        <w:t xml:space="preserve">раствора; </w:t>
      </w:r>
    </w:p>
    <w:p w:rsidR="00D120C5" w:rsidRPr="00BC2254" w:rsidRDefault="00DB7208" w:rsidP="00D120C5">
      <w:pPr>
        <w:tabs>
          <w:tab w:val="left" w:pos="720"/>
          <w:tab w:val="left" w:pos="2160"/>
          <w:tab w:val="left" w:pos="2736"/>
          <w:tab w:val="left" w:pos="3024"/>
          <w:tab w:val="left" w:pos="3600"/>
          <w:tab w:val="left" w:pos="6912"/>
          <w:tab w:val="left" w:pos="7776"/>
        </w:tabs>
        <w:suppressAutoHyphens/>
        <w:ind w:left="709"/>
        <w:rPr>
          <w:sz w:val="28"/>
          <w:szCs w:val="28"/>
          <w:vertAlign w:val="superscript"/>
        </w:rPr>
      </w:pPr>
      <w:r w:rsidRPr="00BC2254">
        <w:rPr>
          <w:iCs/>
          <w:sz w:val="28"/>
          <w:szCs w:val="28"/>
        </w:rPr>
        <w:fldChar w:fldCharType="begin"/>
      </w:r>
      <w:r w:rsidR="00D120C5" w:rsidRPr="00BC2254">
        <w:rPr>
          <w:iCs/>
          <w:sz w:val="28"/>
          <w:szCs w:val="28"/>
        </w:rPr>
        <w:instrText xml:space="preserve"> QUOTE </w:instrText>
      </w:r>
      <m:oMath>
        <m:sSubSup>
          <m:sSubSupPr>
            <m:ctrlPr>
              <w:rPr>
                <w:rFonts w:ascii="Cambria Math" w:hAnsi="Cambria Math"/>
                <w:iCs/>
                <w:sz w:val="28"/>
                <w:szCs w:val="28"/>
                <w:vertAlign w:val="superscript"/>
              </w:rPr>
            </m:ctrlPr>
          </m:sSubSup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А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  <w:vertAlign w:val="subscript"/>
              </w:rPr>
              <m:t xml:space="preserve">1 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  <w:vertAlign w:val="subscript"/>
              </w:rPr>
              <m:t>см</m:t>
            </m:r>
          </m:sub>
          <m:sup>
            <m:r>
              <m:rPr>
                <m:sty m:val="p"/>
              </m:rPr>
              <w:rPr>
                <w:rFonts w:ascii="Cambria Math"/>
                <w:sz w:val="28"/>
                <w:szCs w:val="28"/>
                <w:vertAlign w:val="superscript"/>
              </w:rPr>
              <m:t>1%</m:t>
            </m:r>
          </m:sup>
        </m:sSubSup>
      </m:oMath>
      <w:r w:rsidR="00D120C5" w:rsidRPr="00BC2254">
        <w:rPr>
          <w:iCs/>
          <w:sz w:val="28"/>
          <w:szCs w:val="28"/>
        </w:rPr>
        <w:instrText xml:space="preserve"> </w:instrText>
      </w:r>
      <w:r w:rsidRPr="00BC2254">
        <w:rPr>
          <w:iCs/>
          <w:sz w:val="28"/>
          <w:szCs w:val="28"/>
        </w:rPr>
        <w:fldChar w:fldCharType="end"/>
      </w:r>
      <m:oMath>
        <m:sSub>
          <m:sSub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А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</m:t>
            </m:r>
          </m:sub>
        </m:sSub>
      </m:oMath>
      <w:r w:rsidR="00D120C5">
        <w:rPr>
          <w:sz w:val="28"/>
          <w:szCs w:val="28"/>
        </w:rPr>
        <w:t> </w:t>
      </w:r>
      <w:r w:rsidR="00D120C5" w:rsidRPr="00BC2254">
        <w:rPr>
          <w:iCs/>
          <w:sz w:val="28"/>
          <w:szCs w:val="28"/>
        </w:rPr>
        <w:t>–</w:t>
      </w:r>
      <w:r w:rsidR="00D120C5">
        <w:rPr>
          <w:iCs/>
          <w:sz w:val="28"/>
          <w:szCs w:val="28"/>
        </w:rPr>
        <w:t> </w:t>
      </w:r>
      <w:r w:rsidR="00D120C5" w:rsidRPr="00C40C0E">
        <w:rPr>
          <w:sz w:val="28"/>
          <w:szCs w:val="28"/>
        </w:rPr>
        <w:t xml:space="preserve"> </w:t>
      </w:r>
      <w:r w:rsidR="00D120C5" w:rsidRPr="00BC2254">
        <w:rPr>
          <w:sz w:val="28"/>
          <w:szCs w:val="28"/>
        </w:rPr>
        <w:t>оптическая плотность раствора</w:t>
      </w:r>
      <w:r w:rsidR="00D120C5">
        <w:rPr>
          <w:sz w:val="28"/>
          <w:szCs w:val="28"/>
        </w:rPr>
        <w:t xml:space="preserve"> СО глюкозы;</w:t>
      </w:r>
    </w:p>
    <w:p w:rsidR="00D120C5" w:rsidRDefault="00D120C5" w:rsidP="00D120C5">
      <w:pPr>
        <w:tabs>
          <w:tab w:val="left" w:pos="720"/>
          <w:tab w:val="left" w:pos="2160"/>
          <w:tab w:val="left" w:pos="2736"/>
          <w:tab w:val="left" w:pos="3024"/>
          <w:tab w:val="left" w:pos="3600"/>
          <w:tab w:val="left" w:pos="6912"/>
          <w:tab w:val="left" w:pos="7776"/>
        </w:tabs>
        <w:suppressAutoHyphens/>
        <w:ind w:firstLine="709"/>
        <w:jc w:val="both"/>
        <w:rPr>
          <w:sz w:val="28"/>
          <w:szCs w:val="28"/>
        </w:rPr>
      </w:pPr>
      <w:r w:rsidRPr="00BC2254">
        <w:rPr>
          <w:i/>
          <w:sz w:val="28"/>
          <w:szCs w:val="28"/>
        </w:rPr>
        <w:t>а</w:t>
      </w:r>
      <w:r w:rsidRPr="00BC2254">
        <w:rPr>
          <w:sz w:val="28"/>
          <w:szCs w:val="28"/>
          <w:lang w:val="en-US"/>
        </w:rPr>
        <w:t> </w:t>
      </w:r>
      <w:r w:rsidRPr="00BC2254">
        <w:rPr>
          <w:sz w:val="28"/>
          <w:szCs w:val="28"/>
        </w:rPr>
        <w:sym w:font="Symbol" w:char="F02D"/>
      </w:r>
      <w:r w:rsidRPr="00BC2254">
        <w:rPr>
          <w:sz w:val="28"/>
          <w:szCs w:val="28"/>
          <w:lang w:val="en-US"/>
        </w:rPr>
        <w:t> </w:t>
      </w:r>
      <w:r w:rsidRPr="00BC2254">
        <w:rPr>
          <w:sz w:val="28"/>
          <w:szCs w:val="28"/>
        </w:rPr>
        <w:t xml:space="preserve">навеска </w:t>
      </w:r>
      <w:r w:rsidR="00011638">
        <w:rPr>
          <w:sz w:val="28"/>
          <w:szCs w:val="28"/>
        </w:rPr>
        <w:t>испытуемого препарата</w:t>
      </w:r>
      <w:r w:rsidRPr="00BC2254">
        <w:rPr>
          <w:sz w:val="28"/>
          <w:szCs w:val="28"/>
        </w:rPr>
        <w:t>,</w:t>
      </w:r>
      <w:r w:rsidR="00011638">
        <w:rPr>
          <w:sz w:val="28"/>
          <w:szCs w:val="28"/>
        </w:rPr>
        <w:t xml:space="preserve"> </w:t>
      </w:r>
      <w:r w:rsidRPr="00BC2254">
        <w:rPr>
          <w:sz w:val="28"/>
          <w:szCs w:val="28"/>
        </w:rPr>
        <w:t xml:space="preserve">г; </w:t>
      </w:r>
    </w:p>
    <w:p w:rsidR="00D120C5" w:rsidRPr="00BC2254" w:rsidRDefault="00D120C5" w:rsidP="00D120C5">
      <w:pPr>
        <w:tabs>
          <w:tab w:val="left" w:pos="720"/>
          <w:tab w:val="left" w:pos="2160"/>
          <w:tab w:val="left" w:pos="2736"/>
          <w:tab w:val="left" w:pos="3024"/>
          <w:tab w:val="left" w:pos="3600"/>
          <w:tab w:val="left" w:pos="6912"/>
          <w:tab w:val="left" w:pos="7776"/>
        </w:tabs>
        <w:suppressAutoHyphens/>
        <w:ind w:firstLine="709"/>
        <w:jc w:val="both"/>
        <w:rPr>
          <w:sz w:val="28"/>
          <w:szCs w:val="28"/>
        </w:rPr>
      </w:pPr>
      <w:r w:rsidRPr="00BC2254">
        <w:rPr>
          <w:i/>
          <w:sz w:val="28"/>
          <w:szCs w:val="28"/>
        </w:rPr>
        <w:t>а</w:t>
      </w:r>
      <w:r>
        <w:rPr>
          <w:i/>
          <w:sz w:val="28"/>
          <w:szCs w:val="28"/>
          <w:vertAlign w:val="subscript"/>
        </w:rPr>
        <w:t>о</w:t>
      </w:r>
      <w:r w:rsidRPr="00BC2254">
        <w:rPr>
          <w:sz w:val="28"/>
          <w:szCs w:val="28"/>
          <w:lang w:val="en-US"/>
        </w:rPr>
        <w:t> </w:t>
      </w:r>
      <w:r w:rsidRPr="00BC2254">
        <w:rPr>
          <w:sz w:val="28"/>
          <w:szCs w:val="28"/>
        </w:rPr>
        <w:sym w:font="Symbol" w:char="F02D"/>
      </w:r>
      <w:r w:rsidRPr="00BC2254">
        <w:rPr>
          <w:sz w:val="28"/>
          <w:szCs w:val="28"/>
          <w:lang w:val="en-US"/>
        </w:rPr>
        <w:t> </w:t>
      </w:r>
      <w:r w:rsidRPr="00BC2254">
        <w:rPr>
          <w:sz w:val="28"/>
          <w:szCs w:val="28"/>
        </w:rPr>
        <w:t xml:space="preserve">навеска </w:t>
      </w:r>
      <w:r>
        <w:rPr>
          <w:sz w:val="28"/>
          <w:szCs w:val="28"/>
        </w:rPr>
        <w:t>СО глюкозы</w:t>
      </w:r>
      <w:r w:rsidRPr="00BC2254">
        <w:rPr>
          <w:sz w:val="28"/>
          <w:szCs w:val="28"/>
        </w:rPr>
        <w:t>,</w:t>
      </w:r>
      <w:r w:rsidR="00011638">
        <w:rPr>
          <w:sz w:val="28"/>
          <w:szCs w:val="28"/>
        </w:rPr>
        <w:t xml:space="preserve"> </w:t>
      </w:r>
      <w:r w:rsidRPr="00BC2254">
        <w:rPr>
          <w:sz w:val="28"/>
          <w:szCs w:val="28"/>
        </w:rPr>
        <w:t xml:space="preserve">г; </w:t>
      </w:r>
    </w:p>
    <w:p w:rsidR="00D120C5" w:rsidRPr="001857D5" w:rsidRDefault="00011638" w:rsidP="00030885">
      <w:pPr>
        <w:spacing w:line="360" w:lineRule="auto"/>
        <w:ind w:firstLine="709"/>
        <w:jc w:val="both"/>
        <w:rPr>
          <w:sz w:val="28"/>
          <w:szCs w:val="28"/>
        </w:rPr>
      </w:pPr>
      <w:r w:rsidRPr="00011638">
        <w:rPr>
          <w:i/>
          <w:sz w:val="28"/>
          <w:szCs w:val="28"/>
          <w:lang w:val="en-US"/>
        </w:rPr>
        <w:t>P</w:t>
      </w:r>
      <w:r w:rsidR="00D120C5" w:rsidRPr="00BC2254">
        <w:rPr>
          <w:sz w:val="28"/>
          <w:szCs w:val="28"/>
          <w:lang w:val="en-US"/>
        </w:rPr>
        <w:t> </w:t>
      </w:r>
      <w:r w:rsidR="00D120C5" w:rsidRPr="00BC2254">
        <w:rPr>
          <w:sz w:val="28"/>
          <w:szCs w:val="28"/>
        </w:rPr>
        <w:t>–</w:t>
      </w:r>
      <w:r w:rsidR="00D120C5" w:rsidRPr="00BC2254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содержание основного вещества в СО глюкозы</w:t>
      </w:r>
      <w:r w:rsidR="00D120C5" w:rsidRPr="00BC225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120C5" w:rsidRPr="00BC2254">
        <w:rPr>
          <w:sz w:val="28"/>
          <w:szCs w:val="28"/>
        </w:rPr>
        <w:t>%.</w:t>
      </w:r>
    </w:p>
    <w:p w:rsidR="00156BE4" w:rsidRPr="00030885" w:rsidRDefault="001E446B" w:rsidP="00156BE4">
      <w:pPr>
        <w:pStyle w:val="af"/>
        <w:spacing w:before="0" w:beforeAutospacing="0" w:after="0" w:afterAutospacing="0" w:line="360" w:lineRule="auto"/>
        <w:ind w:firstLine="708"/>
        <w:jc w:val="both"/>
        <w:rPr>
          <w:b/>
          <w:strike/>
          <w:sz w:val="28"/>
          <w:szCs w:val="28"/>
        </w:rPr>
      </w:pPr>
      <w:r w:rsidRPr="00030885">
        <w:rPr>
          <w:b/>
          <w:sz w:val="28"/>
          <w:szCs w:val="28"/>
        </w:rPr>
        <w:t>Натрия бензоат</w:t>
      </w:r>
    </w:p>
    <w:p w:rsidR="00303BD2" w:rsidRDefault="00303BD2" w:rsidP="00303BD2">
      <w:pPr>
        <w:pStyle w:val="a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03BD2">
        <w:rPr>
          <w:i/>
          <w:sz w:val="28"/>
          <w:szCs w:val="28"/>
        </w:rPr>
        <w:t>Приготовление растворов</w:t>
      </w:r>
      <w:r>
        <w:rPr>
          <w:sz w:val="28"/>
          <w:szCs w:val="28"/>
        </w:rPr>
        <w:t xml:space="preserve"> </w:t>
      </w:r>
    </w:p>
    <w:p w:rsidR="00303BD2" w:rsidRDefault="006F0CA1" w:rsidP="00303BD2">
      <w:pPr>
        <w:pStyle w:val="a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>Р</w:t>
      </w:r>
      <w:r w:rsidR="00303BD2" w:rsidRPr="00303BD2">
        <w:rPr>
          <w:i/>
          <w:sz w:val="28"/>
          <w:szCs w:val="28"/>
        </w:rPr>
        <w:t>аствор стандартного образца (СО) натрия бензоата</w:t>
      </w:r>
      <w:r w:rsidR="00303BD2">
        <w:rPr>
          <w:sz w:val="28"/>
          <w:szCs w:val="28"/>
        </w:rPr>
        <w:t>. Около 0,01 г (точная навеска) СО натрия бензоата помещают в мерную колбу вместим</w:t>
      </w:r>
      <w:r w:rsidR="00303BD2">
        <w:rPr>
          <w:sz w:val="28"/>
          <w:szCs w:val="28"/>
        </w:rPr>
        <w:t>о</w:t>
      </w:r>
      <w:r w:rsidR="00303BD2">
        <w:rPr>
          <w:sz w:val="28"/>
          <w:szCs w:val="28"/>
        </w:rPr>
        <w:t>стью 100 мл, растворяют в 50 мл подвижной фазы, доводят объём раствора тем же растворителем до метки и перемешивают. Срок годности раствора 7 сут.</w:t>
      </w:r>
    </w:p>
    <w:p w:rsidR="00B323C4" w:rsidRDefault="00B323C4" w:rsidP="00B323C4">
      <w:pPr>
        <w:ind w:firstLine="709"/>
        <w:jc w:val="both"/>
        <w:rPr>
          <w:sz w:val="28"/>
          <w:szCs w:val="28"/>
        </w:rPr>
      </w:pPr>
      <w:r w:rsidRPr="004C172F">
        <w:rPr>
          <w:i/>
          <w:sz w:val="28"/>
          <w:szCs w:val="28"/>
        </w:rPr>
        <w:t>Проверка пригодности хроматографической системы.</w:t>
      </w:r>
    </w:p>
    <w:p w:rsidR="00B323C4" w:rsidRDefault="00B323C4" w:rsidP="00B323C4">
      <w:pPr>
        <w:ind w:firstLine="709"/>
        <w:jc w:val="both"/>
        <w:rPr>
          <w:sz w:val="28"/>
          <w:szCs w:val="28"/>
        </w:rPr>
      </w:pPr>
      <w:r w:rsidRPr="0088141E">
        <w:rPr>
          <w:sz w:val="28"/>
          <w:szCs w:val="28"/>
        </w:rPr>
        <w:t xml:space="preserve">Результаты анализа считаются достоверными, если </w:t>
      </w:r>
      <w:r w:rsidRPr="0050310B">
        <w:rPr>
          <w:sz w:val="28"/>
          <w:szCs w:val="28"/>
        </w:rPr>
        <w:t xml:space="preserve">для хроматограммы раствора СО </w:t>
      </w:r>
      <w:r w:rsidR="008B6DE0">
        <w:rPr>
          <w:sz w:val="28"/>
          <w:szCs w:val="28"/>
        </w:rPr>
        <w:t>натрия бензоата</w:t>
      </w:r>
      <w:r>
        <w:rPr>
          <w:sz w:val="28"/>
          <w:szCs w:val="28"/>
        </w:rPr>
        <w:t xml:space="preserve"> </w:t>
      </w:r>
      <w:r w:rsidRPr="0088141E">
        <w:rPr>
          <w:sz w:val="28"/>
          <w:szCs w:val="28"/>
        </w:rPr>
        <w:t>выполняются следующие условия:</w:t>
      </w:r>
    </w:p>
    <w:p w:rsidR="008B6DE0" w:rsidRDefault="008B6DE0" w:rsidP="00B323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эффективность хроматографической колонки, рассчитанная по пику </w:t>
      </w:r>
      <w:r w:rsidR="006F0CA1">
        <w:rPr>
          <w:sz w:val="28"/>
          <w:szCs w:val="28"/>
        </w:rPr>
        <w:t xml:space="preserve">натрия </w:t>
      </w:r>
      <w:r>
        <w:rPr>
          <w:sz w:val="28"/>
          <w:szCs w:val="28"/>
        </w:rPr>
        <w:t xml:space="preserve">бензоата, должна быть не менее 2000 </w:t>
      </w:r>
      <w:r w:rsidRPr="00F742AA">
        <w:rPr>
          <w:sz w:val="28"/>
          <w:szCs w:val="28"/>
        </w:rPr>
        <w:t>т</w:t>
      </w:r>
      <w:r w:rsidR="00F742AA">
        <w:rPr>
          <w:sz w:val="28"/>
          <w:szCs w:val="28"/>
        </w:rPr>
        <w:t xml:space="preserve">еоретических </w:t>
      </w:r>
      <w:r w:rsidRPr="00F742AA">
        <w:rPr>
          <w:sz w:val="28"/>
          <w:szCs w:val="28"/>
        </w:rPr>
        <w:t>т</w:t>
      </w:r>
      <w:r w:rsidR="00F742AA">
        <w:rPr>
          <w:sz w:val="28"/>
          <w:szCs w:val="28"/>
        </w:rPr>
        <w:t>арелок</w:t>
      </w:r>
      <w:r>
        <w:rPr>
          <w:sz w:val="28"/>
          <w:szCs w:val="28"/>
        </w:rPr>
        <w:t>;</w:t>
      </w:r>
    </w:p>
    <w:p w:rsidR="00B323C4" w:rsidRDefault="00B323C4" w:rsidP="00B323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B6DE0">
        <w:rPr>
          <w:sz w:val="28"/>
          <w:szCs w:val="28"/>
        </w:rPr>
        <w:t>коэффициент</w:t>
      </w:r>
      <w:r>
        <w:rPr>
          <w:sz w:val="28"/>
          <w:szCs w:val="28"/>
        </w:rPr>
        <w:t xml:space="preserve"> асимметрии пик</w:t>
      </w:r>
      <w:r w:rsidR="008B6DE0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8B6DE0">
        <w:rPr>
          <w:sz w:val="28"/>
          <w:szCs w:val="28"/>
        </w:rPr>
        <w:t>натрия бензоата не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должен </w:t>
      </w:r>
      <w:r w:rsidR="008B6DE0">
        <w:rPr>
          <w:sz w:val="28"/>
          <w:szCs w:val="28"/>
        </w:rPr>
        <w:t>превышать</w:t>
      </w:r>
      <w:r>
        <w:rPr>
          <w:sz w:val="28"/>
          <w:szCs w:val="28"/>
        </w:rPr>
        <w:t xml:space="preserve"> 2,0;</w:t>
      </w:r>
    </w:p>
    <w:p w:rsidR="00B323C4" w:rsidRDefault="00B323C4" w:rsidP="00B323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относительное стандартное отклонение площад</w:t>
      </w:r>
      <w:r w:rsidR="008B6DE0">
        <w:rPr>
          <w:sz w:val="28"/>
          <w:szCs w:val="28"/>
        </w:rPr>
        <w:t>ей</w:t>
      </w:r>
      <w:r>
        <w:rPr>
          <w:sz w:val="28"/>
          <w:szCs w:val="28"/>
        </w:rPr>
        <w:t xml:space="preserve"> пик</w:t>
      </w:r>
      <w:r w:rsidR="008B6DE0">
        <w:rPr>
          <w:sz w:val="28"/>
          <w:szCs w:val="28"/>
        </w:rPr>
        <w:t>ов</w:t>
      </w:r>
      <w:r>
        <w:rPr>
          <w:sz w:val="28"/>
          <w:szCs w:val="28"/>
        </w:rPr>
        <w:t xml:space="preserve"> </w:t>
      </w:r>
      <w:r w:rsidR="008B6DE0">
        <w:rPr>
          <w:sz w:val="28"/>
          <w:szCs w:val="28"/>
        </w:rPr>
        <w:t>натрия бе</w:t>
      </w:r>
      <w:r w:rsidR="008B6DE0">
        <w:rPr>
          <w:sz w:val="28"/>
          <w:szCs w:val="28"/>
        </w:rPr>
        <w:t>н</w:t>
      </w:r>
      <w:r w:rsidR="008B6DE0">
        <w:rPr>
          <w:sz w:val="28"/>
          <w:szCs w:val="28"/>
        </w:rPr>
        <w:t>зоата</w:t>
      </w:r>
      <w:r>
        <w:rPr>
          <w:sz w:val="28"/>
          <w:szCs w:val="28"/>
        </w:rPr>
        <w:t>, рассчитанное из пяти последовательных хроматограмм, должно быть не бо</w:t>
      </w:r>
      <w:r w:rsidR="008B6DE0">
        <w:rPr>
          <w:sz w:val="28"/>
          <w:szCs w:val="28"/>
        </w:rPr>
        <w:t>лее 2</w:t>
      </w:r>
      <w:r>
        <w:rPr>
          <w:sz w:val="28"/>
          <w:szCs w:val="28"/>
        </w:rPr>
        <w:t> %</w:t>
      </w:r>
      <w:r w:rsidR="006F0CA1">
        <w:rPr>
          <w:sz w:val="28"/>
          <w:szCs w:val="28"/>
        </w:rPr>
        <w:t>.</w:t>
      </w:r>
    </w:p>
    <w:p w:rsidR="008B6DE0" w:rsidRDefault="008B6DE0" w:rsidP="00156BE4">
      <w:pPr>
        <w:pStyle w:val="a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303BD2" w:rsidRDefault="00303BD2" w:rsidP="00156BE4">
      <w:pPr>
        <w:pStyle w:val="a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Около 1,0 г (точная навеска) испытуемого препарата помещают в ме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ную колбу вместимостью 25 мл, растворяют в 15 мл подвижной фазы, дов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дят объём раствора тем же растворителем до метки и перемешивают (исп</w:t>
      </w:r>
      <w:r>
        <w:rPr>
          <w:sz w:val="28"/>
          <w:szCs w:val="28"/>
        </w:rPr>
        <w:t>ы</w:t>
      </w:r>
      <w:r>
        <w:rPr>
          <w:sz w:val="28"/>
          <w:szCs w:val="28"/>
        </w:rPr>
        <w:t>туемый раствор).</w:t>
      </w:r>
    </w:p>
    <w:p w:rsidR="00303BD2" w:rsidRDefault="00B323C4" w:rsidP="00156BE4">
      <w:pPr>
        <w:pStyle w:val="a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303BD2">
        <w:rPr>
          <w:sz w:val="28"/>
          <w:szCs w:val="28"/>
        </w:rPr>
        <w:t>спытуем</w:t>
      </w:r>
      <w:r>
        <w:rPr>
          <w:sz w:val="28"/>
          <w:szCs w:val="28"/>
        </w:rPr>
        <w:t>ый</w:t>
      </w:r>
      <w:r w:rsidR="00303BD2">
        <w:rPr>
          <w:sz w:val="28"/>
          <w:szCs w:val="28"/>
        </w:rPr>
        <w:t xml:space="preserve"> раствор и раствор СО натрия бензоата последовательно хроматографируют, получая не менее </w:t>
      </w:r>
      <w:r w:rsidR="006F0CA1">
        <w:rPr>
          <w:sz w:val="28"/>
          <w:szCs w:val="28"/>
        </w:rPr>
        <w:t>3</w:t>
      </w:r>
      <w:r w:rsidR="00303BD2">
        <w:rPr>
          <w:sz w:val="28"/>
          <w:szCs w:val="28"/>
        </w:rPr>
        <w:t xml:space="preserve"> хроматограмм</w:t>
      </w:r>
      <w:r w:rsidR="006F0CA1">
        <w:rPr>
          <w:sz w:val="28"/>
          <w:szCs w:val="28"/>
        </w:rPr>
        <w:t xml:space="preserve"> для испытуемого ра</w:t>
      </w:r>
      <w:r w:rsidR="006F0CA1">
        <w:rPr>
          <w:sz w:val="28"/>
          <w:szCs w:val="28"/>
        </w:rPr>
        <w:t>с</w:t>
      </w:r>
      <w:r w:rsidR="006F0CA1">
        <w:rPr>
          <w:sz w:val="28"/>
          <w:szCs w:val="28"/>
        </w:rPr>
        <w:t>твора и не менее 5 хроматограмм для</w:t>
      </w:r>
      <w:r w:rsidR="001E446B">
        <w:rPr>
          <w:sz w:val="28"/>
          <w:szCs w:val="28"/>
        </w:rPr>
        <w:t xml:space="preserve"> раствор</w:t>
      </w:r>
      <w:r w:rsidR="006F0CA1">
        <w:rPr>
          <w:sz w:val="28"/>
          <w:szCs w:val="28"/>
        </w:rPr>
        <w:t xml:space="preserve">а СО натрия бензоата </w:t>
      </w:r>
      <w:r w:rsidR="001E446B">
        <w:rPr>
          <w:sz w:val="28"/>
          <w:szCs w:val="28"/>
        </w:rPr>
        <w:t>при сл</w:t>
      </w:r>
      <w:r w:rsidR="001E446B">
        <w:rPr>
          <w:sz w:val="28"/>
          <w:szCs w:val="28"/>
        </w:rPr>
        <w:t>е</w:t>
      </w:r>
      <w:r w:rsidR="001E446B">
        <w:rPr>
          <w:sz w:val="28"/>
          <w:szCs w:val="28"/>
        </w:rPr>
        <w:t xml:space="preserve">дующих условиях: </w:t>
      </w:r>
    </w:p>
    <w:p w:rsidR="00B323C4" w:rsidRDefault="00B323C4" w:rsidP="00B323C4">
      <w:pPr>
        <w:shd w:val="clear" w:color="auto" w:fill="FFFFFF"/>
        <w:tabs>
          <w:tab w:val="left" w:pos="3533"/>
        </w:tabs>
        <w:suppressAutoHyphens/>
        <w:spacing w:line="360" w:lineRule="auto"/>
        <w:ind w:firstLine="709"/>
        <w:jc w:val="center"/>
        <w:rPr>
          <w:b/>
          <w:snapToGrid w:val="0"/>
          <w:sz w:val="28"/>
          <w:szCs w:val="28"/>
        </w:rPr>
      </w:pPr>
      <w:r w:rsidRPr="000D5597">
        <w:rPr>
          <w:b/>
          <w:snapToGrid w:val="0"/>
          <w:sz w:val="28"/>
          <w:szCs w:val="28"/>
        </w:rPr>
        <w:t>Условия хроматографирования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25"/>
        <w:gridCol w:w="5346"/>
      </w:tblGrid>
      <w:tr w:rsidR="00B323C4" w:rsidRPr="000D5597" w:rsidTr="00D5346B">
        <w:tc>
          <w:tcPr>
            <w:tcW w:w="2207" w:type="pct"/>
          </w:tcPr>
          <w:p w:rsidR="00B323C4" w:rsidRPr="000D5597" w:rsidRDefault="00B323C4" w:rsidP="00D5346B">
            <w:pPr>
              <w:suppressAutoHyphens/>
              <w:ind w:firstLine="142"/>
              <w:rPr>
                <w:i/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- к</w:t>
            </w:r>
            <w:r w:rsidRPr="000D5597">
              <w:rPr>
                <w:snapToGrid w:val="0"/>
                <w:sz w:val="28"/>
                <w:szCs w:val="28"/>
              </w:rPr>
              <w:t>олонка</w:t>
            </w:r>
          </w:p>
        </w:tc>
        <w:tc>
          <w:tcPr>
            <w:tcW w:w="2793" w:type="pct"/>
          </w:tcPr>
          <w:p w:rsidR="00B323C4" w:rsidRPr="000D5597" w:rsidRDefault="00B323C4" w:rsidP="00D5346B">
            <w:pPr>
              <w:spacing w:after="240"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250 </w:t>
            </w:r>
            <w:r w:rsidRPr="0072756E">
              <w:rPr>
                <w:snapToGrid w:val="0"/>
                <w:sz w:val="28"/>
                <w:szCs w:val="28"/>
              </w:rPr>
              <w:t>×</w:t>
            </w:r>
            <w:r>
              <w:rPr>
                <w:snapToGrid w:val="0"/>
                <w:sz w:val="28"/>
                <w:szCs w:val="28"/>
              </w:rPr>
              <w:t> </w:t>
            </w:r>
            <w:r w:rsidRPr="0072756E">
              <w:rPr>
                <w:snapToGrid w:val="0"/>
                <w:sz w:val="28"/>
                <w:szCs w:val="28"/>
              </w:rPr>
              <w:t>4</w:t>
            </w:r>
            <w:r>
              <w:rPr>
                <w:snapToGrid w:val="0"/>
                <w:sz w:val="28"/>
                <w:szCs w:val="28"/>
              </w:rPr>
              <w:t>,6</w:t>
            </w:r>
            <w:r w:rsidRPr="0072756E">
              <w:rPr>
                <w:snapToGrid w:val="0"/>
                <w:sz w:val="28"/>
                <w:szCs w:val="28"/>
              </w:rPr>
              <w:t> мм</w:t>
            </w:r>
            <w:r>
              <w:rPr>
                <w:snapToGrid w:val="0"/>
                <w:sz w:val="28"/>
                <w:szCs w:val="28"/>
              </w:rPr>
              <w:t xml:space="preserve"> </w:t>
            </w:r>
          </w:p>
        </w:tc>
      </w:tr>
      <w:tr w:rsidR="00B323C4" w:rsidRPr="000D5597" w:rsidTr="00D5346B">
        <w:tc>
          <w:tcPr>
            <w:tcW w:w="2207" w:type="pct"/>
          </w:tcPr>
          <w:p w:rsidR="00B323C4" w:rsidRPr="000D5597" w:rsidRDefault="00B323C4" w:rsidP="00D5346B">
            <w:pPr>
              <w:suppressAutoHyphens/>
              <w:ind w:firstLine="142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- неподвижная фаза</w:t>
            </w:r>
          </w:p>
        </w:tc>
        <w:tc>
          <w:tcPr>
            <w:tcW w:w="2793" w:type="pct"/>
          </w:tcPr>
          <w:p w:rsidR="00B323C4" w:rsidRDefault="0048120A" w:rsidP="0048120A">
            <w:pPr>
              <w:ind w:left="62"/>
              <w:jc w:val="both"/>
              <w:rPr>
                <w:sz w:val="28"/>
              </w:rPr>
            </w:pPr>
            <w:proofErr w:type="spellStart"/>
            <w:r>
              <w:rPr>
                <w:rStyle w:val="FontStyle31"/>
                <w:sz w:val="28"/>
                <w:szCs w:val="28"/>
              </w:rPr>
              <w:t>о</w:t>
            </w:r>
            <w:r w:rsidR="00F742AA" w:rsidRPr="00DE59BB">
              <w:rPr>
                <w:rStyle w:val="FontStyle31"/>
                <w:sz w:val="28"/>
                <w:szCs w:val="28"/>
              </w:rPr>
              <w:t>ктадецил</w:t>
            </w:r>
            <w:r w:rsidR="00F742AA">
              <w:rPr>
                <w:rStyle w:val="FontStyle31"/>
                <w:sz w:val="28"/>
                <w:szCs w:val="28"/>
              </w:rPr>
              <w:t>силил</w:t>
            </w:r>
            <w:proofErr w:type="spellEnd"/>
            <w:r w:rsidR="00F742AA">
              <w:rPr>
                <w:rStyle w:val="FontStyle31"/>
                <w:sz w:val="28"/>
                <w:szCs w:val="28"/>
              </w:rPr>
              <w:t xml:space="preserve"> силикагель</w:t>
            </w:r>
            <w:r w:rsidR="00B323C4" w:rsidRPr="005A3A42">
              <w:rPr>
                <w:sz w:val="28"/>
              </w:rPr>
              <w:t xml:space="preserve"> для хром</w:t>
            </w:r>
            <w:r w:rsidR="00B323C4">
              <w:rPr>
                <w:sz w:val="28"/>
              </w:rPr>
              <w:t>а</w:t>
            </w:r>
            <w:r w:rsidR="00B323C4" w:rsidRPr="005A3A42">
              <w:rPr>
                <w:sz w:val="28"/>
              </w:rPr>
              <w:t>т</w:t>
            </w:r>
            <w:r w:rsidR="00B323C4" w:rsidRPr="005A3A42">
              <w:rPr>
                <w:sz w:val="28"/>
              </w:rPr>
              <w:t>о</w:t>
            </w:r>
            <w:r w:rsidR="00B323C4" w:rsidRPr="005A3A42">
              <w:rPr>
                <w:sz w:val="28"/>
              </w:rPr>
              <w:t>графии</w:t>
            </w:r>
            <w:r w:rsidR="00B323C4">
              <w:rPr>
                <w:sz w:val="28"/>
              </w:rPr>
              <w:t xml:space="preserve">, </w:t>
            </w:r>
            <w:r w:rsidR="000A73CF">
              <w:rPr>
                <w:sz w:val="28"/>
              </w:rPr>
              <w:t>10</w:t>
            </w:r>
            <w:r w:rsidR="00B323C4">
              <w:rPr>
                <w:sz w:val="28"/>
              </w:rPr>
              <w:t> </w:t>
            </w:r>
            <w:r w:rsidR="00B323C4" w:rsidRPr="005A3A42">
              <w:rPr>
                <w:sz w:val="28"/>
              </w:rPr>
              <w:t>мкм</w:t>
            </w:r>
            <w:r w:rsidR="00B323C4">
              <w:rPr>
                <w:sz w:val="28"/>
              </w:rPr>
              <w:t>;</w:t>
            </w:r>
          </w:p>
        </w:tc>
      </w:tr>
      <w:tr w:rsidR="00B323C4" w:rsidRPr="000D5597" w:rsidTr="00D5346B">
        <w:tc>
          <w:tcPr>
            <w:tcW w:w="2207" w:type="pct"/>
          </w:tcPr>
          <w:p w:rsidR="00B323C4" w:rsidRPr="000D5597" w:rsidRDefault="00B323C4" w:rsidP="00D5346B">
            <w:pPr>
              <w:suppressAutoHyphens/>
              <w:ind w:firstLine="142"/>
              <w:rPr>
                <w:i/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- п</w:t>
            </w:r>
            <w:r w:rsidRPr="000D5597">
              <w:rPr>
                <w:snapToGrid w:val="0"/>
                <w:sz w:val="28"/>
                <w:szCs w:val="28"/>
              </w:rPr>
              <w:t>одвижная фаза</w:t>
            </w:r>
          </w:p>
        </w:tc>
        <w:tc>
          <w:tcPr>
            <w:tcW w:w="2793" w:type="pct"/>
          </w:tcPr>
          <w:p w:rsidR="00B323C4" w:rsidRPr="000D5597" w:rsidRDefault="0048120A" w:rsidP="00B323C4">
            <w:pPr>
              <w:ind w:left="62"/>
              <w:jc w:val="both"/>
              <w:rPr>
                <w:snapToGrid w:val="0"/>
                <w:sz w:val="28"/>
                <w:szCs w:val="28"/>
              </w:rPr>
            </w:pPr>
            <w:r>
              <w:rPr>
                <w:sz w:val="28"/>
              </w:rPr>
              <w:t>в</w:t>
            </w:r>
            <w:r w:rsidR="00B323C4">
              <w:rPr>
                <w:sz w:val="28"/>
              </w:rPr>
              <w:t>ода - метанол - уксусная кислота ледяная (61</w:t>
            </w:r>
            <w:proofErr w:type="gramStart"/>
            <w:r w:rsidR="00B323C4">
              <w:rPr>
                <w:sz w:val="28"/>
              </w:rPr>
              <w:t> :</w:t>
            </w:r>
            <w:proofErr w:type="gramEnd"/>
            <w:r w:rsidR="00B323C4">
              <w:rPr>
                <w:sz w:val="28"/>
              </w:rPr>
              <w:t> 38 : 1)</w:t>
            </w:r>
          </w:p>
        </w:tc>
      </w:tr>
      <w:tr w:rsidR="00B323C4" w:rsidRPr="000D5597" w:rsidTr="00D5346B">
        <w:tc>
          <w:tcPr>
            <w:tcW w:w="2207" w:type="pct"/>
          </w:tcPr>
          <w:p w:rsidR="00B323C4" w:rsidRPr="000D5597" w:rsidRDefault="00B323C4" w:rsidP="00D5346B">
            <w:pPr>
              <w:suppressAutoHyphens/>
              <w:ind w:left="140"/>
              <w:jc w:val="both"/>
              <w:rPr>
                <w:i/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Pr="000D5597">
              <w:rPr>
                <w:sz w:val="28"/>
                <w:szCs w:val="28"/>
              </w:rPr>
              <w:t>корость потока, мл/мин</w:t>
            </w:r>
          </w:p>
        </w:tc>
        <w:tc>
          <w:tcPr>
            <w:tcW w:w="2793" w:type="pct"/>
          </w:tcPr>
          <w:p w:rsidR="00B323C4" w:rsidRPr="000D5597" w:rsidRDefault="00B323C4" w:rsidP="00D5346B">
            <w:pPr>
              <w:pStyle w:val="1"/>
              <w:suppressAutoHyphens/>
              <w:spacing w:after="120"/>
              <w:ind w:left="124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1,0</w:t>
            </w:r>
            <w:r w:rsidRPr="000D5597">
              <w:rPr>
                <w:snapToGrid w:val="0"/>
                <w:szCs w:val="28"/>
              </w:rPr>
              <w:t xml:space="preserve"> </w:t>
            </w:r>
          </w:p>
        </w:tc>
      </w:tr>
      <w:tr w:rsidR="00B323C4" w:rsidRPr="000D5597" w:rsidTr="00D5346B">
        <w:tc>
          <w:tcPr>
            <w:tcW w:w="2207" w:type="pct"/>
          </w:tcPr>
          <w:p w:rsidR="00B323C4" w:rsidRPr="000D5597" w:rsidRDefault="00B323C4" w:rsidP="00D5346B">
            <w:pPr>
              <w:suppressAutoHyphens/>
              <w:ind w:left="140"/>
              <w:jc w:val="both"/>
              <w:rPr>
                <w:i/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- т</w:t>
            </w:r>
            <w:r w:rsidRPr="000D5597">
              <w:rPr>
                <w:sz w:val="28"/>
                <w:szCs w:val="28"/>
              </w:rPr>
              <w:t>емпература</w:t>
            </w:r>
            <w:r>
              <w:rPr>
                <w:sz w:val="28"/>
                <w:szCs w:val="28"/>
              </w:rPr>
              <w:t xml:space="preserve"> </w:t>
            </w:r>
            <w:r w:rsidRPr="000D5597">
              <w:rPr>
                <w:sz w:val="28"/>
                <w:szCs w:val="28"/>
              </w:rPr>
              <w:t>колонки, °С</w:t>
            </w:r>
          </w:p>
        </w:tc>
        <w:tc>
          <w:tcPr>
            <w:tcW w:w="2793" w:type="pct"/>
          </w:tcPr>
          <w:p w:rsidR="00B323C4" w:rsidRPr="000D5597" w:rsidRDefault="00B323C4" w:rsidP="00D5346B">
            <w:pPr>
              <w:pStyle w:val="1"/>
              <w:suppressAutoHyphens/>
              <w:spacing w:after="120"/>
              <w:ind w:left="124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от 18 до 25</w:t>
            </w:r>
          </w:p>
        </w:tc>
      </w:tr>
      <w:tr w:rsidR="00B323C4" w:rsidRPr="000D5597" w:rsidTr="00D5346B">
        <w:tc>
          <w:tcPr>
            <w:tcW w:w="2207" w:type="pct"/>
          </w:tcPr>
          <w:p w:rsidR="00B323C4" w:rsidRPr="000D5597" w:rsidRDefault="00B323C4" w:rsidP="00D5346B">
            <w:pPr>
              <w:suppressAutoHyphens/>
              <w:ind w:left="140"/>
              <w:jc w:val="both"/>
              <w:rPr>
                <w:i/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- д</w:t>
            </w:r>
            <w:r w:rsidRPr="000D5597">
              <w:rPr>
                <w:sz w:val="28"/>
                <w:szCs w:val="28"/>
              </w:rPr>
              <w:t>етектор</w:t>
            </w:r>
          </w:p>
        </w:tc>
        <w:tc>
          <w:tcPr>
            <w:tcW w:w="2793" w:type="pct"/>
          </w:tcPr>
          <w:p w:rsidR="00B323C4" w:rsidRPr="000D5597" w:rsidRDefault="00B323C4" w:rsidP="00D5346B">
            <w:pPr>
              <w:pStyle w:val="1"/>
              <w:suppressAutoHyphens/>
              <w:spacing w:after="120"/>
              <w:ind w:left="124"/>
              <w:rPr>
                <w:snapToGrid w:val="0"/>
                <w:szCs w:val="28"/>
              </w:rPr>
            </w:pPr>
            <w:r w:rsidRPr="00345733">
              <w:rPr>
                <w:snapToGrid w:val="0"/>
                <w:szCs w:val="28"/>
              </w:rPr>
              <w:t xml:space="preserve">спектрофотометрический </w:t>
            </w:r>
            <w:r>
              <w:rPr>
                <w:snapToGrid w:val="0"/>
                <w:szCs w:val="28"/>
              </w:rPr>
              <w:t>с электронным интегратором;</w:t>
            </w:r>
          </w:p>
        </w:tc>
      </w:tr>
      <w:tr w:rsidR="00B323C4" w:rsidRPr="000D5597" w:rsidTr="00D5346B">
        <w:tc>
          <w:tcPr>
            <w:tcW w:w="2207" w:type="pct"/>
          </w:tcPr>
          <w:p w:rsidR="00B323C4" w:rsidRPr="000D5597" w:rsidRDefault="00B323C4" w:rsidP="00D5346B">
            <w:pPr>
              <w:suppressAutoHyphens/>
              <w:ind w:left="14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- д</w:t>
            </w:r>
            <w:r w:rsidRPr="000D5597">
              <w:rPr>
                <w:snapToGrid w:val="0"/>
                <w:sz w:val="28"/>
                <w:szCs w:val="28"/>
              </w:rPr>
              <w:t>лина волны, нм</w:t>
            </w:r>
          </w:p>
        </w:tc>
        <w:tc>
          <w:tcPr>
            <w:tcW w:w="2793" w:type="pct"/>
          </w:tcPr>
          <w:p w:rsidR="00B323C4" w:rsidRPr="000D5597" w:rsidRDefault="00B323C4" w:rsidP="00D5346B">
            <w:pPr>
              <w:pStyle w:val="1"/>
              <w:suppressAutoHyphens/>
              <w:spacing w:after="120"/>
              <w:ind w:left="124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240</w:t>
            </w:r>
            <w:r w:rsidRPr="000D5597">
              <w:rPr>
                <w:snapToGrid w:val="0"/>
                <w:szCs w:val="28"/>
              </w:rPr>
              <w:t xml:space="preserve"> </w:t>
            </w:r>
          </w:p>
        </w:tc>
      </w:tr>
      <w:tr w:rsidR="00B323C4" w:rsidRPr="000D5597" w:rsidTr="00D5346B">
        <w:trPr>
          <w:trHeight w:val="202"/>
        </w:trPr>
        <w:tc>
          <w:tcPr>
            <w:tcW w:w="2207" w:type="pct"/>
          </w:tcPr>
          <w:p w:rsidR="00B323C4" w:rsidRPr="0072756E" w:rsidRDefault="00B323C4" w:rsidP="00D534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</w:t>
            </w:r>
            <w:r w:rsidRPr="0072756E">
              <w:rPr>
                <w:sz w:val="28"/>
                <w:szCs w:val="28"/>
              </w:rPr>
              <w:t>бъем вводимой пробы, мкл</w:t>
            </w:r>
          </w:p>
        </w:tc>
        <w:tc>
          <w:tcPr>
            <w:tcW w:w="2793" w:type="pct"/>
          </w:tcPr>
          <w:p w:rsidR="00B323C4" w:rsidRPr="000D5597" w:rsidRDefault="00B323C4" w:rsidP="00D5346B">
            <w:pPr>
              <w:pStyle w:val="1"/>
              <w:suppressAutoHyphens/>
              <w:spacing w:after="120"/>
              <w:ind w:left="124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10</w:t>
            </w:r>
          </w:p>
        </w:tc>
      </w:tr>
      <w:tr w:rsidR="00B323C4" w:rsidRPr="000D5597" w:rsidTr="00D5346B">
        <w:trPr>
          <w:trHeight w:val="80"/>
        </w:trPr>
        <w:tc>
          <w:tcPr>
            <w:tcW w:w="2207" w:type="pct"/>
          </w:tcPr>
          <w:p w:rsidR="00B323C4" w:rsidRPr="00612CAA" w:rsidRDefault="00B323C4" w:rsidP="00D5346B">
            <w:pPr>
              <w:suppressAutoHyphens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- в</w:t>
            </w:r>
            <w:r w:rsidRPr="00612CAA">
              <w:rPr>
                <w:sz w:val="28"/>
                <w:szCs w:val="28"/>
              </w:rPr>
              <w:t>ремя хроматографирования</w:t>
            </w:r>
          </w:p>
        </w:tc>
        <w:tc>
          <w:tcPr>
            <w:tcW w:w="2793" w:type="pct"/>
          </w:tcPr>
          <w:p w:rsidR="00B323C4" w:rsidRPr="00612CAA" w:rsidRDefault="00B323C4" w:rsidP="00D5346B">
            <w:pPr>
              <w:suppressAutoHyphens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20 </w:t>
            </w:r>
            <w:r w:rsidRPr="00612CAA">
              <w:rPr>
                <w:bCs/>
                <w:sz w:val="28"/>
                <w:szCs w:val="28"/>
              </w:rPr>
              <w:t>мин</w:t>
            </w:r>
          </w:p>
        </w:tc>
      </w:tr>
    </w:tbl>
    <w:p w:rsidR="00B323C4" w:rsidRDefault="00B323C4" w:rsidP="00B323C4">
      <w:pPr>
        <w:tabs>
          <w:tab w:val="left" w:pos="1418"/>
        </w:tabs>
        <w:spacing w:line="360" w:lineRule="auto"/>
        <w:ind w:firstLine="709"/>
        <w:jc w:val="both"/>
        <w:rPr>
          <w:sz w:val="28"/>
        </w:rPr>
      </w:pPr>
    </w:p>
    <w:p w:rsidR="00B323C4" w:rsidRDefault="00B323C4" w:rsidP="00B323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</w:t>
      </w:r>
      <w:r w:rsidR="00B35E75">
        <w:rPr>
          <w:sz w:val="28"/>
          <w:szCs w:val="28"/>
        </w:rPr>
        <w:t>натрия бензоата</w:t>
      </w:r>
      <w:r>
        <w:rPr>
          <w:sz w:val="28"/>
          <w:szCs w:val="28"/>
        </w:rPr>
        <w:t xml:space="preserve"> в </w:t>
      </w:r>
      <w:r w:rsidR="00B35E75">
        <w:rPr>
          <w:sz w:val="28"/>
          <w:szCs w:val="28"/>
        </w:rPr>
        <w:t>препарате</w:t>
      </w:r>
      <w:r>
        <w:rPr>
          <w:sz w:val="28"/>
          <w:szCs w:val="28"/>
        </w:rPr>
        <w:t xml:space="preserve"> </w:t>
      </w:r>
      <w:r w:rsidR="00B35E75">
        <w:rPr>
          <w:sz w:val="28"/>
          <w:szCs w:val="28"/>
        </w:rPr>
        <w:t xml:space="preserve">в </w:t>
      </w:r>
      <w:r w:rsidR="006F0CA1">
        <w:rPr>
          <w:sz w:val="28"/>
          <w:szCs w:val="28"/>
        </w:rPr>
        <w:t xml:space="preserve">процентах </w:t>
      </w:r>
      <w:r w:rsidR="0048120A">
        <w:rPr>
          <w:sz w:val="28"/>
          <w:szCs w:val="28"/>
        </w:rPr>
        <w:t xml:space="preserve">от заявленного количества </w:t>
      </w:r>
      <w:r w:rsidR="00030885" w:rsidRPr="00030885">
        <w:rPr>
          <w:sz w:val="28"/>
          <w:szCs w:val="28"/>
        </w:rPr>
        <w:t>(</w:t>
      </w:r>
      <w:r w:rsidR="00030885" w:rsidRPr="00030885">
        <w:rPr>
          <w:i/>
          <w:sz w:val="28"/>
          <w:szCs w:val="28"/>
          <w:lang w:val="en-US"/>
        </w:rPr>
        <w:t>X</w:t>
      </w:r>
      <w:r w:rsidR="00030885" w:rsidRPr="00030885">
        <w:rPr>
          <w:sz w:val="28"/>
          <w:szCs w:val="28"/>
        </w:rPr>
        <w:t xml:space="preserve">) </w:t>
      </w:r>
      <w:r>
        <w:rPr>
          <w:sz w:val="28"/>
          <w:szCs w:val="28"/>
        </w:rPr>
        <w:t>вычисляют по формуле:</w:t>
      </w:r>
    </w:p>
    <w:p w:rsidR="00B323C4" w:rsidRDefault="00030885" w:rsidP="00B323C4">
      <w:pPr>
        <w:spacing w:line="360" w:lineRule="auto"/>
        <w:ind w:firstLine="709"/>
        <w:jc w:val="center"/>
        <w:rPr>
          <w:i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o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∙25∙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P∙100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O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∙100∙100∙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a∙L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o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P∙100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O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∙400∙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a∙L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, </m:t>
          </m:r>
        </m:oMath>
      </m:oMathPara>
    </w:p>
    <w:p w:rsidR="00B323C4" w:rsidRDefault="00DB7208" w:rsidP="00B323C4">
      <w:pPr>
        <w:spacing w:line="360" w:lineRule="auto"/>
        <w:ind w:left="1134" w:hanging="1134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где:   S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0 </m:t>
            </m:r>
          </m:sub>
        </m:sSub>
      </m:oMath>
      <w:r w:rsidR="00B323C4">
        <w:rPr>
          <w:sz w:val="28"/>
          <w:szCs w:val="28"/>
        </w:rPr>
        <w:t xml:space="preserve"> - </w:t>
      </w:r>
      <w:r w:rsidR="008B6DE0">
        <w:rPr>
          <w:sz w:val="28"/>
          <w:szCs w:val="28"/>
        </w:rPr>
        <w:t xml:space="preserve">среднее арифметическое значение площади пика натрия бензоата </w:t>
      </w:r>
      <w:r w:rsidR="00B323C4">
        <w:rPr>
          <w:sz w:val="28"/>
          <w:szCs w:val="28"/>
        </w:rPr>
        <w:t xml:space="preserve">на хроматограмме раствора СО </w:t>
      </w:r>
      <w:r w:rsidR="008B6DE0">
        <w:rPr>
          <w:sz w:val="28"/>
          <w:szCs w:val="28"/>
        </w:rPr>
        <w:t>натрия бензоата</w:t>
      </w:r>
      <w:r w:rsidR="00B323C4">
        <w:rPr>
          <w:sz w:val="28"/>
          <w:szCs w:val="28"/>
        </w:rPr>
        <w:t>;</w:t>
      </w:r>
    </w:p>
    <w:p w:rsidR="00B323C4" w:rsidRPr="000F0DE5" w:rsidRDefault="00B323C4" w:rsidP="00B323C4">
      <w:pPr>
        <w:spacing w:line="360" w:lineRule="auto"/>
        <w:ind w:left="1134" w:hanging="425"/>
        <w:jc w:val="both"/>
        <w:rPr>
          <w:sz w:val="28"/>
          <w:szCs w:val="28"/>
        </w:rPr>
      </w:pPr>
      <w:r w:rsidRPr="000F0DE5">
        <w:rPr>
          <w:i/>
          <w:sz w:val="28"/>
          <w:szCs w:val="28"/>
          <w:lang w:val="en-US"/>
        </w:rPr>
        <w:t>S</w:t>
      </w:r>
      <w:r w:rsidRPr="000F0DE5">
        <w:rPr>
          <w:sz w:val="28"/>
          <w:szCs w:val="28"/>
        </w:rPr>
        <w:t xml:space="preserve"> - </w:t>
      </w:r>
      <w:r w:rsidR="008B6DE0">
        <w:rPr>
          <w:sz w:val="28"/>
          <w:szCs w:val="28"/>
        </w:rPr>
        <w:t xml:space="preserve">среднее арифметическое значение площади пика натрия бензоата на хроматограмме </w:t>
      </w:r>
      <w:r>
        <w:rPr>
          <w:sz w:val="28"/>
          <w:szCs w:val="28"/>
        </w:rPr>
        <w:t>испытуемого раствора;</w:t>
      </w:r>
    </w:p>
    <w:p w:rsidR="00B323C4" w:rsidRDefault="00B323C4" w:rsidP="00B323C4">
      <w:pPr>
        <w:spacing w:line="360" w:lineRule="auto"/>
        <w:ind w:left="1134" w:hanging="425"/>
        <w:jc w:val="both"/>
        <w:rPr>
          <w:sz w:val="28"/>
          <w:szCs w:val="28"/>
        </w:rPr>
      </w:pPr>
      <w:r>
        <w:rPr>
          <w:i/>
          <w:sz w:val="28"/>
          <w:szCs w:val="28"/>
        </w:rPr>
        <w:t>а</w:t>
      </w:r>
      <w:r>
        <w:rPr>
          <w:i/>
          <w:sz w:val="28"/>
          <w:szCs w:val="28"/>
          <w:vertAlign w:val="subscript"/>
        </w:rPr>
        <w:t>о</w:t>
      </w:r>
      <w:r>
        <w:rPr>
          <w:sz w:val="28"/>
          <w:szCs w:val="28"/>
        </w:rPr>
        <w:t xml:space="preserve"> - навеска СО </w:t>
      </w:r>
      <w:r w:rsidR="008B6DE0">
        <w:rPr>
          <w:sz w:val="28"/>
          <w:szCs w:val="28"/>
        </w:rPr>
        <w:t>натрия бензоата</w:t>
      </w:r>
      <w:r>
        <w:rPr>
          <w:sz w:val="28"/>
          <w:szCs w:val="28"/>
        </w:rPr>
        <w:t>,</w:t>
      </w:r>
      <w:r w:rsidR="006F0CA1">
        <w:rPr>
          <w:sz w:val="28"/>
          <w:szCs w:val="28"/>
        </w:rPr>
        <w:t xml:space="preserve"> </w:t>
      </w:r>
      <w:r>
        <w:rPr>
          <w:sz w:val="28"/>
          <w:szCs w:val="28"/>
        </w:rPr>
        <w:t>г;</w:t>
      </w:r>
    </w:p>
    <w:p w:rsidR="00B323C4" w:rsidRPr="00030885" w:rsidRDefault="00B323C4" w:rsidP="00B323C4">
      <w:pPr>
        <w:spacing w:line="360" w:lineRule="auto"/>
        <w:ind w:firstLine="709"/>
        <w:jc w:val="both"/>
        <w:rPr>
          <w:sz w:val="28"/>
          <w:szCs w:val="28"/>
        </w:rPr>
      </w:pPr>
      <w:r w:rsidRPr="006B3FE0">
        <w:rPr>
          <w:i/>
          <w:sz w:val="28"/>
          <w:szCs w:val="28"/>
        </w:rPr>
        <w:t>а</w:t>
      </w:r>
      <w:r>
        <w:rPr>
          <w:sz w:val="28"/>
          <w:szCs w:val="28"/>
        </w:rPr>
        <w:t xml:space="preserve"> - навеска </w:t>
      </w:r>
      <w:r w:rsidR="008B6DE0">
        <w:rPr>
          <w:sz w:val="28"/>
          <w:szCs w:val="28"/>
        </w:rPr>
        <w:t>испытуемого препарата</w:t>
      </w:r>
      <w:r>
        <w:rPr>
          <w:sz w:val="28"/>
          <w:szCs w:val="28"/>
        </w:rPr>
        <w:t>, г;</w:t>
      </w:r>
    </w:p>
    <w:p w:rsidR="006F0CA1" w:rsidRPr="006F0CA1" w:rsidRDefault="006F0CA1" w:rsidP="00B323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L</w:t>
      </w:r>
      <w:r w:rsidRPr="006F0CA1">
        <w:rPr>
          <w:sz w:val="28"/>
          <w:szCs w:val="28"/>
        </w:rPr>
        <w:t xml:space="preserve"> – </w:t>
      </w:r>
      <w:r>
        <w:rPr>
          <w:sz w:val="28"/>
          <w:szCs w:val="28"/>
        </w:rPr>
        <w:t>заявленное количество натрия бензоата, г;</w:t>
      </w:r>
    </w:p>
    <w:p w:rsidR="001E446B" w:rsidRDefault="00B323C4" w:rsidP="008B6DE0">
      <w:pPr>
        <w:spacing w:line="360" w:lineRule="auto"/>
        <w:ind w:left="1134" w:hanging="425"/>
        <w:jc w:val="both"/>
        <w:rPr>
          <w:sz w:val="28"/>
          <w:szCs w:val="28"/>
        </w:rPr>
      </w:pPr>
      <w:r w:rsidRPr="00D120C5">
        <w:rPr>
          <w:i/>
          <w:sz w:val="28"/>
          <w:szCs w:val="28"/>
        </w:rPr>
        <w:t>Р</w:t>
      </w:r>
      <w:r>
        <w:rPr>
          <w:sz w:val="28"/>
          <w:szCs w:val="28"/>
        </w:rPr>
        <w:t xml:space="preserve"> - содержание </w:t>
      </w:r>
      <w:r w:rsidR="008B6DE0">
        <w:rPr>
          <w:sz w:val="28"/>
          <w:szCs w:val="28"/>
        </w:rPr>
        <w:t>основного вещества</w:t>
      </w:r>
      <w:r>
        <w:rPr>
          <w:sz w:val="28"/>
          <w:szCs w:val="28"/>
        </w:rPr>
        <w:t xml:space="preserve"> в СО </w:t>
      </w:r>
      <w:r w:rsidR="008B6DE0">
        <w:rPr>
          <w:sz w:val="28"/>
          <w:szCs w:val="28"/>
        </w:rPr>
        <w:t>натрия бензоата</w:t>
      </w:r>
      <w:r>
        <w:rPr>
          <w:sz w:val="28"/>
          <w:szCs w:val="28"/>
        </w:rPr>
        <w:t>, %.</w:t>
      </w:r>
    </w:p>
    <w:p w:rsidR="008B6DE0" w:rsidRDefault="008B6DE0" w:rsidP="008B6DE0">
      <w:pPr>
        <w:spacing w:line="360" w:lineRule="auto"/>
        <w:ind w:left="1134" w:hanging="425"/>
        <w:jc w:val="both"/>
        <w:rPr>
          <w:sz w:val="28"/>
          <w:szCs w:val="28"/>
        </w:rPr>
      </w:pPr>
    </w:p>
    <w:p w:rsidR="00030885" w:rsidRPr="00030885" w:rsidRDefault="0048120A" w:rsidP="00030885">
      <w:pPr>
        <w:pStyle w:val="a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361F98" w:rsidRPr="00030885">
        <w:rPr>
          <w:b/>
          <w:bCs/>
          <w:sz w:val="28"/>
          <w:szCs w:val="28"/>
        </w:rPr>
        <w:t>бъем содержимого упаковки</w:t>
      </w:r>
      <w:r w:rsidR="00BD0F42" w:rsidRPr="00030885">
        <w:rPr>
          <w:b/>
          <w:bCs/>
          <w:sz w:val="28"/>
          <w:szCs w:val="28"/>
        </w:rPr>
        <w:t>.</w:t>
      </w:r>
      <w:r w:rsidR="00361F98" w:rsidRPr="00030885">
        <w:rPr>
          <w:sz w:val="28"/>
          <w:szCs w:val="28"/>
        </w:rPr>
        <w:t xml:space="preserve"> В соответствии с требованиями </w:t>
      </w:r>
      <w:r w:rsidR="00CF71E1" w:rsidRPr="00030885">
        <w:rPr>
          <w:sz w:val="28"/>
          <w:szCs w:val="28"/>
        </w:rPr>
        <w:t xml:space="preserve">ОФС </w:t>
      </w:r>
      <w:r>
        <w:rPr>
          <w:sz w:val="28"/>
          <w:szCs w:val="28"/>
        </w:rPr>
        <w:t>«</w:t>
      </w:r>
      <w:r w:rsidR="00CF71E1" w:rsidRPr="00030885">
        <w:rPr>
          <w:sz w:val="28"/>
          <w:szCs w:val="28"/>
        </w:rPr>
        <w:t>Сиропы</w:t>
      </w:r>
      <w:r>
        <w:rPr>
          <w:sz w:val="28"/>
          <w:szCs w:val="28"/>
        </w:rPr>
        <w:t>»</w:t>
      </w:r>
      <w:r w:rsidR="00030885">
        <w:rPr>
          <w:sz w:val="28"/>
          <w:szCs w:val="28"/>
        </w:rPr>
        <w:t>.</w:t>
      </w:r>
    </w:p>
    <w:p w:rsidR="00CD76FC" w:rsidRPr="00C10324" w:rsidRDefault="00CD76FC" w:rsidP="00817863">
      <w:pPr>
        <w:spacing w:line="360" w:lineRule="auto"/>
        <w:ind w:firstLine="567"/>
        <w:jc w:val="both"/>
        <w:rPr>
          <w:sz w:val="28"/>
          <w:szCs w:val="28"/>
        </w:rPr>
      </w:pPr>
      <w:r w:rsidRPr="00E610BA">
        <w:rPr>
          <w:b/>
          <w:sz w:val="28"/>
          <w:szCs w:val="28"/>
        </w:rPr>
        <w:t>Хранение.</w:t>
      </w:r>
      <w:r w:rsidRPr="00E610BA">
        <w:rPr>
          <w:sz w:val="28"/>
          <w:szCs w:val="28"/>
        </w:rPr>
        <w:t xml:space="preserve"> В </w:t>
      </w:r>
      <w:r>
        <w:rPr>
          <w:sz w:val="28"/>
          <w:szCs w:val="28"/>
        </w:rPr>
        <w:t>защищенном от света месте при температуре</w:t>
      </w:r>
      <w:r w:rsidR="00E239BC" w:rsidRPr="00E239BC">
        <w:rPr>
          <w:sz w:val="28"/>
          <w:szCs w:val="28"/>
        </w:rPr>
        <w:t xml:space="preserve"> </w:t>
      </w:r>
      <w:r w:rsidR="00E239BC">
        <w:rPr>
          <w:sz w:val="28"/>
          <w:szCs w:val="28"/>
        </w:rPr>
        <w:t>от 15</w:t>
      </w:r>
      <w:r w:rsidR="0058514F" w:rsidRPr="0058514F">
        <w:rPr>
          <w:sz w:val="28"/>
          <w:szCs w:val="28"/>
        </w:rPr>
        <w:t xml:space="preserve"> </w:t>
      </w:r>
      <w:r w:rsidR="00E239BC">
        <w:rPr>
          <w:sz w:val="28"/>
          <w:szCs w:val="28"/>
        </w:rPr>
        <w:t>до 25 </w:t>
      </w:r>
      <w:r w:rsidR="008D0013">
        <w:rPr>
          <w:sz w:val="28"/>
          <w:szCs w:val="28"/>
        </w:rPr>
        <w:sym w:font="Symbol" w:char="F0B0"/>
      </w:r>
      <w:r w:rsidR="008D0013">
        <w:rPr>
          <w:sz w:val="28"/>
          <w:szCs w:val="28"/>
        </w:rPr>
        <w:t>С</w:t>
      </w:r>
      <w:r w:rsidR="00030885">
        <w:rPr>
          <w:sz w:val="28"/>
          <w:szCs w:val="28"/>
        </w:rPr>
        <w:t>.</w:t>
      </w:r>
    </w:p>
    <w:p w:rsidR="00CD76FC" w:rsidRPr="00C10324" w:rsidRDefault="00CD76FC" w:rsidP="00102714">
      <w:pPr>
        <w:spacing w:line="360" w:lineRule="auto"/>
        <w:ind w:firstLine="720"/>
        <w:jc w:val="both"/>
        <w:rPr>
          <w:sz w:val="28"/>
          <w:szCs w:val="28"/>
        </w:rPr>
      </w:pPr>
    </w:p>
    <w:p w:rsidR="00CD76FC" w:rsidRPr="006E2C8C" w:rsidRDefault="00CD76FC">
      <w:pPr>
        <w:rPr>
          <w:sz w:val="28"/>
          <w:szCs w:val="28"/>
        </w:rPr>
      </w:pPr>
    </w:p>
    <w:sectPr w:rsidR="00CD76FC" w:rsidRPr="006E2C8C" w:rsidSect="00D1449C">
      <w:headerReference w:type="default" r:id="rId10"/>
      <w:footerReference w:type="default" r:id="rId11"/>
      <w:pgSz w:w="11906" w:h="16838"/>
      <w:pgMar w:top="1134" w:right="850" w:bottom="1134" w:left="1701" w:header="709" w:footer="709" w:gutter="0"/>
      <w:pgNumType w:start="1"/>
      <w:cols w:space="709"/>
      <w:titlePg/>
      <w:rtlGutter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7EC" w:rsidRDefault="005777EC" w:rsidP="007A1AC8">
      <w:r>
        <w:separator/>
      </w:r>
    </w:p>
  </w:endnote>
  <w:endnote w:type="continuationSeparator" w:id="0">
    <w:p w:rsidR="005777EC" w:rsidRDefault="005777EC" w:rsidP="007A1A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6FC" w:rsidRPr="00995834" w:rsidRDefault="00DB7208" w:rsidP="00995834">
    <w:pPr>
      <w:pStyle w:val="a7"/>
      <w:jc w:val="center"/>
      <w:rPr>
        <w:sz w:val="28"/>
        <w:szCs w:val="28"/>
      </w:rPr>
    </w:pPr>
    <w:r w:rsidRPr="00995834">
      <w:rPr>
        <w:sz w:val="28"/>
        <w:szCs w:val="28"/>
      </w:rPr>
      <w:fldChar w:fldCharType="begin"/>
    </w:r>
    <w:r w:rsidR="00CD76FC" w:rsidRPr="00995834">
      <w:rPr>
        <w:sz w:val="28"/>
        <w:szCs w:val="28"/>
      </w:rPr>
      <w:instrText xml:space="preserve"> PAGE   \* MERGEFORMAT </w:instrText>
    </w:r>
    <w:r w:rsidRPr="00995834">
      <w:rPr>
        <w:sz w:val="28"/>
        <w:szCs w:val="28"/>
      </w:rPr>
      <w:fldChar w:fldCharType="separate"/>
    </w:r>
    <w:r w:rsidR="00EC0B7E">
      <w:rPr>
        <w:noProof/>
        <w:sz w:val="28"/>
        <w:szCs w:val="28"/>
      </w:rPr>
      <w:t>2</w:t>
    </w:r>
    <w:r w:rsidRPr="00995834">
      <w:rPr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7EC" w:rsidRDefault="005777EC" w:rsidP="007A1AC8">
      <w:r>
        <w:separator/>
      </w:r>
    </w:p>
  </w:footnote>
  <w:footnote w:type="continuationSeparator" w:id="0">
    <w:p w:rsidR="005777EC" w:rsidRDefault="005777EC" w:rsidP="007A1A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6FC" w:rsidRPr="009B45C4" w:rsidRDefault="00CD76FC" w:rsidP="00995834">
    <w:pPr>
      <w:pStyle w:val="a5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294A23B2"/>
    <w:multiLevelType w:val="hybridMultilevel"/>
    <w:tmpl w:val="31B8AF2E"/>
    <w:lvl w:ilvl="0" w:tplc="C9242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637C91"/>
    <w:multiLevelType w:val="hybridMultilevel"/>
    <w:tmpl w:val="B1B29156"/>
    <w:lvl w:ilvl="0" w:tplc="2D8CD3A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DD506E1"/>
    <w:multiLevelType w:val="hybridMultilevel"/>
    <w:tmpl w:val="37785340"/>
    <w:lvl w:ilvl="0" w:tplc="AE34B42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60A5414"/>
    <w:multiLevelType w:val="hybridMultilevel"/>
    <w:tmpl w:val="4C804D2A"/>
    <w:lvl w:ilvl="0" w:tplc="7F1A83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2DD6421"/>
    <w:multiLevelType w:val="hybridMultilevel"/>
    <w:tmpl w:val="92AEA97A"/>
    <w:lvl w:ilvl="0" w:tplc="20AA5CC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2C8C"/>
    <w:rsid w:val="00002CB3"/>
    <w:rsid w:val="00010EA3"/>
    <w:rsid w:val="00011638"/>
    <w:rsid w:val="0002766B"/>
    <w:rsid w:val="00030885"/>
    <w:rsid w:val="00051B8E"/>
    <w:rsid w:val="00064C91"/>
    <w:rsid w:val="000733DE"/>
    <w:rsid w:val="000868C4"/>
    <w:rsid w:val="00090C03"/>
    <w:rsid w:val="00091499"/>
    <w:rsid w:val="00096818"/>
    <w:rsid w:val="000A3D4A"/>
    <w:rsid w:val="000A73CF"/>
    <w:rsid w:val="000B6437"/>
    <w:rsid w:val="000C7631"/>
    <w:rsid w:val="000D220C"/>
    <w:rsid w:val="000D5ACC"/>
    <w:rsid w:val="000F67E0"/>
    <w:rsid w:val="00102714"/>
    <w:rsid w:val="00103902"/>
    <w:rsid w:val="0011179F"/>
    <w:rsid w:val="00114CFC"/>
    <w:rsid w:val="001263C4"/>
    <w:rsid w:val="0012777F"/>
    <w:rsid w:val="00131C60"/>
    <w:rsid w:val="00152F14"/>
    <w:rsid w:val="00156992"/>
    <w:rsid w:val="00156BE4"/>
    <w:rsid w:val="001857D5"/>
    <w:rsid w:val="001A0CFC"/>
    <w:rsid w:val="001B0F72"/>
    <w:rsid w:val="001B21B5"/>
    <w:rsid w:val="001B6948"/>
    <w:rsid w:val="001B7C22"/>
    <w:rsid w:val="001C75F7"/>
    <w:rsid w:val="001E446B"/>
    <w:rsid w:val="001E7BA7"/>
    <w:rsid w:val="001F1C8F"/>
    <w:rsid w:val="0020694F"/>
    <w:rsid w:val="002237D9"/>
    <w:rsid w:val="002350FE"/>
    <w:rsid w:val="00235A96"/>
    <w:rsid w:val="002373AF"/>
    <w:rsid w:val="002479F6"/>
    <w:rsid w:val="002552F1"/>
    <w:rsid w:val="00276039"/>
    <w:rsid w:val="00277246"/>
    <w:rsid w:val="002A1A29"/>
    <w:rsid w:val="002C18A5"/>
    <w:rsid w:val="002C67A4"/>
    <w:rsid w:val="002C7BE3"/>
    <w:rsid w:val="002F0DB7"/>
    <w:rsid w:val="00303BD2"/>
    <w:rsid w:val="00305B9F"/>
    <w:rsid w:val="00313C04"/>
    <w:rsid w:val="0031520B"/>
    <w:rsid w:val="0033143B"/>
    <w:rsid w:val="00340088"/>
    <w:rsid w:val="0034362D"/>
    <w:rsid w:val="0034535A"/>
    <w:rsid w:val="00352A9D"/>
    <w:rsid w:val="00361F98"/>
    <w:rsid w:val="00367A6C"/>
    <w:rsid w:val="0037107E"/>
    <w:rsid w:val="00373389"/>
    <w:rsid w:val="003809B3"/>
    <w:rsid w:val="003A7BCF"/>
    <w:rsid w:val="003B1C36"/>
    <w:rsid w:val="003D4C43"/>
    <w:rsid w:val="003F27F1"/>
    <w:rsid w:val="003F4065"/>
    <w:rsid w:val="00407065"/>
    <w:rsid w:val="00416124"/>
    <w:rsid w:val="00423073"/>
    <w:rsid w:val="0043348C"/>
    <w:rsid w:val="00435FE4"/>
    <w:rsid w:val="0045560E"/>
    <w:rsid w:val="00455674"/>
    <w:rsid w:val="00472D09"/>
    <w:rsid w:val="00474E17"/>
    <w:rsid w:val="00475486"/>
    <w:rsid w:val="00480E04"/>
    <w:rsid w:val="0048120A"/>
    <w:rsid w:val="004A223A"/>
    <w:rsid w:val="004B7AD6"/>
    <w:rsid w:val="004C0998"/>
    <w:rsid w:val="004C0D6F"/>
    <w:rsid w:val="004C7F50"/>
    <w:rsid w:val="004D3AFC"/>
    <w:rsid w:val="004D3F3D"/>
    <w:rsid w:val="004E6DBA"/>
    <w:rsid w:val="004F2F86"/>
    <w:rsid w:val="005073A5"/>
    <w:rsid w:val="005205A2"/>
    <w:rsid w:val="00531025"/>
    <w:rsid w:val="005356E2"/>
    <w:rsid w:val="005478F1"/>
    <w:rsid w:val="00565A7C"/>
    <w:rsid w:val="00570D88"/>
    <w:rsid w:val="005777EC"/>
    <w:rsid w:val="0058412D"/>
    <w:rsid w:val="0058514F"/>
    <w:rsid w:val="005916EB"/>
    <w:rsid w:val="00597872"/>
    <w:rsid w:val="005A1CA5"/>
    <w:rsid w:val="005A6380"/>
    <w:rsid w:val="005A6B36"/>
    <w:rsid w:val="005A7BF6"/>
    <w:rsid w:val="005B2395"/>
    <w:rsid w:val="005B7AD3"/>
    <w:rsid w:val="005C0ACA"/>
    <w:rsid w:val="005C38E1"/>
    <w:rsid w:val="005E00B9"/>
    <w:rsid w:val="005E3BE9"/>
    <w:rsid w:val="005F4545"/>
    <w:rsid w:val="0060409A"/>
    <w:rsid w:val="006057C1"/>
    <w:rsid w:val="00606555"/>
    <w:rsid w:val="0061395A"/>
    <w:rsid w:val="006253C3"/>
    <w:rsid w:val="00627691"/>
    <w:rsid w:val="006313A6"/>
    <w:rsid w:val="00633642"/>
    <w:rsid w:val="00641258"/>
    <w:rsid w:val="00642775"/>
    <w:rsid w:val="006514D1"/>
    <w:rsid w:val="00652DF1"/>
    <w:rsid w:val="00673F84"/>
    <w:rsid w:val="0069494F"/>
    <w:rsid w:val="006A17AD"/>
    <w:rsid w:val="006A4728"/>
    <w:rsid w:val="006B0C29"/>
    <w:rsid w:val="006C388E"/>
    <w:rsid w:val="006D4214"/>
    <w:rsid w:val="006D4A93"/>
    <w:rsid w:val="006D6EC8"/>
    <w:rsid w:val="006E0799"/>
    <w:rsid w:val="006E2C8C"/>
    <w:rsid w:val="006F0CA1"/>
    <w:rsid w:val="006F3366"/>
    <w:rsid w:val="0070286A"/>
    <w:rsid w:val="007050D7"/>
    <w:rsid w:val="00715E2A"/>
    <w:rsid w:val="007249E2"/>
    <w:rsid w:val="0072611A"/>
    <w:rsid w:val="007505F5"/>
    <w:rsid w:val="007700D3"/>
    <w:rsid w:val="00771BC4"/>
    <w:rsid w:val="007A139E"/>
    <w:rsid w:val="007A1AC8"/>
    <w:rsid w:val="007B3EF2"/>
    <w:rsid w:val="007C3DF6"/>
    <w:rsid w:val="007D2B17"/>
    <w:rsid w:val="007E1387"/>
    <w:rsid w:val="007E32B1"/>
    <w:rsid w:val="00811B7C"/>
    <w:rsid w:val="00813577"/>
    <w:rsid w:val="00817863"/>
    <w:rsid w:val="008232E2"/>
    <w:rsid w:val="00823BF3"/>
    <w:rsid w:val="00827F61"/>
    <w:rsid w:val="008435B4"/>
    <w:rsid w:val="008469FB"/>
    <w:rsid w:val="008522E2"/>
    <w:rsid w:val="00852F2F"/>
    <w:rsid w:val="008616A1"/>
    <w:rsid w:val="008628C6"/>
    <w:rsid w:val="00870072"/>
    <w:rsid w:val="0087526C"/>
    <w:rsid w:val="00877D62"/>
    <w:rsid w:val="00882009"/>
    <w:rsid w:val="00885C38"/>
    <w:rsid w:val="0089136E"/>
    <w:rsid w:val="008B5441"/>
    <w:rsid w:val="008B627A"/>
    <w:rsid w:val="008B6DE0"/>
    <w:rsid w:val="008C07DF"/>
    <w:rsid w:val="008C52A9"/>
    <w:rsid w:val="008D0013"/>
    <w:rsid w:val="008D1DCB"/>
    <w:rsid w:val="008E6C79"/>
    <w:rsid w:val="0090257B"/>
    <w:rsid w:val="0091298B"/>
    <w:rsid w:val="00914EDD"/>
    <w:rsid w:val="00934B5A"/>
    <w:rsid w:val="00935FB1"/>
    <w:rsid w:val="00950866"/>
    <w:rsid w:val="00971C15"/>
    <w:rsid w:val="00972764"/>
    <w:rsid w:val="00982939"/>
    <w:rsid w:val="00992057"/>
    <w:rsid w:val="00993015"/>
    <w:rsid w:val="00995834"/>
    <w:rsid w:val="00997CA2"/>
    <w:rsid w:val="009B233F"/>
    <w:rsid w:val="009B45C4"/>
    <w:rsid w:val="009C1D31"/>
    <w:rsid w:val="009D185E"/>
    <w:rsid w:val="009E76CD"/>
    <w:rsid w:val="009F073D"/>
    <w:rsid w:val="009F0A77"/>
    <w:rsid w:val="009F5BE0"/>
    <w:rsid w:val="009F644C"/>
    <w:rsid w:val="00A06A5E"/>
    <w:rsid w:val="00A1706C"/>
    <w:rsid w:val="00A32C62"/>
    <w:rsid w:val="00A705D1"/>
    <w:rsid w:val="00A777A9"/>
    <w:rsid w:val="00A7794D"/>
    <w:rsid w:val="00A81324"/>
    <w:rsid w:val="00A83134"/>
    <w:rsid w:val="00A84227"/>
    <w:rsid w:val="00A938C0"/>
    <w:rsid w:val="00A95602"/>
    <w:rsid w:val="00A959CE"/>
    <w:rsid w:val="00AA00B2"/>
    <w:rsid w:val="00AA5428"/>
    <w:rsid w:val="00AC23F8"/>
    <w:rsid w:val="00AC66C1"/>
    <w:rsid w:val="00AC6C73"/>
    <w:rsid w:val="00AF2030"/>
    <w:rsid w:val="00AF5558"/>
    <w:rsid w:val="00AF67F6"/>
    <w:rsid w:val="00B00D35"/>
    <w:rsid w:val="00B0372C"/>
    <w:rsid w:val="00B124C3"/>
    <w:rsid w:val="00B323C4"/>
    <w:rsid w:val="00B34606"/>
    <w:rsid w:val="00B352A1"/>
    <w:rsid w:val="00B35E75"/>
    <w:rsid w:val="00B55325"/>
    <w:rsid w:val="00B64891"/>
    <w:rsid w:val="00B9694E"/>
    <w:rsid w:val="00BC101B"/>
    <w:rsid w:val="00BC2D29"/>
    <w:rsid w:val="00BC597A"/>
    <w:rsid w:val="00BD0F42"/>
    <w:rsid w:val="00BF2068"/>
    <w:rsid w:val="00C04B0A"/>
    <w:rsid w:val="00C10324"/>
    <w:rsid w:val="00C20815"/>
    <w:rsid w:val="00C23F7C"/>
    <w:rsid w:val="00C25406"/>
    <w:rsid w:val="00C2619E"/>
    <w:rsid w:val="00C267CF"/>
    <w:rsid w:val="00C43A44"/>
    <w:rsid w:val="00C4564B"/>
    <w:rsid w:val="00C5697B"/>
    <w:rsid w:val="00C73337"/>
    <w:rsid w:val="00C83302"/>
    <w:rsid w:val="00C849F2"/>
    <w:rsid w:val="00C879A0"/>
    <w:rsid w:val="00CA10D3"/>
    <w:rsid w:val="00CA257B"/>
    <w:rsid w:val="00CA6E62"/>
    <w:rsid w:val="00CB18C7"/>
    <w:rsid w:val="00CB2541"/>
    <w:rsid w:val="00CC631B"/>
    <w:rsid w:val="00CC7E66"/>
    <w:rsid w:val="00CD538A"/>
    <w:rsid w:val="00CD62E9"/>
    <w:rsid w:val="00CD63AB"/>
    <w:rsid w:val="00CD76FC"/>
    <w:rsid w:val="00CE0B85"/>
    <w:rsid w:val="00CE1D5D"/>
    <w:rsid w:val="00CE4279"/>
    <w:rsid w:val="00CF71E1"/>
    <w:rsid w:val="00D120C5"/>
    <w:rsid w:val="00D1449C"/>
    <w:rsid w:val="00DA14CF"/>
    <w:rsid w:val="00DA531F"/>
    <w:rsid w:val="00DB7208"/>
    <w:rsid w:val="00DB77BC"/>
    <w:rsid w:val="00DD24C3"/>
    <w:rsid w:val="00DE4AE7"/>
    <w:rsid w:val="00DF45D4"/>
    <w:rsid w:val="00DF5144"/>
    <w:rsid w:val="00E15498"/>
    <w:rsid w:val="00E205CB"/>
    <w:rsid w:val="00E20934"/>
    <w:rsid w:val="00E239BC"/>
    <w:rsid w:val="00E23FE7"/>
    <w:rsid w:val="00E30766"/>
    <w:rsid w:val="00E460EE"/>
    <w:rsid w:val="00E5232C"/>
    <w:rsid w:val="00E604A9"/>
    <w:rsid w:val="00E610BA"/>
    <w:rsid w:val="00E627B3"/>
    <w:rsid w:val="00E67831"/>
    <w:rsid w:val="00E72945"/>
    <w:rsid w:val="00E749F3"/>
    <w:rsid w:val="00E74A3F"/>
    <w:rsid w:val="00E76C1A"/>
    <w:rsid w:val="00E92511"/>
    <w:rsid w:val="00E938FA"/>
    <w:rsid w:val="00E97F5D"/>
    <w:rsid w:val="00EC0B7E"/>
    <w:rsid w:val="00ED016C"/>
    <w:rsid w:val="00ED101F"/>
    <w:rsid w:val="00ED50BC"/>
    <w:rsid w:val="00EE4113"/>
    <w:rsid w:val="00EE5863"/>
    <w:rsid w:val="00EE7D89"/>
    <w:rsid w:val="00F04774"/>
    <w:rsid w:val="00F21B1D"/>
    <w:rsid w:val="00F25FBD"/>
    <w:rsid w:val="00F33B82"/>
    <w:rsid w:val="00F43D17"/>
    <w:rsid w:val="00F45F62"/>
    <w:rsid w:val="00F67F63"/>
    <w:rsid w:val="00F742AA"/>
    <w:rsid w:val="00F811B4"/>
    <w:rsid w:val="00F87B28"/>
    <w:rsid w:val="00F92E32"/>
    <w:rsid w:val="00FA647A"/>
    <w:rsid w:val="00FB54C9"/>
    <w:rsid w:val="00FC5069"/>
    <w:rsid w:val="00FD0476"/>
    <w:rsid w:val="00FD4C47"/>
    <w:rsid w:val="00FE26C3"/>
    <w:rsid w:val="00FE6727"/>
    <w:rsid w:val="00FF6873"/>
    <w:rsid w:val="00FF7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71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8">
    <w:name w:val="heading 8"/>
    <w:basedOn w:val="a"/>
    <w:next w:val="a"/>
    <w:link w:val="80"/>
    <w:qFormat/>
    <w:locked/>
    <w:rsid w:val="001A0CFC"/>
    <w:pPr>
      <w:keepNext/>
      <w:widowControl/>
      <w:autoSpaceDE/>
      <w:autoSpaceDN/>
      <w:adjustRightInd/>
      <w:ind w:right="-59"/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qFormat/>
    <w:locked/>
    <w:rsid w:val="001A0CFC"/>
    <w:pPr>
      <w:keepNext/>
      <w:widowControl/>
      <w:autoSpaceDE/>
      <w:autoSpaceDN/>
      <w:adjustRightInd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102714"/>
    <w:pPr>
      <w:ind w:firstLine="709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102714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102714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02714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102714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102714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rsid w:val="0010271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102714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rsid w:val="001027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102714"/>
    <w:rPr>
      <w:rFonts w:ascii="Tahoma" w:hAnsi="Tahoma" w:cs="Tahoma"/>
      <w:sz w:val="16"/>
      <w:szCs w:val="16"/>
      <w:lang w:eastAsia="ru-RU"/>
    </w:rPr>
  </w:style>
  <w:style w:type="character" w:styleId="ad">
    <w:name w:val="Placeholder Text"/>
    <w:basedOn w:val="a0"/>
    <w:uiPriority w:val="99"/>
    <w:semiHidden/>
    <w:rsid w:val="00B0372C"/>
    <w:rPr>
      <w:rFonts w:cs="Times New Roman"/>
      <w:color w:val="808080"/>
    </w:rPr>
  </w:style>
  <w:style w:type="paragraph" w:styleId="2">
    <w:name w:val="Body Text 2"/>
    <w:basedOn w:val="a"/>
    <w:link w:val="20"/>
    <w:uiPriority w:val="99"/>
    <w:semiHidden/>
    <w:unhideWhenUsed/>
    <w:rsid w:val="0058412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8412D"/>
    <w:rPr>
      <w:rFonts w:ascii="Times New Roman" w:eastAsia="Times New Roman" w:hAnsi="Times New Roman"/>
      <w:sz w:val="20"/>
      <w:szCs w:val="20"/>
    </w:rPr>
  </w:style>
  <w:style w:type="paragraph" w:styleId="3">
    <w:name w:val="Body Text Indent 3"/>
    <w:basedOn w:val="a"/>
    <w:link w:val="30"/>
    <w:rsid w:val="00C267C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267CF"/>
    <w:rPr>
      <w:rFonts w:ascii="Times New Roman" w:eastAsia="Times New Roman" w:hAnsi="Times New Roman"/>
      <w:sz w:val="16"/>
      <w:szCs w:val="16"/>
    </w:rPr>
  </w:style>
  <w:style w:type="paragraph" w:styleId="ae">
    <w:name w:val="List Paragraph"/>
    <w:basedOn w:val="a"/>
    <w:uiPriority w:val="34"/>
    <w:qFormat/>
    <w:rsid w:val="00277246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4A223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21">
    <w:name w:val="Body Text Indent 2"/>
    <w:basedOn w:val="a"/>
    <w:link w:val="22"/>
    <w:uiPriority w:val="99"/>
    <w:unhideWhenUsed/>
    <w:rsid w:val="006253C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6253C3"/>
    <w:rPr>
      <w:rFonts w:ascii="Times New Roman" w:eastAsia="Times New Roman" w:hAnsi="Times New Roman"/>
    </w:rPr>
  </w:style>
  <w:style w:type="table" w:styleId="af0">
    <w:name w:val="Table Grid"/>
    <w:basedOn w:val="a1"/>
    <w:uiPriority w:val="59"/>
    <w:locked/>
    <w:rsid w:val="00C569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0"/>
    <w:link w:val="8"/>
    <w:rsid w:val="001A0CFC"/>
    <w:rPr>
      <w:rFonts w:ascii="Times New Roman" w:eastAsia="Times New Roman" w:hAnsi="Times New Roman"/>
      <w:b/>
      <w:sz w:val="28"/>
    </w:rPr>
  </w:style>
  <w:style w:type="character" w:customStyle="1" w:styleId="90">
    <w:name w:val="Заголовок 9 Знак"/>
    <w:basedOn w:val="a0"/>
    <w:link w:val="9"/>
    <w:rsid w:val="001A0CFC"/>
    <w:rPr>
      <w:rFonts w:ascii="Times New Roman" w:eastAsia="Times New Roman" w:hAnsi="Times New Roman"/>
      <w:sz w:val="28"/>
    </w:rPr>
  </w:style>
  <w:style w:type="paragraph" w:customStyle="1" w:styleId="Default">
    <w:name w:val="Default"/>
    <w:rsid w:val="00361F9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B323C4"/>
    <w:pPr>
      <w:widowControl/>
      <w:autoSpaceDE/>
      <w:autoSpaceDN/>
      <w:adjustRightInd/>
      <w:ind w:left="720"/>
      <w:contextualSpacing/>
    </w:pPr>
    <w:rPr>
      <w:rFonts w:eastAsia="Calibri"/>
      <w:sz w:val="28"/>
    </w:rPr>
  </w:style>
  <w:style w:type="character" w:customStyle="1" w:styleId="FontStyle31">
    <w:name w:val="Font Style31"/>
    <w:rsid w:val="00F742AA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rsid w:val="0061395A"/>
    <w:rPr>
      <w:rFonts w:ascii="Times New Roman" w:hAnsi="Times New Roman" w:cs="Times New Roman"/>
      <w:i/>
      <w:iCs/>
      <w:spacing w:val="1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988B94-924B-4D7A-8DE3-556DCA003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931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ФАРМАКОПЕЙНАЯ СТАТЬЯ</vt:lpstr>
    </vt:vector>
  </TitlesOfParts>
  <Company>FGU</Company>
  <LinksUpToDate>false</LinksUpToDate>
  <CharactersWithSpaces>6662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ФАРМАКОПЕЙНАЯ СТАТЬЯ</dc:title>
  <dc:creator>AlekseevaAS</dc:creator>
  <cp:lastModifiedBy>Razov</cp:lastModifiedBy>
  <cp:revision>4</cp:revision>
  <cp:lastPrinted>2018-01-30T08:41:00Z</cp:lastPrinted>
  <dcterms:created xsi:type="dcterms:W3CDTF">2018-02-02T11:20:00Z</dcterms:created>
  <dcterms:modified xsi:type="dcterms:W3CDTF">2018-04-24T10:27:00Z</dcterms:modified>
</cp:coreProperties>
</file>