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A33525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6FF2" w:rsidRPr="00242EBA" w:rsidRDefault="007849CA" w:rsidP="007D011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96A17">
        <w:rPr>
          <w:rFonts w:ascii="Times New Roman" w:hAnsi="Times New Roman"/>
          <w:b/>
          <w:sz w:val="28"/>
          <w:szCs w:val="28"/>
        </w:rPr>
        <w:t>Цефтриаксон</w:t>
      </w:r>
      <w:proofErr w:type="spellEnd"/>
      <w:r w:rsidR="00721A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6F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порошок для</w:t>
      </w:r>
      <w:r w:rsidR="002C6FF2" w:rsidRPr="002C6F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6FF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C6FF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C6FF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C6FF2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83F78" w:rsidRPr="00BA4683" w:rsidRDefault="002C6FF2" w:rsidP="002C6F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риготовления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3B2E" w:rsidRPr="00BA4683"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426C63" w:rsidRPr="00BA46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26C63" w:rsidRPr="00BA4683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="00426C63" w:rsidRPr="00BA46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3F78" w:rsidRPr="00BA4683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2C6FF2" w:rsidRDefault="00083F78" w:rsidP="002C6F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</w:p>
    <w:p w:rsidR="002C6FF2" w:rsidRDefault="007849CA" w:rsidP="002C6FF2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96A17">
        <w:rPr>
          <w:rFonts w:ascii="Times New Roman" w:hAnsi="Times New Roman"/>
          <w:b/>
          <w:sz w:val="28"/>
          <w:szCs w:val="28"/>
        </w:rPr>
        <w:t>Цефтриаксон</w:t>
      </w:r>
      <w:proofErr w:type="spellEnd"/>
      <w:r w:rsidR="002C6F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порошок </w:t>
      </w:r>
      <w:proofErr w:type="gramStart"/>
      <w:r w:rsidR="002C6FF2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2C6FF2" w:rsidRPr="00BA4683" w:rsidRDefault="002C6FF2" w:rsidP="002C6F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риготовления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</w:t>
      </w:r>
      <w:proofErr w:type="gramStart"/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внутривенного</w:t>
      </w:r>
    </w:p>
    <w:p w:rsidR="002C6FF2" w:rsidRDefault="002C6FF2" w:rsidP="002C6FF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4683"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</w:p>
    <w:p w:rsidR="002C6FF2" w:rsidRPr="00A33525" w:rsidRDefault="007849CA" w:rsidP="002C6FF2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Ceftriaxoni</w:t>
      </w:r>
      <w:proofErr w:type="spellEnd"/>
      <w:r w:rsidRPr="00A33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="002C6FF2" w:rsidRPr="00A33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6FF2" w:rsidRPr="002C6FF2">
        <w:rPr>
          <w:rFonts w:ascii="Times New Roman" w:hAnsi="Times New Roman"/>
          <w:b/>
          <w:sz w:val="28"/>
          <w:szCs w:val="28"/>
          <w:lang w:val="en-US"/>
        </w:rPr>
        <w:t>pulvis</w:t>
      </w:r>
      <w:proofErr w:type="spellEnd"/>
      <w:r w:rsidR="002C6FF2" w:rsidRPr="00A33525">
        <w:rPr>
          <w:rFonts w:ascii="Times New Roman" w:hAnsi="Times New Roman"/>
          <w:b/>
          <w:sz w:val="28"/>
          <w:szCs w:val="28"/>
        </w:rPr>
        <w:t xml:space="preserve"> </w:t>
      </w:r>
      <w:r w:rsidR="002C6FF2" w:rsidRPr="002C6FF2">
        <w:rPr>
          <w:rFonts w:ascii="Times New Roman" w:hAnsi="Times New Roman"/>
          <w:b/>
          <w:sz w:val="28"/>
          <w:szCs w:val="28"/>
          <w:lang w:val="en-US"/>
        </w:rPr>
        <w:t>pro</w:t>
      </w:r>
    </w:p>
    <w:p w:rsidR="00740A1D" w:rsidRPr="00013B79" w:rsidRDefault="002C6FF2" w:rsidP="007D011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2C6FF2">
        <w:rPr>
          <w:rFonts w:ascii="Times New Roman" w:hAnsi="Times New Roman"/>
          <w:b/>
          <w:sz w:val="28"/>
          <w:szCs w:val="28"/>
          <w:lang w:val="en-US"/>
        </w:rPr>
        <w:t>injectione</w:t>
      </w:r>
      <w:proofErr w:type="spellEnd"/>
      <w:proofErr w:type="gramEnd"/>
      <w:r w:rsidRPr="00013B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C6FF2"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Pr="00013B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6FF2">
        <w:rPr>
          <w:rFonts w:ascii="Times New Roman" w:hAnsi="Times New Roman"/>
          <w:b/>
          <w:sz w:val="28"/>
          <w:szCs w:val="28"/>
          <w:lang w:val="en-US"/>
        </w:rPr>
        <w:t>et</w:t>
      </w:r>
      <w:r w:rsidRPr="00013B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C6FF2">
        <w:rPr>
          <w:rFonts w:ascii="Times New Roman" w:hAnsi="Times New Roman"/>
          <w:b/>
          <w:sz w:val="28"/>
          <w:szCs w:val="28"/>
          <w:lang w:val="en-US"/>
        </w:rPr>
        <w:t>intramusculari</w:t>
      </w:r>
      <w:proofErr w:type="spellEnd"/>
      <w:r w:rsidR="00740A1D" w:rsidRPr="00013B7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4749A" w:rsidRPr="00013B7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013B7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8501F" w:rsidRPr="00BA4683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98501F" w:rsidRPr="00013B7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8501F" w:rsidRPr="00BA4683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13B79" w:rsidRDefault="00740A1D" w:rsidP="002C6FF2">
      <w:pPr>
        <w:pStyle w:val="BodyText1"/>
        <w:pBdr>
          <w:bottom w:val="single" w:sz="4" w:space="1" w:color="auto"/>
        </w:pBdr>
        <w:tabs>
          <w:tab w:val="left" w:pos="5387"/>
        </w:tabs>
        <w:spacing w:after="24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013B79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Pr="002C6FF2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4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A6224" w:rsidRPr="00BA4683">
        <w:rPr>
          <w:rFonts w:ascii="Times New Roman" w:hAnsi="Times New Roman"/>
          <w:b w:val="0"/>
          <w:szCs w:val="28"/>
        </w:rPr>
        <w:t xml:space="preserve">лекарственный </w:t>
      </w:r>
      <w:r w:rsidRPr="00BA4683">
        <w:rPr>
          <w:rFonts w:ascii="Times New Roman" w:hAnsi="Times New Roman"/>
          <w:b w:val="0"/>
          <w:szCs w:val="28"/>
        </w:rPr>
        <w:t>препарат</w:t>
      </w:r>
      <w:r w:rsidR="00DB3CBC" w:rsidRPr="00BA468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849CA">
        <w:rPr>
          <w:rFonts w:ascii="Times New Roman" w:hAnsi="Times New Roman"/>
          <w:b w:val="0"/>
          <w:szCs w:val="28"/>
        </w:rPr>
        <w:t>цефтриаксон</w:t>
      </w:r>
      <w:proofErr w:type="spellEnd"/>
      <w:r w:rsidR="00721AFC" w:rsidRPr="00BA4683">
        <w:rPr>
          <w:rFonts w:ascii="Times New Roman" w:hAnsi="Times New Roman"/>
          <w:b w:val="0"/>
          <w:szCs w:val="28"/>
        </w:rPr>
        <w:t xml:space="preserve"> натрия</w:t>
      </w:r>
      <w:r w:rsidRPr="00BA4683">
        <w:rPr>
          <w:rFonts w:ascii="Times New Roman" w:hAnsi="Times New Roman"/>
          <w:b w:val="0"/>
          <w:szCs w:val="28"/>
        </w:rPr>
        <w:t xml:space="preserve">, </w:t>
      </w:r>
      <w:r w:rsidR="00426C63" w:rsidRPr="00BA4683">
        <w:rPr>
          <w:rFonts w:ascii="Times New Roman" w:hAnsi="Times New Roman"/>
          <w:b w:val="0"/>
          <w:szCs w:val="28"/>
        </w:rPr>
        <w:t xml:space="preserve">порошок для приготовления </w:t>
      </w:r>
      <w:r w:rsidR="00B03B2E" w:rsidRPr="00BA4683">
        <w:rPr>
          <w:rFonts w:ascii="Times New Roman" w:hAnsi="Times New Roman"/>
          <w:b w:val="0"/>
          <w:szCs w:val="28"/>
        </w:rPr>
        <w:t xml:space="preserve">раствора для </w:t>
      </w:r>
      <w:r w:rsidR="00083F78" w:rsidRPr="00BA4683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BA4683">
        <w:rPr>
          <w:rFonts w:ascii="Times New Roman" w:hAnsi="Times New Roman"/>
          <w:b w:val="0"/>
          <w:szCs w:val="28"/>
        </w:rPr>
        <w:t>.</w:t>
      </w:r>
      <w:r w:rsidR="009A6224" w:rsidRPr="00BA4683">
        <w:rPr>
          <w:rFonts w:ascii="Times New Roman" w:hAnsi="Times New Roman"/>
          <w:b w:val="0"/>
          <w:szCs w:val="28"/>
        </w:rPr>
        <w:t xml:space="preserve"> Препарат должен </w:t>
      </w:r>
      <w:r w:rsidR="009A6224" w:rsidRPr="002C6FF2">
        <w:rPr>
          <w:rFonts w:ascii="Times New Roman" w:hAnsi="Times New Roman"/>
          <w:b w:val="0"/>
          <w:szCs w:val="28"/>
        </w:rPr>
        <w:t>соответствовать требованиям ОФС «Порошки»</w:t>
      </w:r>
      <w:r w:rsidR="00053FD3" w:rsidRPr="002C6FF2">
        <w:rPr>
          <w:rFonts w:ascii="Times New Roman" w:hAnsi="Times New Roman"/>
          <w:b w:val="0"/>
          <w:szCs w:val="28"/>
        </w:rPr>
        <w:t>, ОФС «Лекарственные формы для парентерального применения»</w:t>
      </w:r>
      <w:r w:rsidR="009A6224" w:rsidRPr="002C6FF2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D24C49" w:rsidRPr="00536442" w:rsidRDefault="00D24C49" w:rsidP="004F2EB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6FF2">
        <w:rPr>
          <w:rFonts w:ascii="Times New Roman" w:hAnsi="Times New Roman"/>
          <w:b w:val="0"/>
          <w:szCs w:val="28"/>
        </w:rPr>
        <w:t xml:space="preserve">Содержит не менее </w:t>
      </w:r>
      <w:r w:rsidR="007C2C78">
        <w:rPr>
          <w:rFonts w:ascii="Times New Roman" w:hAnsi="Times New Roman"/>
          <w:b w:val="0"/>
          <w:szCs w:val="28"/>
        </w:rPr>
        <w:t>90</w:t>
      </w:r>
      <w:r w:rsidRPr="002C6FF2">
        <w:rPr>
          <w:rFonts w:ascii="Times New Roman" w:hAnsi="Times New Roman"/>
          <w:b w:val="0"/>
          <w:szCs w:val="28"/>
        </w:rPr>
        <w:t xml:space="preserve">,0 % </w:t>
      </w:r>
      <w:r w:rsidR="007C2C78">
        <w:rPr>
          <w:rFonts w:ascii="Times New Roman" w:hAnsi="Times New Roman"/>
          <w:b w:val="0"/>
          <w:szCs w:val="28"/>
        </w:rPr>
        <w:t>и не более 115</w:t>
      </w:r>
      <w:r w:rsidR="00363A85" w:rsidRPr="002C6FF2">
        <w:rPr>
          <w:rFonts w:ascii="Times New Roman" w:hAnsi="Times New Roman"/>
          <w:b w:val="0"/>
          <w:szCs w:val="28"/>
        </w:rPr>
        <w:t xml:space="preserve">,0 % </w:t>
      </w:r>
      <w:r w:rsidR="00821C8D" w:rsidRPr="002C6FF2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7C2C78">
        <w:rPr>
          <w:rFonts w:ascii="Times New Roman" w:hAnsi="Times New Roman"/>
          <w:b w:val="0"/>
          <w:szCs w:val="28"/>
        </w:rPr>
        <w:t>ц</w:t>
      </w:r>
      <w:r w:rsidR="007C2C78" w:rsidRPr="007C2C78">
        <w:rPr>
          <w:rFonts w:ascii="Times New Roman" w:hAnsi="Times New Roman"/>
          <w:b w:val="0"/>
          <w:szCs w:val="28"/>
        </w:rPr>
        <w:t>ефтриаксон</w:t>
      </w:r>
      <w:r w:rsidR="007C2C78">
        <w:rPr>
          <w:rFonts w:ascii="Times New Roman" w:hAnsi="Times New Roman"/>
          <w:b w:val="0"/>
          <w:szCs w:val="28"/>
        </w:rPr>
        <w:t>а</w:t>
      </w:r>
      <w:proofErr w:type="spellEnd"/>
      <w:r w:rsidR="00EE010F">
        <w:rPr>
          <w:rFonts w:ascii="Times New Roman" w:hAnsi="Times New Roman"/>
          <w:b w:val="0"/>
          <w:szCs w:val="28"/>
        </w:rPr>
        <w:t xml:space="preserve"> натрия</w:t>
      </w:r>
      <w:r w:rsidRPr="002C6FF2">
        <w:rPr>
          <w:rFonts w:ascii="Times New Roman" w:hAnsi="Times New Roman"/>
          <w:b w:val="0"/>
          <w:szCs w:val="28"/>
        </w:rPr>
        <w:t xml:space="preserve"> </w:t>
      </w:r>
      <w:r w:rsidR="00340BC6" w:rsidRPr="00340BC6">
        <w:rPr>
          <w:rFonts w:ascii="Times New Roman" w:hAnsi="Times New Roman"/>
          <w:b w:val="0"/>
          <w:szCs w:val="28"/>
        </w:rPr>
        <w:t>C</w:t>
      </w:r>
      <w:r w:rsidR="00340BC6" w:rsidRPr="00340BC6">
        <w:rPr>
          <w:rFonts w:ascii="Times New Roman" w:hAnsi="Times New Roman"/>
          <w:b w:val="0"/>
          <w:szCs w:val="28"/>
          <w:vertAlign w:val="subscript"/>
        </w:rPr>
        <w:t>18</w:t>
      </w:r>
      <w:r w:rsidR="00340BC6" w:rsidRPr="00340BC6">
        <w:rPr>
          <w:rFonts w:ascii="Times New Roman" w:hAnsi="Times New Roman"/>
          <w:b w:val="0"/>
          <w:szCs w:val="28"/>
        </w:rPr>
        <w:t>H</w:t>
      </w:r>
      <w:r w:rsidR="00340BC6" w:rsidRPr="00340BC6">
        <w:rPr>
          <w:rFonts w:ascii="Times New Roman" w:hAnsi="Times New Roman"/>
          <w:b w:val="0"/>
          <w:szCs w:val="28"/>
          <w:vertAlign w:val="subscript"/>
        </w:rPr>
        <w:t>16</w:t>
      </w:r>
      <w:r w:rsidR="00340BC6" w:rsidRPr="00340BC6">
        <w:rPr>
          <w:rFonts w:ascii="Times New Roman" w:hAnsi="Times New Roman"/>
          <w:b w:val="0"/>
          <w:szCs w:val="28"/>
        </w:rPr>
        <w:t>N</w:t>
      </w:r>
      <w:r w:rsidR="00340BC6" w:rsidRPr="00340BC6">
        <w:rPr>
          <w:rFonts w:ascii="Times New Roman" w:hAnsi="Times New Roman"/>
          <w:b w:val="0"/>
          <w:szCs w:val="28"/>
          <w:vertAlign w:val="subscript"/>
        </w:rPr>
        <w:t>8</w:t>
      </w:r>
      <w:r w:rsidR="00340BC6" w:rsidRPr="00340BC6">
        <w:rPr>
          <w:rFonts w:ascii="Times New Roman" w:hAnsi="Times New Roman"/>
          <w:b w:val="0"/>
          <w:szCs w:val="28"/>
        </w:rPr>
        <w:t>Na</w:t>
      </w:r>
      <w:r w:rsidR="00340BC6" w:rsidRPr="00340BC6">
        <w:rPr>
          <w:rFonts w:ascii="Times New Roman" w:hAnsi="Times New Roman"/>
          <w:b w:val="0"/>
          <w:szCs w:val="28"/>
          <w:vertAlign w:val="subscript"/>
        </w:rPr>
        <w:t>2</w:t>
      </w:r>
      <w:r w:rsidR="00340BC6" w:rsidRPr="00340BC6">
        <w:rPr>
          <w:rFonts w:ascii="Times New Roman" w:hAnsi="Times New Roman"/>
          <w:b w:val="0"/>
          <w:szCs w:val="28"/>
        </w:rPr>
        <w:t>O</w:t>
      </w:r>
      <w:r w:rsidR="00340BC6" w:rsidRPr="00340BC6">
        <w:rPr>
          <w:rFonts w:ascii="Times New Roman" w:hAnsi="Times New Roman"/>
          <w:b w:val="0"/>
          <w:szCs w:val="28"/>
          <w:vertAlign w:val="subscript"/>
        </w:rPr>
        <w:t>7</w:t>
      </w:r>
      <w:r w:rsidR="00340BC6" w:rsidRPr="00340BC6">
        <w:rPr>
          <w:rFonts w:ascii="Times New Roman" w:hAnsi="Times New Roman"/>
          <w:b w:val="0"/>
          <w:szCs w:val="28"/>
        </w:rPr>
        <w:t>S</w:t>
      </w:r>
      <w:r w:rsidR="00340BC6" w:rsidRPr="00340BC6">
        <w:rPr>
          <w:rFonts w:ascii="Times New Roman" w:hAnsi="Times New Roman"/>
          <w:b w:val="0"/>
          <w:szCs w:val="28"/>
          <w:vertAlign w:val="subscript"/>
        </w:rPr>
        <w:t>3</w:t>
      </w:r>
      <w:r w:rsidR="00F430A1">
        <w:rPr>
          <w:rFonts w:ascii="Times New Roman" w:hAnsi="Times New Roman"/>
          <w:b w:val="0"/>
          <w:szCs w:val="28"/>
        </w:rPr>
        <w:t>.</w:t>
      </w:r>
    </w:p>
    <w:p w:rsidR="00D24C49" w:rsidRDefault="00D24C49" w:rsidP="004F2EB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00A69" w:rsidRDefault="00426C63" w:rsidP="00E00A69">
      <w:pPr>
        <w:pStyle w:val="10"/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bidi="ar-SA"/>
        </w:rPr>
      </w:pPr>
      <w:r w:rsidRPr="00095EEE">
        <w:rPr>
          <w:rFonts w:ascii="Times New Roman" w:hAnsi="Times New Roman"/>
          <w:b/>
          <w:sz w:val="28"/>
          <w:szCs w:val="28"/>
        </w:rPr>
        <w:t>Описание</w:t>
      </w:r>
      <w:r w:rsidRPr="00095EEE">
        <w:rPr>
          <w:rFonts w:ascii="Times New Roman" w:hAnsi="Times New Roman"/>
          <w:sz w:val="28"/>
          <w:szCs w:val="28"/>
        </w:rPr>
        <w:t xml:space="preserve">. </w:t>
      </w:r>
      <w:r w:rsidR="00E00A69" w:rsidRPr="00095EEE">
        <w:rPr>
          <w:rFonts w:ascii="Times New Roman" w:hAnsi="Times New Roman"/>
          <w:sz w:val="28"/>
          <w:szCs w:val="28"/>
        </w:rPr>
        <w:t xml:space="preserve">Порошок </w:t>
      </w:r>
      <w:r w:rsidR="00E00A69" w:rsidRPr="00095EEE">
        <w:rPr>
          <w:rStyle w:val="8"/>
          <w:color w:val="auto"/>
          <w:sz w:val="28"/>
          <w:szCs w:val="28"/>
          <w:lang w:bidi="ar-SA"/>
        </w:rPr>
        <w:t xml:space="preserve">белого </w:t>
      </w:r>
      <w:r w:rsidR="002503E9">
        <w:rPr>
          <w:rStyle w:val="8"/>
          <w:color w:val="auto"/>
          <w:sz w:val="28"/>
          <w:szCs w:val="28"/>
          <w:lang w:bidi="ar-SA"/>
        </w:rPr>
        <w:t xml:space="preserve">или </w:t>
      </w:r>
      <w:r w:rsidR="00053FD3" w:rsidRPr="00053FD3">
        <w:rPr>
          <w:rStyle w:val="8"/>
          <w:color w:val="auto"/>
          <w:sz w:val="28"/>
          <w:szCs w:val="28"/>
          <w:lang w:bidi="ar-SA"/>
        </w:rPr>
        <w:t>белого с желтоватым оттенко</w:t>
      </w:r>
      <w:r w:rsidR="00053FD3" w:rsidRPr="00376D2E">
        <w:rPr>
          <w:rStyle w:val="8"/>
          <w:color w:val="auto"/>
          <w:sz w:val="28"/>
          <w:szCs w:val="28"/>
          <w:lang w:bidi="ar-SA"/>
        </w:rPr>
        <w:t>м</w:t>
      </w:r>
      <w:r w:rsidR="00053FD3">
        <w:rPr>
          <w:rStyle w:val="8"/>
          <w:color w:val="auto"/>
          <w:sz w:val="28"/>
          <w:szCs w:val="28"/>
          <w:lang w:bidi="ar-SA"/>
        </w:rPr>
        <w:t xml:space="preserve"> </w:t>
      </w:r>
      <w:r w:rsidR="00E00A69" w:rsidRPr="00095EEE">
        <w:rPr>
          <w:rStyle w:val="8"/>
          <w:color w:val="auto"/>
          <w:sz w:val="28"/>
          <w:szCs w:val="28"/>
          <w:lang w:bidi="ar-SA"/>
        </w:rPr>
        <w:t>цвета.</w:t>
      </w:r>
    </w:p>
    <w:p w:rsidR="00460EE5" w:rsidRPr="00095EEE" w:rsidRDefault="00460EE5" w:rsidP="00E00A69">
      <w:pPr>
        <w:pStyle w:val="1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8"/>
          <w:color w:val="auto"/>
          <w:sz w:val="28"/>
          <w:szCs w:val="28"/>
          <w:lang w:bidi="ar-SA"/>
        </w:rPr>
        <w:t>* Гигроскопичен.</w:t>
      </w:r>
    </w:p>
    <w:p w:rsidR="002E4EED" w:rsidRDefault="00426C63" w:rsidP="00CA0EA6">
      <w:pPr>
        <w:spacing w:after="0" w:line="360" w:lineRule="auto"/>
        <w:ind w:right="-1" w:firstLine="709"/>
        <w:jc w:val="both"/>
        <w:rPr>
          <w:rStyle w:val="13"/>
          <w:rFonts w:eastAsiaTheme="minorHAnsi"/>
          <w:i/>
          <w:color w:val="000000" w:themeColor="text1"/>
          <w:sz w:val="28"/>
          <w:szCs w:val="28"/>
        </w:rPr>
      </w:pPr>
      <w:r w:rsidRPr="00095EEE">
        <w:rPr>
          <w:rFonts w:ascii="Times New Roman" w:hAnsi="Times New Roman"/>
          <w:b/>
          <w:sz w:val="28"/>
          <w:szCs w:val="28"/>
        </w:rPr>
        <w:t>Подл</w:t>
      </w:r>
      <w:r w:rsidRPr="002E4EED">
        <w:rPr>
          <w:rFonts w:ascii="Times New Roman" w:hAnsi="Times New Roman"/>
          <w:b/>
          <w:sz w:val="28"/>
          <w:szCs w:val="28"/>
        </w:rPr>
        <w:t>инно</w:t>
      </w:r>
      <w:r w:rsidRPr="00095EEE">
        <w:rPr>
          <w:rFonts w:ascii="Times New Roman" w:hAnsi="Times New Roman"/>
          <w:b/>
          <w:sz w:val="28"/>
          <w:szCs w:val="28"/>
        </w:rPr>
        <w:t>сть</w:t>
      </w:r>
      <w:r w:rsidRPr="00095EEE">
        <w:rPr>
          <w:rFonts w:ascii="Times New Roman" w:hAnsi="Times New Roman"/>
          <w:sz w:val="28"/>
          <w:szCs w:val="28"/>
        </w:rPr>
        <w:t xml:space="preserve"> </w:t>
      </w:r>
    </w:p>
    <w:p w:rsidR="00CA0EA6" w:rsidRPr="00541713" w:rsidRDefault="00CA0EA6" w:rsidP="00CA0E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Pr="00A12E2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364C1D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Pr="00A12E25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364C1D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A12E25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2503E9" w:rsidRPr="00596A17" w:rsidRDefault="00CA0EA6" w:rsidP="002503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6D">
        <w:rPr>
          <w:rFonts w:ascii="Times New Roman" w:hAnsi="Times New Roman"/>
          <w:i/>
          <w:sz w:val="28"/>
          <w:szCs w:val="28"/>
        </w:rPr>
        <w:t>2</w:t>
      </w:r>
      <w:r w:rsidR="00426C63" w:rsidRPr="00F57D6D">
        <w:rPr>
          <w:rFonts w:ascii="Times New Roman" w:hAnsi="Times New Roman"/>
          <w:i/>
          <w:sz w:val="28"/>
          <w:szCs w:val="28"/>
        </w:rPr>
        <w:t>.</w:t>
      </w:r>
      <w:r w:rsidR="00426C63" w:rsidRPr="00F57D6D">
        <w:rPr>
          <w:rFonts w:ascii="Times New Roman" w:hAnsi="Times New Roman"/>
          <w:sz w:val="28"/>
          <w:szCs w:val="28"/>
        </w:rPr>
        <w:t> </w:t>
      </w:r>
      <w:r w:rsidR="002503E9" w:rsidRPr="00F57D6D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2E4EED">
        <w:rPr>
          <w:rFonts w:ascii="Times New Roman" w:hAnsi="Times New Roman" w:cs="Times New Roman"/>
          <w:i/>
          <w:sz w:val="28"/>
          <w:szCs w:val="28"/>
        </w:rPr>
        <w:t>ометрия</w:t>
      </w:r>
      <w:r w:rsidR="002503E9" w:rsidRPr="00F57D6D">
        <w:rPr>
          <w:rFonts w:ascii="Times New Roman" w:hAnsi="Times New Roman" w:cs="Times New Roman"/>
          <w:i/>
          <w:sz w:val="28"/>
          <w:szCs w:val="28"/>
        </w:rPr>
        <w:t>.</w:t>
      </w:r>
      <w:r w:rsidR="00250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3E9" w:rsidRPr="00596A17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2503E9" w:rsidRPr="00596A1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503E9" w:rsidRPr="00596A1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2503E9" w:rsidRPr="00596A17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="002503E9" w:rsidRPr="00596A17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FA6F06" w:rsidRPr="00724C65" w:rsidRDefault="00CA0EA6" w:rsidP="00724C6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3</w:t>
      </w:r>
      <w:r w:rsidR="00FA6F06" w:rsidRPr="00FA6F06">
        <w:rPr>
          <w:rFonts w:ascii="Times New Roman" w:hAnsi="Times New Roman"/>
          <w:b w:val="0"/>
          <w:i/>
          <w:szCs w:val="28"/>
        </w:rPr>
        <w:t>. Качественная реакция</w:t>
      </w:r>
      <w:r w:rsidR="00FA6F06">
        <w:rPr>
          <w:rFonts w:ascii="Times New Roman" w:hAnsi="Times New Roman"/>
          <w:b w:val="0"/>
          <w:szCs w:val="28"/>
        </w:rPr>
        <w:t xml:space="preserve">. </w:t>
      </w:r>
      <w:r w:rsidR="00FA6F06" w:rsidRPr="00FA6F06">
        <w:rPr>
          <w:rFonts w:ascii="Times New Roman" w:hAnsi="Times New Roman"/>
          <w:b w:val="0"/>
          <w:szCs w:val="28"/>
        </w:rPr>
        <w:t xml:space="preserve">Препарат должен давать характерную </w:t>
      </w:r>
      <w:r w:rsidR="00FA6F06" w:rsidRPr="00724C65">
        <w:rPr>
          <w:rFonts w:ascii="Times New Roman" w:hAnsi="Times New Roman"/>
          <w:b w:val="0"/>
          <w:szCs w:val="28"/>
        </w:rPr>
        <w:t>реакцию</w:t>
      </w:r>
      <w:proofErr w:type="gramStart"/>
      <w:r w:rsidR="00FA6F06" w:rsidRPr="00724C65">
        <w:rPr>
          <w:rFonts w:ascii="Times New Roman" w:hAnsi="Times New Roman"/>
          <w:b w:val="0"/>
          <w:szCs w:val="28"/>
        </w:rPr>
        <w:t> А</w:t>
      </w:r>
      <w:proofErr w:type="gramEnd"/>
      <w:r w:rsidR="00FA6F06" w:rsidRPr="00724C65">
        <w:rPr>
          <w:rFonts w:ascii="Times New Roman" w:hAnsi="Times New Roman"/>
          <w:b w:val="0"/>
          <w:szCs w:val="28"/>
        </w:rPr>
        <w:t xml:space="preserve"> или Б на натрий (ОФС «Общие реакции на подлинность»).</w:t>
      </w:r>
    </w:p>
    <w:p w:rsidR="00724C65" w:rsidRPr="00724C65" w:rsidRDefault="00724C65" w:rsidP="00724C65">
      <w:pPr>
        <w:pStyle w:val="a3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="007D43B7" w:rsidRPr="00724C65">
        <w:rPr>
          <w:rFonts w:ascii="Times New Roman" w:hAnsi="Times New Roman"/>
          <w:szCs w:val="28"/>
        </w:rPr>
        <w:t xml:space="preserve">Прозрачность раствора. </w:t>
      </w:r>
      <w:r w:rsidRPr="00724C65">
        <w:rPr>
          <w:rFonts w:ascii="Times New Roman" w:hAnsi="Times New Roman"/>
          <w:b w:val="0"/>
          <w:color w:val="000000"/>
          <w:szCs w:val="28"/>
        </w:rPr>
        <w:t>Опалесценция раствора 1,2 г препарата в 100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724C65">
        <w:rPr>
          <w:rFonts w:ascii="Times New Roman" w:hAnsi="Times New Roman"/>
          <w:b w:val="0"/>
          <w:color w:val="000000"/>
          <w:szCs w:val="28"/>
        </w:rPr>
        <w:t xml:space="preserve">мл воды не </w:t>
      </w:r>
      <w:r w:rsidRPr="00724C65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Pr="00724C65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сравнения </w:t>
      </w:r>
      <w:r w:rsidRPr="00724C65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Pr="00724C65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B444B4" w:rsidRPr="00BA20C2" w:rsidRDefault="008D32C7" w:rsidP="00724C6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24C65">
        <w:rPr>
          <w:rFonts w:ascii="Times New Roman" w:hAnsi="Times New Roman"/>
          <w:szCs w:val="28"/>
        </w:rPr>
        <w:t>Цветность</w:t>
      </w:r>
      <w:r w:rsidRPr="00BA20C2">
        <w:rPr>
          <w:rFonts w:ascii="Times New Roman" w:hAnsi="Times New Roman"/>
          <w:szCs w:val="28"/>
        </w:rPr>
        <w:t xml:space="preserve"> раствора</w:t>
      </w:r>
      <w:r w:rsidR="00B742DB" w:rsidRPr="00B444B4">
        <w:rPr>
          <w:rFonts w:ascii="Times New Roman" w:hAnsi="Times New Roman"/>
          <w:b w:val="0"/>
          <w:szCs w:val="28"/>
        </w:rPr>
        <w:t>.</w:t>
      </w:r>
      <w:r w:rsidR="00B742DB">
        <w:rPr>
          <w:rFonts w:ascii="Times New Roman" w:hAnsi="Times New Roman"/>
          <w:b w:val="0"/>
          <w:szCs w:val="28"/>
        </w:rPr>
        <w:t xml:space="preserve"> </w:t>
      </w:r>
      <w:r w:rsidR="00B444B4" w:rsidRPr="00BA20C2">
        <w:rPr>
          <w:rFonts w:ascii="Times New Roman" w:hAnsi="Times New Roman"/>
          <w:b w:val="0"/>
          <w:szCs w:val="28"/>
        </w:rPr>
        <w:t xml:space="preserve">Окраска раствора, полученного в испытании «Прозрачность раствора», должна выдерживать сравнение с эталоном </w:t>
      </w:r>
      <w:r w:rsidR="00B444B4" w:rsidRPr="00BA20C2">
        <w:rPr>
          <w:rFonts w:ascii="Times New Roman" w:hAnsi="Times New Roman"/>
          <w:b w:val="0"/>
          <w:szCs w:val="28"/>
          <w:lang w:val="en-US"/>
        </w:rPr>
        <w:t>Y</w:t>
      </w:r>
      <w:r w:rsidR="00B444B4" w:rsidRPr="00BA20C2">
        <w:rPr>
          <w:rFonts w:ascii="Times New Roman" w:hAnsi="Times New Roman"/>
          <w:b w:val="0"/>
          <w:szCs w:val="28"/>
          <w:vertAlign w:val="subscript"/>
        </w:rPr>
        <w:t>5</w:t>
      </w:r>
      <w:r w:rsidR="00B444B4" w:rsidRPr="00BA20C2">
        <w:rPr>
          <w:rFonts w:ascii="Times New Roman" w:hAnsi="Times New Roman"/>
          <w:b w:val="0"/>
          <w:szCs w:val="28"/>
        </w:rPr>
        <w:t xml:space="preserve"> или </w:t>
      </w:r>
      <w:r w:rsidR="00B444B4" w:rsidRPr="00BA20C2">
        <w:rPr>
          <w:rFonts w:ascii="Times New Roman" w:hAnsi="Times New Roman"/>
          <w:b w:val="0"/>
          <w:szCs w:val="28"/>
          <w:lang w:val="en-US"/>
        </w:rPr>
        <w:t>BY</w:t>
      </w:r>
      <w:r w:rsidR="00B444B4" w:rsidRPr="00BA20C2">
        <w:rPr>
          <w:rFonts w:ascii="Times New Roman" w:hAnsi="Times New Roman"/>
          <w:b w:val="0"/>
          <w:szCs w:val="28"/>
          <w:vertAlign w:val="subscript"/>
        </w:rPr>
        <w:t xml:space="preserve">5 </w:t>
      </w:r>
      <w:r w:rsidR="00B444B4" w:rsidRPr="00BA20C2">
        <w:rPr>
          <w:rFonts w:ascii="Times New Roman" w:hAnsi="Times New Roman"/>
          <w:b w:val="0"/>
          <w:szCs w:val="28"/>
        </w:rPr>
        <w:t>(ОФС «Степень окраски жидкостей»).</w:t>
      </w:r>
    </w:p>
    <w:p w:rsidR="00426C63" w:rsidRDefault="00426C63" w:rsidP="00B444B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F80213">
        <w:rPr>
          <w:rFonts w:ascii="Times New Roman" w:hAnsi="Times New Roman"/>
          <w:szCs w:val="28"/>
        </w:rPr>
        <w:t>рН</w:t>
      </w:r>
      <w:proofErr w:type="spellEnd"/>
      <w:r w:rsidRPr="00F80213">
        <w:rPr>
          <w:rFonts w:ascii="Times New Roman" w:hAnsi="Times New Roman"/>
          <w:b w:val="0"/>
          <w:szCs w:val="28"/>
        </w:rPr>
        <w:t xml:space="preserve">. От </w:t>
      </w:r>
      <w:r w:rsidR="002E0022" w:rsidRPr="002E0022">
        <w:rPr>
          <w:rFonts w:ascii="Times New Roman" w:hAnsi="Times New Roman"/>
          <w:b w:val="0"/>
          <w:szCs w:val="28"/>
        </w:rPr>
        <w:t>6</w:t>
      </w:r>
      <w:r w:rsidRPr="00F80213">
        <w:rPr>
          <w:rFonts w:ascii="Times New Roman" w:hAnsi="Times New Roman"/>
          <w:b w:val="0"/>
          <w:szCs w:val="28"/>
        </w:rPr>
        <w:t>,</w:t>
      </w:r>
      <w:r w:rsidR="00F80213" w:rsidRPr="00F80213">
        <w:rPr>
          <w:rFonts w:ascii="Times New Roman" w:hAnsi="Times New Roman"/>
          <w:b w:val="0"/>
          <w:szCs w:val="28"/>
        </w:rPr>
        <w:t>0</w:t>
      </w:r>
      <w:r w:rsidRPr="00F80213">
        <w:rPr>
          <w:rFonts w:ascii="Times New Roman" w:hAnsi="Times New Roman"/>
          <w:b w:val="0"/>
          <w:szCs w:val="28"/>
        </w:rPr>
        <w:t xml:space="preserve"> до </w:t>
      </w:r>
      <w:r w:rsidR="002E0022" w:rsidRPr="002E0022">
        <w:rPr>
          <w:rFonts w:ascii="Times New Roman" w:hAnsi="Times New Roman"/>
          <w:b w:val="0"/>
          <w:szCs w:val="28"/>
        </w:rPr>
        <w:t>8</w:t>
      </w:r>
      <w:r w:rsidRPr="00F80213">
        <w:rPr>
          <w:rFonts w:ascii="Times New Roman" w:hAnsi="Times New Roman"/>
          <w:b w:val="0"/>
          <w:szCs w:val="28"/>
        </w:rPr>
        <w:t>,</w:t>
      </w:r>
      <w:r w:rsidR="00F80213" w:rsidRPr="00F80213">
        <w:rPr>
          <w:rFonts w:ascii="Times New Roman" w:hAnsi="Times New Roman"/>
          <w:b w:val="0"/>
          <w:szCs w:val="28"/>
        </w:rPr>
        <w:t>0</w:t>
      </w:r>
      <w:r w:rsidRPr="00F80213">
        <w:rPr>
          <w:rFonts w:ascii="Times New Roman" w:hAnsi="Times New Roman"/>
          <w:b w:val="0"/>
          <w:szCs w:val="28"/>
        </w:rPr>
        <w:t xml:space="preserve"> (</w:t>
      </w:r>
      <w:r w:rsidR="002E0022">
        <w:rPr>
          <w:rFonts w:ascii="Times New Roman" w:hAnsi="Times New Roman"/>
          <w:b w:val="0"/>
          <w:szCs w:val="28"/>
        </w:rPr>
        <w:t>1</w:t>
      </w:r>
      <w:r w:rsidR="002E0022" w:rsidRPr="002E0022">
        <w:rPr>
          <w:rFonts w:ascii="Times New Roman" w:hAnsi="Times New Roman"/>
          <w:b w:val="0"/>
          <w:szCs w:val="28"/>
        </w:rPr>
        <w:t>2</w:t>
      </w:r>
      <w:r w:rsidR="00FC15A5" w:rsidRPr="00FC15A5">
        <w:rPr>
          <w:rFonts w:ascii="Times New Roman" w:hAnsi="Times New Roman"/>
          <w:b w:val="0"/>
          <w:szCs w:val="28"/>
        </w:rPr>
        <w:t xml:space="preserve"> % </w:t>
      </w:r>
      <w:r w:rsidR="00181D76">
        <w:rPr>
          <w:rFonts w:ascii="Times New Roman" w:hAnsi="Times New Roman"/>
          <w:b w:val="0"/>
          <w:szCs w:val="28"/>
        </w:rPr>
        <w:t xml:space="preserve">водный </w:t>
      </w:r>
      <w:r w:rsidR="00FC15A5" w:rsidRPr="00FC15A5">
        <w:rPr>
          <w:rFonts w:ascii="Times New Roman" w:hAnsi="Times New Roman"/>
          <w:b w:val="0"/>
          <w:szCs w:val="28"/>
        </w:rPr>
        <w:t>раствор</w:t>
      </w:r>
      <w:r w:rsidRPr="00F80213">
        <w:rPr>
          <w:rFonts w:ascii="Times New Roman" w:hAnsi="Times New Roman"/>
          <w:b w:val="0"/>
          <w:szCs w:val="28"/>
        </w:rPr>
        <w:t>, ОФС «</w:t>
      </w:r>
      <w:proofErr w:type="spellStart"/>
      <w:r w:rsidRPr="00F80213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F80213">
        <w:rPr>
          <w:rFonts w:ascii="Times New Roman" w:hAnsi="Times New Roman"/>
          <w:b w:val="0"/>
          <w:szCs w:val="28"/>
        </w:rPr>
        <w:t>», метод 3).</w:t>
      </w:r>
    </w:p>
    <w:p w:rsidR="00665BC6" w:rsidRPr="00675F61" w:rsidRDefault="00665BC6" w:rsidP="00426C6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D7E6C">
        <w:rPr>
          <w:rFonts w:ascii="Times New Roman" w:hAnsi="Times New Roman"/>
          <w:szCs w:val="28"/>
        </w:rPr>
        <w:t>Время растворения</w:t>
      </w:r>
      <w:r w:rsidR="00870456">
        <w:rPr>
          <w:rFonts w:ascii="Times New Roman" w:hAnsi="Times New Roman"/>
          <w:b w:val="0"/>
          <w:szCs w:val="28"/>
        </w:rPr>
        <w:t>.</w:t>
      </w:r>
      <w:r w:rsidR="003E748F" w:rsidRPr="003E748F">
        <w:rPr>
          <w:rFonts w:ascii="Times New Roman" w:hAnsi="Times New Roman"/>
          <w:b w:val="0"/>
          <w:szCs w:val="28"/>
        </w:rPr>
        <w:t xml:space="preserve"> </w:t>
      </w:r>
      <w:r w:rsidR="003E748F">
        <w:rPr>
          <w:rFonts w:ascii="Times New Roman" w:hAnsi="Times New Roman"/>
          <w:b w:val="0"/>
          <w:szCs w:val="28"/>
        </w:rPr>
        <w:t>Не более 5 мин</w:t>
      </w:r>
      <w:r w:rsidR="00536442">
        <w:rPr>
          <w:rStyle w:val="af2"/>
          <w:rFonts w:asciiTheme="minorHAnsi" w:eastAsiaTheme="minorHAnsi" w:hAnsiTheme="minorHAnsi" w:cstheme="minorBidi"/>
          <w:b w:val="0"/>
          <w:lang w:eastAsia="en-US"/>
        </w:rPr>
        <w:t xml:space="preserve">. </w:t>
      </w:r>
      <w:r w:rsidR="00536442" w:rsidRPr="00536442">
        <w:rPr>
          <w:rStyle w:val="af2"/>
          <w:rFonts w:ascii="Times New Roman" w:eastAsiaTheme="minorHAnsi" w:hAnsi="Times New Roman"/>
          <w:b w:val="0"/>
          <w:sz w:val="28"/>
          <w:szCs w:val="28"/>
          <w:lang w:eastAsia="en-US"/>
        </w:rPr>
        <w:t>С</w:t>
      </w:r>
      <w:r w:rsidR="00675F61" w:rsidRPr="00675F61">
        <w:rPr>
          <w:rFonts w:ascii="Times New Roman" w:hAnsi="Times New Roman"/>
          <w:b w:val="0"/>
          <w:szCs w:val="28"/>
        </w:rPr>
        <w:t>одержимое флакона растворяют в соответствующем объ</w:t>
      </w:r>
      <w:r w:rsidR="002E4EED">
        <w:rPr>
          <w:rFonts w:ascii="Times New Roman" w:hAnsi="Times New Roman"/>
          <w:b w:val="0"/>
          <w:szCs w:val="28"/>
        </w:rPr>
        <w:t>ё</w:t>
      </w:r>
      <w:r w:rsidR="00675F61" w:rsidRPr="00675F61">
        <w:rPr>
          <w:rFonts w:ascii="Times New Roman" w:hAnsi="Times New Roman"/>
          <w:b w:val="0"/>
          <w:szCs w:val="28"/>
        </w:rPr>
        <w:t xml:space="preserve">ме </w:t>
      </w:r>
      <w:r w:rsidR="00870456">
        <w:rPr>
          <w:rFonts w:ascii="Times New Roman" w:hAnsi="Times New Roman"/>
          <w:b w:val="0"/>
          <w:szCs w:val="28"/>
        </w:rPr>
        <w:t>растворителя</w:t>
      </w:r>
      <w:r w:rsidR="00675F61" w:rsidRPr="00675F61">
        <w:rPr>
          <w:rFonts w:ascii="Times New Roman" w:hAnsi="Times New Roman"/>
          <w:b w:val="0"/>
          <w:szCs w:val="28"/>
        </w:rPr>
        <w:t>, указанном в инструкции по медицинскому применению</w:t>
      </w:r>
      <w:r w:rsidR="003E748F">
        <w:rPr>
          <w:rFonts w:ascii="Times New Roman" w:hAnsi="Times New Roman"/>
          <w:b w:val="0"/>
          <w:szCs w:val="28"/>
        </w:rPr>
        <w:t>.</w:t>
      </w:r>
    </w:p>
    <w:p w:rsidR="009832D4" w:rsidRDefault="009832D4" w:rsidP="009832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2D4">
        <w:rPr>
          <w:rStyle w:val="8"/>
          <w:rFonts w:eastAsiaTheme="minorHAnsi"/>
          <w:b/>
          <w:color w:val="000000" w:themeColor="text1"/>
          <w:sz w:val="28"/>
          <w:szCs w:val="28"/>
        </w:rPr>
        <w:t>Механические включения</w:t>
      </w:r>
      <w:r w:rsidRPr="009832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9832D4" w:rsidRDefault="009832D4" w:rsidP="009832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5A0240" w:rsidRPr="00596A17" w:rsidRDefault="00426C63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D76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181D76">
        <w:rPr>
          <w:rFonts w:ascii="Times New Roman" w:hAnsi="Times New Roman" w:cs="Times New Roman"/>
          <w:sz w:val="28"/>
          <w:szCs w:val="28"/>
        </w:rPr>
        <w:t xml:space="preserve">. </w:t>
      </w:r>
      <w:r w:rsidR="005A0240" w:rsidRPr="00596A17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5A0240" w:rsidRPr="00596A17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 w:cs="Times New Roman"/>
          <w:sz w:val="28"/>
          <w:szCs w:val="28"/>
        </w:rPr>
        <w:t xml:space="preserve">2,0 г </w:t>
      </w:r>
      <w:proofErr w:type="spellStart"/>
      <w:r w:rsidRPr="00596A17">
        <w:rPr>
          <w:rFonts w:ascii="Times New Roman" w:hAnsi="Times New Roman" w:cs="Times New Roman"/>
          <w:sz w:val="28"/>
          <w:szCs w:val="28"/>
        </w:rPr>
        <w:t>тетрадециламмония</w:t>
      </w:r>
      <w:proofErr w:type="spellEnd"/>
      <w:r w:rsidRPr="00596A17">
        <w:rPr>
          <w:rFonts w:ascii="Times New Roman" w:hAnsi="Times New Roman" w:cs="Times New Roman"/>
          <w:sz w:val="28"/>
          <w:szCs w:val="28"/>
        </w:rPr>
        <w:t xml:space="preserve"> бромида и 2,0 г </w:t>
      </w:r>
      <w:proofErr w:type="spellStart"/>
      <w:r w:rsidRPr="00596A17">
        <w:rPr>
          <w:rFonts w:ascii="Times New Roman" w:hAnsi="Times New Roman" w:cs="Times New Roman"/>
          <w:sz w:val="28"/>
          <w:szCs w:val="28"/>
        </w:rPr>
        <w:t>тетрагептиламмония</w:t>
      </w:r>
      <w:proofErr w:type="spellEnd"/>
      <w:r w:rsidRPr="00596A17">
        <w:rPr>
          <w:rFonts w:ascii="Times New Roman" w:hAnsi="Times New Roman" w:cs="Times New Roman"/>
          <w:sz w:val="28"/>
          <w:szCs w:val="28"/>
        </w:rPr>
        <w:t xml:space="preserve"> бромида растворяют в 1 л растворителя.</w:t>
      </w:r>
    </w:p>
    <w:p w:rsidR="005A0240" w:rsidRPr="00596A17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14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C65">
        <w:rPr>
          <w:rFonts w:ascii="Times New Roman" w:hAnsi="Times New Roman" w:cs="Times New Roman"/>
          <w:sz w:val="28"/>
          <w:szCs w:val="28"/>
        </w:rPr>
        <w:t>Ц</w:t>
      </w:r>
      <w:r w:rsidR="00614B69" w:rsidRPr="00596A17">
        <w:rPr>
          <w:rFonts w:ascii="Times New Roman" w:hAnsi="Times New Roman" w:cs="Times New Roman"/>
          <w:sz w:val="28"/>
          <w:szCs w:val="28"/>
        </w:rPr>
        <w:t xml:space="preserve">итратный буферный раствор </w:t>
      </w:r>
      <w:proofErr w:type="spellStart"/>
      <w:r w:rsidR="00614B69" w:rsidRPr="00596A1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14B69" w:rsidRPr="00596A17">
        <w:rPr>
          <w:rFonts w:ascii="Times New Roman" w:hAnsi="Times New Roman" w:cs="Times New Roman"/>
          <w:sz w:val="28"/>
          <w:szCs w:val="28"/>
        </w:rPr>
        <w:t xml:space="preserve"> 5,0</w:t>
      </w:r>
      <w:r w:rsidR="00614B69">
        <w:rPr>
          <w:rFonts w:ascii="Times New Roman" w:hAnsi="Times New Roman" w:cs="Times New Roman"/>
          <w:sz w:val="28"/>
          <w:szCs w:val="28"/>
        </w:rPr>
        <w:t xml:space="preserve"> </w:t>
      </w:r>
      <w:r w:rsidR="00614B69" w:rsidRPr="00596A17">
        <w:rPr>
          <w:rFonts w:ascii="Times New Roman" w:hAnsi="Times New Roman" w:cs="Times New Roman"/>
          <w:sz w:val="28"/>
          <w:szCs w:val="28"/>
        </w:rPr>
        <w:t>–</w:t>
      </w:r>
      <w:r w:rsidR="00614B69" w:rsidRPr="00614B69">
        <w:rPr>
          <w:rFonts w:ascii="Times New Roman" w:hAnsi="Times New Roman" w:cs="Times New Roman"/>
          <w:sz w:val="28"/>
          <w:szCs w:val="28"/>
        </w:rPr>
        <w:t xml:space="preserve"> </w:t>
      </w:r>
      <w:r w:rsidR="00614B69" w:rsidRPr="00596A17">
        <w:rPr>
          <w:rFonts w:ascii="Times New Roman" w:hAnsi="Times New Roman" w:cs="Times New Roman"/>
          <w:sz w:val="28"/>
          <w:szCs w:val="28"/>
        </w:rPr>
        <w:t>0,067 М</w:t>
      </w:r>
      <w:r w:rsidR="00614B69">
        <w:rPr>
          <w:rFonts w:ascii="Times New Roman" w:hAnsi="Times New Roman" w:cs="Times New Roman"/>
          <w:sz w:val="28"/>
          <w:szCs w:val="28"/>
        </w:rPr>
        <w:t xml:space="preserve"> </w:t>
      </w:r>
      <w:r w:rsidR="00614B69" w:rsidRPr="00596A17">
        <w:rPr>
          <w:rFonts w:ascii="Times New Roman" w:hAnsi="Times New Roman" w:cs="Times New Roman"/>
          <w:sz w:val="28"/>
          <w:szCs w:val="28"/>
        </w:rPr>
        <w:t>фо</w:t>
      </w:r>
      <w:r w:rsidR="00614B69">
        <w:rPr>
          <w:rFonts w:ascii="Times New Roman" w:hAnsi="Times New Roman" w:cs="Times New Roman"/>
          <w:sz w:val="28"/>
          <w:szCs w:val="28"/>
        </w:rPr>
        <w:t xml:space="preserve">сфатный буферный раствор </w:t>
      </w:r>
      <w:proofErr w:type="spellStart"/>
      <w:r w:rsidR="00614B6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614B69">
        <w:rPr>
          <w:rFonts w:ascii="Times New Roman" w:hAnsi="Times New Roman" w:cs="Times New Roman"/>
          <w:sz w:val="28"/>
          <w:szCs w:val="28"/>
        </w:rPr>
        <w:t xml:space="preserve"> 7,0</w:t>
      </w:r>
      <w:r w:rsidR="00614B69" w:rsidRPr="00596A1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B69">
        <w:rPr>
          <w:rFonts w:ascii="Times New Roman" w:hAnsi="Times New Roman" w:cs="Times New Roman"/>
          <w:sz w:val="28"/>
          <w:szCs w:val="28"/>
        </w:rPr>
        <w:t>в</w:t>
      </w:r>
      <w:r w:rsidRPr="00596A1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6A17">
        <w:rPr>
          <w:rFonts w:ascii="Times New Roman" w:hAnsi="Times New Roman" w:cs="Times New Roman"/>
          <w:sz w:val="28"/>
          <w:szCs w:val="28"/>
        </w:rPr>
        <w:t>–</w:t>
      </w:r>
      <w:r w:rsidR="00724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96A17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 w:rsidRPr="00596A17">
        <w:rPr>
          <w:rFonts w:ascii="Times New Roman" w:hAnsi="Times New Roman" w:cs="Times New Roman"/>
          <w:sz w:val="28"/>
          <w:szCs w:val="28"/>
        </w:rPr>
        <w:t xml:space="preserve"> </w:t>
      </w:r>
      <w:r w:rsidR="00614B69">
        <w:rPr>
          <w:rFonts w:ascii="Times New Roman" w:hAnsi="Times New Roman" w:cs="Times New Roman"/>
          <w:sz w:val="28"/>
          <w:szCs w:val="28"/>
        </w:rPr>
        <w:t>5</w:t>
      </w:r>
      <w:r w:rsidRPr="00596A17">
        <w:rPr>
          <w:rFonts w:ascii="Times New Roman" w:hAnsi="Times New Roman" w:cs="Times New Roman"/>
          <w:sz w:val="28"/>
          <w:szCs w:val="28"/>
        </w:rPr>
        <w:t>:55:</w:t>
      </w:r>
      <w:r w:rsidR="00614B69" w:rsidRPr="00596A17">
        <w:rPr>
          <w:rFonts w:ascii="Times New Roman" w:hAnsi="Times New Roman" w:cs="Times New Roman"/>
          <w:sz w:val="28"/>
          <w:szCs w:val="28"/>
        </w:rPr>
        <w:t>440</w:t>
      </w:r>
      <w:r w:rsidRPr="00596A17">
        <w:rPr>
          <w:rFonts w:ascii="Times New Roman" w:hAnsi="Times New Roman" w:cs="Times New Roman"/>
          <w:sz w:val="28"/>
          <w:szCs w:val="28"/>
        </w:rPr>
        <w:t xml:space="preserve">:500. </w:t>
      </w:r>
    </w:p>
    <w:p w:rsidR="005A0240" w:rsidRPr="00596A17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 w:cs="Times New Roman"/>
          <w:sz w:val="28"/>
          <w:szCs w:val="28"/>
        </w:rPr>
        <w:t xml:space="preserve">Около 30 мг 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Pr="00596A17">
        <w:rPr>
          <w:rFonts w:ascii="Times New Roman" w:hAnsi="Times New Roman" w:cs="Times New Roman"/>
          <w:sz w:val="28"/>
          <w:szCs w:val="28"/>
        </w:rPr>
        <w:t>растворяют в ПФ и доводят объ</w:t>
      </w:r>
      <w:r w:rsidR="002E4EED">
        <w:rPr>
          <w:rFonts w:ascii="Times New Roman" w:hAnsi="Times New Roman" w:cs="Times New Roman"/>
          <w:sz w:val="28"/>
          <w:szCs w:val="28"/>
        </w:rPr>
        <w:t>ё</w:t>
      </w:r>
      <w:r w:rsidRPr="00596A17">
        <w:rPr>
          <w:rFonts w:ascii="Times New Roman" w:hAnsi="Times New Roman" w:cs="Times New Roman"/>
          <w:sz w:val="28"/>
          <w:szCs w:val="28"/>
        </w:rPr>
        <w:t>м раствора ПФ до 100,0 мл.</w:t>
      </w:r>
    </w:p>
    <w:p w:rsidR="005A0240" w:rsidRPr="00596A17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 w:cs="Times New Roman"/>
          <w:sz w:val="28"/>
          <w:szCs w:val="28"/>
        </w:rPr>
        <w:t>Около</w:t>
      </w:r>
      <w:r w:rsidRPr="00596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 w:cs="Times New Roman"/>
          <w:sz w:val="28"/>
          <w:szCs w:val="28"/>
        </w:rPr>
        <w:t xml:space="preserve">30 мг (точная навеска) стандартного образца </w:t>
      </w:r>
      <w:proofErr w:type="spellStart"/>
      <w:r w:rsidRPr="00596A17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Pr="00596A17">
        <w:rPr>
          <w:rFonts w:ascii="Times New Roman" w:hAnsi="Times New Roman" w:cs="Times New Roman"/>
          <w:sz w:val="28"/>
          <w:szCs w:val="28"/>
        </w:rPr>
        <w:t xml:space="preserve"> натрия растворяют в ПФ и доводят </w:t>
      </w:r>
      <w:r w:rsidR="00D10AFF">
        <w:rPr>
          <w:rFonts w:ascii="Times New Roman" w:hAnsi="Times New Roman" w:cs="Times New Roman"/>
          <w:sz w:val="28"/>
          <w:szCs w:val="28"/>
        </w:rPr>
        <w:t>объём</w:t>
      </w:r>
      <w:r w:rsidRPr="00596A17">
        <w:rPr>
          <w:rFonts w:ascii="Times New Roman" w:hAnsi="Times New Roman" w:cs="Times New Roman"/>
          <w:sz w:val="28"/>
          <w:szCs w:val="28"/>
        </w:rPr>
        <w:t xml:space="preserve"> раствора ПФ до 100,0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6A17">
        <w:rPr>
          <w:rFonts w:ascii="Times New Roman" w:hAnsi="Times New Roman" w:cs="Times New Roman"/>
          <w:sz w:val="28"/>
          <w:szCs w:val="28"/>
        </w:rPr>
        <w:t>мл.</w:t>
      </w:r>
    </w:p>
    <w:p w:rsidR="005A0240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 w:cs="Times New Roman"/>
          <w:sz w:val="28"/>
          <w:szCs w:val="28"/>
        </w:rPr>
        <w:t xml:space="preserve">5 мг стандартного образца </w:t>
      </w:r>
      <w:proofErr w:type="spellStart"/>
      <w:r w:rsidRPr="00596A17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="00F430A1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596A17">
        <w:rPr>
          <w:rFonts w:ascii="Times New Roman" w:hAnsi="Times New Roman" w:cs="Times New Roman"/>
          <w:sz w:val="28"/>
          <w:szCs w:val="28"/>
        </w:rPr>
        <w:t xml:space="preserve">  и 5 мг стандартного образца примеси А растворяют в ПФ и доводят объём раствора ПФ до 100,0 мл. </w:t>
      </w:r>
    </w:p>
    <w:p w:rsidR="005A0240" w:rsidRPr="000936FB" w:rsidRDefault="005A0240" w:rsidP="005A0240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0936FB">
        <w:rPr>
          <w:rFonts w:ascii="Times New Roman" w:hAnsi="Times New Roman" w:cs="Times New Roman"/>
          <w:sz w:val="28"/>
          <w:szCs w:val="28"/>
        </w:rPr>
        <w:lastRenderedPageBreak/>
        <w:t xml:space="preserve">Примесь А: </w:t>
      </w:r>
      <w:r w:rsidRPr="000936FB">
        <w:rPr>
          <w:rFonts w:ascii="Times New Roman" w:hAnsi="Times New Roman" w:cs="Times New Roman"/>
          <w:sz w:val="28"/>
        </w:rPr>
        <w:t>(6</w:t>
      </w:r>
      <w:r w:rsidRPr="000936FB">
        <w:rPr>
          <w:rFonts w:ascii="Times New Roman" w:hAnsi="Times New Roman" w:cs="Times New Roman"/>
          <w:i/>
          <w:sz w:val="28"/>
          <w:lang w:val="en-US"/>
        </w:rPr>
        <w:t>R</w:t>
      </w:r>
      <w:r w:rsidRPr="000936FB">
        <w:rPr>
          <w:rFonts w:ascii="Times New Roman" w:hAnsi="Times New Roman" w:cs="Times New Roman"/>
          <w:sz w:val="28"/>
        </w:rPr>
        <w:t>,7</w:t>
      </w:r>
      <w:r w:rsidRPr="000936FB">
        <w:rPr>
          <w:rFonts w:ascii="Times New Roman" w:hAnsi="Times New Roman" w:cs="Times New Roman"/>
          <w:i/>
          <w:sz w:val="28"/>
          <w:lang w:val="en-US"/>
        </w:rPr>
        <w:t>R</w:t>
      </w:r>
      <w:r w:rsidRPr="000936FB">
        <w:rPr>
          <w:rFonts w:ascii="Times New Roman" w:hAnsi="Times New Roman" w:cs="Times New Roman"/>
          <w:sz w:val="28"/>
        </w:rPr>
        <w:t>)-7-[(</w:t>
      </w:r>
      <w:r w:rsidRPr="000936FB">
        <w:rPr>
          <w:rFonts w:ascii="Times New Roman" w:hAnsi="Times New Roman" w:cs="Times New Roman"/>
          <w:i/>
          <w:sz w:val="28"/>
          <w:lang w:val="en-US"/>
        </w:rPr>
        <w:t>E</w:t>
      </w:r>
      <w:r w:rsidRPr="000936FB">
        <w:rPr>
          <w:rFonts w:ascii="Times New Roman" w:hAnsi="Times New Roman" w:cs="Times New Roman"/>
          <w:sz w:val="28"/>
        </w:rPr>
        <w:t>)-2-(2-</w:t>
      </w:r>
      <w:r>
        <w:rPr>
          <w:rFonts w:ascii="Times New Roman" w:hAnsi="Times New Roman" w:cs="Times New Roman"/>
          <w:sz w:val="28"/>
        </w:rPr>
        <w:t>а</w:t>
      </w:r>
      <w:r w:rsidRPr="000936FB">
        <w:rPr>
          <w:rFonts w:ascii="Times New Roman" w:hAnsi="Times New Roman" w:cs="Times New Roman"/>
          <w:sz w:val="28"/>
        </w:rPr>
        <w:t>мино-4-тиазолил)-2-(метоксиимино</w:t>
      </w:r>
      <w:proofErr w:type="gramStart"/>
      <w:r w:rsidRPr="000936FB">
        <w:rPr>
          <w:rFonts w:ascii="Times New Roman" w:hAnsi="Times New Roman" w:cs="Times New Roman"/>
          <w:sz w:val="28"/>
        </w:rPr>
        <w:t>)а</w:t>
      </w:r>
      <w:proofErr w:type="gramEnd"/>
      <w:r w:rsidRPr="000936FB">
        <w:rPr>
          <w:rFonts w:ascii="Times New Roman" w:hAnsi="Times New Roman" w:cs="Times New Roman"/>
          <w:sz w:val="28"/>
        </w:rPr>
        <w:t>цетамидо]-3-{[(2-метил-5,6-диоксо-2,5-дигидро-1,2,4-триазин-3-ил)сульфанил]метил}-8-оксо-5-тиа-1-азабицикло[4.2.0]окт-2-ен-2-карбоновая кислота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CAS</w:t>
      </w:r>
      <w:r w:rsidRPr="002D15CB">
        <w:rPr>
          <w:rFonts w:ascii="Times New Roman" w:hAnsi="Times New Roman" w:cs="Times New Roman"/>
          <w:sz w:val="28"/>
        </w:rPr>
        <w:t xml:space="preserve"> 92143-31-2</w:t>
      </w:r>
      <w:r w:rsidRPr="000936FB">
        <w:rPr>
          <w:rFonts w:ascii="Times New Roman" w:hAnsi="Times New Roman" w:cs="Times New Roman"/>
          <w:sz w:val="28"/>
        </w:rPr>
        <w:t>.</w:t>
      </w:r>
    </w:p>
    <w:p w:rsidR="005A0240" w:rsidRPr="00596A17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A17">
        <w:rPr>
          <w:rFonts w:ascii="Times New Roman" w:hAnsi="Times New Roman" w:cs="Times New Roman"/>
          <w:sz w:val="28"/>
          <w:szCs w:val="28"/>
        </w:rPr>
        <w:t>1,0 мл испытуемого раствора доводят ПФ до 100,0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6A17">
        <w:rPr>
          <w:rFonts w:ascii="Times New Roman" w:hAnsi="Times New Roman" w:cs="Times New Roman"/>
          <w:sz w:val="28"/>
          <w:szCs w:val="28"/>
        </w:rPr>
        <w:t>мл.</w:t>
      </w:r>
    </w:p>
    <w:p w:rsidR="005A0240" w:rsidRPr="00596A17" w:rsidRDefault="005A0240" w:rsidP="005A024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5A0240" w:rsidRPr="00596A17" w:rsidTr="00BF5031">
        <w:tc>
          <w:tcPr>
            <w:tcW w:w="322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5A0240" w:rsidRPr="00596A17" w:rsidRDefault="005A0240" w:rsidP="00614B69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 xml:space="preserve">25 × 0,46 см, </w:t>
            </w:r>
            <w:r w:rsidR="00614B69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="00614B69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614B69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(С18)</w:t>
            </w:r>
            <w:r w:rsidRPr="00596A17">
              <w:rPr>
                <w:rFonts w:ascii="Times New Roman" w:hAnsi="Times New Roman"/>
                <w:b w:val="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96A17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0240" w:rsidRPr="00596A17" w:rsidTr="00BF5031">
        <w:tc>
          <w:tcPr>
            <w:tcW w:w="322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 xml:space="preserve">25 </w:t>
            </w:r>
            <w:proofErr w:type="spellStart"/>
            <w:r w:rsidRPr="00596A17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Pr="00596A17">
              <w:rPr>
                <w:rFonts w:ascii="Times New Roman" w:hAnsi="Times New Roman"/>
                <w:b w:val="0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0240" w:rsidRPr="00596A17" w:rsidTr="00BF5031">
        <w:tc>
          <w:tcPr>
            <w:tcW w:w="322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1,5 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0240" w:rsidRPr="00596A17" w:rsidTr="00BF5031">
        <w:tc>
          <w:tcPr>
            <w:tcW w:w="322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спектрофотометрический, 254 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0240" w:rsidRPr="00596A17" w:rsidTr="00BF5031">
        <w:tc>
          <w:tcPr>
            <w:tcW w:w="322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5A0240" w:rsidRPr="00596A17" w:rsidRDefault="005A0240" w:rsidP="00BF5031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20 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0240" w:rsidRPr="00596A17" w:rsidTr="00BF5031">
        <w:tc>
          <w:tcPr>
            <w:tcW w:w="3227" w:type="dxa"/>
          </w:tcPr>
          <w:p w:rsidR="005A0240" w:rsidRPr="00596A17" w:rsidRDefault="005A0240" w:rsidP="00D10AFF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5A0240" w:rsidRPr="00596A17" w:rsidRDefault="005A0240" w:rsidP="00D10AFF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2-кратное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A0240" w:rsidRPr="00596A17" w:rsidRDefault="005A0240" w:rsidP="00DD7565">
      <w:pPr>
        <w:pStyle w:val="a3"/>
        <w:spacing w:before="120" w:line="360" w:lineRule="auto"/>
        <w:ind w:firstLine="709"/>
        <w:rPr>
          <w:rFonts w:ascii="Times New Roman" w:hAnsi="Times New Roman"/>
          <w:b w:val="0"/>
          <w:szCs w:val="28"/>
        </w:rPr>
      </w:pPr>
      <w:r w:rsidRPr="00596A17">
        <w:rPr>
          <w:rFonts w:ascii="Times New Roman" w:hAnsi="Times New Roman"/>
          <w:b w:val="0"/>
          <w:szCs w:val="28"/>
        </w:rPr>
        <w:t>Хроматографиру</w:t>
      </w:r>
      <w:r w:rsidR="00115B70">
        <w:rPr>
          <w:rFonts w:ascii="Times New Roman" w:hAnsi="Times New Roman"/>
          <w:b w:val="0"/>
          <w:szCs w:val="28"/>
        </w:rPr>
        <w:t xml:space="preserve">ют испытуемый раствор и раствор сравнения </w:t>
      </w:r>
      <w:r w:rsidRPr="00596A17">
        <w:rPr>
          <w:rFonts w:ascii="Times New Roman" w:hAnsi="Times New Roman"/>
          <w:b w:val="0"/>
          <w:szCs w:val="28"/>
        </w:rPr>
        <w:t>В.</w:t>
      </w:r>
    </w:p>
    <w:p w:rsidR="005A0240" w:rsidRPr="00596A17" w:rsidRDefault="005A0240" w:rsidP="005A0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596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2A">
        <w:rPr>
          <w:rFonts w:ascii="Times New Roman" w:hAnsi="Times New Roman" w:cs="Times New Roman"/>
          <w:sz w:val="28"/>
          <w:szCs w:val="28"/>
        </w:rPr>
        <w:t>Пригодность хроматографической системы с использованием раствора сравнения</w:t>
      </w:r>
      <w:proofErr w:type="gramStart"/>
      <w:r w:rsidRPr="00B94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492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ОФС «Хроматография»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 уточнением. </w:t>
      </w:r>
      <w:r w:rsidRPr="00596A17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115B70">
        <w:rPr>
          <w:rFonts w:ascii="Times New Roman" w:eastAsia="TimesNewRomanPSMT" w:hAnsi="Times New Roman" w:cs="Times New Roman"/>
          <w:sz w:val="28"/>
          <w:szCs w:val="28"/>
        </w:rPr>
        <w:t>раствора сравнения</w:t>
      </w:r>
      <w:proofErr w:type="gramStart"/>
      <w:r w:rsidR="00115B70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 w:rsidRPr="00596A1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9492A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B9492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9492A">
        <w:rPr>
          <w:rFonts w:ascii="Times New Roman" w:hAnsi="Times New Roman" w:cs="Times New Roman"/>
          <w:i/>
          <w:sz w:val="28"/>
          <w:szCs w:val="28"/>
        </w:rPr>
        <w:t>)</w:t>
      </w:r>
      <w:r w:rsidRPr="00596A17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596A17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Pr="00596A17">
        <w:rPr>
          <w:rFonts w:ascii="Times New Roman" w:hAnsi="Times New Roman" w:cs="Times New Roman"/>
          <w:sz w:val="28"/>
          <w:szCs w:val="28"/>
        </w:rPr>
        <w:t xml:space="preserve"> и примеси А  должно быть не менее 3,0.</w:t>
      </w:r>
    </w:p>
    <w:p w:rsidR="005A0240" w:rsidRPr="00596A17" w:rsidRDefault="005A0240" w:rsidP="005A024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596A17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5A0240" w:rsidRPr="00596A17" w:rsidRDefault="005A0240" w:rsidP="005A024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96A17">
        <w:rPr>
          <w:rFonts w:ascii="Times New Roman" w:hAnsi="Times New Roman"/>
          <w:b w:val="0"/>
          <w:szCs w:val="28"/>
        </w:rPr>
        <w:t xml:space="preserve">- площадь пика любой </w:t>
      </w:r>
      <w:r>
        <w:rPr>
          <w:rFonts w:ascii="Times New Roman" w:hAnsi="Times New Roman"/>
          <w:b w:val="0"/>
          <w:szCs w:val="28"/>
        </w:rPr>
        <w:t xml:space="preserve">единичной </w:t>
      </w:r>
      <w:r w:rsidRPr="00596A17">
        <w:rPr>
          <w:rFonts w:ascii="Times New Roman" w:hAnsi="Times New Roman"/>
          <w:b w:val="0"/>
          <w:szCs w:val="28"/>
        </w:rPr>
        <w:t xml:space="preserve">примеси </w:t>
      </w:r>
      <w:r w:rsidR="00614B69">
        <w:rPr>
          <w:rFonts w:ascii="Times New Roman" w:hAnsi="Times New Roman"/>
          <w:b w:val="0"/>
          <w:szCs w:val="28"/>
        </w:rPr>
        <w:t xml:space="preserve">не должна превышать </w:t>
      </w:r>
      <w:r w:rsidRPr="00596A17">
        <w:rPr>
          <w:rFonts w:ascii="Times New Roman" w:hAnsi="Times New Roman"/>
          <w:b w:val="0"/>
          <w:szCs w:val="28"/>
        </w:rPr>
        <w:t>площад</w:t>
      </w:r>
      <w:r w:rsidR="00D9149F">
        <w:rPr>
          <w:rFonts w:ascii="Times New Roman" w:hAnsi="Times New Roman"/>
          <w:b w:val="0"/>
          <w:szCs w:val="28"/>
        </w:rPr>
        <w:t>ь</w:t>
      </w:r>
      <w:r w:rsidRPr="00596A17">
        <w:rPr>
          <w:rFonts w:ascii="Times New Roman" w:hAnsi="Times New Roman"/>
          <w:b w:val="0"/>
          <w:szCs w:val="28"/>
        </w:rPr>
        <w:t xml:space="preserve"> основного пика на хроматограмме раствора сравнения</w:t>
      </w:r>
      <w:proofErr w:type="gramStart"/>
      <w:r w:rsidRPr="00596A17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596A17">
        <w:rPr>
          <w:rFonts w:ascii="Times New Roman" w:hAnsi="Times New Roman"/>
          <w:b w:val="0"/>
          <w:szCs w:val="28"/>
        </w:rPr>
        <w:t xml:space="preserve"> (не более 1,0 %);</w:t>
      </w:r>
    </w:p>
    <w:p w:rsidR="005A0240" w:rsidRPr="00596A17" w:rsidRDefault="005A0240" w:rsidP="005A024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96A17">
        <w:rPr>
          <w:rFonts w:ascii="Times New Roman" w:hAnsi="Times New Roman"/>
          <w:b w:val="0"/>
          <w:szCs w:val="28"/>
        </w:rPr>
        <w:t>- суммарная площадь пиков всех примесей не должна более чем в 4 раза превышать площадь основного пика на хроматограмме раствора сравнения</w:t>
      </w:r>
      <w:proofErr w:type="gramStart"/>
      <w:r w:rsidRPr="00596A17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596A17">
        <w:rPr>
          <w:rFonts w:ascii="Times New Roman" w:hAnsi="Times New Roman"/>
          <w:b w:val="0"/>
          <w:szCs w:val="28"/>
        </w:rPr>
        <w:t xml:space="preserve"> (не более 4,0 %).</w:t>
      </w:r>
    </w:p>
    <w:p w:rsidR="005A0240" w:rsidRDefault="005A0240" w:rsidP="005A024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96A17">
        <w:rPr>
          <w:rFonts w:ascii="Times New Roman" w:hAnsi="Times New Roman"/>
          <w:b w:val="0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proofErr w:type="gramStart"/>
      <w:r w:rsidRPr="00596A17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596A17">
        <w:rPr>
          <w:rFonts w:ascii="Times New Roman" w:hAnsi="Times New Roman"/>
          <w:b w:val="0"/>
          <w:szCs w:val="28"/>
        </w:rPr>
        <w:t xml:space="preserve"> (менее 0,1 %).</w:t>
      </w:r>
    </w:p>
    <w:p w:rsidR="00E2237F" w:rsidRPr="002C6FF2" w:rsidRDefault="00E2237F" w:rsidP="005A02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FF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2C6F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C6FF2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CF2B9E" w:rsidRPr="002C6FF2">
        <w:rPr>
          <w:rFonts w:ascii="Times New Roman" w:hAnsi="Times New Roman" w:cs="Times New Roman"/>
          <w:color w:val="000000"/>
          <w:sz w:val="28"/>
          <w:szCs w:val="28"/>
        </w:rPr>
        <w:t>, способ 2</w:t>
      </w:r>
      <w:r w:rsidRPr="002C6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8EE" w:rsidRPr="002C6FF2" w:rsidRDefault="003858EE" w:rsidP="003858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FF2">
        <w:rPr>
          <w:rFonts w:ascii="Times New Roman" w:hAnsi="Times New Roman"/>
          <w:b/>
          <w:sz w:val="28"/>
          <w:szCs w:val="28"/>
        </w:rPr>
        <w:lastRenderedPageBreak/>
        <w:t>Вода</w:t>
      </w:r>
      <w:r w:rsidR="00BC6BA3">
        <w:rPr>
          <w:rFonts w:ascii="Times New Roman" w:hAnsi="Times New Roman"/>
          <w:sz w:val="28"/>
          <w:szCs w:val="28"/>
        </w:rPr>
        <w:t>.</w:t>
      </w:r>
      <w:r w:rsidR="005745C6">
        <w:rPr>
          <w:rFonts w:ascii="Times New Roman" w:hAnsi="Times New Roman"/>
          <w:sz w:val="28"/>
          <w:szCs w:val="28"/>
        </w:rPr>
        <w:t xml:space="preserve"> </w:t>
      </w:r>
      <w:r w:rsidR="00BC6BA3">
        <w:rPr>
          <w:rFonts w:ascii="Times New Roman" w:hAnsi="Times New Roman"/>
          <w:sz w:val="28"/>
          <w:szCs w:val="28"/>
        </w:rPr>
        <w:t>О</w:t>
      </w:r>
      <w:r w:rsidR="005745C6">
        <w:rPr>
          <w:rFonts w:ascii="Times New Roman" w:hAnsi="Times New Roman"/>
          <w:sz w:val="28"/>
          <w:szCs w:val="28"/>
        </w:rPr>
        <w:t>т 8,0% до 11</w:t>
      </w:r>
      <w:r w:rsidRPr="002C6FF2">
        <w:rPr>
          <w:rFonts w:ascii="Times New Roman" w:hAnsi="Times New Roman"/>
          <w:sz w:val="28"/>
          <w:szCs w:val="28"/>
        </w:rPr>
        <w:t>,0 %</w:t>
      </w:r>
      <w:r w:rsidRPr="002C6FF2">
        <w:rPr>
          <w:rFonts w:ascii="Times New Roman" w:hAnsi="Times New Roman"/>
          <w:b/>
          <w:szCs w:val="28"/>
        </w:rPr>
        <w:t xml:space="preserve"> </w:t>
      </w:r>
      <w:r w:rsidRPr="002C6FF2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2C6FF2">
        <w:rPr>
          <w:rFonts w:ascii="Times New Roman" w:hAnsi="Times New Roman" w:cs="Times New Roman"/>
          <w:sz w:val="28"/>
          <w:szCs w:val="28"/>
        </w:rPr>
        <w:t>ОФ</w:t>
      </w:r>
      <w:r w:rsidR="00181D76" w:rsidRPr="002C6FF2">
        <w:rPr>
          <w:rFonts w:ascii="Times New Roman" w:hAnsi="Times New Roman" w:cs="Times New Roman"/>
          <w:sz w:val="28"/>
          <w:szCs w:val="28"/>
        </w:rPr>
        <w:t>С «Определение воды», метод 1).</w:t>
      </w:r>
    </w:p>
    <w:p w:rsidR="00A73E1E" w:rsidRDefault="00B41BA9" w:rsidP="00DD75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6FF2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A73E1E">
        <w:rPr>
          <w:rFonts w:ascii="Times New Roman" w:hAnsi="Times New Roman" w:cs="Times New Roman"/>
          <w:sz w:val="28"/>
          <w:szCs w:val="28"/>
        </w:rPr>
        <w:t>. Не более 0,</w:t>
      </w:r>
      <w:r w:rsidR="00C46136">
        <w:rPr>
          <w:rFonts w:ascii="Times New Roman" w:hAnsi="Times New Roman" w:cs="Times New Roman"/>
          <w:sz w:val="28"/>
          <w:szCs w:val="28"/>
        </w:rPr>
        <w:t>2</w:t>
      </w:r>
      <w:r w:rsidR="00A73E1E">
        <w:rPr>
          <w:rFonts w:ascii="Times New Roman" w:hAnsi="Times New Roman" w:cs="Times New Roman"/>
          <w:sz w:val="28"/>
          <w:szCs w:val="28"/>
        </w:rPr>
        <w:t> ЕЭ на 1 </w:t>
      </w:r>
      <w:r w:rsidR="00C46136">
        <w:rPr>
          <w:rFonts w:ascii="Times New Roman" w:hAnsi="Times New Roman" w:cs="Times New Roman"/>
          <w:sz w:val="28"/>
          <w:szCs w:val="28"/>
        </w:rPr>
        <w:t>г</w:t>
      </w:r>
      <w:r w:rsidR="00A73E1E">
        <w:rPr>
          <w:rFonts w:ascii="Times New Roman" w:hAnsi="Times New Roman" w:cs="Times New Roman"/>
          <w:sz w:val="28"/>
          <w:szCs w:val="28"/>
        </w:rPr>
        <w:t xml:space="preserve"> </w:t>
      </w:r>
      <w:r w:rsidR="00C46136">
        <w:rPr>
          <w:rFonts w:ascii="Times New Roman" w:hAnsi="Times New Roman" w:cs="Times New Roman"/>
          <w:sz w:val="28"/>
          <w:szCs w:val="28"/>
        </w:rPr>
        <w:t>субстанции</w:t>
      </w:r>
      <w:r w:rsidR="00A73E1E">
        <w:rPr>
          <w:rFonts w:ascii="Times New Roman" w:hAnsi="Times New Roman" w:cs="Times New Roman"/>
          <w:sz w:val="28"/>
          <w:szCs w:val="28"/>
        </w:rPr>
        <w:t xml:space="preserve"> </w:t>
      </w:r>
      <w:r w:rsidRPr="002C6FF2">
        <w:rPr>
          <w:rFonts w:ascii="Times New Roman" w:hAnsi="Times New Roman" w:cs="Times New Roman"/>
          <w:sz w:val="28"/>
          <w:szCs w:val="28"/>
        </w:rPr>
        <w:t>(ОФ</w:t>
      </w:r>
      <w:r w:rsidR="00AA046B" w:rsidRPr="002C6FF2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  <w:r w:rsidR="00DD7565">
        <w:rPr>
          <w:rFonts w:ascii="Times New Roman" w:hAnsi="Times New Roman" w:cs="Times New Roman"/>
          <w:sz w:val="28"/>
          <w:szCs w:val="28"/>
        </w:rPr>
        <w:t xml:space="preserve"> </w:t>
      </w:r>
      <w:r w:rsidR="00A73E1E">
        <w:rPr>
          <w:rFonts w:ascii="Times New Roman" w:hAnsi="Times New Roman"/>
          <w:color w:val="000000"/>
          <w:sz w:val="28"/>
          <w:szCs w:val="28"/>
        </w:rPr>
        <w:t>Д</w:t>
      </w:r>
      <w:r w:rsidR="00A73E1E" w:rsidRPr="00FA0719">
        <w:rPr>
          <w:rFonts w:ascii="Times New Roman" w:hAnsi="Times New Roman"/>
          <w:color w:val="000000"/>
          <w:sz w:val="28"/>
          <w:szCs w:val="28"/>
        </w:rPr>
        <w:t xml:space="preserve">ля проведения испытания препарат разводят водой для </w:t>
      </w:r>
      <w:proofErr w:type="spellStart"/>
      <w:proofErr w:type="gramStart"/>
      <w:r w:rsidR="00A73E1E" w:rsidRPr="00FA0719">
        <w:rPr>
          <w:rFonts w:ascii="Times New Roman" w:hAnsi="Times New Roman"/>
          <w:color w:val="000000"/>
          <w:sz w:val="28"/>
          <w:szCs w:val="28"/>
        </w:rPr>
        <w:t>ЛАЛ-теста</w:t>
      </w:r>
      <w:proofErr w:type="spellEnd"/>
      <w:proofErr w:type="gramEnd"/>
      <w:r w:rsidR="00A73E1E" w:rsidRPr="00FA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E1E">
        <w:rPr>
          <w:rFonts w:ascii="Times New Roman" w:hAnsi="Times New Roman"/>
          <w:color w:val="000000"/>
          <w:sz w:val="28"/>
          <w:szCs w:val="28"/>
        </w:rPr>
        <w:t>не менее чем в 160 раз</w:t>
      </w:r>
      <w:r w:rsidR="00A73E1E" w:rsidRPr="00FA0719">
        <w:rPr>
          <w:rFonts w:ascii="Times New Roman" w:hAnsi="Times New Roman"/>
          <w:color w:val="000000"/>
          <w:sz w:val="28"/>
          <w:szCs w:val="28"/>
        </w:rPr>
        <w:t>.</w:t>
      </w:r>
    </w:p>
    <w:p w:rsidR="00DE7169" w:rsidRPr="002C6FF2" w:rsidRDefault="00DE7169" w:rsidP="00A73E1E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6FF2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2C6FF2">
        <w:rPr>
          <w:rFonts w:ascii="Times New Roman" w:hAnsi="Times New Roman"/>
          <w:sz w:val="28"/>
          <w:szCs w:val="28"/>
        </w:rPr>
        <w:t xml:space="preserve">. </w:t>
      </w:r>
      <w:r w:rsidRPr="002C6FF2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 w:rsidR="00F57D6D">
        <w:rPr>
          <w:rFonts w:ascii="Times New Roman" w:hAnsi="Times New Roman"/>
          <w:color w:val="000000"/>
          <w:sz w:val="28"/>
          <w:szCs w:val="28"/>
        </w:rPr>
        <w:t xml:space="preserve">30 мг </w:t>
      </w:r>
      <w:proofErr w:type="spellStart"/>
      <w:r w:rsidR="00F57D6D">
        <w:rPr>
          <w:rFonts w:ascii="Times New Roman" w:hAnsi="Times New Roman"/>
          <w:color w:val="000000"/>
          <w:sz w:val="28"/>
          <w:szCs w:val="28"/>
        </w:rPr>
        <w:t>цефтриаксона</w:t>
      </w:r>
      <w:proofErr w:type="spellEnd"/>
      <w:r w:rsidRPr="002C6FF2">
        <w:rPr>
          <w:rFonts w:ascii="Times New Roman" w:hAnsi="Times New Roman"/>
          <w:color w:val="000000"/>
          <w:sz w:val="28"/>
          <w:szCs w:val="28"/>
        </w:rPr>
        <w:t xml:space="preserve"> в 0,5 мл воды для инъекций на мышь, внутривенно. Срок наблюдения 48 ч.</w:t>
      </w:r>
    </w:p>
    <w:p w:rsidR="00DE7169" w:rsidRPr="002C6FF2" w:rsidRDefault="00DE7169" w:rsidP="00426C6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FF2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 w:rsidRPr="002C6FF2">
        <w:rPr>
          <w:rFonts w:ascii="Times New Roman" w:hAnsi="Times New Roman"/>
          <w:color w:val="000000"/>
          <w:sz w:val="28"/>
          <w:szCs w:val="28"/>
        </w:rPr>
        <w:t>. Препарат должен быть стерильным (ОФС «Стерильность»).</w:t>
      </w:r>
    </w:p>
    <w:p w:rsidR="009176E0" w:rsidRPr="00A771B3" w:rsidRDefault="00426C63" w:rsidP="009176E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C6FF2">
        <w:rPr>
          <w:rFonts w:ascii="Times New Roman" w:hAnsi="Times New Roman"/>
          <w:szCs w:val="28"/>
        </w:rPr>
        <w:t xml:space="preserve">Количественное определение. </w:t>
      </w:r>
      <w:r w:rsidR="009176E0" w:rsidRPr="00A771B3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 Хроматографируют раствор сравнения</w:t>
      </w:r>
      <w:proofErr w:type="gramStart"/>
      <w:r w:rsidR="009176E0" w:rsidRPr="00A771B3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9176E0" w:rsidRPr="00A771B3">
        <w:rPr>
          <w:rFonts w:ascii="Times New Roman" w:hAnsi="Times New Roman"/>
          <w:b w:val="0"/>
          <w:szCs w:val="28"/>
        </w:rPr>
        <w:t xml:space="preserve"> и испытуемый раствор. </w:t>
      </w:r>
    </w:p>
    <w:p w:rsidR="009176E0" w:rsidRPr="00596A17" w:rsidRDefault="009176E0" w:rsidP="009176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A17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596A17">
        <w:rPr>
          <w:rFonts w:ascii="Times New Roman" w:hAnsi="Times New Roman"/>
          <w:sz w:val="28"/>
          <w:szCs w:val="28"/>
        </w:rPr>
        <w:t>цефтриаксона</w:t>
      </w:r>
      <w:proofErr w:type="spellEnd"/>
      <w:r w:rsidRPr="00596A17">
        <w:rPr>
          <w:rFonts w:ascii="Times New Roman" w:hAnsi="Times New Roman"/>
          <w:sz w:val="28"/>
          <w:szCs w:val="28"/>
        </w:rPr>
        <w:t xml:space="preserve"> натрия C</w:t>
      </w:r>
      <w:r w:rsidRPr="00596A17">
        <w:rPr>
          <w:rFonts w:ascii="Times New Roman" w:hAnsi="Times New Roman"/>
          <w:sz w:val="28"/>
          <w:szCs w:val="28"/>
          <w:vertAlign w:val="subscript"/>
        </w:rPr>
        <w:t>18</w:t>
      </w:r>
      <w:r w:rsidRPr="00596A17">
        <w:rPr>
          <w:rFonts w:ascii="Times New Roman" w:hAnsi="Times New Roman"/>
          <w:sz w:val="28"/>
          <w:szCs w:val="28"/>
        </w:rPr>
        <w:t>H</w:t>
      </w:r>
      <w:r w:rsidRPr="00596A17">
        <w:rPr>
          <w:rFonts w:ascii="Times New Roman" w:hAnsi="Times New Roman"/>
          <w:sz w:val="28"/>
          <w:szCs w:val="28"/>
          <w:vertAlign w:val="subscript"/>
        </w:rPr>
        <w:t>16</w:t>
      </w:r>
      <w:r w:rsidRPr="00596A17">
        <w:rPr>
          <w:rFonts w:ascii="Times New Roman" w:hAnsi="Times New Roman"/>
          <w:sz w:val="28"/>
          <w:szCs w:val="28"/>
        </w:rPr>
        <w:t>N</w:t>
      </w:r>
      <w:r w:rsidRPr="00596A17">
        <w:rPr>
          <w:rFonts w:ascii="Times New Roman" w:hAnsi="Times New Roman"/>
          <w:sz w:val="28"/>
          <w:szCs w:val="28"/>
          <w:vertAlign w:val="subscript"/>
        </w:rPr>
        <w:t>8</w:t>
      </w:r>
      <w:r w:rsidRPr="00596A17">
        <w:rPr>
          <w:rFonts w:ascii="Times New Roman" w:hAnsi="Times New Roman"/>
          <w:sz w:val="28"/>
          <w:szCs w:val="28"/>
        </w:rPr>
        <w:t>Na</w:t>
      </w:r>
      <w:r w:rsidRPr="00596A17">
        <w:rPr>
          <w:rFonts w:ascii="Times New Roman" w:hAnsi="Times New Roman"/>
          <w:sz w:val="28"/>
          <w:szCs w:val="28"/>
          <w:vertAlign w:val="subscript"/>
        </w:rPr>
        <w:t>2</w:t>
      </w:r>
      <w:r w:rsidRPr="00596A17">
        <w:rPr>
          <w:rFonts w:ascii="Times New Roman" w:hAnsi="Times New Roman"/>
          <w:sz w:val="28"/>
          <w:szCs w:val="28"/>
        </w:rPr>
        <w:t>O</w:t>
      </w:r>
      <w:r w:rsidRPr="00596A17">
        <w:rPr>
          <w:rFonts w:ascii="Times New Roman" w:hAnsi="Times New Roman"/>
          <w:sz w:val="28"/>
          <w:szCs w:val="28"/>
          <w:vertAlign w:val="subscript"/>
        </w:rPr>
        <w:t>7</w:t>
      </w:r>
      <w:r w:rsidRPr="00596A17">
        <w:rPr>
          <w:rFonts w:ascii="Times New Roman" w:hAnsi="Times New Roman"/>
          <w:sz w:val="28"/>
          <w:szCs w:val="28"/>
        </w:rPr>
        <w:t>S</w:t>
      </w:r>
      <w:r w:rsidRPr="00596A17">
        <w:rPr>
          <w:rFonts w:ascii="Times New Roman" w:hAnsi="Times New Roman"/>
          <w:sz w:val="28"/>
          <w:szCs w:val="28"/>
          <w:vertAlign w:val="subscript"/>
        </w:rPr>
        <w:t>3</w:t>
      </w:r>
      <w:r w:rsidRPr="00596A17">
        <w:rPr>
          <w:rFonts w:ascii="Times New Roman" w:hAnsi="Times New Roman"/>
          <w:sz w:val="28"/>
          <w:szCs w:val="28"/>
        </w:rPr>
        <w:t xml:space="preserve"> в процентах</w:t>
      </w:r>
      <w:r w:rsidR="00F54F76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proofErr w:type="gramStart"/>
      <w:r w:rsidRPr="00596A17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96A17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596A17">
        <w:rPr>
          <w:rFonts w:ascii="Times New Roman" w:hAnsi="Times New Roman"/>
          <w:sz w:val="28"/>
          <w:szCs w:val="28"/>
        </w:rPr>
        <w:t>вычисляют по формуле:</w:t>
      </w:r>
    </w:p>
    <w:p w:rsidR="009176E0" w:rsidRDefault="009176E0" w:rsidP="009176E0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5C52E9" w:rsidRPr="002C6FF2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Style w:val="8"/>
                <w:rFonts w:eastAsiaTheme="minorHAnsi"/>
                <w:color w:val="auto"/>
                <w:sz w:val="28"/>
                <w:lang w:bidi="ar-SA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S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5C52E9" w:rsidRDefault="005C52E9" w:rsidP="00EE010F">
            <w:pPr>
              <w:keepNext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96A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цефтриаксона</w:t>
            </w:r>
            <w:proofErr w:type="spellEnd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596A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96A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96A1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96A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596A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596A1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596A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5C52E9" w:rsidRPr="002C6FF2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S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5C52E9" w:rsidRDefault="005C52E9" w:rsidP="00EE010F">
            <w:pPr>
              <w:keepNext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96A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цефтриаксона</w:t>
            </w:r>
            <w:proofErr w:type="spellEnd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96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596A1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96A1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96A1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96A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5C52E9" w:rsidRPr="002C6FF2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а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навеска препарата, мг;</w:t>
            </w:r>
          </w:p>
        </w:tc>
      </w:tr>
      <w:tr w:rsidR="005C52E9" w:rsidRPr="002C6FF2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a</w:t>
            </w:r>
            <w:r w:rsidRPr="005C52E9">
              <w:rPr>
                <w:rStyle w:val="8"/>
                <w:rFonts w:eastAsiaTheme="minorHAnsi"/>
                <w:i/>
                <w:color w:val="auto"/>
                <w:sz w:val="28"/>
                <w:vertAlign w:val="subscript"/>
                <w:lang w:val="en-US" w:eastAsia="en-US" w:bidi="ar-SA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цефтриаксона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натрия, мг</w:t>
            </w:r>
          </w:p>
        </w:tc>
      </w:tr>
      <w:tr w:rsidR="005C52E9" w:rsidRPr="002C6FF2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P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цефтриаксона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натрия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в стандартном образце</w:t>
            </w:r>
            <w:r w:rsidRPr="002C6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цефтриаксона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натрия</w:t>
            </w:r>
            <w:proofErr w:type="gramStart"/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, %;</w:t>
            </w:r>
            <w:proofErr w:type="gramEnd"/>
          </w:p>
        </w:tc>
      </w:tr>
      <w:tr w:rsidR="005C52E9" w:rsidRPr="002C6FF2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G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средняя масса содержимого флакона, мг;</w:t>
            </w:r>
          </w:p>
        </w:tc>
      </w:tr>
      <w:tr w:rsidR="005C52E9" w:rsidRPr="00616D95" w:rsidTr="005C52E9">
        <w:trPr>
          <w:cantSplit/>
        </w:trPr>
        <w:tc>
          <w:tcPr>
            <w:tcW w:w="675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L</w:t>
            </w:r>
          </w:p>
        </w:tc>
        <w:tc>
          <w:tcPr>
            <w:tcW w:w="284" w:type="dxa"/>
            <w:shd w:val="clear" w:color="auto" w:fill="auto"/>
          </w:tcPr>
          <w:p w:rsidR="005C52E9" w:rsidRPr="005C52E9" w:rsidRDefault="005C52E9" w:rsidP="005C52E9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5C52E9" w:rsidRPr="007D0114" w:rsidRDefault="005C52E9" w:rsidP="005C52E9">
            <w:pPr>
              <w:keepNext/>
              <w:tabs>
                <w:tab w:val="left" w:pos="567"/>
              </w:tabs>
              <w:spacing w:after="120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цефтриаксона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натрия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в препарате, мг.</w:t>
            </w:r>
          </w:p>
        </w:tc>
      </w:tr>
    </w:tbl>
    <w:p w:rsidR="000551C5" w:rsidRDefault="00426C63" w:rsidP="00224963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C60">
        <w:rPr>
          <w:rFonts w:ascii="Times New Roman" w:hAnsi="Times New Roman"/>
          <w:b/>
          <w:sz w:val="28"/>
          <w:szCs w:val="28"/>
        </w:rPr>
        <w:t>Хранение</w:t>
      </w:r>
      <w:r w:rsidRPr="00EB7C60">
        <w:rPr>
          <w:rFonts w:ascii="Times New Roman" w:hAnsi="Times New Roman"/>
          <w:sz w:val="28"/>
          <w:szCs w:val="28"/>
        </w:rPr>
        <w:t>. В защищ</w:t>
      </w:r>
      <w:r w:rsidR="00684CE7">
        <w:rPr>
          <w:rFonts w:ascii="Times New Roman" w:hAnsi="Times New Roman"/>
          <w:sz w:val="28"/>
          <w:szCs w:val="28"/>
        </w:rPr>
        <w:t>ё</w:t>
      </w:r>
      <w:r w:rsidRPr="00EB7C60">
        <w:rPr>
          <w:rFonts w:ascii="Times New Roman" w:hAnsi="Times New Roman"/>
          <w:sz w:val="28"/>
          <w:szCs w:val="28"/>
        </w:rPr>
        <w:t>нном от света месте.</w:t>
      </w:r>
    </w:p>
    <w:p w:rsidR="00F430A1" w:rsidRDefault="00F430A1" w:rsidP="00224963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442" w:rsidRPr="00A6041F" w:rsidRDefault="00536442" w:rsidP="00536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41F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536442" w:rsidRPr="0099283F" w:rsidRDefault="00536442" w:rsidP="00224963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6442" w:rsidRPr="0099283F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D7" w:rsidRDefault="001602D7" w:rsidP="00004BE2">
      <w:pPr>
        <w:spacing w:after="0" w:line="240" w:lineRule="auto"/>
      </w:pPr>
      <w:r>
        <w:separator/>
      </w:r>
    </w:p>
  </w:endnote>
  <w:endnote w:type="continuationSeparator" w:id="0">
    <w:p w:rsidR="001602D7" w:rsidRDefault="001602D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D32C7" w:rsidRDefault="00871B4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32C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52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2C7" w:rsidRDefault="008D32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D7" w:rsidRDefault="001602D7" w:rsidP="00004BE2">
      <w:pPr>
        <w:spacing w:after="0" w:line="240" w:lineRule="auto"/>
      </w:pPr>
      <w:r>
        <w:separator/>
      </w:r>
    </w:p>
  </w:footnote>
  <w:footnote w:type="continuationSeparator" w:id="0">
    <w:p w:rsidR="001602D7" w:rsidRDefault="001602D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3B79"/>
    <w:rsid w:val="00017134"/>
    <w:rsid w:val="00017BBF"/>
    <w:rsid w:val="00022404"/>
    <w:rsid w:val="00024B7C"/>
    <w:rsid w:val="00027A72"/>
    <w:rsid w:val="00027D10"/>
    <w:rsid w:val="000320DF"/>
    <w:rsid w:val="00033E34"/>
    <w:rsid w:val="00037D82"/>
    <w:rsid w:val="0004113F"/>
    <w:rsid w:val="00042FFB"/>
    <w:rsid w:val="00046FCF"/>
    <w:rsid w:val="00053FD3"/>
    <w:rsid w:val="000551C5"/>
    <w:rsid w:val="00065055"/>
    <w:rsid w:val="00073268"/>
    <w:rsid w:val="00076194"/>
    <w:rsid w:val="00083F78"/>
    <w:rsid w:val="00085811"/>
    <w:rsid w:val="00085B51"/>
    <w:rsid w:val="00095EEE"/>
    <w:rsid w:val="0009705C"/>
    <w:rsid w:val="000A0E89"/>
    <w:rsid w:val="000A2458"/>
    <w:rsid w:val="000A7ED0"/>
    <w:rsid w:val="000B1AD0"/>
    <w:rsid w:val="000B53A3"/>
    <w:rsid w:val="000B55BE"/>
    <w:rsid w:val="000B7E15"/>
    <w:rsid w:val="000C0575"/>
    <w:rsid w:val="000C62FF"/>
    <w:rsid w:val="000C68D4"/>
    <w:rsid w:val="000D154A"/>
    <w:rsid w:val="000D4EA8"/>
    <w:rsid w:val="000D6C38"/>
    <w:rsid w:val="000E0257"/>
    <w:rsid w:val="000E2801"/>
    <w:rsid w:val="000E6D3A"/>
    <w:rsid w:val="000F00BD"/>
    <w:rsid w:val="000F4B81"/>
    <w:rsid w:val="0010084E"/>
    <w:rsid w:val="00100EDB"/>
    <w:rsid w:val="00112102"/>
    <w:rsid w:val="00114ED4"/>
    <w:rsid w:val="00115B70"/>
    <w:rsid w:val="00123CBA"/>
    <w:rsid w:val="00124279"/>
    <w:rsid w:val="0013090C"/>
    <w:rsid w:val="001315DF"/>
    <w:rsid w:val="001369B9"/>
    <w:rsid w:val="00136DCE"/>
    <w:rsid w:val="00137D76"/>
    <w:rsid w:val="00137F87"/>
    <w:rsid w:val="00144EDC"/>
    <w:rsid w:val="001602D7"/>
    <w:rsid w:val="0016114D"/>
    <w:rsid w:val="00163D9F"/>
    <w:rsid w:val="00173FA7"/>
    <w:rsid w:val="001803F9"/>
    <w:rsid w:val="00181298"/>
    <w:rsid w:val="00181D76"/>
    <w:rsid w:val="00187200"/>
    <w:rsid w:val="00187DEF"/>
    <w:rsid w:val="00191743"/>
    <w:rsid w:val="001A01EE"/>
    <w:rsid w:val="001A7252"/>
    <w:rsid w:val="001B1C15"/>
    <w:rsid w:val="001B4E29"/>
    <w:rsid w:val="001B778C"/>
    <w:rsid w:val="001C2556"/>
    <w:rsid w:val="001D182E"/>
    <w:rsid w:val="001D7CC3"/>
    <w:rsid w:val="001E6356"/>
    <w:rsid w:val="001E742E"/>
    <w:rsid w:val="001F1FBC"/>
    <w:rsid w:val="001F372B"/>
    <w:rsid w:val="001F6A19"/>
    <w:rsid w:val="00200A3A"/>
    <w:rsid w:val="002016B2"/>
    <w:rsid w:val="00202933"/>
    <w:rsid w:val="0020778A"/>
    <w:rsid w:val="00207BE3"/>
    <w:rsid w:val="00214A1A"/>
    <w:rsid w:val="0022025D"/>
    <w:rsid w:val="002217DE"/>
    <w:rsid w:val="00222069"/>
    <w:rsid w:val="00223329"/>
    <w:rsid w:val="00224963"/>
    <w:rsid w:val="00225AC7"/>
    <w:rsid w:val="0022683A"/>
    <w:rsid w:val="002302B1"/>
    <w:rsid w:val="00230A0E"/>
    <w:rsid w:val="00231C42"/>
    <w:rsid w:val="002354C1"/>
    <w:rsid w:val="00237B2B"/>
    <w:rsid w:val="002427E7"/>
    <w:rsid w:val="00242EBA"/>
    <w:rsid w:val="002503E9"/>
    <w:rsid w:val="00253C73"/>
    <w:rsid w:val="00256FBA"/>
    <w:rsid w:val="00257756"/>
    <w:rsid w:val="00260456"/>
    <w:rsid w:val="00262351"/>
    <w:rsid w:val="00262C82"/>
    <w:rsid w:val="00281DE6"/>
    <w:rsid w:val="002838B7"/>
    <w:rsid w:val="00290D23"/>
    <w:rsid w:val="002A00F0"/>
    <w:rsid w:val="002A35E4"/>
    <w:rsid w:val="002A6986"/>
    <w:rsid w:val="002A7272"/>
    <w:rsid w:val="002B0CAB"/>
    <w:rsid w:val="002C6FF2"/>
    <w:rsid w:val="002D11A8"/>
    <w:rsid w:val="002D2E5B"/>
    <w:rsid w:val="002E0022"/>
    <w:rsid w:val="002E11E5"/>
    <w:rsid w:val="002E3A38"/>
    <w:rsid w:val="002E4EED"/>
    <w:rsid w:val="002F16E4"/>
    <w:rsid w:val="002F297B"/>
    <w:rsid w:val="002F62FD"/>
    <w:rsid w:val="002F7B77"/>
    <w:rsid w:val="003243AF"/>
    <w:rsid w:val="0033585C"/>
    <w:rsid w:val="00340BC6"/>
    <w:rsid w:val="0034179B"/>
    <w:rsid w:val="00342168"/>
    <w:rsid w:val="00345483"/>
    <w:rsid w:val="00350C70"/>
    <w:rsid w:val="00351BFF"/>
    <w:rsid w:val="0036029F"/>
    <w:rsid w:val="00360B5D"/>
    <w:rsid w:val="00361DA2"/>
    <w:rsid w:val="00363A38"/>
    <w:rsid w:val="00363A85"/>
    <w:rsid w:val="00364C1D"/>
    <w:rsid w:val="0036779B"/>
    <w:rsid w:val="00376D2E"/>
    <w:rsid w:val="003857DE"/>
    <w:rsid w:val="003858EE"/>
    <w:rsid w:val="00391C67"/>
    <w:rsid w:val="00392FF6"/>
    <w:rsid w:val="0039661A"/>
    <w:rsid w:val="003B317B"/>
    <w:rsid w:val="003B3688"/>
    <w:rsid w:val="003B4AA7"/>
    <w:rsid w:val="003C17FC"/>
    <w:rsid w:val="003C3E37"/>
    <w:rsid w:val="003D3032"/>
    <w:rsid w:val="003D4D6C"/>
    <w:rsid w:val="003E1FBC"/>
    <w:rsid w:val="003E3731"/>
    <w:rsid w:val="003E404C"/>
    <w:rsid w:val="003E748F"/>
    <w:rsid w:val="003F3294"/>
    <w:rsid w:val="003F3C38"/>
    <w:rsid w:val="004027E3"/>
    <w:rsid w:val="00403B37"/>
    <w:rsid w:val="00404F35"/>
    <w:rsid w:val="0041008E"/>
    <w:rsid w:val="00410FF2"/>
    <w:rsid w:val="00417AE0"/>
    <w:rsid w:val="00420888"/>
    <w:rsid w:val="00426C63"/>
    <w:rsid w:val="0043307B"/>
    <w:rsid w:val="004463F2"/>
    <w:rsid w:val="00460EE5"/>
    <w:rsid w:val="004611F2"/>
    <w:rsid w:val="00472094"/>
    <w:rsid w:val="00472E1B"/>
    <w:rsid w:val="004757B6"/>
    <w:rsid w:val="00480D72"/>
    <w:rsid w:val="004839A3"/>
    <w:rsid w:val="00485CE3"/>
    <w:rsid w:val="00496A9A"/>
    <w:rsid w:val="004A70AA"/>
    <w:rsid w:val="004C098D"/>
    <w:rsid w:val="004C6C2B"/>
    <w:rsid w:val="004D07A5"/>
    <w:rsid w:val="004D3012"/>
    <w:rsid w:val="004D3F54"/>
    <w:rsid w:val="004D5FDE"/>
    <w:rsid w:val="004D66DB"/>
    <w:rsid w:val="004D6A3D"/>
    <w:rsid w:val="004E2747"/>
    <w:rsid w:val="004E639A"/>
    <w:rsid w:val="004F2EB0"/>
    <w:rsid w:val="004F6C1C"/>
    <w:rsid w:val="00502BFC"/>
    <w:rsid w:val="005046F3"/>
    <w:rsid w:val="00506E31"/>
    <w:rsid w:val="00507188"/>
    <w:rsid w:val="00510DB1"/>
    <w:rsid w:val="00511532"/>
    <w:rsid w:val="00513EB1"/>
    <w:rsid w:val="00516936"/>
    <w:rsid w:val="00523173"/>
    <w:rsid w:val="00523887"/>
    <w:rsid w:val="0053622E"/>
    <w:rsid w:val="00536442"/>
    <w:rsid w:val="00537219"/>
    <w:rsid w:val="00537867"/>
    <w:rsid w:val="005407E6"/>
    <w:rsid w:val="00541713"/>
    <w:rsid w:val="00542B93"/>
    <w:rsid w:val="005450F6"/>
    <w:rsid w:val="00545965"/>
    <w:rsid w:val="0055170B"/>
    <w:rsid w:val="00553050"/>
    <w:rsid w:val="005530D7"/>
    <w:rsid w:val="00554335"/>
    <w:rsid w:val="005548C7"/>
    <w:rsid w:val="005574FA"/>
    <w:rsid w:val="0056642F"/>
    <w:rsid w:val="005745C6"/>
    <w:rsid w:val="005802EF"/>
    <w:rsid w:val="0058441B"/>
    <w:rsid w:val="00587299"/>
    <w:rsid w:val="00592F76"/>
    <w:rsid w:val="005A0240"/>
    <w:rsid w:val="005B263D"/>
    <w:rsid w:val="005C52E9"/>
    <w:rsid w:val="005D36A3"/>
    <w:rsid w:val="005E06BD"/>
    <w:rsid w:val="005E0EA1"/>
    <w:rsid w:val="005E2542"/>
    <w:rsid w:val="005E7207"/>
    <w:rsid w:val="005F0DDF"/>
    <w:rsid w:val="00602765"/>
    <w:rsid w:val="00607524"/>
    <w:rsid w:val="00614B69"/>
    <w:rsid w:val="00615E78"/>
    <w:rsid w:val="00616D95"/>
    <w:rsid w:val="006219FB"/>
    <w:rsid w:val="006233CD"/>
    <w:rsid w:val="00623E2E"/>
    <w:rsid w:val="00625141"/>
    <w:rsid w:val="00630391"/>
    <w:rsid w:val="00630857"/>
    <w:rsid w:val="00640150"/>
    <w:rsid w:val="006449C9"/>
    <w:rsid w:val="00644B76"/>
    <w:rsid w:val="00655A15"/>
    <w:rsid w:val="00656C09"/>
    <w:rsid w:val="006636EA"/>
    <w:rsid w:val="0066589D"/>
    <w:rsid w:val="00665BC6"/>
    <w:rsid w:val="006663D1"/>
    <w:rsid w:val="00675F61"/>
    <w:rsid w:val="00676B79"/>
    <w:rsid w:val="00676FB1"/>
    <w:rsid w:val="00683BA8"/>
    <w:rsid w:val="00684CE7"/>
    <w:rsid w:val="006A108B"/>
    <w:rsid w:val="006A308A"/>
    <w:rsid w:val="006A4BF7"/>
    <w:rsid w:val="006A6753"/>
    <w:rsid w:val="006B0584"/>
    <w:rsid w:val="006B71DD"/>
    <w:rsid w:val="006C0B18"/>
    <w:rsid w:val="006D0D06"/>
    <w:rsid w:val="006D290E"/>
    <w:rsid w:val="006D6B18"/>
    <w:rsid w:val="006D6B61"/>
    <w:rsid w:val="006D6DAD"/>
    <w:rsid w:val="006E5DC9"/>
    <w:rsid w:val="00704F2F"/>
    <w:rsid w:val="00710586"/>
    <w:rsid w:val="00714387"/>
    <w:rsid w:val="0071480A"/>
    <w:rsid w:val="00720DDC"/>
    <w:rsid w:val="00721AFC"/>
    <w:rsid w:val="0072290A"/>
    <w:rsid w:val="00724C65"/>
    <w:rsid w:val="0073293F"/>
    <w:rsid w:val="00734FE1"/>
    <w:rsid w:val="00735ADF"/>
    <w:rsid w:val="00740A1D"/>
    <w:rsid w:val="00746099"/>
    <w:rsid w:val="0074752E"/>
    <w:rsid w:val="00750CD4"/>
    <w:rsid w:val="0075394E"/>
    <w:rsid w:val="00753BC8"/>
    <w:rsid w:val="00763884"/>
    <w:rsid w:val="00765B46"/>
    <w:rsid w:val="00776E7B"/>
    <w:rsid w:val="0078037F"/>
    <w:rsid w:val="00784212"/>
    <w:rsid w:val="007849CA"/>
    <w:rsid w:val="00786BED"/>
    <w:rsid w:val="007A2A24"/>
    <w:rsid w:val="007A4B9E"/>
    <w:rsid w:val="007A53C1"/>
    <w:rsid w:val="007A6850"/>
    <w:rsid w:val="007B4896"/>
    <w:rsid w:val="007B7170"/>
    <w:rsid w:val="007C0822"/>
    <w:rsid w:val="007C2C78"/>
    <w:rsid w:val="007C4498"/>
    <w:rsid w:val="007C4D88"/>
    <w:rsid w:val="007D0114"/>
    <w:rsid w:val="007D237A"/>
    <w:rsid w:val="007D43B7"/>
    <w:rsid w:val="007D4A55"/>
    <w:rsid w:val="007E0C8B"/>
    <w:rsid w:val="007F4CFE"/>
    <w:rsid w:val="007F605C"/>
    <w:rsid w:val="008018CA"/>
    <w:rsid w:val="008060C4"/>
    <w:rsid w:val="0081593C"/>
    <w:rsid w:val="00816A65"/>
    <w:rsid w:val="008205B9"/>
    <w:rsid w:val="00821C8D"/>
    <w:rsid w:val="0082251C"/>
    <w:rsid w:val="008315AB"/>
    <w:rsid w:val="00833EEC"/>
    <w:rsid w:val="008351C8"/>
    <w:rsid w:val="008354DC"/>
    <w:rsid w:val="00836F1F"/>
    <w:rsid w:val="00840251"/>
    <w:rsid w:val="00840550"/>
    <w:rsid w:val="00846379"/>
    <w:rsid w:val="00851246"/>
    <w:rsid w:val="00851981"/>
    <w:rsid w:val="00856056"/>
    <w:rsid w:val="00857DD6"/>
    <w:rsid w:val="00860BF2"/>
    <w:rsid w:val="0086429C"/>
    <w:rsid w:val="00870456"/>
    <w:rsid w:val="00871B4C"/>
    <w:rsid w:val="008750B4"/>
    <w:rsid w:val="00893145"/>
    <w:rsid w:val="008968B0"/>
    <w:rsid w:val="008A02C0"/>
    <w:rsid w:val="008B144D"/>
    <w:rsid w:val="008C0690"/>
    <w:rsid w:val="008C144B"/>
    <w:rsid w:val="008C580C"/>
    <w:rsid w:val="008C59B0"/>
    <w:rsid w:val="008C5F26"/>
    <w:rsid w:val="008D32C7"/>
    <w:rsid w:val="008D4BDE"/>
    <w:rsid w:val="008E1AD7"/>
    <w:rsid w:val="008F3922"/>
    <w:rsid w:val="008F60BA"/>
    <w:rsid w:val="00901DF3"/>
    <w:rsid w:val="00912040"/>
    <w:rsid w:val="009176E0"/>
    <w:rsid w:val="00930924"/>
    <w:rsid w:val="00936F0D"/>
    <w:rsid w:val="00944577"/>
    <w:rsid w:val="00945A88"/>
    <w:rsid w:val="00945C45"/>
    <w:rsid w:val="009513F5"/>
    <w:rsid w:val="00951E0E"/>
    <w:rsid w:val="009731EE"/>
    <w:rsid w:val="0097374D"/>
    <w:rsid w:val="009832D4"/>
    <w:rsid w:val="00983D64"/>
    <w:rsid w:val="0098501F"/>
    <w:rsid w:val="0098584A"/>
    <w:rsid w:val="00985E8C"/>
    <w:rsid w:val="00986195"/>
    <w:rsid w:val="0099283F"/>
    <w:rsid w:val="009A1EDA"/>
    <w:rsid w:val="009A6224"/>
    <w:rsid w:val="009A6D84"/>
    <w:rsid w:val="009C21B1"/>
    <w:rsid w:val="009C4860"/>
    <w:rsid w:val="009D66AE"/>
    <w:rsid w:val="009D6A08"/>
    <w:rsid w:val="009D745B"/>
    <w:rsid w:val="009D7E6C"/>
    <w:rsid w:val="009E1505"/>
    <w:rsid w:val="009E3C54"/>
    <w:rsid w:val="009E4A16"/>
    <w:rsid w:val="009E54B4"/>
    <w:rsid w:val="009E6307"/>
    <w:rsid w:val="009E7707"/>
    <w:rsid w:val="00A00C16"/>
    <w:rsid w:val="00A0676B"/>
    <w:rsid w:val="00A06F68"/>
    <w:rsid w:val="00A12E25"/>
    <w:rsid w:val="00A1458A"/>
    <w:rsid w:val="00A1739A"/>
    <w:rsid w:val="00A23A08"/>
    <w:rsid w:val="00A23AA8"/>
    <w:rsid w:val="00A32E56"/>
    <w:rsid w:val="00A33525"/>
    <w:rsid w:val="00A34D03"/>
    <w:rsid w:val="00A363B0"/>
    <w:rsid w:val="00A40540"/>
    <w:rsid w:val="00A424A2"/>
    <w:rsid w:val="00A60C4D"/>
    <w:rsid w:val="00A6176A"/>
    <w:rsid w:val="00A65084"/>
    <w:rsid w:val="00A67DAA"/>
    <w:rsid w:val="00A70BA1"/>
    <w:rsid w:val="00A7255A"/>
    <w:rsid w:val="00A73E1E"/>
    <w:rsid w:val="00A73E38"/>
    <w:rsid w:val="00A75F1D"/>
    <w:rsid w:val="00A80C3B"/>
    <w:rsid w:val="00A83559"/>
    <w:rsid w:val="00A845A7"/>
    <w:rsid w:val="00AA046B"/>
    <w:rsid w:val="00AA65E9"/>
    <w:rsid w:val="00AB3D6A"/>
    <w:rsid w:val="00AD0A10"/>
    <w:rsid w:val="00AD47CF"/>
    <w:rsid w:val="00AF0A42"/>
    <w:rsid w:val="00AF6CBE"/>
    <w:rsid w:val="00B0128C"/>
    <w:rsid w:val="00B03B2E"/>
    <w:rsid w:val="00B10D08"/>
    <w:rsid w:val="00B11B5B"/>
    <w:rsid w:val="00B17DB4"/>
    <w:rsid w:val="00B24927"/>
    <w:rsid w:val="00B25D20"/>
    <w:rsid w:val="00B314B4"/>
    <w:rsid w:val="00B3211E"/>
    <w:rsid w:val="00B36F08"/>
    <w:rsid w:val="00B372A2"/>
    <w:rsid w:val="00B3730B"/>
    <w:rsid w:val="00B4180D"/>
    <w:rsid w:val="00B41BA9"/>
    <w:rsid w:val="00B429C0"/>
    <w:rsid w:val="00B444B4"/>
    <w:rsid w:val="00B46570"/>
    <w:rsid w:val="00B51226"/>
    <w:rsid w:val="00B51973"/>
    <w:rsid w:val="00B52612"/>
    <w:rsid w:val="00B54648"/>
    <w:rsid w:val="00B54F51"/>
    <w:rsid w:val="00B555FB"/>
    <w:rsid w:val="00B57671"/>
    <w:rsid w:val="00B62FFA"/>
    <w:rsid w:val="00B706F9"/>
    <w:rsid w:val="00B71B16"/>
    <w:rsid w:val="00B71C72"/>
    <w:rsid w:val="00B742DB"/>
    <w:rsid w:val="00B810B6"/>
    <w:rsid w:val="00B81240"/>
    <w:rsid w:val="00B84B37"/>
    <w:rsid w:val="00B9278F"/>
    <w:rsid w:val="00BA20C2"/>
    <w:rsid w:val="00BA21C6"/>
    <w:rsid w:val="00BA2979"/>
    <w:rsid w:val="00BA4683"/>
    <w:rsid w:val="00BA4FA5"/>
    <w:rsid w:val="00BA520B"/>
    <w:rsid w:val="00BA58AE"/>
    <w:rsid w:val="00BA5999"/>
    <w:rsid w:val="00BB3803"/>
    <w:rsid w:val="00BB69FF"/>
    <w:rsid w:val="00BC0BDB"/>
    <w:rsid w:val="00BC1271"/>
    <w:rsid w:val="00BC6752"/>
    <w:rsid w:val="00BC6BA3"/>
    <w:rsid w:val="00BD5369"/>
    <w:rsid w:val="00BF3A57"/>
    <w:rsid w:val="00C02EA4"/>
    <w:rsid w:val="00C04967"/>
    <w:rsid w:val="00C11C97"/>
    <w:rsid w:val="00C125C8"/>
    <w:rsid w:val="00C14A75"/>
    <w:rsid w:val="00C1501C"/>
    <w:rsid w:val="00C328C3"/>
    <w:rsid w:val="00C32DBA"/>
    <w:rsid w:val="00C345EA"/>
    <w:rsid w:val="00C3741C"/>
    <w:rsid w:val="00C46136"/>
    <w:rsid w:val="00C4749A"/>
    <w:rsid w:val="00C501AB"/>
    <w:rsid w:val="00C52CD3"/>
    <w:rsid w:val="00C553FB"/>
    <w:rsid w:val="00C6108F"/>
    <w:rsid w:val="00C65C4E"/>
    <w:rsid w:val="00C73848"/>
    <w:rsid w:val="00C752DB"/>
    <w:rsid w:val="00C86C77"/>
    <w:rsid w:val="00C90807"/>
    <w:rsid w:val="00C91911"/>
    <w:rsid w:val="00C92EEB"/>
    <w:rsid w:val="00C97896"/>
    <w:rsid w:val="00CA0EA6"/>
    <w:rsid w:val="00CA3EDB"/>
    <w:rsid w:val="00CC490A"/>
    <w:rsid w:val="00CC70BC"/>
    <w:rsid w:val="00CD7283"/>
    <w:rsid w:val="00CF01DB"/>
    <w:rsid w:val="00CF1961"/>
    <w:rsid w:val="00CF2B9E"/>
    <w:rsid w:val="00CF5782"/>
    <w:rsid w:val="00CF5BBA"/>
    <w:rsid w:val="00D00AC3"/>
    <w:rsid w:val="00D07960"/>
    <w:rsid w:val="00D10AFF"/>
    <w:rsid w:val="00D17823"/>
    <w:rsid w:val="00D202A7"/>
    <w:rsid w:val="00D2069E"/>
    <w:rsid w:val="00D24C0A"/>
    <w:rsid w:val="00D24C49"/>
    <w:rsid w:val="00D25624"/>
    <w:rsid w:val="00D34145"/>
    <w:rsid w:val="00D40995"/>
    <w:rsid w:val="00D409C0"/>
    <w:rsid w:val="00D41D3F"/>
    <w:rsid w:val="00D4616A"/>
    <w:rsid w:val="00D53FAD"/>
    <w:rsid w:val="00D55E6F"/>
    <w:rsid w:val="00D648B2"/>
    <w:rsid w:val="00D64B62"/>
    <w:rsid w:val="00D65B7C"/>
    <w:rsid w:val="00D71BC6"/>
    <w:rsid w:val="00D75F19"/>
    <w:rsid w:val="00D76BBA"/>
    <w:rsid w:val="00D86E21"/>
    <w:rsid w:val="00D87E45"/>
    <w:rsid w:val="00D9149F"/>
    <w:rsid w:val="00D92266"/>
    <w:rsid w:val="00D9287F"/>
    <w:rsid w:val="00DA0D22"/>
    <w:rsid w:val="00DA3038"/>
    <w:rsid w:val="00DA58B9"/>
    <w:rsid w:val="00DB15D8"/>
    <w:rsid w:val="00DB3CBC"/>
    <w:rsid w:val="00DD01DD"/>
    <w:rsid w:val="00DD62B3"/>
    <w:rsid w:val="00DD6357"/>
    <w:rsid w:val="00DD7565"/>
    <w:rsid w:val="00DD7996"/>
    <w:rsid w:val="00DE52B0"/>
    <w:rsid w:val="00DE7169"/>
    <w:rsid w:val="00DF5B92"/>
    <w:rsid w:val="00E00A69"/>
    <w:rsid w:val="00E13D9A"/>
    <w:rsid w:val="00E14685"/>
    <w:rsid w:val="00E147EC"/>
    <w:rsid w:val="00E1494B"/>
    <w:rsid w:val="00E152EC"/>
    <w:rsid w:val="00E16DB7"/>
    <w:rsid w:val="00E17BE1"/>
    <w:rsid w:val="00E17E41"/>
    <w:rsid w:val="00E2237F"/>
    <w:rsid w:val="00E22EEC"/>
    <w:rsid w:val="00E330AF"/>
    <w:rsid w:val="00E35434"/>
    <w:rsid w:val="00E42334"/>
    <w:rsid w:val="00E43930"/>
    <w:rsid w:val="00E443ED"/>
    <w:rsid w:val="00E4690D"/>
    <w:rsid w:val="00E51108"/>
    <w:rsid w:val="00E579A5"/>
    <w:rsid w:val="00E618F3"/>
    <w:rsid w:val="00E61D55"/>
    <w:rsid w:val="00E65F78"/>
    <w:rsid w:val="00E66D8D"/>
    <w:rsid w:val="00E71C8F"/>
    <w:rsid w:val="00E7550B"/>
    <w:rsid w:val="00E75D23"/>
    <w:rsid w:val="00E76FB0"/>
    <w:rsid w:val="00E85D8E"/>
    <w:rsid w:val="00E87E73"/>
    <w:rsid w:val="00E92CC8"/>
    <w:rsid w:val="00E93F57"/>
    <w:rsid w:val="00E9791D"/>
    <w:rsid w:val="00EA0057"/>
    <w:rsid w:val="00EA6B91"/>
    <w:rsid w:val="00EB5F0C"/>
    <w:rsid w:val="00EB7C60"/>
    <w:rsid w:val="00EC3AD5"/>
    <w:rsid w:val="00EE010F"/>
    <w:rsid w:val="00EE2022"/>
    <w:rsid w:val="00EE2348"/>
    <w:rsid w:val="00EE2C5F"/>
    <w:rsid w:val="00EE3841"/>
    <w:rsid w:val="00EE39D7"/>
    <w:rsid w:val="00EE4105"/>
    <w:rsid w:val="00EF32F4"/>
    <w:rsid w:val="00F00EDF"/>
    <w:rsid w:val="00F01DF2"/>
    <w:rsid w:val="00F02768"/>
    <w:rsid w:val="00F053C3"/>
    <w:rsid w:val="00F07A61"/>
    <w:rsid w:val="00F1143C"/>
    <w:rsid w:val="00F16D82"/>
    <w:rsid w:val="00F203E8"/>
    <w:rsid w:val="00F20894"/>
    <w:rsid w:val="00F22254"/>
    <w:rsid w:val="00F239A2"/>
    <w:rsid w:val="00F26373"/>
    <w:rsid w:val="00F337BE"/>
    <w:rsid w:val="00F36956"/>
    <w:rsid w:val="00F415E5"/>
    <w:rsid w:val="00F41817"/>
    <w:rsid w:val="00F430A1"/>
    <w:rsid w:val="00F44DAC"/>
    <w:rsid w:val="00F4756C"/>
    <w:rsid w:val="00F478EE"/>
    <w:rsid w:val="00F54F76"/>
    <w:rsid w:val="00F5610A"/>
    <w:rsid w:val="00F57D6D"/>
    <w:rsid w:val="00F63326"/>
    <w:rsid w:val="00F675C5"/>
    <w:rsid w:val="00F71A42"/>
    <w:rsid w:val="00F724F8"/>
    <w:rsid w:val="00F80213"/>
    <w:rsid w:val="00F84942"/>
    <w:rsid w:val="00F87C33"/>
    <w:rsid w:val="00F961FE"/>
    <w:rsid w:val="00F969DC"/>
    <w:rsid w:val="00F974DD"/>
    <w:rsid w:val="00FA60A7"/>
    <w:rsid w:val="00FA6F06"/>
    <w:rsid w:val="00FA7FB1"/>
    <w:rsid w:val="00FB0784"/>
    <w:rsid w:val="00FB4F90"/>
    <w:rsid w:val="00FB5EC4"/>
    <w:rsid w:val="00FC0F32"/>
    <w:rsid w:val="00FC15A5"/>
    <w:rsid w:val="00FC1A14"/>
    <w:rsid w:val="00FC1A97"/>
    <w:rsid w:val="00FD119F"/>
    <w:rsid w:val="00FD274C"/>
    <w:rsid w:val="00FD375E"/>
    <w:rsid w:val="00FD7835"/>
    <w:rsid w:val="00FE1E81"/>
    <w:rsid w:val="00FE37BA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426C6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1"/>
    <w:rsid w:val="00426C63"/>
    <w:pPr>
      <w:jc w:val="both"/>
    </w:pPr>
    <w:rPr>
      <w:rFonts w:ascii="Aria Cyr" w:hAnsi="Aria Cyr"/>
      <w:snapToGrid/>
      <w:sz w:val="28"/>
    </w:rPr>
  </w:style>
  <w:style w:type="character" w:styleId="af1">
    <w:name w:val="Placeholder Text"/>
    <w:basedOn w:val="a0"/>
    <w:uiPriority w:val="99"/>
    <w:semiHidden/>
    <w:rsid w:val="0099283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2E4EE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4E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4EE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4E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4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1A74-5435-4A87-990C-32392383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2018-02-14T07:18:00Z</cp:lastPrinted>
  <dcterms:created xsi:type="dcterms:W3CDTF">2018-02-22T07:14:00Z</dcterms:created>
  <dcterms:modified xsi:type="dcterms:W3CDTF">2018-04-20T06:59:00Z</dcterms:modified>
</cp:coreProperties>
</file>