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0440B9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8422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51072" from="0,.7pt" to="482.85pt,.75pt" strokeweight=".25pt">
            <v:stroke joinstyle="miter"/>
          </v:line>
        </w:pict>
      </w:r>
    </w:p>
    <w:p w:rsidR="00DB309F" w:rsidRDefault="00DB309F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 w:rsidRPr="00DB309F">
        <w:rPr>
          <w:b/>
          <w:sz w:val="28"/>
          <w:szCs w:val="28"/>
        </w:rPr>
        <w:t xml:space="preserve">Цимицифуги </w:t>
      </w:r>
      <w:r w:rsidR="00D43F88">
        <w:rPr>
          <w:b/>
          <w:sz w:val="28"/>
          <w:szCs w:val="28"/>
        </w:rPr>
        <w:t>кистевидной</w:t>
      </w:r>
      <w:r w:rsidRPr="00DB30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43F88">
        <w:rPr>
          <w:b/>
          <w:sz w:val="28"/>
          <w:szCs w:val="28"/>
        </w:rPr>
        <w:t xml:space="preserve">                          </w:t>
      </w:r>
      <w:r w:rsidRPr="00EF700A">
        <w:rPr>
          <w:b/>
          <w:sz w:val="28"/>
          <w:szCs w:val="28"/>
        </w:rPr>
        <w:t>ФС</w:t>
      </w:r>
    </w:p>
    <w:p w:rsidR="00CB3E4E" w:rsidRPr="008A34BA" w:rsidRDefault="00DB309F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 w:rsidRPr="00DB309F">
        <w:rPr>
          <w:b/>
          <w:sz w:val="28"/>
          <w:szCs w:val="28"/>
        </w:rPr>
        <w:t>корневища с корнями</w:t>
      </w:r>
      <w:r>
        <w:rPr>
          <w:b/>
          <w:sz w:val="28"/>
          <w:szCs w:val="28"/>
        </w:rPr>
        <w:t xml:space="preserve"> </w:t>
      </w:r>
      <w:r w:rsidR="00DB45D7">
        <w:rPr>
          <w:sz w:val="28"/>
          <w:szCs w:val="28"/>
        </w:rPr>
        <w:t xml:space="preserve">          </w:t>
      </w:r>
      <w:r w:rsidR="00320E7D" w:rsidRPr="00320E7D">
        <w:rPr>
          <w:sz w:val="28"/>
          <w:szCs w:val="28"/>
        </w:rPr>
        <w:t xml:space="preserve">           </w:t>
      </w:r>
    </w:p>
    <w:p w:rsidR="00DB309F" w:rsidRPr="00F412D1" w:rsidRDefault="00DB309F" w:rsidP="00F412D1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Cimicifugae</w:t>
      </w:r>
      <w:r w:rsidRPr="00D43F88">
        <w:rPr>
          <w:b/>
          <w:i/>
          <w:sz w:val="28"/>
          <w:szCs w:val="28"/>
        </w:rPr>
        <w:t xml:space="preserve"> </w:t>
      </w:r>
      <w:r w:rsidR="00D43F88">
        <w:rPr>
          <w:b/>
          <w:i/>
          <w:sz w:val="28"/>
          <w:szCs w:val="28"/>
          <w:lang w:val="en-US"/>
        </w:rPr>
        <w:t>racemosae</w:t>
      </w:r>
      <w:r w:rsidRPr="00DB309F">
        <w:rPr>
          <w:b/>
          <w:sz w:val="28"/>
          <w:szCs w:val="28"/>
        </w:rPr>
        <w:t xml:space="preserve"> </w:t>
      </w:r>
      <w:r w:rsidRPr="00D43F88">
        <w:rPr>
          <w:b/>
          <w:sz w:val="28"/>
          <w:szCs w:val="28"/>
        </w:rPr>
        <w:t xml:space="preserve">         </w:t>
      </w:r>
      <w:r w:rsidR="00D43F88">
        <w:rPr>
          <w:b/>
          <w:sz w:val="28"/>
          <w:szCs w:val="28"/>
        </w:rPr>
        <w:t xml:space="preserve">           </w:t>
      </w:r>
      <w:r w:rsidR="00B85CB9">
        <w:rPr>
          <w:b/>
          <w:sz w:val="28"/>
          <w:szCs w:val="28"/>
        </w:rPr>
        <w:t xml:space="preserve">                  Вводится впервые</w:t>
      </w:r>
    </w:p>
    <w:p w:rsidR="00CB3E4E" w:rsidRPr="00D43F88" w:rsidRDefault="00DB309F" w:rsidP="00F412D1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rhizomata</w:t>
      </w:r>
      <w:r w:rsidRPr="00D43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et</w:t>
      </w:r>
      <w:r w:rsidRPr="00D43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radices</w:t>
      </w:r>
      <w:r w:rsidR="004C06DF" w:rsidRPr="00D43F88">
        <w:rPr>
          <w:b/>
          <w:sz w:val="28"/>
          <w:szCs w:val="28"/>
        </w:rPr>
        <w:t xml:space="preserve">                                 </w:t>
      </w:r>
      <w:r w:rsidR="00CB3E4E" w:rsidRPr="00D43F88">
        <w:rPr>
          <w:b/>
          <w:sz w:val="28"/>
          <w:szCs w:val="28"/>
        </w:rPr>
        <w:t xml:space="preserve"> </w:t>
      </w:r>
      <w:r w:rsidR="00396170" w:rsidRPr="00D43F88">
        <w:rPr>
          <w:b/>
          <w:sz w:val="28"/>
          <w:szCs w:val="28"/>
        </w:rPr>
        <w:t xml:space="preserve">   </w:t>
      </w:r>
      <w:r w:rsidR="006B579F" w:rsidRPr="00D43F88">
        <w:rPr>
          <w:b/>
          <w:sz w:val="28"/>
          <w:szCs w:val="28"/>
        </w:rPr>
        <w:t xml:space="preserve">                                                                                </w:t>
      </w:r>
    </w:p>
    <w:p w:rsidR="00CB3E4E" w:rsidRPr="00D43F88" w:rsidRDefault="008422F7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52096" from="0,4.05pt" to="482.85pt,4.1pt" strokeweight=".25pt">
            <v:stroke joinstyle="miter"/>
          </v:line>
        </w:pict>
      </w:r>
      <w:r w:rsidR="00CB3E4E" w:rsidRPr="00D43F88">
        <w:rPr>
          <w:sz w:val="28"/>
          <w:szCs w:val="28"/>
        </w:rPr>
        <w:t xml:space="preserve"> </w:t>
      </w:r>
    </w:p>
    <w:p w:rsidR="00CB3E4E" w:rsidRPr="00353FFB" w:rsidRDefault="004E795B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Собранные </w:t>
      </w:r>
      <w:r w:rsidR="00D43F88" w:rsidRPr="00353FFB">
        <w:rPr>
          <w:sz w:val="28"/>
          <w:szCs w:val="28"/>
        </w:rPr>
        <w:t>во время цветения и плодоношения</w:t>
      </w:r>
      <w:r w:rsidRPr="00353FFB">
        <w:rPr>
          <w:sz w:val="28"/>
          <w:szCs w:val="28"/>
        </w:rPr>
        <w:t xml:space="preserve"> высушенные </w:t>
      </w:r>
      <w:r w:rsidR="00D43F88" w:rsidRPr="00353FFB">
        <w:rPr>
          <w:sz w:val="28"/>
          <w:szCs w:val="28"/>
        </w:rPr>
        <w:t>корневища с корнями</w:t>
      </w:r>
      <w:r w:rsidRPr="00353FFB">
        <w:rPr>
          <w:sz w:val="28"/>
          <w:szCs w:val="28"/>
        </w:rPr>
        <w:t xml:space="preserve"> многолетнего дикорастущего</w:t>
      </w:r>
      <w:r w:rsidR="00FF0A76" w:rsidRPr="00353FFB">
        <w:rPr>
          <w:sz w:val="28"/>
          <w:szCs w:val="28"/>
        </w:rPr>
        <w:t xml:space="preserve"> </w:t>
      </w:r>
      <w:r w:rsidR="00D43F88" w:rsidRPr="00353FFB">
        <w:rPr>
          <w:sz w:val="28"/>
          <w:szCs w:val="28"/>
        </w:rPr>
        <w:t>травянистого растения цимицифуги кистевидной</w:t>
      </w:r>
      <w:r w:rsidR="00BD7424" w:rsidRPr="00353FFB">
        <w:rPr>
          <w:sz w:val="28"/>
          <w:szCs w:val="28"/>
        </w:rPr>
        <w:t xml:space="preserve"> </w:t>
      </w:r>
      <w:r w:rsidR="00320E7D" w:rsidRPr="00353FFB">
        <w:rPr>
          <w:sz w:val="28"/>
          <w:szCs w:val="28"/>
        </w:rPr>
        <w:t xml:space="preserve">- </w:t>
      </w:r>
      <w:r w:rsidR="00D43F88" w:rsidRPr="00353FFB">
        <w:rPr>
          <w:i/>
          <w:sz w:val="28"/>
          <w:szCs w:val="28"/>
          <w:lang w:val="en-US"/>
        </w:rPr>
        <w:t>Cimicifuga</w:t>
      </w:r>
      <w:r w:rsidR="00D43F88" w:rsidRPr="00353FFB">
        <w:rPr>
          <w:i/>
          <w:sz w:val="28"/>
          <w:szCs w:val="28"/>
        </w:rPr>
        <w:t xml:space="preserve"> </w:t>
      </w:r>
      <w:r w:rsidR="00D43F88" w:rsidRPr="00353FFB">
        <w:rPr>
          <w:i/>
          <w:sz w:val="28"/>
          <w:szCs w:val="28"/>
          <w:lang w:val="en-US"/>
        </w:rPr>
        <w:t>racemosa</w:t>
      </w:r>
      <w:r w:rsidRPr="00353FFB">
        <w:rPr>
          <w:i/>
          <w:sz w:val="28"/>
          <w:szCs w:val="28"/>
        </w:rPr>
        <w:t xml:space="preserve"> </w:t>
      </w:r>
      <w:r w:rsidRPr="00353FFB">
        <w:rPr>
          <w:i/>
          <w:sz w:val="28"/>
          <w:szCs w:val="28"/>
          <w:lang w:val="en-US"/>
        </w:rPr>
        <w:t>L</w:t>
      </w:r>
      <w:r w:rsidR="00320E7D" w:rsidRPr="00353FFB">
        <w:rPr>
          <w:sz w:val="28"/>
          <w:szCs w:val="28"/>
        </w:rPr>
        <w:t>., семейств</w:t>
      </w:r>
      <w:r w:rsidR="0088433A" w:rsidRPr="00353FFB">
        <w:rPr>
          <w:sz w:val="28"/>
          <w:szCs w:val="28"/>
        </w:rPr>
        <w:t>а</w:t>
      </w:r>
      <w:r w:rsidR="00320E7D" w:rsidRPr="00353FFB">
        <w:rPr>
          <w:sz w:val="28"/>
          <w:szCs w:val="28"/>
        </w:rPr>
        <w:t xml:space="preserve"> </w:t>
      </w:r>
      <w:r w:rsidR="00B85CB9" w:rsidRPr="00353FFB">
        <w:rPr>
          <w:sz w:val="28"/>
          <w:szCs w:val="28"/>
        </w:rPr>
        <w:t>лютиковы</w:t>
      </w:r>
      <w:r w:rsidR="00F412D1" w:rsidRPr="00353FFB">
        <w:rPr>
          <w:sz w:val="28"/>
          <w:szCs w:val="28"/>
        </w:rPr>
        <w:t>х</w:t>
      </w:r>
      <w:r w:rsidR="00320E7D" w:rsidRPr="00353FFB">
        <w:rPr>
          <w:sz w:val="28"/>
          <w:szCs w:val="28"/>
        </w:rPr>
        <w:t xml:space="preserve"> - </w:t>
      </w:r>
      <w:r w:rsidR="00B85CB9" w:rsidRPr="00353FFB">
        <w:rPr>
          <w:i/>
          <w:sz w:val="28"/>
          <w:szCs w:val="28"/>
          <w:lang w:val="en-US"/>
        </w:rPr>
        <w:t>Ranunculaceae</w:t>
      </w:r>
      <w:r w:rsidR="00320E7D" w:rsidRPr="00353FFB">
        <w:rPr>
          <w:sz w:val="28"/>
          <w:szCs w:val="28"/>
        </w:rPr>
        <w:t>.</w:t>
      </w:r>
    </w:p>
    <w:p w:rsidR="00CB3E4E" w:rsidRPr="00353FFB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353FFB">
        <w:rPr>
          <w:sz w:val="28"/>
          <w:szCs w:val="28"/>
        </w:rPr>
        <w:t>П</w:t>
      </w:r>
      <w:r w:rsidR="00E01B84" w:rsidRPr="00353FFB">
        <w:rPr>
          <w:sz w:val="28"/>
          <w:szCs w:val="28"/>
        </w:rPr>
        <w:t>ОДЛИННОСТЬ</w:t>
      </w:r>
    </w:p>
    <w:p w:rsidR="00687015" w:rsidRPr="00353FFB" w:rsidRDefault="00392B81" w:rsidP="0068447F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b/>
          <w:i/>
          <w:sz w:val="28"/>
          <w:szCs w:val="28"/>
        </w:rPr>
        <w:t>Внешние признаки.</w:t>
      </w:r>
      <w:r w:rsidRPr="00353FFB">
        <w:rPr>
          <w:b/>
          <w:sz w:val="28"/>
          <w:szCs w:val="28"/>
        </w:rPr>
        <w:t xml:space="preserve"> </w:t>
      </w:r>
      <w:r w:rsidRPr="00353FFB">
        <w:rPr>
          <w:i/>
          <w:sz w:val="28"/>
          <w:szCs w:val="28"/>
        </w:rPr>
        <w:t>Цельное сырье</w:t>
      </w:r>
      <w:r w:rsidR="004C06DF" w:rsidRPr="00353FFB">
        <w:rPr>
          <w:sz w:val="28"/>
          <w:szCs w:val="28"/>
        </w:rPr>
        <w:t xml:space="preserve">. </w:t>
      </w:r>
      <w:r w:rsidR="0068447F" w:rsidRPr="00353FFB">
        <w:rPr>
          <w:sz w:val="28"/>
          <w:szCs w:val="28"/>
        </w:rPr>
        <w:t>Корневища мясистые, горизонтальные, толстые, короткие, узловатые, с длинными сплюснуто-цилиндрическими или округло-квадратными крупными и многочисленными извивающимися мелкими придаточными корнями. Длина корневищ до 15 см, толщина до 3 см. Сверху на корневищах имеются чашевидные основания отмерших стеблей, а также прямые или изогнутые ответвления, на конце которых расположены почки возобновления. Поверхность корневищ - поперечно-морщинистая</w:t>
      </w:r>
      <w:r w:rsidR="00687015" w:rsidRPr="00353FFB">
        <w:rPr>
          <w:sz w:val="28"/>
          <w:szCs w:val="28"/>
        </w:rPr>
        <w:t>, корней - продольно-морщинистая. Корневища на поперечном срезе беловатые; на срезе видно лучистое строение с узкими радиально вытянутыми сосудисто-волокнистыми пучками и широкими сердцевинными лучами, а также сердцевина овальной формы.</w:t>
      </w:r>
    </w:p>
    <w:p w:rsidR="0001772D" w:rsidRPr="00353FFB" w:rsidRDefault="00687015" w:rsidP="004E795B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На поперечном срезе крупных корней видна широкая кора и лучистое строение древесины, с четырьмя, реже тремя-шестью, крестообразно расположенными сосудисто-волокнистыми пучками, разделенными широкими сердцевинными лучами. </w:t>
      </w:r>
      <w:r w:rsidR="0068447F" w:rsidRPr="00353FFB">
        <w:rPr>
          <w:sz w:val="28"/>
          <w:szCs w:val="28"/>
        </w:rPr>
        <w:t xml:space="preserve"> </w:t>
      </w:r>
    </w:p>
    <w:p w:rsidR="0001772D" w:rsidRPr="00353FFB" w:rsidRDefault="002549FF" w:rsidP="002549FF">
      <w:pPr>
        <w:spacing w:line="360" w:lineRule="auto"/>
        <w:ind w:left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lastRenderedPageBreak/>
        <w:t xml:space="preserve">Цвет корневищ и корней снаружи светло-коричневый или коричневый. </w:t>
      </w:r>
      <w:r w:rsidR="0001772D" w:rsidRPr="00353FFB">
        <w:rPr>
          <w:sz w:val="28"/>
          <w:szCs w:val="28"/>
        </w:rPr>
        <w:t xml:space="preserve">Запах характерный. </w:t>
      </w:r>
    </w:p>
    <w:p w:rsidR="002549FF" w:rsidRPr="00353FFB" w:rsidRDefault="002549FF" w:rsidP="002549FF">
      <w:pPr>
        <w:spacing w:line="360" w:lineRule="auto"/>
        <w:ind w:left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Вкус водного из светло-коричневый или коричневый влечения ….</w:t>
      </w:r>
    </w:p>
    <w:p w:rsidR="002549FF" w:rsidRPr="00353FFB" w:rsidRDefault="002549FF" w:rsidP="002549FF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i/>
          <w:sz w:val="28"/>
          <w:szCs w:val="28"/>
        </w:rPr>
        <w:t xml:space="preserve">Измельченное сырье. </w:t>
      </w:r>
      <w:r w:rsidRPr="00353FFB">
        <w:rPr>
          <w:sz w:val="28"/>
          <w:szCs w:val="28"/>
        </w:rPr>
        <w:t>Смесь кусочков корневищ и корней различной формы размером от 1 мм до 8 мм.</w:t>
      </w:r>
    </w:p>
    <w:p w:rsidR="002549FF" w:rsidRPr="00353FFB" w:rsidRDefault="002549FF" w:rsidP="002549FF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Цвет от светло-коричневого до коричневого.</w:t>
      </w:r>
    </w:p>
    <w:p w:rsidR="002549FF" w:rsidRPr="00353FFB" w:rsidRDefault="002549FF" w:rsidP="002549FF">
      <w:pPr>
        <w:spacing w:line="360" w:lineRule="auto"/>
        <w:ind w:left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Запах характерный. </w:t>
      </w:r>
    </w:p>
    <w:p w:rsidR="002549FF" w:rsidRPr="00353FFB" w:rsidRDefault="002549FF" w:rsidP="002549FF">
      <w:pPr>
        <w:spacing w:line="360" w:lineRule="auto"/>
        <w:ind w:left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Вкус водного из светло-коричневый или коричневый влечения ….</w:t>
      </w:r>
    </w:p>
    <w:p w:rsidR="00085A4E" w:rsidRPr="00353FFB" w:rsidRDefault="00392B81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b/>
          <w:i/>
          <w:sz w:val="28"/>
          <w:szCs w:val="28"/>
        </w:rPr>
        <w:t>Микроскопические признаки.</w:t>
      </w:r>
      <w:r w:rsidRPr="00353FFB">
        <w:rPr>
          <w:b/>
          <w:sz w:val="28"/>
          <w:szCs w:val="28"/>
        </w:rPr>
        <w:t xml:space="preserve"> </w:t>
      </w:r>
      <w:r w:rsidR="00BC0965" w:rsidRPr="00353FFB">
        <w:rPr>
          <w:i/>
          <w:sz w:val="28"/>
          <w:szCs w:val="28"/>
        </w:rPr>
        <w:t>Цельное сырье</w:t>
      </w:r>
      <w:r w:rsidR="002549FF" w:rsidRPr="00353FFB">
        <w:rPr>
          <w:i/>
          <w:sz w:val="28"/>
          <w:szCs w:val="28"/>
        </w:rPr>
        <w:t>, измельченное сырье</w:t>
      </w:r>
      <w:r w:rsidR="00621984" w:rsidRPr="00353FFB">
        <w:rPr>
          <w:i/>
          <w:sz w:val="28"/>
          <w:szCs w:val="28"/>
        </w:rPr>
        <w:t>.</w:t>
      </w:r>
      <w:r w:rsidR="001E5DC0" w:rsidRPr="00353FFB">
        <w:rPr>
          <w:i/>
          <w:sz w:val="28"/>
          <w:szCs w:val="28"/>
        </w:rPr>
        <w:t xml:space="preserve"> </w:t>
      </w:r>
      <w:r w:rsidR="00C86492" w:rsidRPr="00353FFB">
        <w:rPr>
          <w:sz w:val="28"/>
          <w:szCs w:val="28"/>
        </w:rPr>
        <w:t xml:space="preserve">При рассмотрении микропрепаратов </w:t>
      </w:r>
      <w:r w:rsidR="00741327" w:rsidRPr="00353FFB">
        <w:rPr>
          <w:sz w:val="28"/>
          <w:szCs w:val="28"/>
        </w:rPr>
        <w:t xml:space="preserve">корневища </w:t>
      </w:r>
      <w:r w:rsidR="002549FF" w:rsidRPr="00353FFB">
        <w:rPr>
          <w:sz w:val="28"/>
          <w:szCs w:val="28"/>
        </w:rPr>
        <w:t xml:space="preserve">должна быть </w:t>
      </w:r>
      <w:r w:rsidR="00741327" w:rsidRPr="00353FFB">
        <w:rPr>
          <w:sz w:val="28"/>
          <w:szCs w:val="28"/>
        </w:rPr>
        <w:t>видна перидерма, стенки клеток которой имеют коричневый цвет. Среди тангентально вытянутых полигональных клеток паренхимы коры встречаются овальные клетки - идиобласты с содержимым</w:t>
      </w:r>
      <w:r w:rsidR="00525DC8" w:rsidRPr="00353FFB">
        <w:rPr>
          <w:sz w:val="28"/>
          <w:szCs w:val="28"/>
        </w:rPr>
        <w:t xml:space="preserve"> желтоватого цвета</w:t>
      </w:r>
      <w:r w:rsidR="00741327" w:rsidRPr="00353FFB">
        <w:rPr>
          <w:sz w:val="28"/>
          <w:szCs w:val="28"/>
        </w:rPr>
        <w:t>. Широкие сердцевинные лучи состоят из радиально вытянутых тонкостенных клеток. Сердцевина представлена полигональными паренхимными клетками.</w:t>
      </w:r>
    </w:p>
    <w:p w:rsidR="00741327" w:rsidRPr="00353FFB" w:rsidRDefault="00741327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Клетки коры, сердцевинных лучей и сердцевины густо заполнены крахмальными зернами. Крахмальные зерна простые, реже 2-3 сложные, овальны</w:t>
      </w:r>
      <w:r w:rsidR="00525DC8" w:rsidRPr="00353FFB">
        <w:rPr>
          <w:sz w:val="28"/>
          <w:szCs w:val="28"/>
        </w:rPr>
        <w:t>е, округлые, реже многоугольные</w:t>
      </w:r>
      <w:r w:rsidRPr="00353FFB">
        <w:rPr>
          <w:sz w:val="28"/>
          <w:szCs w:val="28"/>
        </w:rPr>
        <w:t>, иногда с трещинкой в центре зерна. Открытые проводящие пучки расположены очень узкими радиальными участками между широкими сердцевинными лучами. Линия камбия между флоэмой и ксилемой выражены слабо. Проводящие элементы луба к периферии деформированы, к центру среди них можно видеть на поперечном срезе лубяную паренхиму и лубяные волокна. Проводящие элементы древесины образуют цепочки из радиально вытянутых групп одревесневших сосудов и трахеид</w:t>
      </w:r>
      <w:r w:rsidR="00525DC8" w:rsidRPr="00353FFB">
        <w:rPr>
          <w:sz w:val="28"/>
          <w:szCs w:val="28"/>
        </w:rPr>
        <w:t xml:space="preserve"> овальной формы</w:t>
      </w:r>
      <w:r w:rsidRPr="00353FFB">
        <w:rPr>
          <w:sz w:val="28"/>
          <w:szCs w:val="28"/>
        </w:rPr>
        <w:t xml:space="preserve">. </w:t>
      </w:r>
    </w:p>
    <w:p w:rsidR="00741327" w:rsidRPr="00353FFB" w:rsidRDefault="00741327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При рассмотрении микропрепаратов корня </w:t>
      </w:r>
      <w:r w:rsidR="002549FF" w:rsidRPr="00353FFB">
        <w:rPr>
          <w:sz w:val="28"/>
          <w:szCs w:val="28"/>
        </w:rPr>
        <w:t xml:space="preserve">должны быть </w:t>
      </w:r>
      <w:r w:rsidRPr="00353FFB">
        <w:rPr>
          <w:sz w:val="28"/>
          <w:szCs w:val="28"/>
        </w:rPr>
        <w:t>видны</w:t>
      </w:r>
      <w:r w:rsidR="002549FF" w:rsidRPr="00353FFB">
        <w:rPr>
          <w:sz w:val="28"/>
          <w:szCs w:val="28"/>
        </w:rPr>
        <w:t>:</w:t>
      </w:r>
      <w:r w:rsidRPr="00353FFB">
        <w:rPr>
          <w:sz w:val="28"/>
          <w:szCs w:val="28"/>
        </w:rPr>
        <w:t xml:space="preserve"> коричневая перидерма с опробковевшими стенками, наружная стенка клеток куполообразная; широкая первичная кора, состоящая из крупных, тангентально вытянутых тонкостенных полигональных клеток; клетки эндодермы с утолщенными лигнифицированными радиальными стенками; более узкая вторичная кора, состоящая из более мелких полигональных клеток.</w:t>
      </w:r>
    </w:p>
    <w:p w:rsidR="0072103A" w:rsidRPr="00353FFB" w:rsidRDefault="00525DC8" w:rsidP="00887A79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Камбиальная зона хорошо выражена. В центральном цилиндре корня имеются крестообразно расположенные 4 (иногда 3-6) открытых сосудисто-волокнистых пучка вторичной ксилемы, разделенные широкими клиновидными сердцевинными лучами. Элементы ксилемы образуют характерные трапециевидные участки, расширенные снаружи. Проводящие элементы луба деформированы, его участок имеет форму треугольника, основание которого обращено к камбию, вершина - к периферии. В основании вторичной ксилемы видны участки первичной ксилемы. В центре корня имеется участок сердцевины, состоящий из полигональных клеток с тонкими стенками. Клетки коры, сердцевинных лучей и сердцевины густо заполнены простыми, 2-3 сложными, овальными, округлыми, иногда многоугольными крахмальными зернами, иногда с трещинкой в центре. </w:t>
      </w:r>
      <w:r w:rsidR="00D65F52" w:rsidRPr="00353FFB">
        <w:rPr>
          <w:sz w:val="28"/>
          <w:szCs w:val="28"/>
        </w:rPr>
        <w:t xml:space="preserve"> </w:t>
      </w:r>
      <w:r w:rsidR="00D65F52" w:rsidRPr="00353FFB">
        <w:rPr>
          <w:sz w:val="28"/>
          <w:szCs w:val="28"/>
        </w:rPr>
        <w:sym w:font="Symbol" w:char="F05B"/>
      </w:r>
      <w:r w:rsidR="00D65F52" w:rsidRPr="00353FFB">
        <w:rPr>
          <w:sz w:val="28"/>
          <w:szCs w:val="28"/>
        </w:rPr>
        <w:t>а Микроскопия ???</w:t>
      </w:r>
      <w:r w:rsidR="00D65F52" w:rsidRPr="00353FFB">
        <w:rPr>
          <w:sz w:val="28"/>
          <w:szCs w:val="28"/>
        </w:rPr>
        <w:sym w:font="Symbol" w:char="F05D"/>
      </w:r>
    </w:p>
    <w:p w:rsidR="0072103A" w:rsidRPr="00353FFB" w:rsidRDefault="0072103A" w:rsidP="00BC0965">
      <w:pPr>
        <w:spacing w:line="360" w:lineRule="auto"/>
        <w:ind w:firstLine="720"/>
        <w:jc w:val="both"/>
        <w:rPr>
          <w:sz w:val="28"/>
          <w:szCs w:val="28"/>
        </w:rPr>
      </w:pPr>
    </w:p>
    <w:p w:rsidR="00B009C2" w:rsidRPr="00353FFB" w:rsidRDefault="00B009C2" w:rsidP="00B009C2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1746F9" w:rsidRPr="00353FFB" w:rsidRDefault="00B009C2" w:rsidP="00AE5D9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53FFB">
        <w:rPr>
          <w:b/>
          <w:i/>
          <w:sz w:val="28"/>
          <w:szCs w:val="28"/>
        </w:rPr>
        <w:t>Тонкослойная хроматография</w:t>
      </w:r>
    </w:p>
    <w:p w:rsidR="00621984" w:rsidRPr="00353FFB" w:rsidRDefault="00621984" w:rsidP="00491C70">
      <w:pPr>
        <w:ind w:firstLine="720"/>
        <w:jc w:val="both"/>
        <w:rPr>
          <w:i/>
          <w:sz w:val="28"/>
          <w:szCs w:val="28"/>
        </w:rPr>
      </w:pPr>
      <w:r w:rsidRPr="00353FFB">
        <w:rPr>
          <w:i/>
          <w:sz w:val="28"/>
          <w:szCs w:val="28"/>
        </w:rPr>
        <w:t>Приготовление растворов</w:t>
      </w:r>
    </w:p>
    <w:p w:rsidR="00621984" w:rsidRPr="00353FFB" w:rsidRDefault="00621984" w:rsidP="00491C70">
      <w:pPr>
        <w:ind w:firstLine="720"/>
        <w:jc w:val="both"/>
        <w:rPr>
          <w:sz w:val="28"/>
          <w:szCs w:val="28"/>
        </w:rPr>
      </w:pPr>
      <w:r w:rsidRPr="00353FFB">
        <w:rPr>
          <w:i/>
          <w:sz w:val="28"/>
          <w:szCs w:val="28"/>
        </w:rPr>
        <w:t xml:space="preserve">Раствор стандартного образца (СО) изоферуловой кислоты. </w:t>
      </w:r>
      <w:r w:rsidR="00491C70" w:rsidRPr="00353FFB">
        <w:rPr>
          <w:sz w:val="28"/>
          <w:szCs w:val="28"/>
        </w:rPr>
        <w:t>Около 0,001 г СО изоферуловой кислоты растворяют в 5,0 мл метанола и перемешивают.</w:t>
      </w:r>
      <w:r w:rsidR="00D65F52" w:rsidRPr="00353FFB">
        <w:rPr>
          <w:sz w:val="28"/>
          <w:szCs w:val="28"/>
        </w:rPr>
        <w:t xml:space="preserve"> Срок годности раствора -  …………. .</w:t>
      </w:r>
    </w:p>
    <w:p w:rsidR="00D65F52" w:rsidRPr="00353FFB" w:rsidRDefault="00491C70" w:rsidP="00D65F52">
      <w:pPr>
        <w:ind w:firstLine="720"/>
        <w:jc w:val="both"/>
        <w:rPr>
          <w:sz w:val="28"/>
          <w:szCs w:val="28"/>
        </w:rPr>
      </w:pPr>
      <w:r w:rsidRPr="00353FFB">
        <w:rPr>
          <w:i/>
          <w:sz w:val="28"/>
          <w:szCs w:val="28"/>
        </w:rPr>
        <w:t xml:space="preserve">Раствор стандартного образца (СО) 27-деоксиактеина. </w:t>
      </w:r>
      <w:r w:rsidRPr="00353FFB">
        <w:rPr>
          <w:sz w:val="28"/>
          <w:szCs w:val="28"/>
        </w:rPr>
        <w:t>Около 0,001 г СО 27-деоксиактеина растворяют в 5,0 мл метанола и перемешивают.</w:t>
      </w:r>
      <w:r w:rsidR="00D65F52" w:rsidRPr="00353FFB">
        <w:rPr>
          <w:sz w:val="28"/>
          <w:szCs w:val="28"/>
        </w:rPr>
        <w:t xml:space="preserve"> Срок годности раствора -  …………. .</w:t>
      </w:r>
    </w:p>
    <w:p w:rsidR="00491C70" w:rsidRPr="00353FFB" w:rsidRDefault="00491C70" w:rsidP="00491C70">
      <w:pPr>
        <w:ind w:firstLine="720"/>
        <w:jc w:val="both"/>
        <w:rPr>
          <w:sz w:val="28"/>
          <w:szCs w:val="28"/>
        </w:rPr>
      </w:pPr>
    </w:p>
    <w:p w:rsidR="00491C70" w:rsidRPr="00353FFB" w:rsidRDefault="00491C70" w:rsidP="00491C70">
      <w:pPr>
        <w:ind w:firstLine="720"/>
        <w:jc w:val="both"/>
        <w:rPr>
          <w:sz w:val="28"/>
          <w:szCs w:val="28"/>
        </w:rPr>
      </w:pPr>
    </w:p>
    <w:p w:rsidR="001746F9" w:rsidRPr="00353FFB" w:rsidRDefault="001746F9" w:rsidP="00804D34">
      <w:pPr>
        <w:spacing w:line="360" w:lineRule="auto"/>
        <w:ind w:firstLine="720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размером отверстий </w:t>
      </w:r>
      <w:r w:rsidR="00887A79" w:rsidRPr="00353FFB">
        <w:rPr>
          <w:sz w:val="28"/>
          <w:szCs w:val="28"/>
        </w:rPr>
        <w:t>2</w:t>
      </w:r>
      <w:r w:rsidRPr="00353FFB">
        <w:rPr>
          <w:sz w:val="28"/>
          <w:szCs w:val="28"/>
        </w:rPr>
        <w:t xml:space="preserve"> мм. Около 1,0 г измельченн</w:t>
      </w:r>
      <w:r w:rsidR="00B04AED" w:rsidRPr="00353FFB">
        <w:rPr>
          <w:sz w:val="28"/>
          <w:szCs w:val="28"/>
        </w:rPr>
        <w:t>ого</w:t>
      </w:r>
      <w:r w:rsidRPr="00353FFB">
        <w:rPr>
          <w:sz w:val="28"/>
          <w:szCs w:val="28"/>
        </w:rPr>
        <w:t xml:space="preserve"> </w:t>
      </w:r>
      <w:r w:rsidR="00B04AED" w:rsidRPr="00353FFB">
        <w:rPr>
          <w:sz w:val="28"/>
          <w:szCs w:val="28"/>
        </w:rPr>
        <w:t>сырья</w:t>
      </w:r>
      <w:r w:rsidRPr="00353FFB">
        <w:rPr>
          <w:sz w:val="28"/>
          <w:szCs w:val="28"/>
        </w:rPr>
        <w:t xml:space="preserve"> помещают в</w:t>
      </w:r>
      <w:r w:rsidR="00B04AED" w:rsidRPr="00353FFB">
        <w:rPr>
          <w:sz w:val="28"/>
          <w:szCs w:val="28"/>
        </w:rPr>
        <w:t xml:space="preserve"> коническую</w:t>
      </w:r>
      <w:r w:rsidRPr="00353FFB">
        <w:rPr>
          <w:sz w:val="28"/>
          <w:szCs w:val="28"/>
        </w:rPr>
        <w:t xml:space="preserve"> колбу вместимостью </w:t>
      </w:r>
      <w:r w:rsidR="00B04AED" w:rsidRPr="00353FFB">
        <w:rPr>
          <w:sz w:val="28"/>
          <w:szCs w:val="28"/>
        </w:rPr>
        <w:t>50,0</w:t>
      </w:r>
      <w:r w:rsidRPr="00353FFB">
        <w:rPr>
          <w:sz w:val="28"/>
          <w:szCs w:val="28"/>
        </w:rPr>
        <w:t xml:space="preserve"> мл, прибавляют </w:t>
      </w:r>
      <w:r w:rsidR="00B04AED" w:rsidRPr="00353FFB">
        <w:rPr>
          <w:sz w:val="28"/>
          <w:szCs w:val="28"/>
        </w:rPr>
        <w:t>1</w:t>
      </w:r>
      <w:r w:rsidRPr="00353FFB">
        <w:rPr>
          <w:sz w:val="28"/>
          <w:szCs w:val="28"/>
        </w:rPr>
        <w:t xml:space="preserve">0 мл спирта </w:t>
      </w:r>
      <w:r w:rsidR="00B04AED" w:rsidRPr="00353FFB">
        <w:rPr>
          <w:sz w:val="28"/>
          <w:szCs w:val="28"/>
        </w:rPr>
        <w:t>5</w:t>
      </w:r>
      <w:r w:rsidRPr="00353FFB">
        <w:rPr>
          <w:sz w:val="28"/>
          <w:szCs w:val="28"/>
        </w:rPr>
        <w:t>0 %</w:t>
      </w:r>
      <w:r w:rsidR="00B04AED" w:rsidRPr="00353FFB">
        <w:rPr>
          <w:sz w:val="28"/>
          <w:szCs w:val="28"/>
        </w:rPr>
        <w:t xml:space="preserve"> и нагревают </w:t>
      </w:r>
      <w:r w:rsidR="00D65F52" w:rsidRPr="00353FFB">
        <w:rPr>
          <w:sz w:val="28"/>
          <w:szCs w:val="28"/>
        </w:rPr>
        <w:t xml:space="preserve">(плитка/водяная баня ???) </w:t>
      </w:r>
      <w:r w:rsidR="00B04AED" w:rsidRPr="00353FFB">
        <w:rPr>
          <w:sz w:val="28"/>
          <w:szCs w:val="28"/>
        </w:rPr>
        <w:t xml:space="preserve">в течение 1 ч при температуре </w:t>
      </w:r>
      <w:r w:rsidR="00D65F52" w:rsidRPr="00353FFB">
        <w:rPr>
          <w:sz w:val="28"/>
          <w:szCs w:val="28"/>
        </w:rPr>
        <w:t>(</w:t>
      </w:r>
      <w:r w:rsidR="00B04AED" w:rsidRPr="00353FFB">
        <w:rPr>
          <w:sz w:val="28"/>
          <w:szCs w:val="28"/>
        </w:rPr>
        <w:t>70</w:t>
      </w:r>
      <w:r w:rsidR="00D65F52" w:rsidRPr="00353FFB">
        <w:rPr>
          <w:sz w:val="28"/>
          <w:szCs w:val="28"/>
        </w:rPr>
        <w:t xml:space="preserve"> </w:t>
      </w:r>
      <w:r w:rsidR="00B04AED" w:rsidRPr="00353FFB">
        <w:rPr>
          <w:sz w:val="28"/>
          <w:szCs w:val="28"/>
        </w:rPr>
        <w:t>±</w:t>
      </w:r>
      <w:r w:rsidR="00D65F52" w:rsidRPr="00353FFB">
        <w:rPr>
          <w:sz w:val="28"/>
          <w:szCs w:val="28"/>
        </w:rPr>
        <w:t xml:space="preserve"> </w:t>
      </w:r>
      <w:r w:rsidR="00B04AED" w:rsidRPr="00353FFB">
        <w:rPr>
          <w:sz w:val="28"/>
          <w:szCs w:val="28"/>
        </w:rPr>
        <w:t>5</w:t>
      </w:r>
      <w:r w:rsidR="00D65F52" w:rsidRPr="00353FFB">
        <w:rPr>
          <w:sz w:val="28"/>
          <w:szCs w:val="28"/>
        </w:rPr>
        <w:t>)</w:t>
      </w:r>
      <w:r w:rsidR="00B04AED" w:rsidRPr="00353FFB">
        <w:rPr>
          <w:sz w:val="28"/>
          <w:szCs w:val="28"/>
        </w:rPr>
        <w:t> °С при постоянном перемешивании. П</w:t>
      </w:r>
      <w:r w:rsidR="00804D34" w:rsidRPr="00353FFB">
        <w:rPr>
          <w:sz w:val="28"/>
          <w:szCs w:val="28"/>
        </w:rPr>
        <w:t xml:space="preserve">олученное извлечение </w:t>
      </w:r>
      <w:r w:rsidR="00B04AED" w:rsidRPr="00353FFB">
        <w:rPr>
          <w:sz w:val="28"/>
          <w:szCs w:val="28"/>
        </w:rPr>
        <w:t xml:space="preserve">центрифугируют при </w:t>
      </w:r>
      <w:r w:rsidR="00D65F52" w:rsidRPr="00353FFB">
        <w:rPr>
          <w:sz w:val="28"/>
          <w:szCs w:val="28"/>
        </w:rPr>
        <w:t xml:space="preserve">скорости </w:t>
      </w:r>
      <w:r w:rsidR="00B04AED" w:rsidRPr="00353FFB">
        <w:rPr>
          <w:sz w:val="28"/>
          <w:szCs w:val="28"/>
        </w:rPr>
        <w:t xml:space="preserve">7500 об/мин в течение 5 мин, затем фильтруют через фильтр </w:t>
      </w:r>
      <w:r w:rsidR="00D65F52" w:rsidRPr="00353FFB">
        <w:rPr>
          <w:sz w:val="28"/>
          <w:szCs w:val="28"/>
        </w:rPr>
        <w:t>«</w:t>
      </w:r>
      <w:r w:rsidR="00B04AED" w:rsidRPr="00353FFB">
        <w:rPr>
          <w:sz w:val="28"/>
          <w:szCs w:val="28"/>
        </w:rPr>
        <w:t>белая лента</w:t>
      </w:r>
      <w:r w:rsidR="00D65F52" w:rsidRPr="00353FFB">
        <w:rPr>
          <w:sz w:val="28"/>
          <w:szCs w:val="28"/>
        </w:rPr>
        <w:t>»</w:t>
      </w:r>
      <w:r w:rsidR="00B04AED" w:rsidRPr="00353FFB">
        <w:rPr>
          <w:sz w:val="28"/>
          <w:szCs w:val="28"/>
        </w:rPr>
        <w:t xml:space="preserve"> </w:t>
      </w:r>
      <w:r w:rsidR="00804D34" w:rsidRPr="00353FFB">
        <w:rPr>
          <w:sz w:val="28"/>
          <w:szCs w:val="28"/>
        </w:rPr>
        <w:t xml:space="preserve">(испытуемый раствор). </w:t>
      </w:r>
    </w:p>
    <w:p w:rsidR="006A7224" w:rsidRPr="00353FFB" w:rsidRDefault="00804D34" w:rsidP="006A7224">
      <w:pPr>
        <w:spacing w:line="360" w:lineRule="auto"/>
        <w:ind w:firstLine="426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Pr="00353FFB">
        <w:rPr>
          <w:strike/>
          <w:sz w:val="28"/>
          <w:szCs w:val="28"/>
        </w:rPr>
        <w:t>на алюминиевой или полимерной подложке</w:t>
      </w:r>
      <w:r w:rsidRPr="00353FFB">
        <w:rPr>
          <w:sz w:val="28"/>
          <w:szCs w:val="28"/>
        </w:rPr>
        <w:t xml:space="preserve"> размером </w:t>
      </w:r>
      <w:r w:rsidR="00434B42" w:rsidRPr="00353FFB">
        <w:rPr>
          <w:sz w:val="28"/>
          <w:szCs w:val="28"/>
        </w:rPr>
        <w:t>10</w:t>
      </w:r>
      <w:r w:rsidRPr="00353FFB">
        <w:rPr>
          <w:sz w:val="28"/>
          <w:szCs w:val="28"/>
        </w:rPr>
        <w:t xml:space="preserve"> × </w:t>
      </w:r>
      <w:r w:rsidR="00434B42" w:rsidRPr="00353FFB">
        <w:rPr>
          <w:sz w:val="28"/>
          <w:szCs w:val="28"/>
        </w:rPr>
        <w:t>10</w:t>
      </w:r>
      <w:r w:rsidRPr="00353FFB">
        <w:rPr>
          <w:sz w:val="28"/>
          <w:szCs w:val="28"/>
        </w:rPr>
        <w:t xml:space="preserve"> см</w:t>
      </w:r>
      <w:r w:rsidR="00016BBC" w:rsidRPr="00353FFB">
        <w:rPr>
          <w:sz w:val="28"/>
          <w:szCs w:val="28"/>
        </w:rPr>
        <w:t xml:space="preserve"> в виде полос длиной 1</w:t>
      </w:r>
      <w:r w:rsidR="00434B42" w:rsidRPr="00353FFB">
        <w:rPr>
          <w:sz w:val="28"/>
          <w:szCs w:val="28"/>
        </w:rPr>
        <w:t>5</w:t>
      </w:r>
      <w:r w:rsidR="00016BBC" w:rsidRPr="00353FFB">
        <w:rPr>
          <w:sz w:val="28"/>
          <w:szCs w:val="28"/>
        </w:rPr>
        <w:t xml:space="preserve"> мм, шириной </w:t>
      </w:r>
      <w:r w:rsidR="00D65F52" w:rsidRPr="00353FFB">
        <w:rPr>
          <w:sz w:val="28"/>
          <w:szCs w:val="28"/>
        </w:rPr>
        <w:t xml:space="preserve">не более </w:t>
      </w:r>
      <w:r w:rsidR="00016BBC" w:rsidRPr="00353FFB">
        <w:rPr>
          <w:sz w:val="28"/>
          <w:szCs w:val="28"/>
        </w:rPr>
        <w:t>2 мм наносят 0,01 м</w:t>
      </w:r>
      <w:r w:rsidR="00434B42" w:rsidRPr="00353FFB">
        <w:rPr>
          <w:sz w:val="28"/>
          <w:szCs w:val="28"/>
        </w:rPr>
        <w:t xml:space="preserve">л (10 мкл) испытуемого раствора, </w:t>
      </w:r>
      <w:r w:rsidR="00016BBC" w:rsidRPr="00353FFB">
        <w:rPr>
          <w:sz w:val="28"/>
          <w:szCs w:val="28"/>
        </w:rPr>
        <w:t>0,005 мл (5 мкл) раствора</w:t>
      </w:r>
      <w:r w:rsidR="00FB1D45" w:rsidRPr="00353FFB">
        <w:rPr>
          <w:sz w:val="28"/>
          <w:szCs w:val="28"/>
        </w:rPr>
        <w:t xml:space="preserve"> </w:t>
      </w:r>
      <w:r w:rsidR="00016BBC" w:rsidRPr="00353FFB">
        <w:rPr>
          <w:sz w:val="28"/>
          <w:szCs w:val="28"/>
        </w:rPr>
        <w:t>СО</w:t>
      </w:r>
      <w:r w:rsidR="006F37A9" w:rsidRPr="00353FFB">
        <w:rPr>
          <w:sz w:val="28"/>
          <w:szCs w:val="28"/>
        </w:rPr>
        <w:t xml:space="preserve"> </w:t>
      </w:r>
      <w:r w:rsidR="00434B42" w:rsidRPr="00353FFB">
        <w:rPr>
          <w:sz w:val="28"/>
          <w:szCs w:val="28"/>
        </w:rPr>
        <w:t xml:space="preserve">изоферуловой кислоты и 0,005 мл (5 мкл) раствора СО 27-деоксиактеина. </w:t>
      </w:r>
      <w:r w:rsidR="00016BBC" w:rsidRPr="00353FFB">
        <w:rPr>
          <w:sz w:val="28"/>
          <w:szCs w:val="28"/>
        </w:rPr>
        <w:t xml:space="preserve">Пластинку </w:t>
      </w:r>
      <w:r w:rsidR="00D65F52" w:rsidRPr="00353FFB">
        <w:rPr>
          <w:sz w:val="28"/>
          <w:szCs w:val="28"/>
        </w:rPr>
        <w:t xml:space="preserve">с нанесенными пробами </w:t>
      </w:r>
      <w:r w:rsidR="00016BBC" w:rsidRPr="00353FFB">
        <w:rPr>
          <w:sz w:val="28"/>
          <w:szCs w:val="28"/>
        </w:rPr>
        <w:t xml:space="preserve">сушат при комнатной температуре в течение 5 мин, затем помещают в камеру, предварительно насыщенную </w:t>
      </w:r>
      <w:r w:rsidR="0053320B" w:rsidRPr="00353FFB">
        <w:rPr>
          <w:sz w:val="28"/>
          <w:szCs w:val="28"/>
        </w:rPr>
        <w:t xml:space="preserve">в течение не менее 1 ч </w:t>
      </w:r>
      <w:r w:rsidR="00016BBC" w:rsidRPr="00353FFB">
        <w:rPr>
          <w:sz w:val="28"/>
          <w:szCs w:val="28"/>
        </w:rPr>
        <w:t xml:space="preserve">смесью растворителей: </w:t>
      </w:r>
      <w:r w:rsidR="0033787E" w:rsidRPr="00353FFB">
        <w:rPr>
          <w:sz w:val="28"/>
          <w:szCs w:val="28"/>
        </w:rPr>
        <w:t>уксусная кислота ледяная</w:t>
      </w:r>
      <w:r w:rsidR="00D65F52" w:rsidRPr="00353FFB">
        <w:rPr>
          <w:sz w:val="28"/>
          <w:szCs w:val="28"/>
        </w:rPr>
        <w:t xml:space="preserve"> </w:t>
      </w:r>
      <w:r w:rsidR="00FF0A76" w:rsidRPr="00353FFB">
        <w:rPr>
          <w:sz w:val="28"/>
          <w:szCs w:val="28"/>
        </w:rPr>
        <w:t>-</w:t>
      </w:r>
      <w:r w:rsidR="00D65F52" w:rsidRPr="00353FFB">
        <w:rPr>
          <w:sz w:val="28"/>
          <w:szCs w:val="28"/>
        </w:rPr>
        <w:t xml:space="preserve"> </w:t>
      </w:r>
      <w:r w:rsidR="0033787E" w:rsidRPr="00353FFB">
        <w:rPr>
          <w:sz w:val="28"/>
          <w:szCs w:val="28"/>
        </w:rPr>
        <w:t>вода</w:t>
      </w:r>
      <w:r w:rsidR="00D65F52" w:rsidRPr="00353FFB">
        <w:rPr>
          <w:sz w:val="28"/>
          <w:szCs w:val="28"/>
        </w:rPr>
        <w:t xml:space="preserve"> </w:t>
      </w:r>
      <w:r w:rsidR="00016BBC" w:rsidRPr="00353FFB">
        <w:rPr>
          <w:sz w:val="28"/>
          <w:szCs w:val="28"/>
        </w:rPr>
        <w:t>-</w:t>
      </w:r>
      <w:r w:rsidR="00D65F52" w:rsidRPr="00353FFB">
        <w:rPr>
          <w:sz w:val="28"/>
          <w:szCs w:val="28"/>
        </w:rPr>
        <w:t xml:space="preserve"> </w:t>
      </w:r>
      <w:r w:rsidR="0033787E" w:rsidRPr="00353FFB">
        <w:rPr>
          <w:sz w:val="28"/>
          <w:szCs w:val="28"/>
        </w:rPr>
        <w:t>бутанол</w:t>
      </w:r>
      <w:r w:rsidR="00016BBC" w:rsidRPr="00353FFB">
        <w:rPr>
          <w:sz w:val="28"/>
          <w:szCs w:val="28"/>
        </w:rPr>
        <w:t xml:space="preserve"> </w:t>
      </w:r>
      <w:r w:rsidR="006A7224" w:rsidRPr="00353FFB">
        <w:rPr>
          <w:sz w:val="28"/>
          <w:szCs w:val="28"/>
        </w:rPr>
        <w:t>(</w:t>
      </w:r>
      <w:r w:rsidR="0033787E" w:rsidRPr="00353FFB">
        <w:rPr>
          <w:sz w:val="28"/>
          <w:szCs w:val="28"/>
        </w:rPr>
        <w:t>10</w:t>
      </w:r>
      <w:r w:rsidR="006A7224" w:rsidRPr="00353FFB">
        <w:rPr>
          <w:sz w:val="28"/>
          <w:szCs w:val="28"/>
        </w:rPr>
        <w:t>:</w:t>
      </w:r>
      <w:r w:rsidR="0033787E" w:rsidRPr="00353FFB">
        <w:rPr>
          <w:sz w:val="28"/>
          <w:szCs w:val="28"/>
        </w:rPr>
        <w:t>40</w:t>
      </w:r>
      <w:r w:rsidR="006A7224" w:rsidRPr="00353FFB">
        <w:rPr>
          <w:sz w:val="28"/>
          <w:szCs w:val="28"/>
        </w:rPr>
        <w:t>:</w:t>
      </w:r>
      <w:r w:rsidR="0033787E" w:rsidRPr="00353FFB">
        <w:rPr>
          <w:sz w:val="28"/>
          <w:szCs w:val="28"/>
        </w:rPr>
        <w:t>50</w:t>
      </w:r>
      <w:r w:rsidR="006A7224" w:rsidRPr="00353FFB">
        <w:rPr>
          <w:sz w:val="28"/>
          <w:szCs w:val="28"/>
        </w:rPr>
        <w:t xml:space="preserve">), и хроматографируют восходящим способом. Когда фронт растворителей пройдет 80 – 90 % </w:t>
      </w:r>
      <w:r w:rsidR="00FF0A76" w:rsidRPr="00353FFB">
        <w:rPr>
          <w:sz w:val="28"/>
          <w:szCs w:val="28"/>
        </w:rPr>
        <w:t xml:space="preserve">длины пластинки </w:t>
      </w:r>
      <w:r w:rsidR="006A7224" w:rsidRPr="00353FFB">
        <w:rPr>
          <w:sz w:val="28"/>
          <w:szCs w:val="28"/>
        </w:rPr>
        <w:t xml:space="preserve">от линии старта, </w:t>
      </w:r>
      <w:r w:rsidR="00FF0A76" w:rsidRPr="00353FFB">
        <w:rPr>
          <w:sz w:val="28"/>
          <w:szCs w:val="28"/>
        </w:rPr>
        <w:t>ее</w:t>
      </w:r>
      <w:r w:rsidR="006A7224" w:rsidRPr="00353FFB">
        <w:rPr>
          <w:sz w:val="28"/>
          <w:szCs w:val="28"/>
        </w:rPr>
        <w:t xml:space="preserve"> вынимают</w:t>
      </w:r>
      <w:r w:rsidR="00FF0A76" w:rsidRPr="00353FFB">
        <w:rPr>
          <w:sz w:val="28"/>
          <w:szCs w:val="28"/>
        </w:rPr>
        <w:t xml:space="preserve"> из камеры</w:t>
      </w:r>
      <w:r w:rsidR="006A7224" w:rsidRPr="00353FFB">
        <w:rPr>
          <w:sz w:val="28"/>
          <w:szCs w:val="28"/>
        </w:rPr>
        <w:t>, сушат д</w:t>
      </w:r>
      <w:r w:rsidR="0033787E" w:rsidRPr="00353FFB">
        <w:rPr>
          <w:sz w:val="28"/>
          <w:szCs w:val="28"/>
        </w:rPr>
        <w:t>о удаления следов растворителей</w:t>
      </w:r>
      <w:r w:rsidR="00FF0A76" w:rsidRPr="00353FFB">
        <w:rPr>
          <w:sz w:val="28"/>
          <w:szCs w:val="28"/>
        </w:rPr>
        <w:t>,</w:t>
      </w:r>
      <w:r w:rsidR="0033787E" w:rsidRPr="00353FFB">
        <w:rPr>
          <w:sz w:val="28"/>
          <w:szCs w:val="28"/>
        </w:rPr>
        <w:t xml:space="preserve"> </w:t>
      </w:r>
      <w:r w:rsidR="000D63FA" w:rsidRPr="00353FFB">
        <w:rPr>
          <w:sz w:val="28"/>
          <w:szCs w:val="28"/>
        </w:rPr>
        <w:t xml:space="preserve">опрыскивают анисового альдегида раствором уксуснокислым в метаноле, </w:t>
      </w:r>
      <w:r w:rsidR="000D63FA" w:rsidRPr="00353FFB">
        <w:rPr>
          <w:strike/>
          <w:sz w:val="28"/>
          <w:szCs w:val="28"/>
        </w:rPr>
        <w:t>нагревают</w:t>
      </w:r>
      <w:r w:rsidR="000D63FA" w:rsidRPr="00353FFB">
        <w:rPr>
          <w:sz w:val="28"/>
          <w:szCs w:val="28"/>
        </w:rPr>
        <w:t xml:space="preserve"> </w:t>
      </w:r>
      <w:r w:rsidR="00FF0A76" w:rsidRPr="00353FFB">
        <w:rPr>
          <w:sz w:val="28"/>
          <w:szCs w:val="28"/>
        </w:rPr>
        <w:t xml:space="preserve">выдерживают </w:t>
      </w:r>
      <w:r w:rsidR="000D63FA" w:rsidRPr="00353FFB">
        <w:rPr>
          <w:sz w:val="28"/>
          <w:szCs w:val="28"/>
        </w:rPr>
        <w:t xml:space="preserve">при температуре 105 °С в течение 2 мин </w:t>
      </w:r>
      <w:r w:rsidR="006A7224" w:rsidRPr="00353FFB">
        <w:rPr>
          <w:sz w:val="28"/>
          <w:szCs w:val="28"/>
        </w:rPr>
        <w:t xml:space="preserve">и просматривают в УФ-свете при длине волны 365 нм. </w:t>
      </w:r>
    </w:p>
    <w:p w:rsidR="00FF0A76" w:rsidRPr="00353FFB" w:rsidRDefault="00305F29" w:rsidP="006A7224">
      <w:pPr>
        <w:spacing w:line="360" w:lineRule="auto"/>
        <w:ind w:firstLine="426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На хроматограмме раствора СО </w:t>
      </w:r>
      <w:r w:rsidR="0033787E" w:rsidRPr="00353FFB">
        <w:rPr>
          <w:sz w:val="28"/>
          <w:szCs w:val="28"/>
        </w:rPr>
        <w:t>изоферуловой кислоты</w:t>
      </w:r>
      <w:r w:rsidRPr="00353FFB">
        <w:rPr>
          <w:sz w:val="28"/>
          <w:szCs w:val="28"/>
        </w:rPr>
        <w:t xml:space="preserve"> должна</w:t>
      </w:r>
      <w:r w:rsidR="00FF0A76" w:rsidRPr="00353FFB">
        <w:rPr>
          <w:sz w:val="28"/>
          <w:szCs w:val="28"/>
        </w:rPr>
        <w:t xml:space="preserve"> обнару-</w:t>
      </w:r>
    </w:p>
    <w:p w:rsidR="006A7224" w:rsidRPr="00353FFB" w:rsidRDefault="00305F29" w:rsidP="00FF0A76">
      <w:pPr>
        <w:spacing w:line="360" w:lineRule="auto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живаться зона адсорбции с флуоресценцией </w:t>
      </w:r>
      <w:r w:rsidR="000D63FA" w:rsidRPr="00353FFB">
        <w:rPr>
          <w:sz w:val="28"/>
          <w:szCs w:val="28"/>
        </w:rPr>
        <w:t>фиолетового цвета</w:t>
      </w:r>
      <w:r w:rsidRPr="00353FFB">
        <w:rPr>
          <w:sz w:val="28"/>
          <w:szCs w:val="28"/>
        </w:rPr>
        <w:t>.</w:t>
      </w:r>
    </w:p>
    <w:p w:rsidR="00FF0A76" w:rsidRPr="00353FFB" w:rsidRDefault="000D63FA" w:rsidP="006A7224">
      <w:pPr>
        <w:spacing w:line="360" w:lineRule="auto"/>
        <w:ind w:firstLine="426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На хроматограмме раствора СО 27-деоксиактеина должна</w:t>
      </w:r>
      <w:r w:rsidR="00FF0A76" w:rsidRPr="00353FFB">
        <w:rPr>
          <w:sz w:val="28"/>
          <w:szCs w:val="28"/>
        </w:rPr>
        <w:t xml:space="preserve"> обнаруживать-</w:t>
      </w:r>
    </w:p>
    <w:p w:rsidR="000D63FA" w:rsidRPr="00353FFB" w:rsidRDefault="000D63FA" w:rsidP="00FF0A76">
      <w:pPr>
        <w:spacing w:line="360" w:lineRule="auto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ся зона адсорбции с флуоресценцией фиолетового цвета.</w:t>
      </w:r>
    </w:p>
    <w:p w:rsidR="00BC0965" w:rsidRPr="00353FFB" w:rsidRDefault="00305F29" w:rsidP="000D2D00">
      <w:pPr>
        <w:spacing w:line="360" w:lineRule="auto"/>
        <w:ind w:firstLine="426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На хроматограмме испытуемого раствора должна обнаруживаться зона адсорбции с флуоресценцией </w:t>
      </w:r>
      <w:r w:rsidR="000D63FA" w:rsidRPr="00353FFB">
        <w:rPr>
          <w:sz w:val="28"/>
          <w:szCs w:val="28"/>
        </w:rPr>
        <w:t>фиолетового</w:t>
      </w:r>
      <w:r w:rsidRPr="00353FFB">
        <w:rPr>
          <w:sz w:val="28"/>
          <w:szCs w:val="28"/>
        </w:rPr>
        <w:t xml:space="preserve"> на уровне зоны адсорбции СО </w:t>
      </w:r>
      <w:r w:rsidR="0033787E" w:rsidRPr="00353FFB">
        <w:rPr>
          <w:sz w:val="28"/>
          <w:szCs w:val="28"/>
        </w:rPr>
        <w:t>изоферуловой ки</w:t>
      </w:r>
      <w:r w:rsidR="00FF0A76" w:rsidRPr="00353FFB">
        <w:rPr>
          <w:sz w:val="28"/>
          <w:szCs w:val="28"/>
        </w:rPr>
        <w:t>с</w:t>
      </w:r>
      <w:r w:rsidR="0033787E" w:rsidRPr="00353FFB">
        <w:rPr>
          <w:sz w:val="28"/>
          <w:szCs w:val="28"/>
        </w:rPr>
        <w:t>лоты</w:t>
      </w:r>
      <w:r w:rsidR="000D63FA" w:rsidRPr="00353FFB">
        <w:rPr>
          <w:sz w:val="28"/>
          <w:szCs w:val="28"/>
        </w:rPr>
        <w:t xml:space="preserve"> и зона адсорбции с флуоресценцией фиолетового на уровне зоны адсорбции СО </w:t>
      </w:r>
      <w:r w:rsidR="000D2D00" w:rsidRPr="00353FFB">
        <w:rPr>
          <w:sz w:val="28"/>
          <w:szCs w:val="28"/>
        </w:rPr>
        <w:t>27-деоксиактеина</w:t>
      </w:r>
      <w:r w:rsidRPr="00353FFB">
        <w:rPr>
          <w:sz w:val="28"/>
          <w:szCs w:val="28"/>
        </w:rPr>
        <w:t>; допускается обнаружение д</w:t>
      </w:r>
      <w:r w:rsidR="00FF0A76" w:rsidRPr="00353FFB">
        <w:rPr>
          <w:sz w:val="28"/>
          <w:szCs w:val="28"/>
        </w:rPr>
        <w:t>ругих</w:t>
      </w:r>
      <w:r w:rsidRPr="00353FFB">
        <w:rPr>
          <w:sz w:val="28"/>
          <w:szCs w:val="28"/>
        </w:rPr>
        <w:t xml:space="preserve"> зон адсорбции.</w:t>
      </w:r>
      <w:r w:rsidR="00D76514" w:rsidRPr="00353FFB">
        <w:rPr>
          <w:sz w:val="28"/>
          <w:szCs w:val="28"/>
        </w:rPr>
        <w:t xml:space="preserve"> </w:t>
      </w:r>
    </w:p>
    <w:p w:rsidR="00B81ACA" w:rsidRPr="00353FFB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353FFB">
        <w:rPr>
          <w:sz w:val="28"/>
          <w:szCs w:val="28"/>
        </w:rPr>
        <w:t>И</w:t>
      </w:r>
      <w:r w:rsidR="00EB1960" w:rsidRPr="00353FFB">
        <w:rPr>
          <w:sz w:val="28"/>
          <w:szCs w:val="28"/>
        </w:rPr>
        <w:t>СПЫТАНИЯ</w:t>
      </w:r>
    </w:p>
    <w:p w:rsidR="009D776A" w:rsidRPr="00353FFB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В</w:t>
      </w:r>
      <w:r w:rsidR="00CB3E4E" w:rsidRPr="00353FFB">
        <w:rPr>
          <w:b/>
          <w:sz w:val="28"/>
          <w:szCs w:val="28"/>
        </w:rPr>
        <w:t>лажность</w:t>
      </w:r>
      <w:r w:rsidRPr="00353FFB">
        <w:rPr>
          <w:b/>
          <w:sz w:val="28"/>
          <w:szCs w:val="28"/>
        </w:rPr>
        <w:t>.</w:t>
      </w:r>
      <w:r w:rsidR="00CB3E4E" w:rsidRPr="00353FFB">
        <w:rPr>
          <w:sz w:val="28"/>
          <w:szCs w:val="28"/>
        </w:rPr>
        <w:t xml:space="preserve"> </w:t>
      </w:r>
      <w:r w:rsidRPr="00353FFB">
        <w:rPr>
          <w:i/>
          <w:sz w:val="28"/>
          <w:szCs w:val="28"/>
        </w:rPr>
        <w:t>Цельное сырь</w:t>
      </w:r>
      <w:r w:rsidR="00A56597" w:rsidRPr="00353FFB">
        <w:rPr>
          <w:i/>
          <w:sz w:val="28"/>
          <w:szCs w:val="28"/>
        </w:rPr>
        <w:t>е</w:t>
      </w:r>
      <w:r w:rsidR="00FF0A76" w:rsidRPr="00353FFB">
        <w:rPr>
          <w:i/>
          <w:sz w:val="28"/>
          <w:szCs w:val="28"/>
        </w:rPr>
        <w:t>, измельченное сырье</w:t>
      </w:r>
      <w:r w:rsidR="00A56597" w:rsidRPr="00353FFB">
        <w:rPr>
          <w:i/>
          <w:sz w:val="28"/>
          <w:szCs w:val="28"/>
        </w:rPr>
        <w:t xml:space="preserve"> </w:t>
      </w:r>
      <w:r w:rsidR="00B81ACA" w:rsidRPr="00353FFB">
        <w:rPr>
          <w:sz w:val="28"/>
          <w:szCs w:val="28"/>
        </w:rPr>
        <w:t>– не более 1</w:t>
      </w:r>
      <w:r w:rsidR="00081413" w:rsidRPr="00353FFB">
        <w:rPr>
          <w:sz w:val="28"/>
          <w:szCs w:val="28"/>
        </w:rPr>
        <w:t>3</w:t>
      </w:r>
      <w:r w:rsidR="00BF6DF2" w:rsidRPr="00353FFB">
        <w:rPr>
          <w:sz w:val="28"/>
          <w:szCs w:val="28"/>
        </w:rPr>
        <w:t> </w:t>
      </w:r>
      <w:r w:rsidR="00B81ACA" w:rsidRPr="00353FFB">
        <w:rPr>
          <w:sz w:val="28"/>
          <w:szCs w:val="28"/>
        </w:rPr>
        <w:t>%.</w:t>
      </w:r>
    </w:p>
    <w:p w:rsidR="009D776A" w:rsidRPr="00353FFB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З</w:t>
      </w:r>
      <w:r w:rsidR="00CB3E4E" w:rsidRPr="00353FFB">
        <w:rPr>
          <w:b/>
          <w:sz w:val="28"/>
          <w:szCs w:val="28"/>
        </w:rPr>
        <w:t>ол</w:t>
      </w:r>
      <w:r w:rsidRPr="00353FFB">
        <w:rPr>
          <w:b/>
          <w:sz w:val="28"/>
          <w:szCs w:val="28"/>
        </w:rPr>
        <w:t>а</w:t>
      </w:r>
      <w:r w:rsidR="00CB3E4E" w:rsidRPr="00353FFB">
        <w:rPr>
          <w:b/>
          <w:sz w:val="28"/>
          <w:szCs w:val="28"/>
        </w:rPr>
        <w:t xml:space="preserve"> общ</w:t>
      </w:r>
      <w:r w:rsidRPr="00353FFB">
        <w:rPr>
          <w:b/>
          <w:sz w:val="28"/>
          <w:szCs w:val="28"/>
        </w:rPr>
        <w:t>ая.</w:t>
      </w:r>
      <w:r w:rsidRPr="00353FFB">
        <w:rPr>
          <w:i/>
          <w:sz w:val="28"/>
          <w:szCs w:val="28"/>
        </w:rPr>
        <w:t xml:space="preserve"> Цельное сырье</w:t>
      </w:r>
      <w:r w:rsidR="00FF0A76" w:rsidRPr="00353FFB">
        <w:rPr>
          <w:i/>
          <w:sz w:val="28"/>
          <w:szCs w:val="28"/>
        </w:rPr>
        <w:t>, измельченное сырье</w:t>
      </w:r>
      <w:r w:rsidR="00A56597" w:rsidRPr="00353FFB">
        <w:rPr>
          <w:i/>
          <w:sz w:val="28"/>
          <w:szCs w:val="28"/>
        </w:rPr>
        <w:t xml:space="preserve"> </w:t>
      </w:r>
      <w:r w:rsidR="00B81ACA" w:rsidRPr="00353FFB">
        <w:rPr>
          <w:sz w:val="28"/>
          <w:szCs w:val="28"/>
        </w:rPr>
        <w:t>– не более</w:t>
      </w:r>
      <w:r w:rsidR="004963A7" w:rsidRPr="00353FFB">
        <w:rPr>
          <w:sz w:val="28"/>
          <w:szCs w:val="28"/>
        </w:rPr>
        <w:t xml:space="preserve"> </w:t>
      </w:r>
      <w:r w:rsidR="00A56597" w:rsidRPr="00353FFB">
        <w:rPr>
          <w:sz w:val="28"/>
          <w:szCs w:val="28"/>
        </w:rPr>
        <w:t>10</w:t>
      </w:r>
      <w:r w:rsidR="00081413" w:rsidRPr="00353FFB">
        <w:rPr>
          <w:sz w:val="28"/>
          <w:szCs w:val="28"/>
        </w:rPr>
        <w:t xml:space="preserve"> </w:t>
      </w:r>
      <w:r w:rsidR="00B81ACA" w:rsidRPr="00353FFB">
        <w:rPr>
          <w:sz w:val="28"/>
          <w:szCs w:val="28"/>
        </w:rPr>
        <w:t>%.</w:t>
      </w:r>
    </w:p>
    <w:p w:rsidR="00B009C2" w:rsidRPr="00353FFB" w:rsidRDefault="00B009C2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 xml:space="preserve">Зола, нерастворимая в хлористоводородной кислоте. </w:t>
      </w:r>
      <w:r w:rsidRPr="00353FFB">
        <w:rPr>
          <w:i/>
          <w:sz w:val="28"/>
          <w:szCs w:val="28"/>
        </w:rPr>
        <w:t>Цельное сырье</w:t>
      </w:r>
      <w:r w:rsidR="00FF0A76" w:rsidRPr="00353FFB">
        <w:rPr>
          <w:i/>
          <w:sz w:val="28"/>
          <w:szCs w:val="28"/>
        </w:rPr>
        <w:t xml:space="preserve">, </w:t>
      </w:r>
      <w:r w:rsidR="00A56597" w:rsidRPr="00353FFB">
        <w:rPr>
          <w:i/>
          <w:sz w:val="28"/>
          <w:szCs w:val="28"/>
        </w:rPr>
        <w:t xml:space="preserve"> </w:t>
      </w:r>
      <w:r w:rsidR="00FF0A76" w:rsidRPr="00353FFB">
        <w:rPr>
          <w:i/>
          <w:sz w:val="28"/>
          <w:szCs w:val="28"/>
        </w:rPr>
        <w:t xml:space="preserve">измельченное сырье </w:t>
      </w:r>
      <w:r w:rsidRPr="00353FFB">
        <w:rPr>
          <w:sz w:val="28"/>
          <w:szCs w:val="28"/>
        </w:rPr>
        <w:t xml:space="preserve">– не более </w:t>
      </w:r>
      <w:r w:rsidR="00A56597" w:rsidRPr="00353FFB">
        <w:rPr>
          <w:sz w:val="28"/>
          <w:szCs w:val="28"/>
        </w:rPr>
        <w:t>4</w:t>
      </w:r>
      <w:r w:rsidRPr="00353FFB">
        <w:rPr>
          <w:sz w:val="28"/>
          <w:szCs w:val="28"/>
        </w:rPr>
        <w:t> %.</w:t>
      </w:r>
    </w:p>
    <w:p w:rsidR="00B81ACA" w:rsidRPr="00353FFB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53FFB">
        <w:rPr>
          <w:b/>
          <w:sz w:val="28"/>
          <w:szCs w:val="28"/>
        </w:rPr>
        <w:t>Посторонние примеси</w:t>
      </w:r>
    </w:p>
    <w:p w:rsidR="009D776A" w:rsidRPr="00353FFB" w:rsidRDefault="00A56597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i/>
          <w:sz w:val="28"/>
          <w:szCs w:val="28"/>
        </w:rPr>
        <w:t>Других частей растения</w:t>
      </w:r>
      <w:r w:rsidR="009D776A" w:rsidRPr="00353FFB">
        <w:rPr>
          <w:b/>
          <w:i/>
          <w:sz w:val="28"/>
          <w:szCs w:val="28"/>
        </w:rPr>
        <w:t>.</w:t>
      </w:r>
      <w:r w:rsidR="00CB3E4E" w:rsidRPr="00353FFB">
        <w:rPr>
          <w:sz w:val="28"/>
          <w:szCs w:val="28"/>
        </w:rPr>
        <w:t xml:space="preserve"> </w:t>
      </w:r>
      <w:r w:rsidR="009D776A" w:rsidRPr="00353FFB">
        <w:rPr>
          <w:i/>
          <w:sz w:val="28"/>
          <w:szCs w:val="28"/>
        </w:rPr>
        <w:t>Цельное сырье</w:t>
      </w:r>
      <w:r w:rsidR="00BF6DF2" w:rsidRPr="00353FFB">
        <w:rPr>
          <w:i/>
          <w:sz w:val="28"/>
          <w:szCs w:val="28"/>
        </w:rPr>
        <w:t> </w:t>
      </w:r>
      <w:r w:rsidRPr="00353FFB">
        <w:rPr>
          <w:i/>
          <w:sz w:val="28"/>
          <w:szCs w:val="28"/>
        </w:rPr>
        <w:t xml:space="preserve"> </w:t>
      </w:r>
      <w:r w:rsidR="000512E8" w:rsidRPr="00353FFB">
        <w:rPr>
          <w:i/>
          <w:sz w:val="28"/>
          <w:szCs w:val="28"/>
        </w:rPr>
        <w:t>–</w:t>
      </w:r>
      <w:r w:rsidR="00333DE7" w:rsidRPr="00353FFB">
        <w:rPr>
          <w:i/>
          <w:sz w:val="28"/>
          <w:szCs w:val="28"/>
        </w:rPr>
        <w:t xml:space="preserve"> </w:t>
      </w:r>
      <w:r w:rsidR="00333DE7" w:rsidRPr="00353FFB">
        <w:rPr>
          <w:sz w:val="28"/>
          <w:szCs w:val="28"/>
        </w:rPr>
        <w:t xml:space="preserve">не более </w:t>
      </w:r>
      <w:r w:rsidR="00B009C2" w:rsidRPr="00353FFB">
        <w:rPr>
          <w:sz w:val="28"/>
          <w:szCs w:val="28"/>
        </w:rPr>
        <w:t>3,5</w:t>
      </w:r>
      <w:r w:rsidR="00BF6DF2" w:rsidRPr="00353FFB">
        <w:rPr>
          <w:sz w:val="28"/>
          <w:szCs w:val="28"/>
        </w:rPr>
        <w:t> </w:t>
      </w:r>
      <w:r w:rsidR="00333DE7" w:rsidRPr="00353FFB">
        <w:rPr>
          <w:sz w:val="28"/>
          <w:szCs w:val="28"/>
        </w:rPr>
        <w:t>%.</w:t>
      </w:r>
    </w:p>
    <w:p w:rsidR="009D776A" w:rsidRPr="00353FFB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i/>
          <w:sz w:val="28"/>
          <w:szCs w:val="28"/>
        </w:rPr>
        <w:t>О</w:t>
      </w:r>
      <w:r w:rsidR="00CB3E4E" w:rsidRPr="00353FFB">
        <w:rPr>
          <w:b/>
          <w:i/>
          <w:sz w:val="28"/>
          <w:szCs w:val="28"/>
        </w:rPr>
        <w:t>рганическ</w:t>
      </w:r>
      <w:r w:rsidRPr="00353FFB">
        <w:rPr>
          <w:b/>
          <w:i/>
          <w:sz w:val="28"/>
          <w:szCs w:val="28"/>
        </w:rPr>
        <w:t>ая</w:t>
      </w:r>
      <w:r w:rsidR="00CB3E4E" w:rsidRPr="00353FFB">
        <w:rPr>
          <w:b/>
          <w:i/>
          <w:sz w:val="28"/>
          <w:szCs w:val="28"/>
        </w:rPr>
        <w:t xml:space="preserve"> примес</w:t>
      </w:r>
      <w:r w:rsidRPr="00353FFB">
        <w:rPr>
          <w:b/>
          <w:i/>
          <w:sz w:val="28"/>
          <w:szCs w:val="28"/>
        </w:rPr>
        <w:t>ь.</w:t>
      </w:r>
      <w:r w:rsidR="00CB3E4E" w:rsidRPr="00353FFB">
        <w:rPr>
          <w:sz w:val="28"/>
          <w:szCs w:val="28"/>
        </w:rPr>
        <w:t xml:space="preserve"> </w:t>
      </w:r>
      <w:r w:rsidRPr="00353FFB">
        <w:rPr>
          <w:i/>
          <w:sz w:val="28"/>
          <w:szCs w:val="28"/>
        </w:rPr>
        <w:t>Цельное сырье</w:t>
      </w:r>
      <w:r w:rsidR="00FF0A76" w:rsidRPr="00353FFB">
        <w:rPr>
          <w:i/>
          <w:sz w:val="28"/>
          <w:szCs w:val="28"/>
        </w:rPr>
        <w:t>, измельченное сырье</w:t>
      </w:r>
      <w:r w:rsidR="00A56597" w:rsidRPr="00353FFB">
        <w:rPr>
          <w:i/>
          <w:sz w:val="28"/>
          <w:szCs w:val="28"/>
        </w:rPr>
        <w:t xml:space="preserve"> </w:t>
      </w:r>
      <w:r w:rsidR="000512E8" w:rsidRPr="00353FFB">
        <w:rPr>
          <w:i/>
          <w:sz w:val="28"/>
          <w:szCs w:val="28"/>
        </w:rPr>
        <w:t>–</w:t>
      </w:r>
      <w:r w:rsidR="004963A7" w:rsidRPr="00353FFB">
        <w:rPr>
          <w:sz w:val="28"/>
          <w:szCs w:val="28"/>
        </w:rPr>
        <w:t xml:space="preserve"> не более </w:t>
      </w:r>
      <w:r w:rsidR="00B009C2" w:rsidRPr="00353FFB">
        <w:rPr>
          <w:sz w:val="28"/>
          <w:szCs w:val="28"/>
        </w:rPr>
        <w:t>2</w:t>
      </w:r>
      <w:r w:rsidR="00BF6DF2" w:rsidRPr="00353FFB">
        <w:rPr>
          <w:sz w:val="28"/>
          <w:szCs w:val="28"/>
        </w:rPr>
        <w:t> </w:t>
      </w:r>
      <w:r w:rsidR="004963A7" w:rsidRPr="00353FFB">
        <w:rPr>
          <w:sz w:val="28"/>
          <w:szCs w:val="28"/>
        </w:rPr>
        <w:t>%.</w:t>
      </w:r>
    </w:p>
    <w:p w:rsidR="00CB3E4E" w:rsidRPr="00353FFB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i/>
          <w:sz w:val="28"/>
          <w:szCs w:val="28"/>
        </w:rPr>
        <w:t>М</w:t>
      </w:r>
      <w:r w:rsidR="00CB3E4E" w:rsidRPr="00353FFB">
        <w:rPr>
          <w:b/>
          <w:i/>
          <w:sz w:val="28"/>
          <w:szCs w:val="28"/>
        </w:rPr>
        <w:t>инеральн</w:t>
      </w:r>
      <w:r w:rsidRPr="00353FFB">
        <w:rPr>
          <w:b/>
          <w:i/>
          <w:sz w:val="28"/>
          <w:szCs w:val="28"/>
        </w:rPr>
        <w:t>ая</w:t>
      </w:r>
      <w:r w:rsidR="00CB3E4E" w:rsidRPr="00353FFB">
        <w:rPr>
          <w:b/>
          <w:i/>
          <w:sz w:val="28"/>
          <w:szCs w:val="28"/>
        </w:rPr>
        <w:t xml:space="preserve"> примес</w:t>
      </w:r>
      <w:r w:rsidRPr="00353FFB">
        <w:rPr>
          <w:b/>
          <w:i/>
          <w:sz w:val="28"/>
          <w:szCs w:val="28"/>
        </w:rPr>
        <w:t>ь.</w:t>
      </w:r>
      <w:r w:rsidR="00CB3E4E" w:rsidRPr="00353FFB">
        <w:rPr>
          <w:sz w:val="28"/>
          <w:szCs w:val="28"/>
        </w:rPr>
        <w:t xml:space="preserve"> </w:t>
      </w:r>
      <w:r w:rsidRPr="00353FFB">
        <w:rPr>
          <w:i/>
          <w:sz w:val="28"/>
          <w:szCs w:val="28"/>
        </w:rPr>
        <w:t>Цельное сырье</w:t>
      </w:r>
      <w:r w:rsidR="00FF0A76" w:rsidRPr="00353FFB">
        <w:rPr>
          <w:i/>
          <w:sz w:val="28"/>
          <w:szCs w:val="28"/>
        </w:rPr>
        <w:t xml:space="preserve">, измельченное сырье </w:t>
      </w:r>
      <w:r w:rsidR="00BF6DF2" w:rsidRPr="00353FFB">
        <w:rPr>
          <w:sz w:val="28"/>
          <w:szCs w:val="28"/>
        </w:rPr>
        <w:t xml:space="preserve">– не более </w:t>
      </w:r>
      <w:r w:rsidR="00A56597" w:rsidRPr="00353FFB">
        <w:rPr>
          <w:sz w:val="28"/>
          <w:szCs w:val="28"/>
        </w:rPr>
        <w:t>2</w:t>
      </w:r>
      <w:r w:rsidR="00BF6DF2" w:rsidRPr="00353FFB">
        <w:rPr>
          <w:sz w:val="28"/>
          <w:szCs w:val="28"/>
        </w:rPr>
        <w:t> </w:t>
      </w:r>
      <w:r w:rsidR="004963A7" w:rsidRPr="00353FFB">
        <w:rPr>
          <w:sz w:val="28"/>
          <w:szCs w:val="28"/>
        </w:rPr>
        <w:t>%.</w:t>
      </w:r>
    </w:p>
    <w:p w:rsidR="00FF0A76" w:rsidRPr="00353FFB" w:rsidRDefault="006C7BEB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bCs/>
          <w:sz w:val="28"/>
          <w:szCs w:val="28"/>
        </w:rPr>
        <w:t>Тяжелые металлы</w:t>
      </w:r>
      <w:r w:rsidRPr="00353FFB">
        <w:rPr>
          <w:b/>
          <w:sz w:val="28"/>
          <w:szCs w:val="28"/>
        </w:rPr>
        <w:t>.</w:t>
      </w:r>
      <w:r w:rsidRPr="00353FFB">
        <w:rPr>
          <w:sz w:val="28"/>
          <w:szCs w:val="28"/>
        </w:rPr>
        <w:t xml:space="preserve"> В соответствии с требованиями</w:t>
      </w:r>
      <w:r w:rsidR="00FF0A76" w:rsidRPr="00353FFB">
        <w:rPr>
          <w:sz w:val="28"/>
          <w:szCs w:val="28"/>
        </w:rPr>
        <w:t xml:space="preserve"> ОФС «Опреде-</w:t>
      </w:r>
      <w:r w:rsidRPr="00353FFB">
        <w:rPr>
          <w:sz w:val="28"/>
          <w:szCs w:val="28"/>
        </w:rPr>
        <w:t xml:space="preserve"> ление содержания тяжелых металлов и мышьяка в лекарственном</w:t>
      </w:r>
      <w:r w:rsidR="00FF0A76" w:rsidRPr="00353FFB">
        <w:rPr>
          <w:sz w:val="28"/>
          <w:szCs w:val="28"/>
        </w:rPr>
        <w:t xml:space="preserve"> раститель-</w:t>
      </w:r>
    </w:p>
    <w:p w:rsidR="006C7BEB" w:rsidRPr="00353FFB" w:rsidRDefault="006C7BEB" w:rsidP="00FF0A76">
      <w:pPr>
        <w:widowControl w:val="0"/>
        <w:spacing w:line="360" w:lineRule="auto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ном сырье и лекарственных растительных препаратах».</w:t>
      </w:r>
    </w:p>
    <w:p w:rsidR="00B5039A" w:rsidRPr="00353FFB" w:rsidRDefault="006C7BEB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bCs/>
          <w:sz w:val="28"/>
          <w:szCs w:val="28"/>
        </w:rPr>
        <w:t>Радионуклиды.</w:t>
      </w:r>
      <w:r w:rsidRPr="00353FFB">
        <w:rPr>
          <w:bCs/>
          <w:sz w:val="28"/>
          <w:szCs w:val="28"/>
        </w:rPr>
        <w:t xml:space="preserve"> </w:t>
      </w:r>
      <w:r w:rsidRPr="00353FFB">
        <w:rPr>
          <w:sz w:val="28"/>
          <w:szCs w:val="28"/>
        </w:rPr>
        <w:t xml:space="preserve">В соответствии с требованиями ОФС «Определение содержания радионуклидов в лекарственном растительном сырье и лекарственных растительных препаратах». </w:t>
      </w:r>
    </w:p>
    <w:p w:rsidR="004963A7" w:rsidRPr="00353FFB" w:rsidRDefault="004963A7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Микробиологическая чистота.</w:t>
      </w:r>
      <w:r w:rsidRPr="00353FFB">
        <w:rPr>
          <w:sz w:val="28"/>
          <w:szCs w:val="28"/>
        </w:rPr>
        <w:t xml:space="preserve"> В </w:t>
      </w:r>
      <w:r w:rsidR="007A08BC" w:rsidRPr="00353FFB">
        <w:rPr>
          <w:sz w:val="28"/>
          <w:szCs w:val="28"/>
        </w:rPr>
        <w:t>соответствии с требованиями ОФС </w:t>
      </w:r>
      <w:r w:rsidRPr="00353FFB">
        <w:rPr>
          <w:sz w:val="28"/>
          <w:szCs w:val="28"/>
        </w:rPr>
        <w:t>«Микробиологическая чистота».</w:t>
      </w:r>
    </w:p>
    <w:p w:rsidR="00320E7D" w:rsidRPr="00353FFB" w:rsidRDefault="00CB3E4E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Количественное определение.</w:t>
      </w:r>
      <w:r w:rsidRPr="00353FFB">
        <w:rPr>
          <w:b/>
          <w:i/>
          <w:sz w:val="28"/>
          <w:szCs w:val="28"/>
        </w:rPr>
        <w:t xml:space="preserve"> </w:t>
      </w:r>
      <w:r w:rsidR="004963A7" w:rsidRPr="00353FFB">
        <w:rPr>
          <w:i/>
          <w:sz w:val="28"/>
          <w:szCs w:val="28"/>
        </w:rPr>
        <w:t>Цельное сырье</w:t>
      </w:r>
      <w:r w:rsidR="00454E1B" w:rsidRPr="00353FFB">
        <w:rPr>
          <w:sz w:val="28"/>
          <w:szCs w:val="28"/>
        </w:rPr>
        <w:t>. Суммы тритерпеновых гликозидов в пересчете на 27-деоксиактеин</w:t>
      </w:r>
      <w:r w:rsidR="00BF7B99" w:rsidRPr="00353FFB">
        <w:rPr>
          <w:sz w:val="28"/>
          <w:szCs w:val="28"/>
        </w:rPr>
        <w:t>.</w:t>
      </w:r>
    </w:p>
    <w:p w:rsidR="00E37302" w:rsidRPr="00353FFB" w:rsidRDefault="00E37302" w:rsidP="0053320B">
      <w:pPr>
        <w:ind w:firstLine="709"/>
        <w:jc w:val="both"/>
        <w:rPr>
          <w:i/>
          <w:sz w:val="28"/>
          <w:szCs w:val="28"/>
        </w:rPr>
      </w:pPr>
      <w:r w:rsidRPr="00353FFB">
        <w:rPr>
          <w:i/>
          <w:sz w:val="28"/>
          <w:szCs w:val="28"/>
        </w:rPr>
        <w:t xml:space="preserve">Приготовление растворов. </w:t>
      </w:r>
    </w:p>
    <w:p w:rsidR="00F21002" w:rsidRPr="00353FFB" w:rsidRDefault="00F21002" w:rsidP="00F21002">
      <w:pPr>
        <w:ind w:firstLine="720"/>
        <w:jc w:val="both"/>
        <w:rPr>
          <w:sz w:val="28"/>
          <w:szCs w:val="28"/>
        </w:rPr>
      </w:pPr>
      <w:r w:rsidRPr="00353FFB">
        <w:rPr>
          <w:i/>
          <w:sz w:val="28"/>
          <w:szCs w:val="28"/>
        </w:rPr>
        <w:t xml:space="preserve">Кислотный реагент. </w:t>
      </w:r>
      <w:r w:rsidRPr="00353FFB">
        <w:rPr>
          <w:sz w:val="28"/>
          <w:szCs w:val="28"/>
        </w:rPr>
        <w:t xml:space="preserve">50,0 мл уксусной кислоты безводной помещают в фарфоровый стакан, осторожно при перемешивании прибавляют 50,0 мл серной кислоты концентрированной и выдерживают в течение 1 ч при комнатной температуре. </w:t>
      </w:r>
      <w:r w:rsidR="009E1E1B" w:rsidRPr="00353FFB">
        <w:rPr>
          <w:sz w:val="28"/>
          <w:szCs w:val="28"/>
        </w:rPr>
        <w:t xml:space="preserve">Срок годности раствора 2 ч. </w:t>
      </w:r>
    </w:p>
    <w:p w:rsidR="004F150E" w:rsidRPr="00353FFB" w:rsidRDefault="004F150E" w:rsidP="00F21002">
      <w:pPr>
        <w:ind w:firstLine="720"/>
        <w:jc w:val="both"/>
        <w:rPr>
          <w:sz w:val="28"/>
          <w:szCs w:val="28"/>
        </w:rPr>
      </w:pPr>
      <w:r w:rsidRPr="00353FFB">
        <w:rPr>
          <w:i/>
          <w:sz w:val="28"/>
          <w:szCs w:val="28"/>
        </w:rPr>
        <w:t xml:space="preserve">Подготовка концентрирующего патрона. </w:t>
      </w:r>
      <w:r w:rsidRPr="00353FFB">
        <w:rPr>
          <w:sz w:val="28"/>
          <w:szCs w:val="28"/>
        </w:rPr>
        <w:t xml:space="preserve">Патрон последовательно промывают 4 мл метанола и 4 мл воды. После каждой промывки поверх слоя сорбента должен оставаться слой элюента около 1 мм; сорбент не должен быть сухим. </w:t>
      </w:r>
    </w:p>
    <w:p w:rsidR="00E37302" w:rsidRPr="00353FFB" w:rsidRDefault="00E37302" w:rsidP="0018172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75A29" w:rsidRPr="00353FFB" w:rsidRDefault="006C7BEB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Аналитическую пробу сырья измельчают до размера частиц, проходящих сквозь сито с отверстиями </w:t>
      </w:r>
      <w:r w:rsidR="00D2161E" w:rsidRPr="00353FFB">
        <w:rPr>
          <w:sz w:val="28"/>
          <w:szCs w:val="28"/>
        </w:rPr>
        <w:t xml:space="preserve">размером </w:t>
      </w:r>
      <w:r w:rsidR="009D2EB3" w:rsidRPr="00353FFB">
        <w:rPr>
          <w:sz w:val="28"/>
          <w:szCs w:val="28"/>
        </w:rPr>
        <w:t>2</w:t>
      </w:r>
      <w:r w:rsidRPr="00353FFB">
        <w:rPr>
          <w:sz w:val="28"/>
          <w:szCs w:val="28"/>
        </w:rPr>
        <w:t xml:space="preserve"> мм. </w:t>
      </w:r>
      <w:r w:rsidR="00FB1D45" w:rsidRPr="00353FFB">
        <w:rPr>
          <w:sz w:val="28"/>
          <w:szCs w:val="28"/>
        </w:rPr>
        <w:t>Около 1,</w:t>
      </w:r>
      <w:r w:rsidR="00454E1B" w:rsidRPr="00353FFB">
        <w:rPr>
          <w:sz w:val="28"/>
          <w:szCs w:val="28"/>
        </w:rPr>
        <w:t>5</w:t>
      </w:r>
      <w:r w:rsidR="00FB1D45" w:rsidRPr="00353FFB">
        <w:rPr>
          <w:sz w:val="28"/>
          <w:szCs w:val="28"/>
        </w:rPr>
        <w:t xml:space="preserve"> г (точная навеска) измельченного сырья помещают в</w:t>
      </w:r>
      <w:r w:rsidR="00454E1B" w:rsidRPr="00353FFB">
        <w:rPr>
          <w:sz w:val="28"/>
          <w:szCs w:val="28"/>
        </w:rPr>
        <w:t xml:space="preserve"> коническую</w:t>
      </w:r>
      <w:r w:rsidR="00FB1D45" w:rsidRPr="00353FFB">
        <w:rPr>
          <w:sz w:val="28"/>
          <w:szCs w:val="28"/>
        </w:rPr>
        <w:t xml:space="preserve"> колбу </w:t>
      </w:r>
      <w:r w:rsidR="00454E1B" w:rsidRPr="00353FFB">
        <w:rPr>
          <w:sz w:val="28"/>
          <w:szCs w:val="28"/>
        </w:rPr>
        <w:t xml:space="preserve">со шлифом </w:t>
      </w:r>
      <w:r w:rsidR="00B75A29" w:rsidRPr="00353FFB">
        <w:rPr>
          <w:sz w:val="28"/>
          <w:szCs w:val="28"/>
        </w:rPr>
        <w:t>вместимостью 100 мл, прибавляют 30,0 мл спирта 50 % и</w:t>
      </w:r>
      <w:r w:rsidR="009D2EB3" w:rsidRPr="00353FFB">
        <w:rPr>
          <w:sz w:val="28"/>
          <w:szCs w:val="28"/>
        </w:rPr>
        <w:t xml:space="preserve"> нагревают </w:t>
      </w:r>
      <w:r w:rsidR="00B75A29" w:rsidRPr="00353FFB">
        <w:rPr>
          <w:sz w:val="28"/>
          <w:szCs w:val="28"/>
        </w:rPr>
        <w:t xml:space="preserve"> </w:t>
      </w:r>
      <w:r w:rsidR="00FF0A76" w:rsidRPr="00353FFB">
        <w:rPr>
          <w:sz w:val="28"/>
          <w:szCs w:val="28"/>
        </w:rPr>
        <w:t xml:space="preserve">(где ?) </w:t>
      </w:r>
      <w:r w:rsidR="009D2EB3" w:rsidRPr="00353FFB">
        <w:rPr>
          <w:sz w:val="28"/>
          <w:szCs w:val="28"/>
        </w:rPr>
        <w:t xml:space="preserve">при температуре </w:t>
      </w:r>
      <w:r w:rsidR="00FF0A76" w:rsidRPr="00353FFB">
        <w:rPr>
          <w:sz w:val="28"/>
          <w:szCs w:val="28"/>
        </w:rPr>
        <w:t>(</w:t>
      </w:r>
      <w:r w:rsidR="009D2EB3" w:rsidRPr="00353FFB">
        <w:rPr>
          <w:sz w:val="28"/>
          <w:szCs w:val="28"/>
        </w:rPr>
        <w:t>70</w:t>
      </w:r>
      <w:r w:rsidR="00FF0A76" w:rsidRPr="00353FFB">
        <w:rPr>
          <w:sz w:val="28"/>
          <w:szCs w:val="28"/>
        </w:rPr>
        <w:t xml:space="preserve"> </w:t>
      </w:r>
      <w:r w:rsidR="009D2EB3" w:rsidRPr="00353FFB">
        <w:rPr>
          <w:sz w:val="28"/>
          <w:szCs w:val="28"/>
        </w:rPr>
        <w:t>±</w:t>
      </w:r>
      <w:r w:rsidR="00FF0A76" w:rsidRPr="00353FFB">
        <w:rPr>
          <w:sz w:val="28"/>
          <w:szCs w:val="28"/>
        </w:rPr>
        <w:t xml:space="preserve"> </w:t>
      </w:r>
      <w:r w:rsidR="009D2EB3" w:rsidRPr="00353FFB">
        <w:rPr>
          <w:sz w:val="28"/>
          <w:szCs w:val="28"/>
        </w:rPr>
        <w:t>5</w:t>
      </w:r>
      <w:r w:rsidR="00FF0A76" w:rsidRPr="00353FFB">
        <w:rPr>
          <w:sz w:val="28"/>
          <w:szCs w:val="28"/>
        </w:rPr>
        <w:t>)</w:t>
      </w:r>
      <w:r w:rsidR="009D2EB3" w:rsidRPr="00353FFB">
        <w:rPr>
          <w:sz w:val="28"/>
          <w:szCs w:val="28"/>
        </w:rPr>
        <w:t> °С в течение 30 мин при постоянном</w:t>
      </w:r>
      <w:r w:rsidR="00FF0A76" w:rsidRPr="00353FFB">
        <w:rPr>
          <w:sz w:val="28"/>
          <w:szCs w:val="28"/>
        </w:rPr>
        <w:t xml:space="preserve"> перемешива-</w:t>
      </w:r>
      <w:r w:rsidR="009D2EB3" w:rsidRPr="00353FFB">
        <w:rPr>
          <w:sz w:val="28"/>
          <w:szCs w:val="28"/>
        </w:rPr>
        <w:t>нии</w:t>
      </w:r>
      <w:r w:rsidR="00B75A29" w:rsidRPr="00353FFB">
        <w:rPr>
          <w:sz w:val="28"/>
          <w:szCs w:val="28"/>
        </w:rPr>
        <w:t>.</w:t>
      </w:r>
      <w:r w:rsidR="00FF0A76" w:rsidRPr="00353FFB">
        <w:rPr>
          <w:sz w:val="28"/>
          <w:szCs w:val="28"/>
        </w:rPr>
        <w:t xml:space="preserve"> Полученное и</w:t>
      </w:r>
      <w:r w:rsidR="00B75A29" w:rsidRPr="00353FFB">
        <w:rPr>
          <w:sz w:val="28"/>
          <w:szCs w:val="28"/>
        </w:rPr>
        <w:t xml:space="preserve">звлечение фильтруют через вату в мерную колбу вместимостью 100 мл. Вату помещают в колбу для экстрагирования. Экстракцию повторяют еще дважды, фильтруя извлечение в ту же мерную колбу. После охлаждения </w:t>
      </w:r>
      <w:r w:rsidR="00B75A29" w:rsidRPr="00353FFB">
        <w:rPr>
          <w:strike/>
          <w:sz w:val="28"/>
          <w:szCs w:val="28"/>
        </w:rPr>
        <w:t>содержимое колбы</w:t>
      </w:r>
      <w:r w:rsidR="00B75A29" w:rsidRPr="00353FFB">
        <w:rPr>
          <w:sz w:val="28"/>
          <w:szCs w:val="28"/>
        </w:rPr>
        <w:t xml:space="preserve"> </w:t>
      </w:r>
      <w:r w:rsidR="00FF0A76" w:rsidRPr="00353FFB">
        <w:rPr>
          <w:sz w:val="28"/>
          <w:szCs w:val="28"/>
        </w:rPr>
        <w:t xml:space="preserve">объем раствора </w:t>
      </w:r>
      <w:r w:rsidR="00B75A29" w:rsidRPr="00353FFB">
        <w:rPr>
          <w:sz w:val="28"/>
          <w:szCs w:val="28"/>
        </w:rPr>
        <w:t xml:space="preserve">доводят спиртом </w:t>
      </w:r>
      <w:r w:rsidR="009D2EB3" w:rsidRPr="00353FFB">
        <w:rPr>
          <w:sz w:val="28"/>
          <w:szCs w:val="28"/>
        </w:rPr>
        <w:t xml:space="preserve">50 % до метки и перемешивают. Полученный раствор центрифугируют </w:t>
      </w:r>
      <w:r w:rsidR="00FF0A76" w:rsidRPr="00353FFB">
        <w:rPr>
          <w:sz w:val="28"/>
          <w:szCs w:val="28"/>
        </w:rPr>
        <w:t xml:space="preserve">со скоростью </w:t>
      </w:r>
      <w:r w:rsidR="009D2EB3" w:rsidRPr="00353FFB">
        <w:rPr>
          <w:sz w:val="28"/>
          <w:szCs w:val="28"/>
        </w:rPr>
        <w:t xml:space="preserve"> 7500 об/мин в течение 10 мин, затем фильтруют через бумажный фильтр </w:t>
      </w:r>
      <w:r w:rsidR="00FF0A76" w:rsidRPr="00353FFB">
        <w:rPr>
          <w:sz w:val="28"/>
          <w:szCs w:val="28"/>
        </w:rPr>
        <w:t>«</w:t>
      </w:r>
      <w:r w:rsidR="009D2EB3" w:rsidRPr="00353FFB">
        <w:rPr>
          <w:sz w:val="28"/>
          <w:szCs w:val="28"/>
        </w:rPr>
        <w:t>белая лента</w:t>
      </w:r>
      <w:r w:rsidR="00FF0A76" w:rsidRPr="00353FFB">
        <w:rPr>
          <w:sz w:val="28"/>
          <w:szCs w:val="28"/>
        </w:rPr>
        <w:t>»</w:t>
      </w:r>
      <w:r w:rsidR="009D2EB3" w:rsidRPr="00353FFB">
        <w:rPr>
          <w:sz w:val="28"/>
          <w:szCs w:val="28"/>
        </w:rPr>
        <w:t>, отбрасывая первые 10 мл фильтрата.</w:t>
      </w:r>
    </w:p>
    <w:p w:rsidR="009D2EB3" w:rsidRPr="00353FFB" w:rsidRDefault="009D2EB3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20,0 мл </w:t>
      </w:r>
      <w:r w:rsidR="00D950B2" w:rsidRPr="00353FFB">
        <w:rPr>
          <w:sz w:val="28"/>
          <w:szCs w:val="28"/>
        </w:rPr>
        <w:t>фильтрата</w:t>
      </w:r>
      <w:r w:rsidRPr="00353FFB">
        <w:rPr>
          <w:sz w:val="28"/>
          <w:szCs w:val="28"/>
        </w:rPr>
        <w:t xml:space="preserve"> помещают в </w:t>
      </w:r>
      <w:r w:rsidRPr="00353FFB">
        <w:rPr>
          <w:strike/>
          <w:sz w:val="28"/>
          <w:szCs w:val="28"/>
        </w:rPr>
        <w:t>выпарительную</w:t>
      </w:r>
      <w:r w:rsidRPr="00353FFB">
        <w:rPr>
          <w:sz w:val="28"/>
          <w:szCs w:val="28"/>
        </w:rPr>
        <w:t xml:space="preserve"> </w:t>
      </w:r>
      <w:r w:rsidR="00D950B2" w:rsidRPr="00353FFB">
        <w:rPr>
          <w:sz w:val="28"/>
          <w:szCs w:val="28"/>
        </w:rPr>
        <w:t xml:space="preserve">фарфоровую </w:t>
      </w:r>
      <w:r w:rsidRPr="00353FFB">
        <w:rPr>
          <w:sz w:val="28"/>
          <w:szCs w:val="28"/>
        </w:rPr>
        <w:t>чашку и упаривают на водяной бане при температуре не выше 65 °С</w:t>
      </w:r>
      <w:r w:rsidR="00D950B2" w:rsidRPr="00353FFB">
        <w:rPr>
          <w:sz w:val="28"/>
          <w:szCs w:val="28"/>
        </w:rPr>
        <w:t xml:space="preserve"> досуха</w:t>
      </w:r>
      <w:r w:rsidRPr="00353FFB">
        <w:rPr>
          <w:sz w:val="28"/>
          <w:szCs w:val="28"/>
        </w:rPr>
        <w:t xml:space="preserve">. Сухой остаток растворяют </w:t>
      </w:r>
      <w:r w:rsidR="00AB08BF" w:rsidRPr="00353FFB">
        <w:rPr>
          <w:sz w:val="28"/>
          <w:szCs w:val="28"/>
        </w:rPr>
        <w:t>в 10,0 мл спирта 50 %.</w:t>
      </w:r>
      <w:r w:rsidR="00D950B2" w:rsidRPr="00353FFB">
        <w:rPr>
          <w:sz w:val="28"/>
          <w:szCs w:val="28"/>
        </w:rPr>
        <w:t xml:space="preserve"> </w:t>
      </w:r>
      <w:r w:rsidRPr="00353FFB">
        <w:rPr>
          <w:sz w:val="28"/>
          <w:szCs w:val="28"/>
        </w:rPr>
        <w:t xml:space="preserve">5,0 мл полученного раствора помещают в мерную колбу </w:t>
      </w:r>
      <w:r w:rsidR="00DE2F45" w:rsidRPr="00353FFB">
        <w:rPr>
          <w:sz w:val="28"/>
          <w:szCs w:val="28"/>
        </w:rPr>
        <w:t xml:space="preserve">вместимостью 10,0 мл, доводят объем раствора спиртом 30 % до метки, перемешивают и фильтруют через бумажный фильтр </w:t>
      </w:r>
      <w:r w:rsidR="00D950B2" w:rsidRPr="00353FFB">
        <w:rPr>
          <w:sz w:val="28"/>
          <w:szCs w:val="28"/>
        </w:rPr>
        <w:t>«синяя лента»</w:t>
      </w:r>
      <w:r w:rsidR="00DE2F45" w:rsidRPr="00353FFB">
        <w:rPr>
          <w:sz w:val="28"/>
          <w:szCs w:val="28"/>
        </w:rPr>
        <w:t xml:space="preserve">. </w:t>
      </w:r>
    </w:p>
    <w:p w:rsidR="00DE2F45" w:rsidRPr="00353FFB" w:rsidRDefault="00F21002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1,0 мл </w:t>
      </w:r>
      <w:r w:rsidR="00C924E8" w:rsidRPr="00353FFB">
        <w:rPr>
          <w:sz w:val="28"/>
          <w:szCs w:val="28"/>
        </w:rPr>
        <w:t>фильтрата</w:t>
      </w:r>
      <w:r w:rsidRPr="00353FFB">
        <w:rPr>
          <w:sz w:val="28"/>
          <w:szCs w:val="28"/>
        </w:rPr>
        <w:t xml:space="preserve"> пропускают через предварительно подготовленный концентрирующий патрон. По окончании элюирования патрон промывают 6,0 мл </w:t>
      </w:r>
      <w:r w:rsidR="00D2161E" w:rsidRPr="00353FFB">
        <w:rPr>
          <w:sz w:val="28"/>
          <w:szCs w:val="28"/>
        </w:rPr>
        <w:t>свежеприготовленной смесью растворителей метанол - вода (1:9)</w:t>
      </w:r>
      <w:r w:rsidRPr="00353FFB">
        <w:rPr>
          <w:sz w:val="28"/>
          <w:szCs w:val="28"/>
        </w:rPr>
        <w:t>.</w:t>
      </w:r>
    </w:p>
    <w:p w:rsidR="00D950B2" w:rsidRPr="00353FFB" w:rsidRDefault="00F21002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Сорбированные на патроне вещества элюируют 6</w:t>
      </w:r>
      <w:r w:rsidR="00D2161E" w:rsidRPr="00353FFB">
        <w:rPr>
          <w:sz w:val="28"/>
          <w:szCs w:val="28"/>
        </w:rPr>
        <w:t>,0</w:t>
      </w:r>
      <w:r w:rsidRPr="00353FFB">
        <w:rPr>
          <w:sz w:val="28"/>
          <w:szCs w:val="28"/>
        </w:rPr>
        <w:t> мл</w:t>
      </w:r>
      <w:r w:rsidR="00D950B2" w:rsidRPr="00353FFB">
        <w:rPr>
          <w:sz w:val="28"/>
          <w:szCs w:val="28"/>
        </w:rPr>
        <w:t xml:space="preserve"> свежеприготов-</w:t>
      </w:r>
    </w:p>
    <w:p w:rsidR="00F21002" w:rsidRPr="00353FFB" w:rsidRDefault="00D2161E" w:rsidP="00D950B2">
      <w:pPr>
        <w:spacing w:line="360" w:lineRule="auto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ленной смесью растворителей хлороформ - метанол (75:25)</w:t>
      </w:r>
      <w:r w:rsidR="00F21002" w:rsidRPr="00353FFB">
        <w:rPr>
          <w:sz w:val="28"/>
          <w:szCs w:val="28"/>
        </w:rPr>
        <w:t xml:space="preserve">. Элюат собирают в </w:t>
      </w:r>
      <w:r w:rsidR="00F21002" w:rsidRPr="00353FFB">
        <w:rPr>
          <w:strike/>
          <w:sz w:val="28"/>
          <w:szCs w:val="28"/>
        </w:rPr>
        <w:t>выпарительную</w:t>
      </w:r>
      <w:r w:rsidR="00F21002" w:rsidRPr="00353FFB">
        <w:rPr>
          <w:sz w:val="28"/>
          <w:szCs w:val="28"/>
        </w:rPr>
        <w:t xml:space="preserve"> </w:t>
      </w:r>
      <w:r w:rsidR="00D950B2" w:rsidRPr="00353FFB">
        <w:rPr>
          <w:sz w:val="28"/>
          <w:szCs w:val="28"/>
        </w:rPr>
        <w:t xml:space="preserve">фарфоровую </w:t>
      </w:r>
      <w:r w:rsidR="00F21002" w:rsidRPr="00353FFB">
        <w:rPr>
          <w:sz w:val="28"/>
          <w:szCs w:val="28"/>
        </w:rPr>
        <w:t>чашку и упаривают на водяной бане при температуре не выше 65 °С</w:t>
      </w:r>
      <w:r w:rsidR="00D950B2" w:rsidRPr="00353FFB">
        <w:rPr>
          <w:sz w:val="28"/>
          <w:szCs w:val="28"/>
        </w:rPr>
        <w:t xml:space="preserve"> досуха</w:t>
      </w:r>
      <w:r w:rsidR="00F21002" w:rsidRPr="00353FFB">
        <w:rPr>
          <w:sz w:val="28"/>
          <w:szCs w:val="28"/>
        </w:rPr>
        <w:t>.</w:t>
      </w:r>
      <w:r w:rsidR="00D950B2" w:rsidRPr="00353FFB">
        <w:rPr>
          <w:sz w:val="28"/>
          <w:szCs w:val="28"/>
        </w:rPr>
        <w:t xml:space="preserve"> </w:t>
      </w:r>
      <w:r w:rsidR="00F21002" w:rsidRPr="00353FFB">
        <w:rPr>
          <w:sz w:val="28"/>
          <w:szCs w:val="28"/>
        </w:rPr>
        <w:t>Сухой остаток растворяют в 8,0 мл уксусной кислот</w:t>
      </w:r>
      <w:r w:rsidR="00D54F6C" w:rsidRPr="00353FFB">
        <w:rPr>
          <w:sz w:val="28"/>
          <w:szCs w:val="28"/>
        </w:rPr>
        <w:t>е</w:t>
      </w:r>
      <w:r w:rsidR="00F21002" w:rsidRPr="00353FFB">
        <w:rPr>
          <w:sz w:val="28"/>
          <w:szCs w:val="28"/>
        </w:rPr>
        <w:t xml:space="preserve"> безводной (раствор А</w:t>
      </w:r>
      <w:r w:rsidR="00D54F6C" w:rsidRPr="00353FFB">
        <w:rPr>
          <w:sz w:val="28"/>
          <w:szCs w:val="28"/>
        </w:rPr>
        <w:t xml:space="preserve"> испытуемого раствора</w:t>
      </w:r>
      <w:r w:rsidR="00F21002" w:rsidRPr="00353FFB">
        <w:rPr>
          <w:sz w:val="28"/>
          <w:szCs w:val="28"/>
        </w:rPr>
        <w:t>).</w:t>
      </w:r>
      <w:r w:rsidR="00D54F6C" w:rsidRPr="00353FFB">
        <w:rPr>
          <w:sz w:val="28"/>
          <w:szCs w:val="28"/>
        </w:rPr>
        <w:t xml:space="preserve"> </w:t>
      </w:r>
    </w:p>
    <w:p w:rsidR="00D54F6C" w:rsidRPr="00353FFB" w:rsidRDefault="00D54F6C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5,0 мл раствора А испытуемого раствора помещают в коническую колбу вместимостью 25,0 мл и прибавляют 5,0 мл кислотного реагента. </w:t>
      </w:r>
      <w:r w:rsidR="001A5E5E" w:rsidRPr="00353FFB">
        <w:rPr>
          <w:sz w:val="28"/>
          <w:szCs w:val="28"/>
        </w:rPr>
        <w:t xml:space="preserve">Нагревают с помощью жидкостного термостата в течение 25 мин при температуре </w:t>
      </w:r>
      <w:r w:rsidR="00D950B2" w:rsidRPr="00353FFB">
        <w:rPr>
          <w:sz w:val="28"/>
          <w:szCs w:val="28"/>
        </w:rPr>
        <w:t>(</w:t>
      </w:r>
      <w:r w:rsidR="001A5E5E" w:rsidRPr="00353FFB">
        <w:rPr>
          <w:sz w:val="28"/>
          <w:szCs w:val="28"/>
        </w:rPr>
        <w:t>60</w:t>
      </w:r>
      <w:r w:rsidR="00D950B2" w:rsidRPr="00353FFB">
        <w:rPr>
          <w:sz w:val="28"/>
          <w:szCs w:val="28"/>
        </w:rPr>
        <w:t xml:space="preserve"> </w:t>
      </w:r>
      <w:r w:rsidR="001A5E5E" w:rsidRPr="00353FFB">
        <w:rPr>
          <w:sz w:val="28"/>
          <w:szCs w:val="28"/>
        </w:rPr>
        <w:t>±</w:t>
      </w:r>
      <w:r w:rsidR="00D950B2" w:rsidRPr="00353FFB">
        <w:rPr>
          <w:sz w:val="28"/>
          <w:szCs w:val="28"/>
        </w:rPr>
        <w:t xml:space="preserve"> </w:t>
      </w:r>
      <w:r w:rsidR="001A5E5E" w:rsidRPr="00353FFB">
        <w:rPr>
          <w:sz w:val="28"/>
          <w:szCs w:val="28"/>
        </w:rPr>
        <w:t>1</w:t>
      </w:r>
      <w:r w:rsidR="00D950B2" w:rsidRPr="00353FFB">
        <w:rPr>
          <w:sz w:val="28"/>
          <w:szCs w:val="28"/>
        </w:rPr>
        <w:t>) °С (</w:t>
      </w:r>
      <w:r w:rsidR="001A5E5E" w:rsidRPr="00353FFB">
        <w:rPr>
          <w:sz w:val="28"/>
          <w:szCs w:val="28"/>
        </w:rPr>
        <w:t xml:space="preserve">раствор Б испытуемого раствора). </w:t>
      </w:r>
    </w:p>
    <w:p w:rsidR="00D950B2" w:rsidRPr="00353FFB" w:rsidRDefault="001A5E5E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В качестве раствора сравнения используют раствор, </w:t>
      </w:r>
      <w:r w:rsidRPr="00353FFB">
        <w:rPr>
          <w:strike/>
          <w:sz w:val="28"/>
          <w:szCs w:val="28"/>
        </w:rPr>
        <w:t>приготовленный</w:t>
      </w:r>
      <w:r w:rsidRPr="00353FFB">
        <w:rPr>
          <w:sz w:val="28"/>
          <w:szCs w:val="28"/>
        </w:rPr>
        <w:t xml:space="preserve"> </w:t>
      </w:r>
      <w:r w:rsidR="00D950B2" w:rsidRPr="00353FFB">
        <w:rPr>
          <w:sz w:val="28"/>
          <w:szCs w:val="28"/>
        </w:rPr>
        <w:t xml:space="preserve">состоящий </w:t>
      </w:r>
      <w:r w:rsidRPr="00353FFB">
        <w:rPr>
          <w:sz w:val="28"/>
          <w:szCs w:val="28"/>
        </w:rPr>
        <w:t>из 5,0 мл уксусной кислоты безводной и 5,0 мл</w:t>
      </w:r>
      <w:r w:rsidR="009E1E1B" w:rsidRPr="00353FFB">
        <w:rPr>
          <w:sz w:val="28"/>
          <w:szCs w:val="28"/>
        </w:rPr>
        <w:t xml:space="preserve"> </w:t>
      </w:r>
      <w:r w:rsidRPr="00353FFB">
        <w:rPr>
          <w:sz w:val="28"/>
          <w:szCs w:val="28"/>
        </w:rPr>
        <w:t xml:space="preserve">кислотного реагента. Перед измерением оптической плотности раствор нагревают </w:t>
      </w:r>
      <w:r w:rsidR="00D2161E" w:rsidRPr="00353FFB">
        <w:rPr>
          <w:sz w:val="28"/>
          <w:szCs w:val="28"/>
        </w:rPr>
        <w:t xml:space="preserve">с помощью жидкостного термостата в течение 25 мин при температуре </w:t>
      </w:r>
    </w:p>
    <w:p w:rsidR="00F21002" w:rsidRPr="00353FFB" w:rsidRDefault="00D950B2" w:rsidP="00D950B2">
      <w:pPr>
        <w:spacing w:line="360" w:lineRule="auto"/>
        <w:jc w:val="both"/>
        <w:rPr>
          <w:sz w:val="28"/>
          <w:szCs w:val="28"/>
        </w:rPr>
      </w:pPr>
      <w:r w:rsidRPr="00353FFB">
        <w:rPr>
          <w:sz w:val="28"/>
          <w:szCs w:val="28"/>
        </w:rPr>
        <w:t>(</w:t>
      </w:r>
      <w:r w:rsidR="00D2161E" w:rsidRPr="00353FFB">
        <w:rPr>
          <w:sz w:val="28"/>
          <w:szCs w:val="28"/>
        </w:rPr>
        <w:t>60</w:t>
      </w:r>
      <w:r w:rsidRPr="00353FFB">
        <w:rPr>
          <w:sz w:val="28"/>
          <w:szCs w:val="28"/>
        </w:rPr>
        <w:t xml:space="preserve"> </w:t>
      </w:r>
      <w:r w:rsidR="00D2161E" w:rsidRPr="00353FFB">
        <w:rPr>
          <w:sz w:val="28"/>
          <w:szCs w:val="28"/>
        </w:rPr>
        <w:t>±</w:t>
      </w:r>
      <w:r w:rsidRPr="00353FFB">
        <w:rPr>
          <w:sz w:val="28"/>
          <w:szCs w:val="28"/>
        </w:rPr>
        <w:t xml:space="preserve"> </w:t>
      </w:r>
      <w:r w:rsidR="00D2161E" w:rsidRPr="00353FFB">
        <w:rPr>
          <w:sz w:val="28"/>
          <w:szCs w:val="28"/>
        </w:rPr>
        <w:t>1</w:t>
      </w:r>
      <w:r w:rsidRPr="00353FFB">
        <w:rPr>
          <w:sz w:val="28"/>
          <w:szCs w:val="28"/>
        </w:rPr>
        <w:t>)</w:t>
      </w:r>
      <w:r w:rsidR="00D2161E" w:rsidRPr="00353FFB">
        <w:rPr>
          <w:sz w:val="28"/>
          <w:szCs w:val="28"/>
        </w:rPr>
        <w:t> °С.</w:t>
      </w:r>
    </w:p>
    <w:p w:rsidR="00EF1F2A" w:rsidRPr="00353FFB" w:rsidRDefault="009E1E1B" w:rsidP="00181725">
      <w:pPr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Немедленно измеряют оптическую плотность испытуемого раствора на спектрофотометре при длине волны 460 нм в кювете с толщиной слоя 10 мм относительно раствора сравнения. </w:t>
      </w:r>
    </w:p>
    <w:p w:rsidR="008A34BA" w:rsidRPr="00353FFB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Содержание суммы </w:t>
      </w:r>
      <w:r w:rsidR="00D2161E" w:rsidRPr="00353FFB">
        <w:rPr>
          <w:sz w:val="28"/>
          <w:szCs w:val="28"/>
        </w:rPr>
        <w:t>тритерпеновых гликозидов</w:t>
      </w:r>
      <w:r w:rsidRPr="00353FFB">
        <w:rPr>
          <w:sz w:val="28"/>
          <w:szCs w:val="28"/>
        </w:rPr>
        <w:t xml:space="preserve"> в пересчете на </w:t>
      </w:r>
      <w:r w:rsidR="00D2161E" w:rsidRPr="00353FFB">
        <w:rPr>
          <w:sz w:val="28"/>
          <w:szCs w:val="28"/>
        </w:rPr>
        <w:t>27-деоксиактеин</w:t>
      </w:r>
      <w:r w:rsidRPr="00353FFB">
        <w:rPr>
          <w:sz w:val="28"/>
          <w:szCs w:val="28"/>
        </w:rPr>
        <w:t xml:space="preserve"> и аб</w:t>
      </w:r>
      <w:r w:rsidR="007A08BC" w:rsidRPr="00353FFB">
        <w:rPr>
          <w:sz w:val="28"/>
          <w:szCs w:val="28"/>
        </w:rPr>
        <w:t>солютно сухое сырье в процентах </w:t>
      </w:r>
      <w:r w:rsidRPr="00353FFB">
        <w:rPr>
          <w:sz w:val="28"/>
          <w:szCs w:val="28"/>
        </w:rPr>
        <w:t>(</w:t>
      </w:r>
      <w:r w:rsidRPr="00353FFB">
        <w:rPr>
          <w:i/>
          <w:sz w:val="28"/>
          <w:szCs w:val="28"/>
        </w:rPr>
        <w:t>Х</w:t>
      </w:r>
      <w:r w:rsidRPr="00353FFB">
        <w:rPr>
          <w:sz w:val="28"/>
          <w:szCs w:val="28"/>
        </w:rPr>
        <w:t>) вычисляют по формуле:</w:t>
      </w:r>
    </w:p>
    <w:p w:rsidR="008A34BA" w:rsidRPr="00353FFB" w:rsidRDefault="00320E7D" w:rsidP="008A34B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∙10∙8∙10∙100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а ∙ </m:t>
            </m:r>
            <m:r>
              <w:rPr>
                <w:rFonts w:ascii="Cambria Math" w:hAnsi="Cambria Math"/>
                <w:sz w:val="36"/>
                <w:szCs w:val="36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∙5∙5∙87,7∙ (100-W)</m:t>
            </m:r>
          </m:den>
        </m:f>
      </m:oMath>
      <w:r w:rsidR="00110D18" w:rsidRPr="00353FFB">
        <w:rPr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А∙160000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а∙87,7∙(100-W)</m:t>
            </m:r>
          </m:den>
        </m:f>
      </m:oMath>
    </w:p>
    <w:p w:rsidR="008A34BA" w:rsidRPr="00353FFB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где: </w:t>
      </w:r>
    </w:p>
    <w:p w:rsidR="008A34BA" w:rsidRPr="00353FFB" w:rsidRDefault="007A08BC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</m:oMath>
      <w:r w:rsidR="00D5723F" w:rsidRPr="00353FFB">
        <w:rPr>
          <w:sz w:val="28"/>
          <w:szCs w:val="28"/>
        </w:rPr>
        <w:t>–</w:t>
      </w:r>
      <w:r w:rsidR="008A34BA" w:rsidRPr="00353FFB">
        <w:rPr>
          <w:sz w:val="28"/>
          <w:szCs w:val="28"/>
        </w:rPr>
        <w:t xml:space="preserve"> </w:t>
      </w:r>
      <w:r w:rsidR="000A43B0" w:rsidRPr="00353FFB">
        <w:rPr>
          <w:sz w:val="28"/>
          <w:szCs w:val="28"/>
        </w:rPr>
        <w:t>оптическая плотность</w:t>
      </w:r>
      <w:r w:rsidR="00320E7D" w:rsidRPr="00353FFB">
        <w:rPr>
          <w:sz w:val="28"/>
          <w:szCs w:val="28"/>
        </w:rPr>
        <w:t xml:space="preserve"> раствора</w:t>
      </w:r>
      <w:r w:rsidR="00D950B2" w:rsidRPr="00353FFB">
        <w:rPr>
          <w:sz w:val="28"/>
          <w:szCs w:val="28"/>
        </w:rPr>
        <w:t xml:space="preserve"> Б испытуемого раствора </w:t>
      </w:r>
      <w:r w:rsidR="008A34BA" w:rsidRPr="00353FFB">
        <w:rPr>
          <w:sz w:val="28"/>
          <w:szCs w:val="28"/>
        </w:rPr>
        <w:t xml:space="preserve">; </w:t>
      </w:r>
    </w:p>
    <w:p w:rsidR="008A34BA" w:rsidRPr="00353FFB" w:rsidRDefault="000A43B0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</m:oMath>
      <w:r w:rsidR="007A08BC" w:rsidRPr="00353FFB">
        <w:rPr>
          <w:sz w:val="28"/>
          <w:szCs w:val="28"/>
        </w:rPr>
        <w:t> </w:t>
      </w:r>
      <w:r w:rsidR="00D5723F" w:rsidRPr="00353FFB">
        <w:rPr>
          <w:sz w:val="28"/>
          <w:szCs w:val="28"/>
        </w:rPr>
        <w:t>–</w:t>
      </w:r>
      <w:r w:rsidR="000445BC" w:rsidRPr="00353FFB">
        <w:rPr>
          <w:sz w:val="28"/>
          <w:szCs w:val="28"/>
        </w:rPr>
        <w:t xml:space="preserve"> </w:t>
      </w:r>
      <w:r w:rsidRPr="00353FFB">
        <w:rPr>
          <w:sz w:val="28"/>
          <w:szCs w:val="28"/>
        </w:rPr>
        <w:t>навеска</w:t>
      </w:r>
      <w:r w:rsidR="00320E7D" w:rsidRPr="00353FFB">
        <w:rPr>
          <w:sz w:val="28"/>
          <w:szCs w:val="28"/>
        </w:rPr>
        <w:t xml:space="preserve"> сырья</w:t>
      </w:r>
      <w:r w:rsidR="008A34BA" w:rsidRPr="00353FFB">
        <w:rPr>
          <w:sz w:val="28"/>
          <w:szCs w:val="28"/>
        </w:rPr>
        <w:t xml:space="preserve">, г; </w:t>
      </w:r>
    </w:p>
    <w:p w:rsidR="00DE7472" w:rsidRPr="00353FFB" w:rsidRDefault="000A43B0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="007A08BC" w:rsidRPr="00353FFB">
        <w:rPr>
          <w:sz w:val="28"/>
          <w:szCs w:val="28"/>
          <w:lang w:val="en-US"/>
        </w:rPr>
        <w:t> </w:t>
      </w:r>
      <w:r w:rsidR="00D5723F" w:rsidRPr="00353FFB">
        <w:rPr>
          <w:sz w:val="28"/>
          <w:szCs w:val="28"/>
        </w:rPr>
        <w:t>–</w:t>
      </w:r>
      <w:r w:rsidR="000445BC" w:rsidRPr="00353FFB">
        <w:rPr>
          <w:sz w:val="28"/>
          <w:szCs w:val="28"/>
        </w:rPr>
        <w:t xml:space="preserve"> </w:t>
      </w:r>
      <w:r w:rsidRPr="00353FFB">
        <w:rPr>
          <w:sz w:val="28"/>
          <w:szCs w:val="28"/>
        </w:rPr>
        <w:t xml:space="preserve">навеска </w:t>
      </w:r>
      <w:r w:rsidR="00320E7D" w:rsidRPr="00353FFB">
        <w:rPr>
          <w:sz w:val="28"/>
          <w:szCs w:val="28"/>
        </w:rPr>
        <w:t xml:space="preserve">СО </w:t>
      </w:r>
      <w:r w:rsidR="006B4CC8" w:rsidRPr="00353FFB">
        <w:rPr>
          <w:strike/>
          <w:sz w:val="28"/>
          <w:szCs w:val="28"/>
        </w:rPr>
        <w:t>гиперозида</w:t>
      </w:r>
      <w:r w:rsidR="00D950B2" w:rsidRPr="00353FFB">
        <w:rPr>
          <w:sz w:val="28"/>
          <w:szCs w:val="28"/>
        </w:rPr>
        <w:t xml:space="preserve"> 27-деоксиактеин</w:t>
      </w:r>
      <w:r w:rsidR="00320E7D" w:rsidRPr="00353FFB">
        <w:rPr>
          <w:sz w:val="28"/>
          <w:szCs w:val="28"/>
        </w:rPr>
        <w:t>, г;</w:t>
      </w:r>
    </w:p>
    <w:p w:rsidR="00CB3E4E" w:rsidRPr="00353FFB" w:rsidRDefault="00CB3E4E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</m:oMath>
      <w:r w:rsidR="00320E7D" w:rsidRPr="00353FFB">
        <w:rPr>
          <w:sz w:val="28"/>
          <w:szCs w:val="28"/>
        </w:rPr>
        <w:t xml:space="preserve"> – </w:t>
      </w:r>
      <w:r w:rsidR="000A43B0" w:rsidRPr="00353FFB">
        <w:rPr>
          <w:sz w:val="28"/>
          <w:szCs w:val="28"/>
        </w:rPr>
        <w:t>влажность</w:t>
      </w:r>
      <w:r w:rsidR="00320E7D" w:rsidRPr="00353FFB">
        <w:rPr>
          <w:sz w:val="28"/>
          <w:szCs w:val="28"/>
        </w:rPr>
        <w:t xml:space="preserve"> сырья</w:t>
      </w:r>
      <w:r w:rsidR="00DE7472" w:rsidRPr="00353FFB">
        <w:rPr>
          <w:sz w:val="28"/>
          <w:szCs w:val="28"/>
        </w:rPr>
        <w:t>,</w:t>
      </w:r>
      <w:r w:rsidR="00320E7D" w:rsidRPr="00353FFB">
        <w:rPr>
          <w:sz w:val="28"/>
          <w:szCs w:val="28"/>
        </w:rPr>
        <w:t xml:space="preserve"> в процентах</w:t>
      </w:r>
      <w:r w:rsidR="000A43B0" w:rsidRPr="00353FFB">
        <w:rPr>
          <w:sz w:val="28"/>
          <w:szCs w:val="28"/>
        </w:rPr>
        <w:t>.</w:t>
      </w:r>
    </w:p>
    <w:p w:rsidR="008A3240" w:rsidRPr="00353FFB" w:rsidRDefault="008A3240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3FFB">
        <w:rPr>
          <w:sz w:val="28"/>
          <w:szCs w:val="28"/>
        </w:rPr>
        <w:t xml:space="preserve">87,7 - удельный показатель поглощения </w:t>
      </w:r>
      <w:r w:rsidR="00D950B2" w:rsidRPr="00353FFB">
        <w:rPr>
          <w:sz w:val="28"/>
          <w:szCs w:val="28"/>
        </w:rPr>
        <w:t xml:space="preserve">продукта реакции </w:t>
      </w:r>
      <w:r w:rsidRPr="00353FFB">
        <w:rPr>
          <w:sz w:val="28"/>
          <w:szCs w:val="28"/>
        </w:rPr>
        <w:t xml:space="preserve">27-деоксиактеина </w:t>
      </w:r>
      <w:r w:rsidR="00D950B2" w:rsidRPr="00353FFB">
        <w:rPr>
          <w:sz w:val="28"/>
          <w:szCs w:val="28"/>
        </w:rPr>
        <w:t xml:space="preserve">с кислотном реагентом </w:t>
      </w:r>
      <w:r w:rsidRPr="00353FFB">
        <w:rPr>
          <w:sz w:val="28"/>
          <w:szCs w:val="28"/>
        </w:rPr>
        <w:t>при длине волны 460 нм.</w:t>
      </w:r>
    </w:p>
    <w:p w:rsidR="00E37302" w:rsidRPr="00353FFB" w:rsidRDefault="00E37302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CB3E4E" w:rsidRPr="00353FFB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Упаковка, маркировка и транспортирование</w:t>
      </w:r>
      <w:r w:rsidRPr="00353FFB">
        <w:rPr>
          <w:sz w:val="28"/>
          <w:szCs w:val="28"/>
        </w:rPr>
        <w:t xml:space="preserve">. В </w:t>
      </w:r>
      <w:r w:rsidR="007A08BC" w:rsidRPr="00353FFB">
        <w:rPr>
          <w:sz w:val="28"/>
          <w:szCs w:val="28"/>
        </w:rPr>
        <w:t>соответствии с требованиями ОФС</w:t>
      </w:r>
      <w:r w:rsidR="007A08BC" w:rsidRPr="00353FFB">
        <w:rPr>
          <w:sz w:val="28"/>
          <w:szCs w:val="28"/>
          <w:lang w:val="en-US"/>
        </w:rPr>
        <w:t> </w:t>
      </w:r>
      <w:r w:rsidRPr="00353FFB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3FFB">
        <w:rPr>
          <w:b/>
          <w:sz w:val="28"/>
          <w:szCs w:val="28"/>
        </w:rPr>
        <w:t>Хранение.</w:t>
      </w:r>
      <w:r w:rsidRPr="00353FFB">
        <w:rPr>
          <w:sz w:val="28"/>
          <w:szCs w:val="28"/>
        </w:rPr>
        <w:t xml:space="preserve"> В </w:t>
      </w:r>
      <w:r w:rsidR="007A08BC" w:rsidRPr="00353FFB">
        <w:rPr>
          <w:sz w:val="28"/>
          <w:szCs w:val="28"/>
        </w:rPr>
        <w:t>соответствии с требованиями ОФС</w:t>
      </w:r>
      <w:r w:rsidR="007A08BC" w:rsidRPr="00353FFB">
        <w:rPr>
          <w:sz w:val="28"/>
          <w:szCs w:val="28"/>
          <w:lang w:val="en-US"/>
        </w:rPr>
        <w:t> </w:t>
      </w:r>
      <w:r w:rsidRPr="00353FFB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79" w:rsidRDefault="00F31179">
      <w:r>
        <w:separator/>
      </w:r>
    </w:p>
  </w:endnote>
  <w:endnote w:type="continuationSeparator" w:id="0">
    <w:p w:rsidR="00F31179" w:rsidRDefault="00F3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8422F7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353FFB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8422F7">
    <w:pPr>
      <w:pStyle w:val="ab"/>
      <w:jc w:val="center"/>
      <w:rPr>
        <w:sz w:val="28"/>
        <w:szCs w:val="28"/>
      </w:rPr>
    </w:pPr>
    <w:r w:rsidRPr="00E169D1">
      <w:rPr>
        <w:sz w:val="28"/>
        <w:szCs w:val="28"/>
      </w:rPr>
      <w:fldChar w:fldCharType="begin"/>
    </w:r>
    <w:r w:rsidR="009A09D8" w:rsidRPr="00E169D1">
      <w:rPr>
        <w:sz w:val="28"/>
        <w:szCs w:val="28"/>
      </w:rPr>
      <w:instrText xml:space="preserve"> PAGE   \* MERGEFORMAT </w:instrText>
    </w:r>
    <w:r w:rsidRPr="00E169D1">
      <w:rPr>
        <w:sz w:val="28"/>
        <w:szCs w:val="28"/>
      </w:rPr>
      <w:fldChar w:fldCharType="separate"/>
    </w:r>
    <w:r w:rsidR="00F31179">
      <w:rPr>
        <w:noProof/>
        <w:sz w:val="28"/>
        <w:szCs w:val="28"/>
      </w:rPr>
      <w:t>1</w:t>
    </w:r>
    <w:r w:rsidRPr="00E169D1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79" w:rsidRDefault="00F31179">
      <w:r>
        <w:separator/>
      </w:r>
    </w:p>
  </w:footnote>
  <w:footnote w:type="continuationSeparator" w:id="0">
    <w:p w:rsidR="00F31179" w:rsidRDefault="00F3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6BBC"/>
    <w:rsid w:val="0001772D"/>
    <w:rsid w:val="000232B4"/>
    <w:rsid w:val="00024062"/>
    <w:rsid w:val="00030BFB"/>
    <w:rsid w:val="00035B0C"/>
    <w:rsid w:val="000440B9"/>
    <w:rsid w:val="000445BC"/>
    <w:rsid w:val="000512E8"/>
    <w:rsid w:val="000533DC"/>
    <w:rsid w:val="00061C0A"/>
    <w:rsid w:val="00062083"/>
    <w:rsid w:val="00063F2A"/>
    <w:rsid w:val="00067FD6"/>
    <w:rsid w:val="0007298B"/>
    <w:rsid w:val="000809D9"/>
    <w:rsid w:val="000809E3"/>
    <w:rsid w:val="00081413"/>
    <w:rsid w:val="00084E24"/>
    <w:rsid w:val="00085A4E"/>
    <w:rsid w:val="00095754"/>
    <w:rsid w:val="00095BB2"/>
    <w:rsid w:val="00097ED3"/>
    <w:rsid w:val="000A43B0"/>
    <w:rsid w:val="000A65C8"/>
    <w:rsid w:val="000A6FD4"/>
    <w:rsid w:val="000B4CD9"/>
    <w:rsid w:val="000C40EC"/>
    <w:rsid w:val="000C424F"/>
    <w:rsid w:val="000C5130"/>
    <w:rsid w:val="000C7308"/>
    <w:rsid w:val="000D0EC7"/>
    <w:rsid w:val="000D2250"/>
    <w:rsid w:val="000D22ED"/>
    <w:rsid w:val="000D2D00"/>
    <w:rsid w:val="000D63FA"/>
    <w:rsid w:val="000F01B6"/>
    <w:rsid w:val="000F2B01"/>
    <w:rsid w:val="0010521A"/>
    <w:rsid w:val="00110D18"/>
    <w:rsid w:val="0011179E"/>
    <w:rsid w:val="00114331"/>
    <w:rsid w:val="00114C60"/>
    <w:rsid w:val="001270A3"/>
    <w:rsid w:val="00127373"/>
    <w:rsid w:val="00130640"/>
    <w:rsid w:val="00134BE6"/>
    <w:rsid w:val="0013619B"/>
    <w:rsid w:val="00142383"/>
    <w:rsid w:val="00153A16"/>
    <w:rsid w:val="001545C0"/>
    <w:rsid w:val="00160B26"/>
    <w:rsid w:val="001626F8"/>
    <w:rsid w:val="00164B1F"/>
    <w:rsid w:val="00167D0F"/>
    <w:rsid w:val="00171C5A"/>
    <w:rsid w:val="001746F9"/>
    <w:rsid w:val="00175390"/>
    <w:rsid w:val="00181725"/>
    <w:rsid w:val="00183C8B"/>
    <w:rsid w:val="00194E10"/>
    <w:rsid w:val="00195426"/>
    <w:rsid w:val="001A12A5"/>
    <w:rsid w:val="001A1C9A"/>
    <w:rsid w:val="001A4BA8"/>
    <w:rsid w:val="001A5E5E"/>
    <w:rsid w:val="001A5EE4"/>
    <w:rsid w:val="001B2EB6"/>
    <w:rsid w:val="001C0693"/>
    <w:rsid w:val="001C4121"/>
    <w:rsid w:val="001C73D3"/>
    <w:rsid w:val="001E5DC0"/>
    <w:rsid w:val="001F15CA"/>
    <w:rsid w:val="001F5534"/>
    <w:rsid w:val="00214155"/>
    <w:rsid w:val="00221C63"/>
    <w:rsid w:val="00227D1B"/>
    <w:rsid w:val="00234E04"/>
    <w:rsid w:val="0024424F"/>
    <w:rsid w:val="0024597D"/>
    <w:rsid w:val="00253712"/>
    <w:rsid w:val="002549FF"/>
    <w:rsid w:val="00254CE8"/>
    <w:rsid w:val="00263C6C"/>
    <w:rsid w:val="00265073"/>
    <w:rsid w:val="002820EB"/>
    <w:rsid w:val="00286B6F"/>
    <w:rsid w:val="00291915"/>
    <w:rsid w:val="00293DBA"/>
    <w:rsid w:val="002A136E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05F29"/>
    <w:rsid w:val="00320E7D"/>
    <w:rsid w:val="003242B6"/>
    <w:rsid w:val="00333DE7"/>
    <w:rsid w:val="00336AAE"/>
    <w:rsid w:val="00337110"/>
    <w:rsid w:val="0033787E"/>
    <w:rsid w:val="00342488"/>
    <w:rsid w:val="0034543A"/>
    <w:rsid w:val="00350D76"/>
    <w:rsid w:val="00350FCC"/>
    <w:rsid w:val="00353FFB"/>
    <w:rsid w:val="003616E4"/>
    <w:rsid w:val="00373705"/>
    <w:rsid w:val="0038227B"/>
    <w:rsid w:val="00387452"/>
    <w:rsid w:val="00392B81"/>
    <w:rsid w:val="00396170"/>
    <w:rsid w:val="003A53B1"/>
    <w:rsid w:val="003A5BE6"/>
    <w:rsid w:val="003B2E28"/>
    <w:rsid w:val="003C1ACF"/>
    <w:rsid w:val="003D2EF7"/>
    <w:rsid w:val="003D515A"/>
    <w:rsid w:val="003D5D0D"/>
    <w:rsid w:val="003D6105"/>
    <w:rsid w:val="003E5B49"/>
    <w:rsid w:val="003E799A"/>
    <w:rsid w:val="003F5B11"/>
    <w:rsid w:val="003F758E"/>
    <w:rsid w:val="00406A5C"/>
    <w:rsid w:val="004070BC"/>
    <w:rsid w:val="0041072E"/>
    <w:rsid w:val="0041513D"/>
    <w:rsid w:val="00415722"/>
    <w:rsid w:val="00415D6C"/>
    <w:rsid w:val="00422331"/>
    <w:rsid w:val="00427A72"/>
    <w:rsid w:val="00434B42"/>
    <w:rsid w:val="00434E83"/>
    <w:rsid w:val="0043549C"/>
    <w:rsid w:val="004363E6"/>
    <w:rsid w:val="00436954"/>
    <w:rsid w:val="00437000"/>
    <w:rsid w:val="00452BBB"/>
    <w:rsid w:val="00454E1B"/>
    <w:rsid w:val="00464BE2"/>
    <w:rsid w:val="00470C6D"/>
    <w:rsid w:val="00472ED8"/>
    <w:rsid w:val="00475BD3"/>
    <w:rsid w:val="0048011A"/>
    <w:rsid w:val="00480AF8"/>
    <w:rsid w:val="004822A6"/>
    <w:rsid w:val="0048374E"/>
    <w:rsid w:val="00487ED6"/>
    <w:rsid w:val="00491C70"/>
    <w:rsid w:val="004963A7"/>
    <w:rsid w:val="004B58DD"/>
    <w:rsid w:val="004B6797"/>
    <w:rsid w:val="004C06DF"/>
    <w:rsid w:val="004C634A"/>
    <w:rsid w:val="004C6A06"/>
    <w:rsid w:val="004C79AF"/>
    <w:rsid w:val="004D3D8A"/>
    <w:rsid w:val="004E6313"/>
    <w:rsid w:val="004E78B4"/>
    <w:rsid w:val="004E795B"/>
    <w:rsid w:val="004F150E"/>
    <w:rsid w:val="004F3136"/>
    <w:rsid w:val="005027E0"/>
    <w:rsid w:val="00507207"/>
    <w:rsid w:val="0051618C"/>
    <w:rsid w:val="00525DC8"/>
    <w:rsid w:val="0053320B"/>
    <w:rsid w:val="00537721"/>
    <w:rsid w:val="005454B1"/>
    <w:rsid w:val="00557A4A"/>
    <w:rsid w:val="00566D8E"/>
    <w:rsid w:val="0056782E"/>
    <w:rsid w:val="0057033B"/>
    <w:rsid w:val="005857E9"/>
    <w:rsid w:val="005876B4"/>
    <w:rsid w:val="00593CBA"/>
    <w:rsid w:val="005A2898"/>
    <w:rsid w:val="005A76BB"/>
    <w:rsid w:val="005B0F05"/>
    <w:rsid w:val="005B141B"/>
    <w:rsid w:val="005C1405"/>
    <w:rsid w:val="005D2A07"/>
    <w:rsid w:val="005D4DBC"/>
    <w:rsid w:val="005E6844"/>
    <w:rsid w:val="005E6AAE"/>
    <w:rsid w:val="006050E8"/>
    <w:rsid w:val="00606DC0"/>
    <w:rsid w:val="00610729"/>
    <w:rsid w:val="0061683A"/>
    <w:rsid w:val="00616DEC"/>
    <w:rsid w:val="00620927"/>
    <w:rsid w:val="00621984"/>
    <w:rsid w:val="006246F4"/>
    <w:rsid w:val="00624837"/>
    <w:rsid w:val="00626471"/>
    <w:rsid w:val="00627D29"/>
    <w:rsid w:val="00637C4F"/>
    <w:rsid w:val="00646827"/>
    <w:rsid w:val="00663A3A"/>
    <w:rsid w:val="00667C5F"/>
    <w:rsid w:val="0067214F"/>
    <w:rsid w:val="0067459D"/>
    <w:rsid w:val="00674654"/>
    <w:rsid w:val="0068447F"/>
    <w:rsid w:val="00684581"/>
    <w:rsid w:val="00684BEF"/>
    <w:rsid w:val="00687015"/>
    <w:rsid w:val="00694B3B"/>
    <w:rsid w:val="006968E5"/>
    <w:rsid w:val="006A7224"/>
    <w:rsid w:val="006B2349"/>
    <w:rsid w:val="006B311B"/>
    <w:rsid w:val="006B4146"/>
    <w:rsid w:val="006B4CC8"/>
    <w:rsid w:val="006B4F5A"/>
    <w:rsid w:val="006B579F"/>
    <w:rsid w:val="006B75AD"/>
    <w:rsid w:val="006B7CB3"/>
    <w:rsid w:val="006C3785"/>
    <w:rsid w:val="006C730D"/>
    <w:rsid w:val="006C7BEB"/>
    <w:rsid w:val="006D20D7"/>
    <w:rsid w:val="006D39D9"/>
    <w:rsid w:val="006D7C6C"/>
    <w:rsid w:val="006E5BD5"/>
    <w:rsid w:val="006F0289"/>
    <w:rsid w:val="006F2044"/>
    <w:rsid w:val="006F2BC3"/>
    <w:rsid w:val="006F37A9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03A"/>
    <w:rsid w:val="00737133"/>
    <w:rsid w:val="00741327"/>
    <w:rsid w:val="007529BD"/>
    <w:rsid w:val="00763922"/>
    <w:rsid w:val="007642A2"/>
    <w:rsid w:val="00764465"/>
    <w:rsid w:val="007662F3"/>
    <w:rsid w:val="007809E9"/>
    <w:rsid w:val="0078657A"/>
    <w:rsid w:val="00790947"/>
    <w:rsid w:val="00794FC5"/>
    <w:rsid w:val="007A01E4"/>
    <w:rsid w:val="007A08BC"/>
    <w:rsid w:val="007A529C"/>
    <w:rsid w:val="007A687D"/>
    <w:rsid w:val="007B4535"/>
    <w:rsid w:val="007D5B81"/>
    <w:rsid w:val="007D771F"/>
    <w:rsid w:val="007E7045"/>
    <w:rsid w:val="008000A4"/>
    <w:rsid w:val="00804D34"/>
    <w:rsid w:val="008057FB"/>
    <w:rsid w:val="008230E2"/>
    <w:rsid w:val="00832118"/>
    <w:rsid w:val="008344A4"/>
    <w:rsid w:val="008375FA"/>
    <w:rsid w:val="0084160A"/>
    <w:rsid w:val="008422F7"/>
    <w:rsid w:val="0084386F"/>
    <w:rsid w:val="00843B0D"/>
    <w:rsid w:val="008521C5"/>
    <w:rsid w:val="00862430"/>
    <w:rsid w:val="00863278"/>
    <w:rsid w:val="00870413"/>
    <w:rsid w:val="00870EFB"/>
    <w:rsid w:val="0088254F"/>
    <w:rsid w:val="008830A8"/>
    <w:rsid w:val="0088433A"/>
    <w:rsid w:val="008856C4"/>
    <w:rsid w:val="008869F8"/>
    <w:rsid w:val="00887161"/>
    <w:rsid w:val="00887A79"/>
    <w:rsid w:val="008A1669"/>
    <w:rsid w:val="008A1ED7"/>
    <w:rsid w:val="008A3240"/>
    <w:rsid w:val="008A34BA"/>
    <w:rsid w:val="008A3CD3"/>
    <w:rsid w:val="008A56FE"/>
    <w:rsid w:val="008A6B30"/>
    <w:rsid w:val="008B7B96"/>
    <w:rsid w:val="008C2858"/>
    <w:rsid w:val="008C2BB6"/>
    <w:rsid w:val="008C4726"/>
    <w:rsid w:val="008E19AB"/>
    <w:rsid w:val="0090359B"/>
    <w:rsid w:val="00912114"/>
    <w:rsid w:val="009214B0"/>
    <w:rsid w:val="00924016"/>
    <w:rsid w:val="00926DB6"/>
    <w:rsid w:val="00930BE7"/>
    <w:rsid w:val="00931AC0"/>
    <w:rsid w:val="009367FA"/>
    <w:rsid w:val="009418F1"/>
    <w:rsid w:val="009443A1"/>
    <w:rsid w:val="00945B46"/>
    <w:rsid w:val="009513B9"/>
    <w:rsid w:val="0095396F"/>
    <w:rsid w:val="00965443"/>
    <w:rsid w:val="009654F7"/>
    <w:rsid w:val="00972712"/>
    <w:rsid w:val="009730D7"/>
    <w:rsid w:val="00974A8D"/>
    <w:rsid w:val="00976FBA"/>
    <w:rsid w:val="00983915"/>
    <w:rsid w:val="00994ED3"/>
    <w:rsid w:val="009A09D8"/>
    <w:rsid w:val="009A25B1"/>
    <w:rsid w:val="009A3ADB"/>
    <w:rsid w:val="009A601C"/>
    <w:rsid w:val="009A6DF4"/>
    <w:rsid w:val="009B2AEA"/>
    <w:rsid w:val="009D2EB3"/>
    <w:rsid w:val="009D6D4A"/>
    <w:rsid w:val="009D776A"/>
    <w:rsid w:val="009E05FA"/>
    <w:rsid w:val="009E1336"/>
    <w:rsid w:val="009E1E1B"/>
    <w:rsid w:val="009E403A"/>
    <w:rsid w:val="009E4306"/>
    <w:rsid w:val="009F2AA5"/>
    <w:rsid w:val="009F3A6A"/>
    <w:rsid w:val="009F73D4"/>
    <w:rsid w:val="009F79F4"/>
    <w:rsid w:val="00A02097"/>
    <w:rsid w:val="00A02E6D"/>
    <w:rsid w:val="00A0341B"/>
    <w:rsid w:val="00A04B24"/>
    <w:rsid w:val="00A06DBE"/>
    <w:rsid w:val="00A10195"/>
    <w:rsid w:val="00A12D3B"/>
    <w:rsid w:val="00A12F16"/>
    <w:rsid w:val="00A14FA9"/>
    <w:rsid w:val="00A157F3"/>
    <w:rsid w:val="00A20421"/>
    <w:rsid w:val="00A2124F"/>
    <w:rsid w:val="00A2440F"/>
    <w:rsid w:val="00A26E42"/>
    <w:rsid w:val="00A40A7C"/>
    <w:rsid w:val="00A40E64"/>
    <w:rsid w:val="00A42CD5"/>
    <w:rsid w:val="00A50BAA"/>
    <w:rsid w:val="00A5404E"/>
    <w:rsid w:val="00A56597"/>
    <w:rsid w:val="00A65AA0"/>
    <w:rsid w:val="00A803EE"/>
    <w:rsid w:val="00A808C8"/>
    <w:rsid w:val="00A93E6D"/>
    <w:rsid w:val="00A94963"/>
    <w:rsid w:val="00A955F0"/>
    <w:rsid w:val="00AA782C"/>
    <w:rsid w:val="00AB08BF"/>
    <w:rsid w:val="00AB17A5"/>
    <w:rsid w:val="00AB63FC"/>
    <w:rsid w:val="00AB6583"/>
    <w:rsid w:val="00AB67A3"/>
    <w:rsid w:val="00AB7DFC"/>
    <w:rsid w:val="00AC1840"/>
    <w:rsid w:val="00AD2AF6"/>
    <w:rsid w:val="00AD3853"/>
    <w:rsid w:val="00AD4990"/>
    <w:rsid w:val="00AD4AEF"/>
    <w:rsid w:val="00AE3F06"/>
    <w:rsid w:val="00AE4081"/>
    <w:rsid w:val="00AE5D95"/>
    <w:rsid w:val="00AF3A32"/>
    <w:rsid w:val="00B009C2"/>
    <w:rsid w:val="00B04AED"/>
    <w:rsid w:val="00B13143"/>
    <w:rsid w:val="00B13D60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47C01"/>
    <w:rsid w:val="00B5039A"/>
    <w:rsid w:val="00B50B2B"/>
    <w:rsid w:val="00B55F71"/>
    <w:rsid w:val="00B628A3"/>
    <w:rsid w:val="00B65314"/>
    <w:rsid w:val="00B6637D"/>
    <w:rsid w:val="00B66679"/>
    <w:rsid w:val="00B75A29"/>
    <w:rsid w:val="00B76097"/>
    <w:rsid w:val="00B81ACA"/>
    <w:rsid w:val="00B85CB9"/>
    <w:rsid w:val="00B87B6A"/>
    <w:rsid w:val="00B9486F"/>
    <w:rsid w:val="00B97B75"/>
    <w:rsid w:val="00BB6E04"/>
    <w:rsid w:val="00BB71E8"/>
    <w:rsid w:val="00BC0965"/>
    <w:rsid w:val="00BC295F"/>
    <w:rsid w:val="00BD7424"/>
    <w:rsid w:val="00BE2EEB"/>
    <w:rsid w:val="00BF0B35"/>
    <w:rsid w:val="00BF0D1A"/>
    <w:rsid w:val="00BF6DF2"/>
    <w:rsid w:val="00BF7B99"/>
    <w:rsid w:val="00C024BA"/>
    <w:rsid w:val="00C045CC"/>
    <w:rsid w:val="00C06DB6"/>
    <w:rsid w:val="00C10324"/>
    <w:rsid w:val="00C1076A"/>
    <w:rsid w:val="00C17E84"/>
    <w:rsid w:val="00C2020E"/>
    <w:rsid w:val="00C21602"/>
    <w:rsid w:val="00C23AFB"/>
    <w:rsid w:val="00C2574D"/>
    <w:rsid w:val="00C35421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74414"/>
    <w:rsid w:val="00C74B1B"/>
    <w:rsid w:val="00C76007"/>
    <w:rsid w:val="00C805D8"/>
    <w:rsid w:val="00C86492"/>
    <w:rsid w:val="00C90B18"/>
    <w:rsid w:val="00C92487"/>
    <w:rsid w:val="00C924E8"/>
    <w:rsid w:val="00C92C2B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F18E2"/>
    <w:rsid w:val="00D0511F"/>
    <w:rsid w:val="00D14311"/>
    <w:rsid w:val="00D20EE1"/>
    <w:rsid w:val="00D2161E"/>
    <w:rsid w:val="00D31331"/>
    <w:rsid w:val="00D35295"/>
    <w:rsid w:val="00D43F88"/>
    <w:rsid w:val="00D50BAD"/>
    <w:rsid w:val="00D525DC"/>
    <w:rsid w:val="00D54F6C"/>
    <w:rsid w:val="00D5723F"/>
    <w:rsid w:val="00D6036E"/>
    <w:rsid w:val="00D6241D"/>
    <w:rsid w:val="00D62EFF"/>
    <w:rsid w:val="00D63E4D"/>
    <w:rsid w:val="00D65F52"/>
    <w:rsid w:val="00D71FF0"/>
    <w:rsid w:val="00D73CF0"/>
    <w:rsid w:val="00D754EE"/>
    <w:rsid w:val="00D76514"/>
    <w:rsid w:val="00D90666"/>
    <w:rsid w:val="00D950B2"/>
    <w:rsid w:val="00DA0D37"/>
    <w:rsid w:val="00DA2F5D"/>
    <w:rsid w:val="00DB03E7"/>
    <w:rsid w:val="00DB0B82"/>
    <w:rsid w:val="00DB309F"/>
    <w:rsid w:val="00DB44A3"/>
    <w:rsid w:val="00DB45D7"/>
    <w:rsid w:val="00DC5931"/>
    <w:rsid w:val="00DC5D82"/>
    <w:rsid w:val="00DD3C82"/>
    <w:rsid w:val="00DE288D"/>
    <w:rsid w:val="00DE2F45"/>
    <w:rsid w:val="00DE35CF"/>
    <w:rsid w:val="00DE7472"/>
    <w:rsid w:val="00DE7C30"/>
    <w:rsid w:val="00DF15F8"/>
    <w:rsid w:val="00DF7DB7"/>
    <w:rsid w:val="00E01487"/>
    <w:rsid w:val="00E01B84"/>
    <w:rsid w:val="00E110C8"/>
    <w:rsid w:val="00E153AE"/>
    <w:rsid w:val="00E169D1"/>
    <w:rsid w:val="00E20B48"/>
    <w:rsid w:val="00E26B9C"/>
    <w:rsid w:val="00E27A87"/>
    <w:rsid w:val="00E35837"/>
    <w:rsid w:val="00E37302"/>
    <w:rsid w:val="00E53FD9"/>
    <w:rsid w:val="00E548E9"/>
    <w:rsid w:val="00E57358"/>
    <w:rsid w:val="00E671AA"/>
    <w:rsid w:val="00E718F4"/>
    <w:rsid w:val="00E72226"/>
    <w:rsid w:val="00E84AD3"/>
    <w:rsid w:val="00E850F5"/>
    <w:rsid w:val="00EA67D3"/>
    <w:rsid w:val="00EB1960"/>
    <w:rsid w:val="00EB418F"/>
    <w:rsid w:val="00EC2D3A"/>
    <w:rsid w:val="00EC568E"/>
    <w:rsid w:val="00ED01F5"/>
    <w:rsid w:val="00ED106C"/>
    <w:rsid w:val="00ED2DCE"/>
    <w:rsid w:val="00ED320A"/>
    <w:rsid w:val="00ED5341"/>
    <w:rsid w:val="00EE1646"/>
    <w:rsid w:val="00EE21A3"/>
    <w:rsid w:val="00EE2994"/>
    <w:rsid w:val="00EE2FFC"/>
    <w:rsid w:val="00EE6765"/>
    <w:rsid w:val="00EF1F2A"/>
    <w:rsid w:val="00EF2A7B"/>
    <w:rsid w:val="00EF3982"/>
    <w:rsid w:val="00EF700A"/>
    <w:rsid w:val="00F0126A"/>
    <w:rsid w:val="00F04CCF"/>
    <w:rsid w:val="00F13F62"/>
    <w:rsid w:val="00F153A3"/>
    <w:rsid w:val="00F21002"/>
    <w:rsid w:val="00F21158"/>
    <w:rsid w:val="00F30208"/>
    <w:rsid w:val="00F31179"/>
    <w:rsid w:val="00F339CB"/>
    <w:rsid w:val="00F412D1"/>
    <w:rsid w:val="00F429B3"/>
    <w:rsid w:val="00F450D6"/>
    <w:rsid w:val="00F45D5F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C44"/>
    <w:rsid w:val="00FB1D45"/>
    <w:rsid w:val="00FB37CF"/>
    <w:rsid w:val="00FB44FA"/>
    <w:rsid w:val="00FB69F0"/>
    <w:rsid w:val="00FC6D05"/>
    <w:rsid w:val="00FD44D3"/>
    <w:rsid w:val="00FD622D"/>
    <w:rsid w:val="00FD70FA"/>
    <w:rsid w:val="00FD7A42"/>
    <w:rsid w:val="00FE1DEC"/>
    <w:rsid w:val="00FE63B7"/>
    <w:rsid w:val="00FF0A76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FF13-D3A9-4726-90F0-776C1C77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Sokil</cp:lastModifiedBy>
  <cp:revision>3</cp:revision>
  <cp:lastPrinted>2017-07-31T14:40:00Z</cp:lastPrinted>
  <dcterms:created xsi:type="dcterms:W3CDTF">2018-01-09T11:25:00Z</dcterms:created>
  <dcterms:modified xsi:type="dcterms:W3CDTF">2018-02-09T06:50:00Z</dcterms:modified>
</cp:coreProperties>
</file>