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Pr="004C79AF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967BE2" w:rsidRDefault="00967BE2" w:rsidP="00455F76">
            <w:pPr>
              <w:pStyle w:val="32"/>
              <w:spacing w:line="360" w:lineRule="auto"/>
              <w:jc w:val="both"/>
              <w:rPr>
                <w:i/>
              </w:rPr>
            </w:pPr>
            <w:proofErr w:type="spellStart"/>
            <w:r w:rsidRPr="00821591">
              <w:rPr>
                <w:i/>
                <w:lang w:val="en-US"/>
              </w:rPr>
              <w:t>A</w:t>
            </w:r>
            <w:r w:rsidR="003155A7">
              <w:rPr>
                <w:i/>
                <w:lang w:val="en-US"/>
              </w:rPr>
              <w:t>namirta</w:t>
            </w:r>
            <w:proofErr w:type="spellEnd"/>
            <w:r w:rsidR="003155A7" w:rsidRPr="009E0C05">
              <w:rPr>
                <w:i/>
              </w:rPr>
              <w:t xml:space="preserve"> </w:t>
            </w:r>
            <w:proofErr w:type="spellStart"/>
            <w:r w:rsidR="003155A7">
              <w:rPr>
                <w:i/>
                <w:lang w:val="en-US"/>
              </w:rPr>
              <w:t>cocculus</w:t>
            </w:r>
            <w:proofErr w:type="spellEnd"/>
            <w:r w:rsidRPr="00821591">
              <w:rPr>
                <w:i/>
              </w:rPr>
              <w:t xml:space="preserve"> (4)</w:t>
            </w:r>
          </w:p>
          <w:p w:rsidR="001273CD" w:rsidRPr="00B33700" w:rsidRDefault="001273CD" w:rsidP="001273CD">
            <w:pPr>
              <w:rPr>
                <w:b/>
                <w:sz w:val="24"/>
                <w:szCs w:val="24"/>
              </w:rPr>
            </w:pPr>
            <w:proofErr w:type="spellStart"/>
            <w:r w:rsidRPr="001273CD">
              <w:rPr>
                <w:b/>
                <w:sz w:val="24"/>
                <w:szCs w:val="24"/>
              </w:rPr>
              <w:t>Cocculus</w:t>
            </w:r>
            <w:proofErr w:type="spellEnd"/>
          </w:p>
          <w:p w:rsidR="001273CD" w:rsidRPr="00B33700" w:rsidRDefault="001273CD" w:rsidP="001273CD">
            <w:pPr>
              <w:rPr>
                <w:b/>
                <w:sz w:val="24"/>
                <w:szCs w:val="24"/>
              </w:rPr>
            </w:pPr>
          </w:p>
          <w:p w:rsidR="00967BE2" w:rsidRPr="00821591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CD493A" w:rsidRDefault="00967BE2" w:rsidP="001273CD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AB17A4">
        <w:rPr>
          <w:i/>
          <w:sz w:val="28"/>
          <w:lang w:val="en-US"/>
        </w:rPr>
        <w:t>A</w:t>
      </w:r>
      <w:r w:rsidR="003155A7">
        <w:rPr>
          <w:i/>
          <w:sz w:val="28"/>
          <w:lang w:val="en-US"/>
        </w:rPr>
        <w:t>namirta</w:t>
      </w:r>
      <w:proofErr w:type="spellEnd"/>
      <w:r w:rsidR="003155A7" w:rsidRPr="003155A7">
        <w:rPr>
          <w:i/>
          <w:sz w:val="28"/>
        </w:rPr>
        <w:t xml:space="preserve"> </w:t>
      </w:r>
      <w:proofErr w:type="spellStart"/>
      <w:r w:rsidR="003155A7">
        <w:rPr>
          <w:i/>
          <w:sz w:val="28"/>
          <w:lang w:val="en-US"/>
        </w:rPr>
        <w:t>cocculus</w:t>
      </w:r>
      <w:proofErr w:type="spellEnd"/>
      <w:r w:rsidRPr="00AB17A4">
        <w:rPr>
          <w:color w:val="000000"/>
          <w:spacing w:val="-1"/>
          <w:sz w:val="28"/>
          <w:szCs w:val="28"/>
        </w:rPr>
        <w:t> </w:t>
      </w:r>
      <w:r w:rsidR="001273CD" w:rsidRPr="001273CD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="001273CD" w:rsidRPr="001273CD">
        <w:rPr>
          <w:sz w:val="28"/>
          <w:szCs w:val="28"/>
        </w:rPr>
        <w:t>Cocculus</w:t>
      </w:r>
      <w:proofErr w:type="spellEnd"/>
      <w:r w:rsidR="001273CD" w:rsidRPr="001273CD">
        <w:rPr>
          <w:sz w:val="28"/>
          <w:szCs w:val="28"/>
        </w:rPr>
        <w:t xml:space="preserve">) </w:t>
      </w:r>
      <w:r w:rsidR="00AB17A4" w:rsidRPr="00AB17A4">
        <w:rPr>
          <w:i/>
          <w:color w:val="000000"/>
          <w:spacing w:val="-1"/>
          <w:sz w:val="28"/>
          <w:szCs w:val="28"/>
        </w:rPr>
        <w:t>(4)</w:t>
      </w:r>
      <w:r w:rsidRPr="00CD493A">
        <w:rPr>
          <w:color w:val="000000"/>
          <w:spacing w:val="-1"/>
          <w:sz w:val="28"/>
          <w:szCs w:val="28"/>
        </w:rPr>
        <w:t xml:space="preserve"> 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высушенных </w:t>
      </w:r>
      <w:r w:rsidR="003155A7">
        <w:rPr>
          <w:sz w:val="28"/>
        </w:rPr>
        <w:t>плодов</w:t>
      </w:r>
      <w:r>
        <w:rPr>
          <w:sz w:val="28"/>
        </w:rPr>
        <w:t xml:space="preserve"> </w:t>
      </w:r>
      <w:proofErr w:type="spellStart"/>
      <w:r w:rsidR="003155A7">
        <w:rPr>
          <w:sz w:val="28"/>
        </w:rPr>
        <w:t>анамирт</w:t>
      </w:r>
      <w:r w:rsidR="00B33700">
        <w:rPr>
          <w:sz w:val="28"/>
        </w:rPr>
        <w:t>ы</w:t>
      </w:r>
      <w:proofErr w:type="spellEnd"/>
      <w:r w:rsidR="003155A7">
        <w:rPr>
          <w:sz w:val="28"/>
        </w:rPr>
        <w:t xml:space="preserve"> </w:t>
      </w:r>
      <w:proofErr w:type="spellStart"/>
      <w:r w:rsidR="003155A7">
        <w:rPr>
          <w:sz w:val="28"/>
        </w:rPr>
        <w:t>коккулюсовидно</w:t>
      </w:r>
      <w:r w:rsidR="00B33700">
        <w:rPr>
          <w:sz w:val="28"/>
        </w:rPr>
        <w:t>й</w:t>
      </w:r>
      <w:proofErr w:type="spellEnd"/>
      <w:r w:rsidR="00E65413">
        <w:rPr>
          <w:sz w:val="28"/>
        </w:rPr>
        <w:t xml:space="preserve"> – </w:t>
      </w:r>
      <w:proofErr w:type="spellStart"/>
      <w:r w:rsidR="003E0C2E" w:rsidRPr="00AB17A4">
        <w:rPr>
          <w:i/>
          <w:sz w:val="28"/>
          <w:lang w:val="en-US"/>
        </w:rPr>
        <w:t>A</w:t>
      </w:r>
      <w:r w:rsidR="003E0C2E">
        <w:rPr>
          <w:i/>
          <w:sz w:val="28"/>
          <w:lang w:val="en-US"/>
        </w:rPr>
        <w:t>namirta</w:t>
      </w:r>
      <w:proofErr w:type="spellEnd"/>
      <w:r w:rsidR="003E0C2E" w:rsidRPr="003155A7">
        <w:rPr>
          <w:i/>
          <w:sz w:val="28"/>
        </w:rPr>
        <w:t xml:space="preserve"> </w:t>
      </w:r>
      <w:proofErr w:type="spellStart"/>
      <w:r w:rsidR="003E0C2E">
        <w:rPr>
          <w:i/>
          <w:sz w:val="28"/>
          <w:lang w:val="en-US"/>
        </w:rPr>
        <w:t>cocculus</w:t>
      </w:r>
      <w:proofErr w:type="spellEnd"/>
      <w:r w:rsidR="003E0C2E" w:rsidRPr="00AB17A4">
        <w:rPr>
          <w:color w:val="000000"/>
          <w:spacing w:val="-1"/>
          <w:sz w:val="28"/>
          <w:szCs w:val="28"/>
        </w:rPr>
        <w:t> </w:t>
      </w:r>
      <w:r w:rsidR="003E0C2E">
        <w:rPr>
          <w:color w:val="000000"/>
          <w:spacing w:val="-1"/>
          <w:sz w:val="28"/>
          <w:szCs w:val="28"/>
          <w:lang w:val="en-US"/>
        </w:rPr>
        <w:t>Wight</w:t>
      </w:r>
      <w:r w:rsidR="003E0C2E" w:rsidRPr="003E0C2E">
        <w:rPr>
          <w:color w:val="000000"/>
          <w:spacing w:val="-1"/>
          <w:sz w:val="28"/>
          <w:szCs w:val="28"/>
        </w:rPr>
        <w:t xml:space="preserve"> </w:t>
      </w:r>
      <w:r w:rsidR="003E0C2E">
        <w:rPr>
          <w:color w:val="000000"/>
          <w:spacing w:val="-1"/>
          <w:sz w:val="28"/>
          <w:szCs w:val="28"/>
          <w:lang w:val="en-US"/>
        </w:rPr>
        <w:t>et</w:t>
      </w:r>
      <w:r w:rsidR="003E0C2E" w:rsidRPr="003E0C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3E0C2E">
        <w:rPr>
          <w:color w:val="000000"/>
          <w:spacing w:val="-1"/>
          <w:sz w:val="28"/>
          <w:szCs w:val="28"/>
          <w:lang w:val="en-US"/>
        </w:rPr>
        <w:t>Arn</w:t>
      </w:r>
      <w:proofErr w:type="spellEnd"/>
      <w:r w:rsidRPr="00967BE2">
        <w:rPr>
          <w:i/>
          <w:sz w:val="28"/>
        </w:rPr>
        <w:t>.,</w:t>
      </w:r>
      <w:r>
        <w:rPr>
          <w:sz w:val="28"/>
        </w:rPr>
        <w:t xml:space="preserve">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="003E0C2E">
        <w:rPr>
          <w:sz w:val="28"/>
        </w:rPr>
        <w:t>л</w:t>
      </w:r>
      <w:proofErr w:type="gramEnd"/>
      <w:r w:rsidR="003E0C2E">
        <w:rPr>
          <w:sz w:val="28"/>
        </w:rPr>
        <w:t>уносемянниковы</w:t>
      </w:r>
      <w:r w:rsidR="001273CD">
        <w:rPr>
          <w:sz w:val="28"/>
        </w:rPr>
        <w:t>х</w:t>
      </w:r>
      <w:proofErr w:type="spellEnd"/>
      <w:r>
        <w:rPr>
          <w:sz w:val="28"/>
        </w:rPr>
        <w:t xml:space="preserve"> – </w:t>
      </w:r>
      <w:proofErr w:type="spellStart"/>
      <w:r w:rsidR="003E0C2E" w:rsidRPr="003E0C2E">
        <w:rPr>
          <w:i/>
          <w:sz w:val="28"/>
          <w:lang w:val="en-US"/>
        </w:rPr>
        <w:t>Menisperm</w:t>
      </w:r>
      <w:r w:rsidR="003E0C2E" w:rsidRPr="009E0C05">
        <w:rPr>
          <w:i/>
          <w:sz w:val="28"/>
        </w:rPr>
        <w:t>á</w:t>
      </w:r>
      <w:r w:rsidR="003E0C2E" w:rsidRPr="003E0C2E">
        <w:rPr>
          <w:i/>
          <w:sz w:val="28"/>
          <w:lang w:val="en-US"/>
        </w:rPr>
        <w:t>ceae</w:t>
      </w:r>
      <w:proofErr w:type="spellEnd"/>
      <w:r w:rsidRPr="00737FC7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AA1F7E" w:rsidP="000F263C">
            <w:pPr>
              <w:spacing w:after="240"/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 w:rsidR="003E0C2E">
              <w:rPr>
                <w:sz w:val="28"/>
              </w:rPr>
              <w:t>намирта</w:t>
            </w:r>
            <w:proofErr w:type="spellEnd"/>
            <w:r w:rsidR="003E0C2E">
              <w:rPr>
                <w:sz w:val="28"/>
              </w:rPr>
              <w:t xml:space="preserve"> </w:t>
            </w:r>
            <w:proofErr w:type="spellStart"/>
            <w:r w:rsidR="003E0C2E">
              <w:rPr>
                <w:sz w:val="28"/>
              </w:rPr>
              <w:t>коккулюсовидного</w:t>
            </w:r>
            <w:proofErr w:type="spellEnd"/>
            <w:r w:rsidR="003E0C2E">
              <w:rPr>
                <w:sz w:val="28"/>
              </w:rPr>
              <w:t xml:space="preserve"> плодов</w:t>
            </w:r>
            <w:r>
              <w:rPr>
                <w:sz w:val="28"/>
              </w:rPr>
              <w:t xml:space="preserve"> высушенных</w:t>
            </w:r>
            <w:r w:rsidR="006C68C6">
              <w:rPr>
                <w:sz w:val="28"/>
              </w:rPr>
              <w:t xml:space="preserve"> (измельченных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C96962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 xml:space="preserve">% (по массе)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(по объему)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25185E">
        <w:rPr>
          <w:sz w:val="28"/>
        </w:rPr>
        <w:t>у</w:t>
      </w:r>
      <w:r>
        <w:rPr>
          <w:sz w:val="28"/>
        </w:rPr>
        <w:t xml:space="preserve"> 4 ОФС «Настойки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6C7D2D" w:rsidRDefault="001210C0" w:rsidP="00737FC7">
      <w:pPr>
        <w:pStyle w:val="20"/>
        <w:widowControl w:val="0"/>
        <w:spacing w:line="360" w:lineRule="auto"/>
        <w:ind w:firstLine="720"/>
      </w:pPr>
      <w:r>
        <w:t>Ж</w:t>
      </w:r>
      <w:r w:rsidR="006C68C6">
        <w:t>идкость</w:t>
      </w:r>
      <w:r w:rsidR="00967BE2">
        <w:t xml:space="preserve"> </w:t>
      </w:r>
      <w:r w:rsidR="0013505A">
        <w:t>желтого или</w:t>
      </w:r>
      <w:r w:rsidR="00C96962">
        <w:t xml:space="preserve"> темно-желтого </w:t>
      </w:r>
      <w:r w:rsidR="006C7D2D">
        <w:t xml:space="preserve">цвета </w:t>
      </w:r>
      <w:r w:rsidR="00C96962">
        <w:t>без</w:t>
      </w:r>
      <w:r w:rsidR="006C7D2D">
        <w:t xml:space="preserve"> </w:t>
      </w:r>
      <w:r>
        <w:t>характерно</w:t>
      </w:r>
      <w:r w:rsidR="00C96962">
        <w:t>го</w:t>
      </w:r>
      <w:r w:rsidR="006C7D2D">
        <w:t xml:space="preserve"> запах</w:t>
      </w:r>
      <w:r w:rsidR="00C96962">
        <w:t>а</w:t>
      </w:r>
      <w:r w:rsidR="006C7D2D">
        <w:t>.</w:t>
      </w:r>
    </w:p>
    <w:p w:rsidR="00AA1F7E" w:rsidRPr="005B769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  <w:r w:rsidR="006C7D2D" w:rsidRPr="00737FC7">
        <w:rPr>
          <w:b/>
          <w:sz w:val="28"/>
        </w:rPr>
        <w:t xml:space="preserve"> </w:t>
      </w:r>
    </w:p>
    <w:p w:rsidR="005B769E" w:rsidRPr="006C68C6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6C68C6">
        <w:rPr>
          <w:b/>
          <w:i/>
          <w:sz w:val="28"/>
        </w:rPr>
        <w:t>Тонкослойная хроматография</w:t>
      </w:r>
    </w:p>
    <w:p w:rsidR="006C68C6" w:rsidRDefault="005B769E" w:rsidP="005B769E">
      <w:pPr>
        <w:ind w:firstLine="709"/>
        <w:jc w:val="both"/>
        <w:rPr>
          <w:i/>
          <w:sz w:val="28"/>
        </w:rPr>
      </w:pPr>
      <w:r w:rsidRPr="00737FC7">
        <w:rPr>
          <w:i/>
          <w:sz w:val="28"/>
        </w:rPr>
        <w:t>Приготовление раствор</w:t>
      </w:r>
      <w:r>
        <w:rPr>
          <w:i/>
          <w:sz w:val="28"/>
        </w:rPr>
        <w:t>ов</w:t>
      </w:r>
    </w:p>
    <w:p w:rsidR="006C0065" w:rsidRPr="00A266C0" w:rsidRDefault="006C68C6" w:rsidP="006C0065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i/>
        </w:rPr>
        <w:lastRenderedPageBreak/>
        <w:t>Раствор</w:t>
      </w:r>
      <w:r w:rsidR="005B769E" w:rsidRPr="00737FC7">
        <w:rPr>
          <w:i/>
        </w:rPr>
        <w:t xml:space="preserve"> </w:t>
      </w:r>
      <w:r w:rsidR="005B769E">
        <w:rPr>
          <w:i/>
        </w:rPr>
        <w:t>стандартн</w:t>
      </w:r>
      <w:r>
        <w:rPr>
          <w:i/>
        </w:rPr>
        <w:t>ого</w:t>
      </w:r>
      <w:r w:rsidR="005B769E">
        <w:rPr>
          <w:i/>
        </w:rPr>
        <w:t xml:space="preserve"> образц</w:t>
      </w:r>
      <w:r>
        <w:rPr>
          <w:i/>
        </w:rPr>
        <w:t>а</w:t>
      </w:r>
      <w:r w:rsidR="005B769E">
        <w:rPr>
          <w:i/>
        </w:rPr>
        <w:t xml:space="preserve"> (</w:t>
      </w:r>
      <w:proofErr w:type="gramStart"/>
      <w:r w:rsidR="005B769E">
        <w:rPr>
          <w:i/>
        </w:rPr>
        <w:t>СО</w:t>
      </w:r>
      <w:proofErr w:type="gramEnd"/>
      <w:r w:rsidR="005B769E">
        <w:rPr>
          <w:i/>
        </w:rPr>
        <w:t xml:space="preserve">) </w:t>
      </w:r>
      <w:r w:rsidRPr="006C68C6">
        <w:rPr>
          <w:i/>
        </w:rPr>
        <w:t>анетола</w:t>
      </w:r>
      <w:r w:rsidR="005B769E" w:rsidRPr="00737FC7">
        <w:rPr>
          <w:i/>
        </w:rPr>
        <w:t>.</w:t>
      </w:r>
      <w:r w:rsidR="005B769E">
        <w:t xml:space="preserve"> 20</w:t>
      </w:r>
      <w:r>
        <w:t> </w:t>
      </w:r>
      <w:r w:rsidR="005B769E">
        <w:t xml:space="preserve">мг анетола, растворяют в 10 мл </w:t>
      </w:r>
      <w:r w:rsidR="006C0065">
        <w:t>спирта 96 %</w:t>
      </w:r>
      <w:r w:rsidR="005B769E">
        <w:t xml:space="preserve">. </w:t>
      </w:r>
      <w:r w:rsidR="006C0065" w:rsidRPr="00A266C0">
        <w:rPr>
          <w:szCs w:val="28"/>
        </w:rPr>
        <w:t xml:space="preserve">Срок годности раствора не более </w:t>
      </w:r>
      <w:r w:rsidR="006C0065">
        <w:rPr>
          <w:szCs w:val="28"/>
        </w:rPr>
        <w:t xml:space="preserve">30 </w:t>
      </w:r>
      <w:proofErr w:type="spellStart"/>
      <w:r w:rsidR="006C0065">
        <w:rPr>
          <w:szCs w:val="28"/>
        </w:rPr>
        <w:t>сут</w:t>
      </w:r>
      <w:proofErr w:type="spellEnd"/>
      <w:r w:rsidR="006C0065" w:rsidRPr="00A266C0">
        <w:rPr>
          <w:snapToGrid w:val="0"/>
          <w:szCs w:val="28"/>
        </w:rPr>
        <w:t xml:space="preserve"> при хранении </w:t>
      </w:r>
      <w:r w:rsidR="006C0065" w:rsidRPr="00A266C0">
        <w:rPr>
          <w:szCs w:val="28"/>
        </w:rPr>
        <w:t>в прохладном, защищенном от света месте.</w:t>
      </w:r>
    </w:p>
    <w:p w:rsidR="00967BE2" w:rsidRDefault="00967BE2" w:rsidP="005B769E">
      <w:pPr>
        <w:ind w:firstLine="709"/>
        <w:jc w:val="both"/>
        <w:rPr>
          <w:sz w:val="28"/>
          <w:szCs w:val="28"/>
        </w:rPr>
      </w:pPr>
    </w:p>
    <w:p w:rsidR="00967BE2" w:rsidRDefault="001210C0" w:rsidP="00AA1F7E">
      <w:pPr>
        <w:pStyle w:val="20"/>
        <w:spacing w:line="360" w:lineRule="auto"/>
        <w:ind w:firstLine="709"/>
      </w:pPr>
      <w:r>
        <w:t>10</w:t>
      </w:r>
      <w:r w:rsidR="006C0065">
        <w:t xml:space="preserve"> мл настойки помещают в </w:t>
      </w:r>
      <w:proofErr w:type="spellStart"/>
      <w:r w:rsidR="006C0065">
        <w:t>круглодонную</w:t>
      </w:r>
      <w:proofErr w:type="spellEnd"/>
      <w:r w:rsidR="006C0065">
        <w:t xml:space="preserve"> колбу со шлифом вместимостью 50 мл и </w:t>
      </w:r>
      <w:r w:rsidR="006C0065" w:rsidRPr="001D5B46">
        <w:rPr>
          <w:szCs w:val="28"/>
        </w:rPr>
        <w:t xml:space="preserve">отгоняют растворитель на ротационном испарителе до </w:t>
      </w:r>
      <w:r>
        <w:t>объёма 1</w:t>
      </w:r>
      <w:r w:rsidR="006C0065">
        <w:t> </w:t>
      </w:r>
      <w:r>
        <w:t xml:space="preserve">мл, затем </w:t>
      </w:r>
      <w:r w:rsidR="006C0065">
        <w:t>прибавляют</w:t>
      </w:r>
      <w:r>
        <w:t xml:space="preserve"> 4</w:t>
      </w:r>
      <w:r w:rsidR="006C0065">
        <w:t> </w:t>
      </w:r>
      <w:r>
        <w:t xml:space="preserve">мл воды, </w:t>
      </w:r>
      <w:r w:rsidR="006C0065">
        <w:t xml:space="preserve">перемешивают и </w:t>
      </w:r>
      <w:r>
        <w:t>помещают в делительную воронку</w:t>
      </w:r>
      <w:r w:rsidR="00E65B9A">
        <w:t xml:space="preserve"> вместимостью 25</w:t>
      </w:r>
      <w:r w:rsidR="006C0065">
        <w:t> </w:t>
      </w:r>
      <w:r w:rsidR="00E65B9A">
        <w:t>мл, прибавляют 5</w:t>
      </w:r>
      <w:r w:rsidR="006C0065">
        <w:t> </w:t>
      </w:r>
      <w:r w:rsidR="00E65B9A">
        <w:t>мл эфира и встряхивают в течение 10</w:t>
      </w:r>
      <w:r w:rsidR="006C0065">
        <w:t> </w:t>
      </w:r>
      <w:r w:rsidR="00E65B9A">
        <w:t>мин</w:t>
      </w:r>
      <w:r w:rsidR="006C0065">
        <w:t>, эфирную фазу отделяют</w:t>
      </w:r>
      <w:r w:rsidR="00E65B9A">
        <w:t>.</w:t>
      </w:r>
      <w:r>
        <w:t xml:space="preserve"> </w:t>
      </w:r>
      <w:r w:rsidR="00967BE2">
        <w:t xml:space="preserve">Экстракцию повторяют еще </w:t>
      </w:r>
      <w:r w:rsidR="00E65B9A">
        <w:t xml:space="preserve">три </w:t>
      </w:r>
      <w:r w:rsidR="00967BE2">
        <w:t>раз</w:t>
      </w:r>
      <w:r w:rsidR="00E65B9A">
        <w:t xml:space="preserve">а </w:t>
      </w:r>
      <w:r w:rsidR="00967BE2">
        <w:t xml:space="preserve">с </w:t>
      </w:r>
      <w:r w:rsidR="00E65B9A">
        <w:t>5</w:t>
      </w:r>
      <w:r w:rsidR="00162C54">
        <w:t> </w:t>
      </w:r>
      <w:r w:rsidR="00967BE2">
        <w:t xml:space="preserve">мл эфира. </w:t>
      </w:r>
      <w:r w:rsidR="006C0065">
        <w:t>Объединенные э</w:t>
      </w:r>
      <w:r w:rsidR="00967BE2">
        <w:t xml:space="preserve">фирные извлечения фильтруют через бумажный складчатый фильтр с </w:t>
      </w:r>
      <w:r w:rsidR="00967BE2" w:rsidRPr="006C0065">
        <w:t>2</w:t>
      </w:r>
      <w:r w:rsidR="005B5AE3" w:rsidRPr="006C0065">
        <w:t>,0</w:t>
      </w:r>
      <w:r w:rsidR="00162C54" w:rsidRPr="006C0065">
        <w:t> </w:t>
      </w:r>
      <w:r w:rsidR="00967BE2" w:rsidRPr="006C0065">
        <w:t>г</w:t>
      </w:r>
      <w:r w:rsidR="00967BE2">
        <w:t xml:space="preserve"> натрия сульфата безводного в </w:t>
      </w:r>
      <w:proofErr w:type="spellStart"/>
      <w:r w:rsidR="00967BE2">
        <w:t>круглодонную</w:t>
      </w:r>
      <w:proofErr w:type="spellEnd"/>
      <w:r w:rsidR="00967BE2">
        <w:t xml:space="preserve"> колбу</w:t>
      </w:r>
      <w:r w:rsidR="006C0065">
        <w:t xml:space="preserve"> вместимостью 100 мл</w:t>
      </w:r>
      <w:r w:rsidR="00967BE2">
        <w:t xml:space="preserve">. Растворитель </w:t>
      </w:r>
      <w:r w:rsidR="006C0065" w:rsidRPr="001D5B46">
        <w:rPr>
          <w:szCs w:val="28"/>
        </w:rPr>
        <w:t xml:space="preserve">отгоняют на ротационном испарителе </w:t>
      </w:r>
      <w:r w:rsidR="00967BE2">
        <w:t>при нагревании на кипящей водяной бане досу</w:t>
      </w:r>
      <w:r w:rsidR="00E65B9A">
        <w:t>ха. Сухой остаток растворяют в 5</w:t>
      </w:r>
      <w:r w:rsidR="00162C54">
        <w:t> </w:t>
      </w:r>
      <w:r w:rsidR="00967BE2">
        <w:t xml:space="preserve">мл </w:t>
      </w:r>
      <w:r w:rsidR="00E65B9A">
        <w:t>этилацетата</w:t>
      </w:r>
      <w:r w:rsidR="00967BE2">
        <w:t xml:space="preserve"> (испытуемый раствор).</w:t>
      </w:r>
    </w:p>
    <w:p w:rsidR="00967BE2" w:rsidRDefault="00967BE2" w:rsidP="000E1DBD">
      <w:pPr>
        <w:widowControl w:val="0"/>
        <w:spacing w:line="360" w:lineRule="auto"/>
        <w:ind w:firstLine="709"/>
        <w:jc w:val="both"/>
        <w:rPr>
          <w:sz w:val="28"/>
        </w:rPr>
      </w:pPr>
      <w:r w:rsidRPr="008805B6">
        <w:rPr>
          <w:sz w:val="28"/>
          <w:szCs w:val="28"/>
        </w:rPr>
        <w:t xml:space="preserve">На линию старта аналитической </w:t>
      </w:r>
      <w:proofErr w:type="spellStart"/>
      <w:r w:rsidRPr="008805B6">
        <w:rPr>
          <w:sz w:val="28"/>
          <w:szCs w:val="28"/>
        </w:rPr>
        <w:t>хроматографической</w:t>
      </w:r>
      <w:proofErr w:type="spellEnd"/>
      <w:r w:rsidRPr="008805B6">
        <w:rPr>
          <w:sz w:val="28"/>
          <w:szCs w:val="28"/>
        </w:rPr>
        <w:t xml:space="preserve"> пластинки (размером 10</w:t>
      </w:r>
      <w:r w:rsidR="006C0065">
        <w:rPr>
          <w:sz w:val="28"/>
          <w:szCs w:val="28"/>
        </w:rPr>
        <w:t> </w:t>
      </w:r>
      <w:r w:rsidRPr="008805B6">
        <w:rPr>
          <w:sz w:val="28"/>
          <w:szCs w:val="28"/>
        </w:rPr>
        <w:t>×</w:t>
      </w:r>
      <w:r w:rsidR="006C0065">
        <w:rPr>
          <w:sz w:val="28"/>
          <w:szCs w:val="28"/>
        </w:rPr>
        <w:t> </w:t>
      </w:r>
      <w:r w:rsidRPr="008805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62C54">
        <w:rPr>
          <w:sz w:val="28"/>
          <w:szCs w:val="28"/>
        </w:rPr>
        <w:t> </w:t>
      </w:r>
      <w:r w:rsidRPr="008805B6">
        <w:rPr>
          <w:sz w:val="28"/>
          <w:szCs w:val="28"/>
        </w:rPr>
        <w:t>см) со слоем силикагеля</w:t>
      </w:r>
      <w:r w:rsidRPr="009079F8">
        <w:rPr>
          <w:sz w:val="28"/>
          <w:szCs w:val="28"/>
        </w:rPr>
        <w:t xml:space="preserve"> наносят </w:t>
      </w:r>
      <w:r w:rsidR="00D87206">
        <w:rPr>
          <w:noProof/>
          <w:sz w:val="28"/>
        </w:rPr>
        <w:t>4</w:t>
      </w:r>
      <w:r>
        <w:rPr>
          <w:noProof/>
          <w:sz w:val="28"/>
        </w:rPr>
        <w:t>0</w:t>
      </w:r>
      <w:r w:rsidR="00162C54">
        <w:rPr>
          <w:noProof/>
          <w:sz w:val="28"/>
        </w:rPr>
        <w:t> </w:t>
      </w:r>
      <w:r>
        <w:rPr>
          <w:sz w:val="28"/>
        </w:rPr>
        <w:t>мкл</w:t>
      </w:r>
      <w:r>
        <w:rPr>
          <w:noProof/>
          <w:sz w:val="28"/>
        </w:rPr>
        <w:t xml:space="preserve"> </w:t>
      </w:r>
      <w:r>
        <w:rPr>
          <w:sz w:val="28"/>
        </w:rPr>
        <w:t>испытуемого раствора и</w:t>
      </w:r>
      <w:r w:rsidR="00D87206">
        <w:rPr>
          <w:noProof/>
          <w:sz w:val="28"/>
        </w:rPr>
        <w:t xml:space="preserve"> 50</w:t>
      </w:r>
      <w:r w:rsidR="00162C54">
        <w:rPr>
          <w:noProof/>
          <w:sz w:val="28"/>
        </w:rPr>
        <w:t> </w:t>
      </w:r>
      <w:r>
        <w:rPr>
          <w:sz w:val="28"/>
        </w:rPr>
        <w:t xml:space="preserve">мкл раствора </w:t>
      </w:r>
      <w:proofErr w:type="gramStart"/>
      <w:r w:rsidR="00AA1F7E">
        <w:rPr>
          <w:sz w:val="28"/>
        </w:rPr>
        <w:t>СО</w:t>
      </w:r>
      <w:proofErr w:type="gramEnd"/>
      <w:r w:rsidR="00AA1F7E">
        <w:rPr>
          <w:sz w:val="28"/>
        </w:rPr>
        <w:t xml:space="preserve"> </w:t>
      </w:r>
      <w:r w:rsidR="00D87206">
        <w:rPr>
          <w:sz w:val="28"/>
        </w:rPr>
        <w:t>анетола</w:t>
      </w:r>
      <w:r>
        <w:rPr>
          <w:sz w:val="28"/>
        </w:rPr>
        <w:t xml:space="preserve">. Пластинку </w:t>
      </w:r>
      <w:r w:rsidR="005B5AE3">
        <w:rPr>
          <w:sz w:val="28"/>
        </w:rPr>
        <w:t>сушат</w:t>
      </w:r>
      <w:r>
        <w:rPr>
          <w:sz w:val="28"/>
        </w:rPr>
        <w:t xml:space="preserve"> на возду</w:t>
      </w:r>
      <w:r w:rsidR="009A4169">
        <w:rPr>
          <w:sz w:val="28"/>
        </w:rPr>
        <w:t>хе в течение 15</w:t>
      </w:r>
      <w:r w:rsidR="00162C54">
        <w:rPr>
          <w:sz w:val="28"/>
        </w:rPr>
        <w:t> </w:t>
      </w:r>
      <w:r w:rsidR="009A4169">
        <w:rPr>
          <w:sz w:val="28"/>
        </w:rPr>
        <w:t>мин и помещают в камеру</w:t>
      </w:r>
      <w:r w:rsidR="0025185E">
        <w:rPr>
          <w:sz w:val="28"/>
        </w:rPr>
        <w:t>,</w:t>
      </w:r>
      <w:r>
        <w:rPr>
          <w:sz w:val="28"/>
        </w:rPr>
        <w:t xml:space="preserve"> предварительно насыщенную смесью растворителей </w:t>
      </w:r>
      <w:proofErr w:type="spellStart"/>
      <w:r w:rsidR="00D87206">
        <w:rPr>
          <w:sz w:val="28"/>
        </w:rPr>
        <w:t>метилэтилкетон</w:t>
      </w:r>
      <w:proofErr w:type="spellEnd"/>
      <w:r w:rsidR="00E65413">
        <w:rPr>
          <w:sz w:val="28"/>
        </w:rPr>
        <w:t xml:space="preserve"> –</w:t>
      </w:r>
      <w:r w:rsidR="00470ADD">
        <w:rPr>
          <w:sz w:val="28"/>
        </w:rPr>
        <w:t xml:space="preserve"> </w:t>
      </w:r>
      <w:r w:rsidR="00D87206">
        <w:rPr>
          <w:sz w:val="28"/>
        </w:rPr>
        <w:t>толуол</w:t>
      </w:r>
      <w:r>
        <w:rPr>
          <w:noProof/>
          <w:sz w:val="28"/>
        </w:rPr>
        <w:t xml:space="preserve"> в соотношении </w:t>
      </w:r>
      <w:r w:rsidR="009A4169">
        <w:rPr>
          <w:noProof/>
          <w:sz w:val="28"/>
        </w:rPr>
        <w:t>(</w:t>
      </w:r>
      <w:r>
        <w:rPr>
          <w:noProof/>
          <w:sz w:val="28"/>
        </w:rPr>
        <w:t>40</w:t>
      </w:r>
      <w:r w:rsidR="00D87206">
        <w:rPr>
          <w:noProof/>
          <w:sz w:val="28"/>
        </w:rPr>
        <w:t>:60</w:t>
      </w:r>
      <w:r w:rsidR="009A4169">
        <w:rPr>
          <w:noProof/>
          <w:sz w:val="28"/>
        </w:rPr>
        <w:t>)</w:t>
      </w:r>
      <w:r w:rsidR="0025185E">
        <w:rPr>
          <w:noProof/>
          <w:sz w:val="28"/>
        </w:rPr>
        <w:t>,</w:t>
      </w:r>
      <w:r w:rsidR="009A4169">
        <w:rPr>
          <w:noProof/>
          <w:sz w:val="28"/>
        </w:rPr>
        <w:t xml:space="preserve"> </w:t>
      </w:r>
      <w:r w:rsidR="009A4169">
        <w:rPr>
          <w:color w:val="000000"/>
          <w:sz w:val="28"/>
          <w:szCs w:val="28"/>
        </w:rPr>
        <w:t xml:space="preserve">и </w:t>
      </w:r>
      <w:proofErr w:type="spellStart"/>
      <w:r w:rsidR="009A4169">
        <w:rPr>
          <w:color w:val="000000"/>
          <w:sz w:val="28"/>
          <w:szCs w:val="28"/>
        </w:rPr>
        <w:t>хроматографируют</w:t>
      </w:r>
      <w:proofErr w:type="spellEnd"/>
      <w:r w:rsidR="009A4169">
        <w:rPr>
          <w:color w:val="000000"/>
          <w:sz w:val="28"/>
          <w:szCs w:val="28"/>
        </w:rPr>
        <w:t xml:space="preserve"> восходящим способом</w:t>
      </w:r>
      <w:r>
        <w:rPr>
          <w:noProof/>
          <w:sz w:val="28"/>
        </w:rPr>
        <w:t xml:space="preserve">. </w:t>
      </w:r>
      <w:r w:rsidR="00214E4B" w:rsidRPr="00A50BAA">
        <w:rPr>
          <w:sz w:val="28"/>
          <w:szCs w:val="28"/>
        </w:rPr>
        <w:t xml:space="preserve">Когда фронт растворителей </w:t>
      </w:r>
      <w:r w:rsidR="00214E4B" w:rsidRPr="006C0065">
        <w:rPr>
          <w:sz w:val="28"/>
          <w:szCs w:val="28"/>
        </w:rPr>
        <w:t xml:space="preserve">пройдет </w:t>
      </w:r>
      <w:r w:rsidR="006C0065" w:rsidRPr="006C0065">
        <w:rPr>
          <w:sz w:val="28"/>
          <w:szCs w:val="28"/>
        </w:rPr>
        <w:t>около 80</w:t>
      </w:r>
      <w:r w:rsidR="006C0065">
        <w:rPr>
          <w:sz w:val="28"/>
          <w:szCs w:val="28"/>
        </w:rPr>
        <w:t> </w:t>
      </w:r>
      <w:r w:rsidR="006C0065" w:rsidRPr="006C0065">
        <w:rPr>
          <w:sz w:val="28"/>
          <w:szCs w:val="28"/>
        </w:rPr>
        <w:t>–</w:t>
      </w:r>
      <w:r w:rsidR="006C0065">
        <w:rPr>
          <w:sz w:val="28"/>
          <w:szCs w:val="28"/>
        </w:rPr>
        <w:t> </w:t>
      </w:r>
      <w:r w:rsidR="006C0065" w:rsidRPr="006C0065">
        <w:rPr>
          <w:sz w:val="28"/>
          <w:szCs w:val="28"/>
        </w:rPr>
        <w:t>90</w:t>
      </w:r>
      <w:r w:rsidR="006C0065">
        <w:rPr>
          <w:sz w:val="28"/>
          <w:szCs w:val="28"/>
        </w:rPr>
        <w:t> </w:t>
      </w:r>
      <w:r w:rsidR="006C0065" w:rsidRPr="006C0065">
        <w:rPr>
          <w:sz w:val="28"/>
          <w:szCs w:val="28"/>
        </w:rPr>
        <w:t xml:space="preserve">% длины пластинки от линии старта, ее вынимают из камеры, </w:t>
      </w:r>
      <w:r w:rsidR="00E65413" w:rsidRPr="006C0065">
        <w:rPr>
          <w:noProof/>
          <w:sz w:val="28"/>
          <w:szCs w:val="28"/>
        </w:rPr>
        <w:t>сушат</w:t>
      </w:r>
      <w:r w:rsidR="00E65413">
        <w:rPr>
          <w:noProof/>
          <w:sz w:val="28"/>
        </w:rPr>
        <w:t xml:space="preserve"> при температуре 10</w:t>
      </w:r>
      <w:r w:rsidR="00D87206">
        <w:rPr>
          <w:noProof/>
          <w:sz w:val="28"/>
        </w:rPr>
        <w:t>5</w:t>
      </w:r>
      <w:r w:rsidR="00162C54">
        <w:rPr>
          <w:noProof/>
          <w:sz w:val="28"/>
        </w:rPr>
        <w:t> </w:t>
      </w:r>
      <w:r w:rsidR="00C360C3">
        <w:rPr>
          <w:noProof/>
          <w:sz w:val="28"/>
        </w:rPr>
        <w:t>-</w:t>
      </w:r>
      <w:r w:rsidR="00162C54">
        <w:rPr>
          <w:noProof/>
          <w:sz w:val="28"/>
        </w:rPr>
        <w:t> </w:t>
      </w:r>
      <w:r w:rsidR="00C360C3">
        <w:rPr>
          <w:noProof/>
          <w:sz w:val="28"/>
        </w:rPr>
        <w:t>1</w:t>
      </w:r>
      <w:r w:rsidR="00D87206">
        <w:rPr>
          <w:noProof/>
          <w:sz w:val="28"/>
        </w:rPr>
        <w:t>10</w:t>
      </w:r>
      <w:r>
        <w:rPr>
          <w:noProof/>
          <w:sz w:val="28"/>
        </w:rPr>
        <w:sym w:font="Symbol" w:char="F0B0"/>
      </w:r>
      <w:r>
        <w:rPr>
          <w:noProof/>
          <w:sz w:val="28"/>
        </w:rPr>
        <w:t xml:space="preserve">С в течение </w:t>
      </w:r>
      <w:r w:rsidR="00D87206">
        <w:rPr>
          <w:noProof/>
          <w:sz w:val="28"/>
        </w:rPr>
        <w:t>5</w:t>
      </w:r>
      <w:r w:rsidR="0025185E">
        <w:rPr>
          <w:noProof/>
          <w:sz w:val="28"/>
        </w:rPr>
        <w:t> </w:t>
      </w:r>
      <w:r w:rsidR="00D87206">
        <w:rPr>
          <w:noProof/>
          <w:sz w:val="28"/>
        </w:rPr>
        <w:t>-</w:t>
      </w:r>
      <w:r w:rsidR="0025185E">
        <w:rPr>
          <w:noProof/>
          <w:sz w:val="28"/>
        </w:rPr>
        <w:t> </w:t>
      </w:r>
      <w:r>
        <w:rPr>
          <w:noProof/>
          <w:sz w:val="28"/>
        </w:rPr>
        <w:t xml:space="preserve">10 мин, </w:t>
      </w:r>
      <w:r w:rsidR="00044EFC">
        <w:rPr>
          <w:noProof/>
          <w:sz w:val="28"/>
        </w:rPr>
        <w:t>обрабатывают</w:t>
      </w:r>
      <w:r>
        <w:rPr>
          <w:noProof/>
          <w:sz w:val="28"/>
        </w:rPr>
        <w:t xml:space="preserve"> </w:t>
      </w:r>
      <w:r w:rsidR="00F6154D">
        <w:rPr>
          <w:sz w:val="28"/>
          <w:szCs w:val="28"/>
        </w:rPr>
        <w:t>а</w:t>
      </w:r>
      <w:r w:rsidR="00F6154D" w:rsidRPr="00F6154D">
        <w:rPr>
          <w:sz w:val="28"/>
          <w:szCs w:val="28"/>
        </w:rPr>
        <w:t>нисового альдегида раствор</w:t>
      </w:r>
      <w:r w:rsidR="00F6154D">
        <w:rPr>
          <w:sz w:val="28"/>
          <w:szCs w:val="28"/>
        </w:rPr>
        <w:t>ом</w:t>
      </w:r>
      <w:r w:rsidR="00F6154D" w:rsidRPr="00F6154D">
        <w:rPr>
          <w:sz w:val="28"/>
          <w:szCs w:val="28"/>
        </w:rPr>
        <w:t xml:space="preserve"> уксуснокислы</w:t>
      </w:r>
      <w:r w:rsidR="00F6154D">
        <w:rPr>
          <w:sz w:val="28"/>
          <w:szCs w:val="28"/>
        </w:rPr>
        <w:t>м</w:t>
      </w:r>
      <w:r w:rsidR="00F6154D" w:rsidRPr="00F6154D">
        <w:rPr>
          <w:sz w:val="28"/>
          <w:szCs w:val="28"/>
        </w:rPr>
        <w:t xml:space="preserve"> в метаноле</w:t>
      </w:r>
      <w:r w:rsidR="00F6154D">
        <w:rPr>
          <w:noProof/>
          <w:sz w:val="28"/>
        </w:rPr>
        <w:t xml:space="preserve"> </w:t>
      </w:r>
      <w:r>
        <w:rPr>
          <w:noProof/>
          <w:sz w:val="28"/>
        </w:rPr>
        <w:t xml:space="preserve">и рассматривают </w:t>
      </w:r>
      <w:r w:rsidR="00B65E3F">
        <w:rPr>
          <w:noProof/>
          <w:sz w:val="28"/>
        </w:rPr>
        <w:t>при</w:t>
      </w:r>
      <w:r>
        <w:rPr>
          <w:noProof/>
          <w:sz w:val="28"/>
        </w:rPr>
        <w:t xml:space="preserve"> дневном свете</w:t>
      </w:r>
      <w:r>
        <w:rPr>
          <w:sz w:val="28"/>
        </w:rPr>
        <w:t>.</w:t>
      </w:r>
    </w:p>
    <w:p w:rsidR="00F6154D" w:rsidRDefault="00F6154D" w:rsidP="00F6154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анетола должна обнаруживаться зона адсорбции фиолетового цвета </w:t>
      </w:r>
      <w:r w:rsidRPr="00F6154D">
        <w:rPr>
          <w:sz w:val="28"/>
        </w:rPr>
        <w:t>в верхней трети.</w:t>
      </w:r>
    </w:p>
    <w:p w:rsidR="00967BE2" w:rsidRDefault="00967BE2" w:rsidP="000E1DB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</w:t>
      </w:r>
      <w:r w:rsidR="005B769E">
        <w:rPr>
          <w:sz w:val="28"/>
        </w:rPr>
        <w:t>ы</w:t>
      </w:r>
      <w:r>
        <w:rPr>
          <w:sz w:val="28"/>
        </w:rPr>
        <w:t xml:space="preserve"> </w:t>
      </w:r>
      <w:r w:rsidR="005B5AE3">
        <w:rPr>
          <w:sz w:val="28"/>
        </w:rPr>
        <w:t>обнаружи</w:t>
      </w:r>
      <w:r w:rsidR="005B769E">
        <w:rPr>
          <w:sz w:val="28"/>
        </w:rPr>
        <w:t>ваться:</w:t>
      </w:r>
      <w:r w:rsidR="00B83E4A">
        <w:rPr>
          <w:sz w:val="28"/>
        </w:rPr>
        <w:t xml:space="preserve"> </w:t>
      </w:r>
      <w:r w:rsidR="005B769E">
        <w:rPr>
          <w:sz w:val="28"/>
        </w:rPr>
        <w:t>зон</w:t>
      </w:r>
      <w:r w:rsidR="00F6154D">
        <w:rPr>
          <w:sz w:val="28"/>
        </w:rPr>
        <w:t>ы</w:t>
      </w:r>
      <w:r>
        <w:rPr>
          <w:sz w:val="28"/>
        </w:rPr>
        <w:t xml:space="preserve"> </w:t>
      </w:r>
      <w:r w:rsidR="00B83E4A">
        <w:rPr>
          <w:sz w:val="28"/>
        </w:rPr>
        <w:t xml:space="preserve">адсорбции </w:t>
      </w:r>
      <w:r w:rsidR="005B769E">
        <w:rPr>
          <w:sz w:val="28"/>
        </w:rPr>
        <w:t>фиолетового цвета</w:t>
      </w:r>
      <w:r w:rsidR="00F6154D">
        <w:rPr>
          <w:sz w:val="28"/>
        </w:rPr>
        <w:t>:</w:t>
      </w:r>
      <w:r w:rsidR="005B769E">
        <w:rPr>
          <w:sz w:val="28"/>
        </w:rPr>
        <w:t xml:space="preserve"> три </w:t>
      </w:r>
      <w:r w:rsidR="00B83E4A">
        <w:rPr>
          <w:sz w:val="28"/>
        </w:rPr>
        <w:t xml:space="preserve">зоны </w:t>
      </w:r>
      <w:r w:rsidR="00F6154D">
        <w:rPr>
          <w:sz w:val="28"/>
        </w:rPr>
        <w:t xml:space="preserve">примерно на уровне </w:t>
      </w:r>
      <w:proofErr w:type="gramStart"/>
      <w:r w:rsidR="005B769E">
        <w:rPr>
          <w:sz w:val="28"/>
        </w:rPr>
        <w:t>СО</w:t>
      </w:r>
      <w:proofErr w:type="gramEnd"/>
      <w:r w:rsidR="005B769E">
        <w:rPr>
          <w:sz w:val="28"/>
        </w:rPr>
        <w:t xml:space="preserve"> анетола</w:t>
      </w:r>
      <w:r w:rsidR="00F6154D">
        <w:rPr>
          <w:sz w:val="28"/>
        </w:rPr>
        <w:t xml:space="preserve"> и зона в средней трети.</w:t>
      </w:r>
      <w:r w:rsidR="0025185E">
        <w:rPr>
          <w:sz w:val="28"/>
        </w:rPr>
        <w:t xml:space="preserve"> </w:t>
      </w:r>
    </w:p>
    <w:p w:rsidR="005914F7" w:rsidRPr="005914F7" w:rsidRDefault="005914F7" w:rsidP="005914F7">
      <w:pPr>
        <w:autoSpaceDE w:val="0"/>
        <w:autoSpaceDN w:val="0"/>
        <w:adjustRightInd w:val="0"/>
        <w:jc w:val="both"/>
        <w:rPr>
          <w:i/>
          <w:sz w:val="28"/>
        </w:rPr>
      </w:pPr>
    </w:p>
    <w:p w:rsidR="00B9756B" w:rsidRPr="00FA33DD" w:rsidRDefault="00FA33DD" w:rsidP="00FA33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</w:t>
      </w:r>
      <w:r w:rsidR="00B9756B" w:rsidRPr="00FA33DD">
        <w:rPr>
          <w:sz w:val="28"/>
        </w:rPr>
        <w:t>К 1</w:t>
      </w:r>
      <w:r w:rsidR="00F6154D" w:rsidRPr="00FA33DD">
        <w:rPr>
          <w:sz w:val="28"/>
        </w:rPr>
        <w:t> </w:t>
      </w:r>
      <w:r w:rsidR="00B9756B" w:rsidRPr="00FA33DD">
        <w:rPr>
          <w:sz w:val="28"/>
        </w:rPr>
        <w:t>мл настойки прибавляют 1</w:t>
      </w:r>
      <w:r w:rsidR="00F6154D" w:rsidRPr="00FA33DD">
        <w:rPr>
          <w:sz w:val="28"/>
        </w:rPr>
        <w:t> </w:t>
      </w:r>
      <w:r w:rsidR="00B9756B" w:rsidRPr="00FA33DD">
        <w:rPr>
          <w:sz w:val="28"/>
        </w:rPr>
        <w:t xml:space="preserve">мл натрия гидроксида </w:t>
      </w:r>
      <w:r w:rsidR="00F6154D" w:rsidRPr="00FA33DD">
        <w:rPr>
          <w:sz w:val="28"/>
        </w:rPr>
        <w:t xml:space="preserve">раствора 8,5 % </w:t>
      </w:r>
      <w:r w:rsidR="00B9756B" w:rsidRPr="00FA33DD">
        <w:rPr>
          <w:sz w:val="28"/>
        </w:rPr>
        <w:t>и быстро нагревают</w:t>
      </w:r>
      <w:r w:rsidR="00F6154D" w:rsidRPr="00FA33DD">
        <w:rPr>
          <w:sz w:val="28"/>
        </w:rPr>
        <w:t xml:space="preserve"> до кипения</w:t>
      </w:r>
      <w:r w:rsidR="00B9756B" w:rsidRPr="00FA33DD">
        <w:rPr>
          <w:sz w:val="28"/>
        </w:rPr>
        <w:t>. Через 15</w:t>
      </w:r>
      <w:r w:rsidR="00F6154D" w:rsidRPr="00FA33DD">
        <w:rPr>
          <w:sz w:val="28"/>
        </w:rPr>
        <w:t> </w:t>
      </w:r>
      <w:r w:rsidR="00B9756B" w:rsidRPr="00FA33DD">
        <w:rPr>
          <w:sz w:val="28"/>
        </w:rPr>
        <w:t>мин после охлаждения желтая смесь должна перейти в студенистую массу</w:t>
      </w:r>
      <w:r w:rsidR="00B9756B" w:rsidRPr="00FA33DD">
        <w:rPr>
          <w:sz w:val="28"/>
          <w:szCs w:val="28"/>
        </w:rPr>
        <w:t>.</w:t>
      </w:r>
    </w:p>
    <w:p w:rsidR="00B9756B" w:rsidRPr="00B9756B" w:rsidRDefault="00FA33DD" w:rsidP="00FA33D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B9756B" w:rsidRPr="00B9756B">
        <w:rPr>
          <w:sz w:val="28"/>
        </w:rPr>
        <w:t>К 1</w:t>
      </w:r>
      <w:r w:rsidR="00F6154D">
        <w:rPr>
          <w:sz w:val="28"/>
        </w:rPr>
        <w:t> </w:t>
      </w:r>
      <w:r w:rsidR="00B9756B" w:rsidRPr="00B9756B">
        <w:rPr>
          <w:sz w:val="28"/>
        </w:rPr>
        <w:t xml:space="preserve">мл </w:t>
      </w:r>
      <w:r w:rsidR="00B9756B">
        <w:rPr>
          <w:sz w:val="28"/>
        </w:rPr>
        <w:t>настойки</w:t>
      </w:r>
      <w:r w:rsidR="00B9756B" w:rsidRPr="00B9756B">
        <w:rPr>
          <w:sz w:val="28"/>
        </w:rPr>
        <w:t xml:space="preserve"> прибав</w:t>
      </w:r>
      <w:r w:rsidR="00B9756B">
        <w:rPr>
          <w:sz w:val="28"/>
        </w:rPr>
        <w:t>ляют</w:t>
      </w:r>
      <w:r w:rsidR="00B9756B" w:rsidRPr="00B9756B">
        <w:rPr>
          <w:sz w:val="28"/>
        </w:rPr>
        <w:t xml:space="preserve"> 10</w:t>
      </w:r>
      <w:r w:rsidR="00F6154D">
        <w:rPr>
          <w:sz w:val="28"/>
        </w:rPr>
        <w:t> </w:t>
      </w:r>
      <w:r w:rsidR="00B9756B" w:rsidRPr="00B9756B">
        <w:rPr>
          <w:sz w:val="28"/>
        </w:rPr>
        <w:t xml:space="preserve">мл воды, образуется </w:t>
      </w:r>
      <w:r w:rsidR="00F6154D">
        <w:rPr>
          <w:sz w:val="28"/>
        </w:rPr>
        <w:t>белое помутнение</w:t>
      </w:r>
      <w:r w:rsidR="00B9756B" w:rsidRPr="00B9756B">
        <w:rPr>
          <w:sz w:val="28"/>
        </w:rPr>
        <w:t xml:space="preserve">. </w:t>
      </w:r>
      <w:r w:rsidR="00B9756B">
        <w:rPr>
          <w:sz w:val="28"/>
        </w:rPr>
        <w:t>Затем п</w:t>
      </w:r>
      <w:r w:rsidR="00B9756B" w:rsidRPr="00B9756B">
        <w:rPr>
          <w:sz w:val="28"/>
        </w:rPr>
        <w:t>рибав</w:t>
      </w:r>
      <w:r w:rsidR="00B9756B">
        <w:rPr>
          <w:sz w:val="28"/>
        </w:rPr>
        <w:t>ляют</w:t>
      </w:r>
      <w:r w:rsidR="00B9756B" w:rsidRPr="00B9756B">
        <w:rPr>
          <w:sz w:val="28"/>
        </w:rPr>
        <w:t xml:space="preserve"> 0,1</w:t>
      </w:r>
      <w:r w:rsidR="00F6154D">
        <w:rPr>
          <w:sz w:val="28"/>
        </w:rPr>
        <w:t> </w:t>
      </w:r>
      <w:r w:rsidR="00B9756B" w:rsidRPr="00B9756B">
        <w:rPr>
          <w:sz w:val="28"/>
        </w:rPr>
        <w:t xml:space="preserve">мл </w:t>
      </w:r>
      <w:r w:rsidR="00F6154D" w:rsidRPr="00B9756B">
        <w:rPr>
          <w:sz w:val="28"/>
        </w:rPr>
        <w:t>натрия гидроксида раствора</w:t>
      </w:r>
      <w:r w:rsidR="00F6154D">
        <w:rPr>
          <w:sz w:val="28"/>
        </w:rPr>
        <w:t xml:space="preserve"> 8,5 %</w:t>
      </w:r>
      <w:r w:rsidR="00B9756B" w:rsidRPr="00B9756B">
        <w:rPr>
          <w:sz w:val="28"/>
        </w:rPr>
        <w:t xml:space="preserve"> и встрях</w:t>
      </w:r>
      <w:r w:rsidR="00B9756B">
        <w:rPr>
          <w:sz w:val="28"/>
        </w:rPr>
        <w:t>ивают, должна образоваться</w:t>
      </w:r>
      <w:r w:rsidR="00B9756B" w:rsidRPr="00B9756B">
        <w:rPr>
          <w:sz w:val="28"/>
        </w:rPr>
        <w:t xml:space="preserve"> пена, которая сохраняется в течение </w:t>
      </w:r>
      <w:r w:rsidR="00F6154D">
        <w:rPr>
          <w:sz w:val="28"/>
        </w:rPr>
        <w:t>не</w:t>
      </w:r>
      <w:r w:rsidR="00867AC2">
        <w:rPr>
          <w:sz w:val="28"/>
        </w:rPr>
        <w:t xml:space="preserve"> ме</w:t>
      </w:r>
      <w:r w:rsidR="00B9756B" w:rsidRPr="00B9756B">
        <w:rPr>
          <w:sz w:val="28"/>
        </w:rPr>
        <w:t>н</w:t>
      </w:r>
      <w:r w:rsidR="00F6154D">
        <w:rPr>
          <w:sz w:val="28"/>
        </w:rPr>
        <w:t>ее</w:t>
      </w:r>
      <w:r w:rsidR="00B9756B" w:rsidRPr="00B9756B">
        <w:rPr>
          <w:sz w:val="28"/>
        </w:rPr>
        <w:t xml:space="preserve"> 2</w:t>
      </w:r>
      <w:r w:rsidR="00867AC2">
        <w:rPr>
          <w:sz w:val="28"/>
        </w:rPr>
        <w:t> </w:t>
      </w:r>
      <w:r w:rsidR="00B9756B" w:rsidRPr="00B9756B">
        <w:rPr>
          <w:sz w:val="28"/>
        </w:rPr>
        <w:t>час</w:t>
      </w:r>
      <w:r w:rsidR="00B9756B">
        <w:t>.</w:t>
      </w:r>
    </w:p>
    <w:p w:rsidR="00B9756B" w:rsidRDefault="00FA33DD" w:rsidP="00FA33DD">
      <w:pPr>
        <w:pStyle w:val="ad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9756B">
        <w:rPr>
          <w:sz w:val="28"/>
        </w:rPr>
        <w:t>К 1</w:t>
      </w:r>
      <w:r w:rsidR="00F6154D">
        <w:rPr>
          <w:sz w:val="28"/>
        </w:rPr>
        <w:t> </w:t>
      </w:r>
      <w:r w:rsidR="00B9756B">
        <w:rPr>
          <w:sz w:val="28"/>
        </w:rPr>
        <w:t>мл настойки прибавляют</w:t>
      </w:r>
      <w:r w:rsidR="00B9756B" w:rsidRPr="00B9756B">
        <w:rPr>
          <w:sz w:val="28"/>
        </w:rPr>
        <w:t xml:space="preserve"> 9</w:t>
      </w:r>
      <w:r w:rsidR="00F6154D">
        <w:rPr>
          <w:sz w:val="28"/>
        </w:rPr>
        <w:t> </w:t>
      </w:r>
      <w:r w:rsidR="00B9756B" w:rsidRPr="00B9756B">
        <w:rPr>
          <w:sz w:val="28"/>
        </w:rPr>
        <w:t>мл 0,1</w:t>
      </w:r>
      <w:r w:rsidR="00F6154D">
        <w:rPr>
          <w:sz w:val="28"/>
        </w:rPr>
        <w:t> </w:t>
      </w:r>
      <w:r w:rsidR="00B9756B" w:rsidRPr="00B9756B">
        <w:rPr>
          <w:sz w:val="28"/>
        </w:rPr>
        <w:t>М раствора натрия гидроксида и 0,5</w:t>
      </w:r>
      <w:r w:rsidR="00F6154D">
        <w:rPr>
          <w:sz w:val="28"/>
        </w:rPr>
        <w:t> </w:t>
      </w:r>
      <w:r w:rsidR="00B9756B" w:rsidRPr="00B9756B">
        <w:rPr>
          <w:sz w:val="28"/>
        </w:rPr>
        <w:t xml:space="preserve">мл </w:t>
      </w:r>
      <w:proofErr w:type="spellStart"/>
      <w:r w:rsidR="00F6154D">
        <w:rPr>
          <w:sz w:val="28"/>
          <w:szCs w:val="28"/>
        </w:rPr>
        <w:t>т</w:t>
      </w:r>
      <w:r w:rsidR="00F6154D" w:rsidRPr="00F6154D">
        <w:rPr>
          <w:sz w:val="28"/>
          <w:szCs w:val="28"/>
        </w:rPr>
        <w:t>рифенилтетразолия</w:t>
      </w:r>
      <w:proofErr w:type="spellEnd"/>
      <w:r w:rsidR="00F6154D" w:rsidRPr="00F6154D">
        <w:rPr>
          <w:sz w:val="28"/>
          <w:szCs w:val="28"/>
        </w:rPr>
        <w:t xml:space="preserve"> хлорида раствор</w:t>
      </w:r>
      <w:r w:rsidR="00F6154D">
        <w:rPr>
          <w:sz w:val="28"/>
          <w:szCs w:val="28"/>
        </w:rPr>
        <w:t>а</w:t>
      </w:r>
      <w:r w:rsidR="00F6154D" w:rsidRPr="00F6154D">
        <w:rPr>
          <w:sz w:val="28"/>
          <w:szCs w:val="28"/>
        </w:rPr>
        <w:t xml:space="preserve"> 0,5 %</w:t>
      </w:r>
      <w:r w:rsidR="00B9756B" w:rsidRPr="00F6154D">
        <w:rPr>
          <w:sz w:val="28"/>
          <w:szCs w:val="28"/>
        </w:rPr>
        <w:t>,</w:t>
      </w:r>
      <w:r w:rsidR="00B9756B">
        <w:rPr>
          <w:sz w:val="28"/>
        </w:rPr>
        <w:t xml:space="preserve"> нагревают</w:t>
      </w:r>
      <w:r w:rsidR="00B9756B" w:rsidRPr="00B9756B">
        <w:rPr>
          <w:sz w:val="28"/>
        </w:rPr>
        <w:t xml:space="preserve"> до </w:t>
      </w:r>
      <w:r w:rsidR="00F6154D">
        <w:rPr>
          <w:sz w:val="28"/>
        </w:rPr>
        <w:t xml:space="preserve">примерно </w:t>
      </w:r>
      <w:r w:rsidR="00B9756B" w:rsidRPr="00B9756B">
        <w:rPr>
          <w:sz w:val="28"/>
        </w:rPr>
        <w:t>70</w:t>
      </w:r>
      <w:proofErr w:type="gramStart"/>
      <w:r w:rsidR="00B9756B" w:rsidRPr="00B9756B">
        <w:rPr>
          <w:sz w:val="28"/>
        </w:rPr>
        <w:t>°С</w:t>
      </w:r>
      <w:proofErr w:type="gramEnd"/>
      <w:r w:rsidR="00B9756B" w:rsidRPr="00B9756B">
        <w:rPr>
          <w:sz w:val="28"/>
        </w:rPr>
        <w:t xml:space="preserve"> на</w:t>
      </w:r>
      <w:r w:rsidR="00B9756B">
        <w:rPr>
          <w:sz w:val="28"/>
        </w:rPr>
        <w:t xml:space="preserve"> водяной бане. В течение 5</w:t>
      </w:r>
      <w:r w:rsidR="00F6154D">
        <w:rPr>
          <w:sz w:val="28"/>
        </w:rPr>
        <w:t> </w:t>
      </w:r>
      <w:r w:rsidR="00B9756B">
        <w:rPr>
          <w:sz w:val="28"/>
        </w:rPr>
        <w:t>мин должно появиться</w:t>
      </w:r>
      <w:r w:rsidR="00B9756B" w:rsidRPr="00B9756B">
        <w:rPr>
          <w:sz w:val="28"/>
        </w:rPr>
        <w:t xml:space="preserve"> красное окрашивание.</w:t>
      </w:r>
    </w:p>
    <w:p w:rsidR="00F6154D" w:rsidRDefault="00F6154D" w:rsidP="00930449">
      <w:pPr>
        <w:pStyle w:val="10"/>
        <w:spacing w:line="360" w:lineRule="auto"/>
        <w:ind w:firstLine="709"/>
        <w:jc w:val="both"/>
        <w:rPr>
          <w:b/>
        </w:rPr>
      </w:pP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1</w:t>
      </w:r>
      <w:r w:rsidR="00A07B71">
        <w:rPr>
          <w:noProof/>
        </w:rPr>
        <w:t>,0</w:t>
      </w:r>
      <w:r w:rsidR="00B83E4A">
        <w:rPr>
          <w:noProof/>
        </w:rPr>
        <w:t> </w:t>
      </w:r>
      <w:r>
        <w:rPr>
          <w:noProof/>
        </w:rPr>
        <w:t>%</w:t>
      </w:r>
      <w:r w:rsidR="008D0411">
        <w:rPr>
          <w:noProof/>
        </w:rPr>
        <w:t xml:space="preserve"> (в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</w:t>
      </w:r>
      <w:r w:rsidR="008D0411">
        <w:rPr>
          <w:color w:val="000000"/>
          <w:szCs w:val="28"/>
        </w:rPr>
        <w:t>)</w:t>
      </w:r>
      <w:r w:rsidR="00930449" w:rsidRPr="007015F0">
        <w:rPr>
          <w:color w:val="000000"/>
          <w:szCs w:val="28"/>
        </w:rPr>
        <w:t>.</w:t>
      </w:r>
    </w:p>
    <w:p w:rsidR="00930449" w:rsidRDefault="006C7D2D" w:rsidP="00930449">
      <w:pPr>
        <w:pStyle w:val="aa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0,83</w:t>
      </w:r>
      <w:r>
        <w:rPr>
          <w:noProof/>
          <w:sz w:val="28"/>
        </w:rPr>
        <w:t>0 до 0,</w:t>
      </w:r>
      <w:r w:rsidR="00A07B71">
        <w:rPr>
          <w:noProof/>
          <w:sz w:val="28"/>
        </w:rPr>
        <w:t>845</w:t>
      </w:r>
      <w:r w:rsidR="008D0411">
        <w:rPr>
          <w:noProof/>
          <w:sz w:val="28"/>
        </w:rPr>
        <w:t xml:space="preserve"> (в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</w:t>
      </w:r>
      <w:r w:rsidR="008D0411">
        <w:rPr>
          <w:sz w:val="28"/>
          <w:szCs w:val="28"/>
        </w:rPr>
        <w:t>)</w:t>
      </w:r>
      <w:r w:rsidR="00930449" w:rsidRPr="00A32CE0">
        <w:rPr>
          <w:sz w:val="28"/>
          <w:szCs w:val="28"/>
        </w:rPr>
        <w:t>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Default="00F6154D" w:rsidP="00F6154D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F6154D" w:rsidRPr="00492BA2" w:rsidRDefault="00F6154D" w:rsidP="00930449">
      <w:pPr>
        <w:pStyle w:val="aa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A860BF" w:rsidRDefault="006C7D2D" w:rsidP="00A07B71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Количественное определение</w:t>
      </w:r>
    </w:p>
    <w:p w:rsidR="002965E9" w:rsidRPr="002965E9" w:rsidRDefault="002965E9" w:rsidP="002965E9">
      <w:pPr>
        <w:tabs>
          <w:tab w:val="left" w:pos="0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2965E9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proofErr w:type="spellStart"/>
      <w:r>
        <w:rPr>
          <w:rStyle w:val="FontStyle12"/>
          <w:i w:val="0"/>
          <w:spacing w:val="0"/>
          <w:sz w:val="28"/>
          <w:szCs w:val="28"/>
        </w:rPr>
        <w:t>пикротоксинина</w:t>
      </w:r>
      <w:proofErr w:type="spellEnd"/>
      <w:r w:rsidRPr="002965E9">
        <w:rPr>
          <w:rStyle w:val="FontStyle12"/>
          <w:i w:val="0"/>
          <w:spacing w:val="0"/>
          <w:sz w:val="28"/>
          <w:szCs w:val="28"/>
        </w:rPr>
        <w:t xml:space="preserve"> в настойке составляет не менее 0,0</w:t>
      </w:r>
      <w:r>
        <w:rPr>
          <w:rStyle w:val="FontStyle12"/>
          <w:i w:val="0"/>
          <w:spacing w:val="0"/>
          <w:sz w:val="28"/>
          <w:szCs w:val="28"/>
        </w:rPr>
        <w:t>7</w:t>
      </w:r>
      <w:r w:rsidRPr="002965E9">
        <w:rPr>
          <w:rStyle w:val="FontStyle12"/>
          <w:i w:val="0"/>
          <w:spacing w:val="0"/>
          <w:sz w:val="28"/>
          <w:szCs w:val="28"/>
        </w:rPr>
        <w:t> % и не более 0,1</w:t>
      </w:r>
      <w:r>
        <w:rPr>
          <w:rStyle w:val="FontStyle12"/>
          <w:i w:val="0"/>
          <w:spacing w:val="0"/>
          <w:sz w:val="28"/>
          <w:szCs w:val="28"/>
        </w:rPr>
        <w:t>5</w:t>
      </w:r>
      <w:r w:rsidRPr="002965E9">
        <w:rPr>
          <w:rStyle w:val="FontStyle12"/>
          <w:i w:val="0"/>
          <w:spacing w:val="0"/>
          <w:sz w:val="28"/>
          <w:szCs w:val="28"/>
        </w:rPr>
        <w:t> %.</w:t>
      </w:r>
    </w:p>
    <w:p w:rsidR="002965E9" w:rsidRPr="00B11DCC" w:rsidRDefault="002965E9" w:rsidP="002965E9">
      <w:pPr>
        <w:ind w:firstLine="709"/>
        <w:contextualSpacing/>
        <w:rPr>
          <w:i/>
          <w:sz w:val="28"/>
          <w:szCs w:val="28"/>
        </w:rPr>
      </w:pPr>
      <w:r w:rsidRPr="00B11DCC">
        <w:rPr>
          <w:i/>
          <w:sz w:val="28"/>
          <w:szCs w:val="28"/>
        </w:rPr>
        <w:t>Приготовление растворов.</w:t>
      </w:r>
    </w:p>
    <w:p w:rsidR="002965E9" w:rsidRDefault="002965E9" w:rsidP="002965E9">
      <w:pPr>
        <w:tabs>
          <w:tab w:val="left" w:pos="1418"/>
        </w:tabs>
        <w:ind w:firstLine="709"/>
        <w:jc w:val="both"/>
        <w:rPr>
          <w:sz w:val="28"/>
        </w:rPr>
      </w:pPr>
      <w:r w:rsidRPr="0088141E">
        <w:rPr>
          <w:i/>
          <w:sz w:val="28"/>
          <w:szCs w:val="28"/>
        </w:rPr>
        <w:lastRenderedPageBreak/>
        <w:t>Раствор стандартного образца</w:t>
      </w:r>
      <w:r w:rsidRPr="0088141E">
        <w:rPr>
          <w:i/>
          <w:sz w:val="28"/>
        </w:rPr>
        <w:t xml:space="preserve"> (СО)</w:t>
      </w:r>
      <w:r>
        <w:rPr>
          <w:i/>
          <w:sz w:val="28"/>
        </w:rPr>
        <w:t xml:space="preserve"> </w:t>
      </w:r>
      <w:proofErr w:type="spellStart"/>
      <w:r w:rsidRPr="002965E9">
        <w:rPr>
          <w:i/>
          <w:sz w:val="28"/>
        </w:rPr>
        <w:t>пикротоксинина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10 мг (точная навеска) СО </w:t>
      </w:r>
      <w:proofErr w:type="spellStart"/>
      <w:r w:rsidRPr="002965E9">
        <w:rPr>
          <w:sz w:val="28"/>
        </w:rPr>
        <w:t>пикротоксинина</w:t>
      </w:r>
      <w:proofErr w:type="spellEnd"/>
      <w:r w:rsidRPr="005A3A42">
        <w:rPr>
          <w:sz w:val="28"/>
        </w:rPr>
        <w:t xml:space="preserve"> </w:t>
      </w:r>
      <w:r>
        <w:rPr>
          <w:sz w:val="28"/>
        </w:rPr>
        <w:t>растворяют в</w:t>
      </w:r>
      <w:r w:rsidRPr="005A3A42">
        <w:rPr>
          <w:sz w:val="28"/>
        </w:rPr>
        <w:t xml:space="preserve"> 10,0</w:t>
      </w:r>
      <w:r>
        <w:rPr>
          <w:sz w:val="28"/>
        </w:rPr>
        <w:t> </w:t>
      </w:r>
      <w:r w:rsidRPr="005A3A42">
        <w:rPr>
          <w:sz w:val="28"/>
        </w:rPr>
        <w:t xml:space="preserve">мл </w:t>
      </w:r>
      <w:proofErr w:type="spellStart"/>
      <w:r w:rsidRPr="005A3A42">
        <w:rPr>
          <w:sz w:val="28"/>
        </w:rPr>
        <w:t>ацетонитрила</w:t>
      </w:r>
      <w:proofErr w:type="spellEnd"/>
      <w:r>
        <w:rPr>
          <w:sz w:val="28"/>
        </w:rPr>
        <w:t xml:space="preserve">, затем готовят серию разведений с </w:t>
      </w:r>
      <w:r w:rsidRPr="005A3A42">
        <w:rPr>
          <w:sz w:val="28"/>
        </w:rPr>
        <w:t>концентраций: 0,3</w:t>
      </w:r>
      <w:r>
        <w:rPr>
          <w:sz w:val="28"/>
        </w:rPr>
        <w:t> </w:t>
      </w:r>
      <w:r w:rsidRPr="005A3A42">
        <w:rPr>
          <w:sz w:val="28"/>
        </w:rPr>
        <w:t>мг/10</w:t>
      </w:r>
      <w:r>
        <w:rPr>
          <w:sz w:val="28"/>
        </w:rPr>
        <w:t> </w:t>
      </w:r>
      <w:r w:rsidRPr="005A3A42">
        <w:rPr>
          <w:sz w:val="28"/>
        </w:rPr>
        <w:t>мл, 0,5</w:t>
      </w:r>
      <w:r>
        <w:rPr>
          <w:sz w:val="28"/>
        </w:rPr>
        <w:t> </w:t>
      </w:r>
      <w:r w:rsidRPr="005A3A42">
        <w:rPr>
          <w:sz w:val="28"/>
        </w:rPr>
        <w:t>мг/10</w:t>
      </w:r>
      <w:r>
        <w:rPr>
          <w:sz w:val="28"/>
        </w:rPr>
        <w:t xml:space="preserve"> мл, 0,7 мг/10 мл и 0,9 мг/10 мл, используя </w:t>
      </w:r>
      <w:r w:rsidRPr="005A3A42">
        <w:rPr>
          <w:sz w:val="28"/>
        </w:rPr>
        <w:t>подвижн</w:t>
      </w:r>
      <w:r>
        <w:rPr>
          <w:sz w:val="28"/>
        </w:rPr>
        <w:t>ую</w:t>
      </w:r>
      <w:r w:rsidRPr="005A3A42">
        <w:rPr>
          <w:sz w:val="28"/>
        </w:rPr>
        <w:t xml:space="preserve"> фаз</w:t>
      </w:r>
      <w:r>
        <w:rPr>
          <w:sz w:val="28"/>
        </w:rPr>
        <w:t>у в качестве</w:t>
      </w:r>
      <w:r w:rsidRPr="005A3A42">
        <w:rPr>
          <w:sz w:val="28"/>
        </w:rPr>
        <w:t xml:space="preserve"> </w:t>
      </w:r>
      <w:r>
        <w:rPr>
          <w:sz w:val="28"/>
        </w:rPr>
        <w:t>растворителя.</w:t>
      </w:r>
    </w:p>
    <w:p w:rsidR="002965E9" w:rsidRDefault="002965E9" w:rsidP="002965E9">
      <w:pPr>
        <w:shd w:val="clear" w:color="auto" w:fill="FFFFFF"/>
        <w:ind w:firstLine="709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 и защищают от света.</w:t>
      </w:r>
    </w:p>
    <w:p w:rsidR="0072756E" w:rsidRDefault="0072756E" w:rsidP="0072756E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72756E" w:rsidRPr="0088141E" w:rsidRDefault="0072756E" w:rsidP="0072756E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>Результаты анализа считаются достоверными, если выполняются следующие условия:</w:t>
      </w:r>
    </w:p>
    <w:p w:rsidR="0072756E" w:rsidRPr="005A3A42" w:rsidRDefault="0072756E" w:rsidP="007275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A3A42">
        <w:rPr>
          <w:sz w:val="28"/>
        </w:rPr>
        <w:t xml:space="preserve">разрешение между двумя главными пиками </w:t>
      </w:r>
      <w:r>
        <w:rPr>
          <w:sz w:val="28"/>
        </w:rPr>
        <w:t>должно быть</w:t>
      </w:r>
      <w:r w:rsidRPr="005A3A42">
        <w:rPr>
          <w:sz w:val="28"/>
        </w:rPr>
        <w:t xml:space="preserve"> не менее 1,0.</w:t>
      </w:r>
    </w:p>
    <w:p w:rsidR="0072756E" w:rsidRDefault="0072756E" w:rsidP="0072756E">
      <w:pPr>
        <w:spacing w:line="360" w:lineRule="auto"/>
        <w:ind w:firstLine="709"/>
        <w:jc w:val="both"/>
        <w:rPr>
          <w:sz w:val="28"/>
        </w:rPr>
      </w:pPr>
    </w:p>
    <w:p w:rsidR="0072756E" w:rsidRPr="0072756E" w:rsidRDefault="0072756E" w:rsidP="0072756E">
      <w:pPr>
        <w:spacing w:line="360" w:lineRule="auto"/>
        <w:ind w:firstLine="709"/>
        <w:jc w:val="both"/>
        <w:rPr>
          <w:sz w:val="28"/>
        </w:rPr>
      </w:pPr>
      <w:r w:rsidRPr="005A3A42">
        <w:rPr>
          <w:sz w:val="28"/>
        </w:rPr>
        <w:t>0,500</w:t>
      </w:r>
      <w:r>
        <w:rPr>
          <w:sz w:val="28"/>
        </w:rPr>
        <w:t> </w:t>
      </w:r>
      <w:r w:rsidRPr="005A3A42">
        <w:rPr>
          <w:sz w:val="28"/>
        </w:rPr>
        <w:t xml:space="preserve">г </w:t>
      </w:r>
      <w:r>
        <w:rPr>
          <w:sz w:val="28"/>
        </w:rPr>
        <w:t>(точная навеска) настойки р</w:t>
      </w:r>
      <w:r w:rsidRPr="005A3A42">
        <w:rPr>
          <w:sz w:val="28"/>
        </w:rPr>
        <w:t>аствор</w:t>
      </w:r>
      <w:r>
        <w:rPr>
          <w:sz w:val="28"/>
        </w:rPr>
        <w:t>яют</w:t>
      </w:r>
      <w:r w:rsidRPr="005A3A42">
        <w:rPr>
          <w:sz w:val="28"/>
        </w:rPr>
        <w:t xml:space="preserve"> в 10</w:t>
      </w:r>
      <w:r>
        <w:rPr>
          <w:sz w:val="28"/>
        </w:rPr>
        <w:t> </w:t>
      </w:r>
      <w:r w:rsidRPr="005A3A42">
        <w:rPr>
          <w:sz w:val="28"/>
        </w:rPr>
        <w:t>мл подвижной фазы</w:t>
      </w:r>
      <w:r>
        <w:rPr>
          <w:sz w:val="28"/>
        </w:rPr>
        <w:t xml:space="preserve"> </w:t>
      </w:r>
      <w:r w:rsidRPr="0072756E">
        <w:rPr>
          <w:sz w:val="28"/>
        </w:rPr>
        <w:t>(испытуемый раствор).</w:t>
      </w:r>
    </w:p>
    <w:p w:rsidR="0072756E" w:rsidRDefault="0072756E" w:rsidP="0072756E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Look w:val="00A0"/>
      </w:tblPr>
      <w:tblGrid>
        <w:gridCol w:w="4225"/>
        <w:gridCol w:w="5346"/>
      </w:tblGrid>
      <w:tr w:rsidR="0072756E" w:rsidRPr="000D5597" w:rsidTr="009C65DA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firstLine="709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2793" w:type="pct"/>
          </w:tcPr>
          <w:p w:rsidR="0072756E" w:rsidRPr="000D5597" w:rsidRDefault="0072756E" w:rsidP="0072756E">
            <w:pPr>
              <w:spacing w:after="240"/>
              <w:jc w:val="both"/>
              <w:rPr>
                <w:snapToGrid w:val="0"/>
                <w:szCs w:val="28"/>
              </w:rPr>
            </w:pPr>
            <w:r w:rsidRPr="0072756E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25 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 мм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5A3A42">
              <w:rPr>
                <w:sz w:val="28"/>
              </w:rPr>
              <w:t>октилсилильны</w:t>
            </w:r>
            <w:r>
              <w:rPr>
                <w:sz w:val="28"/>
              </w:rPr>
              <w:t>й</w:t>
            </w:r>
            <w:proofErr w:type="spellEnd"/>
            <w:r w:rsidRPr="005A3A42">
              <w:rPr>
                <w:sz w:val="28"/>
              </w:rPr>
              <w:t xml:space="preserve"> силикагел</w:t>
            </w:r>
            <w:r>
              <w:rPr>
                <w:sz w:val="28"/>
              </w:rPr>
              <w:t>ь</w:t>
            </w:r>
            <w:r w:rsidRPr="005A3A42">
              <w:rPr>
                <w:sz w:val="28"/>
              </w:rPr>
              <w:t xml:space="preserve"> для хроматографии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72756E" w:rsidRPr="000D5597" w:rsidTr="009C65DA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firstLine="709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2793" w:type="pct"/>
          </w:tcPr>
          <w:p w:rsidR="0072756E" w:rsidRPr="0072756E" w:rsidRDefault="0072756E" w:rsidP="0072756E">
            <w:pPr>
              <w:spacing w:after="2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 мм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5A3A42">
              <w:rPr>
                <w:sz w:val="28"/>
              </w:rPr>
              <w:t>октилсилильны</w:t>
            </w:r>
            <w:r>
              <w:rPr>
                <w:sz w:val="28"/>
              </w:rPr>
              <w:t>й</w:t>
            </w:r>
            <w:proofErr w:type="spellEnd"/>
            <w:r w:rsidRPr="005A3A42">
              <w:rPr>
                <w:sz w:val="28"/>
              </w:rPr>
              <w:t xml:space="preserve"> силикагел</w:t>
            </w:r>
            <w:r>
              <w:rPr>
                <w:sz w:val="28"/>
              </w:rPr>
              <w:t>ь</w:t>
            </w:r>
            <w:r w:rsidRPr="005A3A42">
              <w:rPr>
                <w:sz w:val="28"/>
              </w:rPr>
              <w:t xml:space="preserve"> для хроматографии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</w:p>
        </w:tc>
      </w:tr>
      <w:tr w:rsidR="0072756E" w:rsidRPr="000D5597" w:rsidTr="009C65DA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firstLine="709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2793" w:type="pct"/>
          </w:tcPr>
          <w:p w:rsidR="0072756E" w:rsidRPr="000D5597" w:rsidRDefault="0072756E" w:rsidP="0072756E">
            <w:pPr>
              <w:ind w:left="317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ацетонитрил</w:t>
            </w:r>
            <w:proofErr w:type="spellEnd"/>
            <w:r w:rsidRPr="005A3A42">
              <w:rPr>
                <w:sz w:val="28"/>
              </w:rPr>
              <w:t xml:space="preserve"> </w:t>
            </w:r>
            <w:r>
              <w:rPr>
                <w:sz w:val="28"/>
              </w:rPr>
              <w:t>- вода</w:t>
            </w:r>
            <w:r w:rsidRPr="005A3A42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Pr="005A3A42">
              <w:rPr>
                <w:sz w:val="28"/>
              </w:rPr>
              <w:t>30</w:t>
            </w:r>
            <w:r>
              <w:rPr>
                <w:sz w:val="28"/>
              </w:rPr>
              <w:t>:</w:t>
            </w:r>
            <w:r w:rsidRPr="005A3A42">
              <w:rPr>
                <w:sz w:val="28"/>
              </w:rPr>
              <w:t>70</w:t>
            </w:r>
            <w:r>
              <w:rPr>
                <w:sz w:val="28"/>
              </w:rPr>
              <w:t>)</w:t>
            </w:r>
            <w:r w:rsidRPr="005A3A42">
              <w:rPr>
                <w:sz w:val="28"/>
              </w:rPr>
              <w:t xml:space="preserve"> </w:t>
            </w:r>
          </w:p>
        </w:tc>
      </w:tr>
      <w:tr w:rsidR="0072756E" w:rsidRPr="000D5597" w:rsidTr="0072756E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</w:p>
          <w:p w:rsidR="0072756E" w:rsidRPr="000D5597" w:rsidRDefault="0072756E" w:rsidP="009C65D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2793" w:type="pct"/>
          </w:tcPr>
          <w:p w:rsidR="0072756E" w:rsidRPr="000D5597" w:rsidRDefault="0072756E" w:rsidP="009C65DA">
            <w:pPr>
              <w:pStyle w:val="11"/>
              <w:suppressAutoHyphens/>
              <w:ind w:left="124"/>
              <w:rPr>
                <w:snapToGrid w:val="0"/>
                <w:szCs w:val="28"/>
              </w:rPr>
            </w:pPr>
          </w:p>
          <w:p w:rsidR="0072756E" w:rsidRPr="000D5597" w:rsidRDefault="0072756E" w:rsidP="009C65DA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0,5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72756E" w:rsidRPr="000D5597" w:rsidTr="0072756E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Температура</w:t>
            </w:r>
          </w:p>
          <w:p w:rsidR="0072756E" w:rsidRPr="000D5597" w:rsidRDefault="0072756E" w:rsidP="009C65D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93" w:type="pct"/>
          </w:tcPr>
          <w:p w:rsidR="0072756E" w:rsidRPr="000D5597" w:rsidRDefault="0072756E" w:rsidP="009C65DA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0D5597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5</w:t>
            </w:r>
          </w:p>
        </w:tc>
      </w:tr>
      <w:tr w:rsidR="0072756E" w:rsidRPr="000D5597" w:rsidTr="0072756E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Детектор</w:t>
            </w:r>
          </w:p>
        </w:tc>
        <w:tc>
          <w:tcPr>
            <w:tcW w:w="2793" w:type="pct"/>
          </w:tcPr>
          <w:p w:rsidR="0072756E" w:rsidRPr="000D5597" w:rsidRDefault="0072756E" w:rsidP="0072756E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proofErr w:type="gramStart"/>
            <w:r w:rsidRPr="00345733">
              <w:rPr>
                <w:snapToGrid w:val="0"/>
                <w:szCs w:val="28"/>
              </w:rPr>
              <w:t>спектрофотометрический</w:t>
            </w:r>
            <w:proofErr w:type="gramEnd"/>
            <w:r w:rsidRPr="00345733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 электронным интегратором;</w:t>
            </w:r>
          </w:p>
        </w:tc>
      </w:tr>
      <w:tr w:rsidR="0072756E" w:rsidRPr="000D5597" w:rsidTr="0072756E">
        <w:tc>
          <w:tcPr>
            <w:tcW w:w="2207" w:type="pct"/>
          </w:tcPr>
          <w:p w:rsidR="0072756E" w:rsidRPr="000D5597" w:rsidRDefault="0072756E" w:rsidP="009C65DA">
            <w:pPr>
              <w:suppressAutoHyphens/>
              <w:ind w:left="140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2793" w:type="pct"/>
          </w:tcPr>
          <w:p w:rsidR="0072756E" w:rsidRPr="000D5597" w:rsidRDefault="0072756E" w:rsidP="009C65DA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72756E" w:rsidRPr="000D5597" w:rsidTr="0072756E">
        <w:trPr>
          <w:trHeight w:val="202"/>
        </w:trPr>
        <w:tc>
          <w:tcPr>
            <w:tcW w:w="2207" w:type="pct"/>
          </w:tcPr>
          <w:p w:rsidR="0072756E" w:rsidRPr="0072756E" w:rsidRDefault="0072756E" w:rsidP="0072756E">
            <w:pPr>
              <w:rPr>
                <w:sz w:val="28"/>
                <w:szCs w:val="28"/>
              </w:rPr>
            </w:pPr>
            <w:r w:rsidRPr="0072756E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2793" w:type="pct"/>
          </w:tcPr>
          <w:p w:rsidR="0072756E" w:rsidRPr="000D5597" w:rsidRDefault="0072756E" w:rsidP="009C65DA">
            <w:pPr>
              <w:pStyle w:val="1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</w:p>
        </w:tc>
      </w:tr>
      <w:tr w:rsidR="0072756E" w:rsidRPr="000D5597" w:rsidTr="0072756E">
        <w:trPr>
          <w:trHeight w:val="80"/>
        </w:trPr>
        <w:tc>
          <w:tcPr>
            <w:tcW w:w="2207" w:type="pct"/>
          </w:tcPr>
          <w:p w:rsidR="0072756E" w:rsidRPr="00612CAA" w:rsidRDefault="0072756E" w:rsidP="009C65D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12CAA">
              <w:rPr>
                <w:sz w:val="28"/>
                <w:szCs w:val="28"/>
              </w:rPr>
              <w:t xml:space="preserve">Время </w:t>
            </w:r>
            <w:proofErr w:type="spellStart"/>
            <w:r w:rsidRPr="00612CAA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793" w:type="pct"/>
          </w:tcPr>
          <w:p w:rsidR="0072756E" w:rsidRPr="00612CAA" w:rsidRDefault="0072756E" w:rsidP="0072756E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612CA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72756E" w:rsidRDefault="0072756E" w:rsidP="0072756E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72756E" w:rsidRPr="00C85447" w:rsidRDefault="0072756E" w:rsidP="0072756E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C85447">
        <w:rPr>
          <w:sz w:val="28"/>
          <w:szCs w:val="28"/>
        </w:rPr>
        <w:t>Хроматографируют</w:t>
      </w:r>
      <w:proofErr w:type="spellEnd"/>
      <w:r w:rsidRPr="00C8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поочередно растворы </w:t>
      </w:r>
      <w:r w:rsidRPr="00C85447">
        <w:rPr>
          <w:snapToGrid w:val="0"/>
          <w:sz w:val="28"/>
          <w:szCs w:val="28"/>
        </w:rPr>
        <w:t xml:space="preserve">СО </w:t>
      </w:r>
      <w:proofErr w:type="spellStart"/>
      <w:r>
        <w:rPr>
          <w:snapToGrid w:val="0"/>
          <w:sz w:val="28"/>
          <w:szCs w:val="28"/>
        </w:rPr>
        <w:t>пикротоксинина</w:t>
      </w:r>
      <w:proofErr w:type="spellEnd"/>
      <w:r w:rsidRPr="00C85447">
        <w:rPr>
          <w:sz w:val="28"/>
          <w:szCs w:val="28"/>
        </w:rPr>
        <w:t xml:space="preserve">, получая не менее 3 </w:t>
      </w:r>
      <w:proofErr w:type="spellStart"/>
      <w:r w:rsidRPr="00C85447">
        <w:rPr>
          <w:sz w:val="28"/>
          <w:szCs w:val="28"/>
        </w:rPr>
        <w:t>хроматограмм</w:t>
      </w:r>
      <w:proofErr w:type="spellEnd"/>
      <w:r w:rsidRPr="00C85447">
        <w:rPr>
          <w:sz w:val="28"/>
          <w:szCs w:val="28"/>
        </w:rPr>
        <w:t xml:space="preserve">. Результаты считаются достоверными, если выполняются требования теста «Проверка пригодности </w:t>
      </w:r>
      <w:proofErr w:type="spellStart"/>
      <w:r w:rsidRPr="00C85447">
        <w:rPr>
          <w:sz w:val="28"/>
          <w:szCs w:val="28"/>
        </w:rPr>
        <w:t>хроматографической</w:t>
      </w:r>
      <w:proofErr w:type="spellEnd"/>
      <w:r w:rsidRPr="00C85447">
        <w:rPr>
          <w:sz w:val="28"/>
          <w:szCs w:val="28"/>
        </w:rPr>
        <w:t xml:space="preserve"> системы». </w:t>
      </w:r>
    </w:p>
    <w:p w:rsidR="0072756E" w:rsidRDefault="0072756E" w:rsidP="002965E9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Хроматографируют</w:t>
      </w:r>
      <w:proofErr w:type="spellEnd"/>
      <w:r>
        <w:rPr>
          <w:sz w:val="28"/>
        </w:rPr>
        <w:t xml:space="preserve"> испытуемый раствор в течение трехкратного времени удерживания СО </w:t>
      </w:r>
      <w:proofErr w:type="spellStart"/>
      <w:r>
        <w:rPr>
          <w:sz w:val="28"/>
        </w:rPr>
        <w:t>пикротоксинина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получая не менее 3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</w:rPr>
        <w:t>.</w:t>
      </w:r>
    </w:p>
    <w:p w:rsidR="005A3A42" w:rsidRPr="005A3A42" w:rsidRDefault="005A3A42" w:rsidP="0072756E">
      <w:pPr>
        <w:spacing w:line="360" w:lineRule="auto"/>
        <w:ind w:firstLine="709"/>
        <w:jc w:val="both"/>
        <w:rPr>
          <w:sz w:val="28"/>
        </w:rPr>
      </w:pPr>
      <w:proofErr w:type="spellStart"/>
      <w:r w:rsidRPr="005A3A42">
        <w:rPr>
          <w:sz w:val="28"/>
        </w:rPr>
        <w:t>Хроматограммы</w:t>
      </w:r>
      <w:proofErr w:type="spellEnd"/>
      <w:r w:rsidRPr="005A3A42">
        <w:rPr>
          <w:sz w:val="28"/>
        </w:rPr>
        <w:t xml:space="preserve"> растворов сравнения показывают пик </w:t>
      </w:r>
      <w:proofErr w:type="spellStart"/>
      <w:r w:rsidRPr="005A3A42">
        <w:rPr>
          <w:sz w:val="28"/>
        </w:rPr>
        <w:t>пикротоксина</w:t>
      </w:r>
      <w:proofErr w:type="spellEnd"/>
      <w:r w:rsidRPr="005A3A42">
        <w:rPr>
          <w:sz w:val="28"/>
        </w:rPr>
        <w:t xml:space="preserve"> </w:t>
      </w:r>
      <w:proofErr w:type="gramStart"/>
      <w:r w:rsidRPr="005A3A42">
        <w:rPr>
          <w:sz w:val="28"/>
        </w:rPr>
        <w:t>с</w:t>
      </w:r>
      <w:proofErr w:type="gramEnd"/>
      <w:r w:rsidRPr="005A3A42">
        <w:rPr>
          <w:sz w:val="28"/>
        </w:rPr>
        <w:t xml:space="preserve"> временем удерживания около 10</w:t>
      </w:r>
      <w:r w:rsidR="0072756E">
        <w:rPr>
          <w:sz w:val="28"/>
        </w:rPr>
        <w:t> </w:t>
      </w:r>
      <w:r w:rsidRPr="005A3A42">
        <w:rPr>
          <w:sz w:val="28"/>
        </w:rPr>
        <w:t>мин.</w:t>
      </w:r>
    </w:p>
    <w:p w:rsidR="005A3A42" w:rsidRPr="005A3A42" w:rsidRDefault="005A3A42" w:rsidP="0072756E">
      <w:pPr>
        <w:spacing w:line="360" w:lineRule="auto"/>
        <w:ind w:firstLine="709"/>
        <w:jc w:val="both"/>
        <w:rPr>
          <w:sz w:val="28"/>
        </w:rPr>
      </w:pPr>
      <w:r w:rsidRPr="005A3A42">
        <w:rPr>
          <w:sz w:val="28"/>
        </w:rPr>
        <w:t>Получ</w:t>
      </w:r>
      <w:r w:rsidR="0072756E">
        <w:rPr>
          <w:sz w:val="28"/>
        </w:rPr>
        <w:t>ают</w:t>
      </w:r>
      <w:r w:rsidRPr="005A3A42">
        <w:rPr>
          <w:sz w:val="28"/>
        </w:rPr>
        <w:t xml:space="preserve"> калибровочную кривую, </w:t>
      </w:r>
      <w:r w:rsidR="0072756E">
        <w:rPr>
          <w:sz w:val="28"/>
        </w:rPr>
        <w:t xml:space="preserve">в которой по </w:t>
      </w:r>
      <w:r w:rsidR="0072756E" w:rsidRPr="005A3A42">
        <w:rPr>
          <w:sz w:val="28"/>
        </w:rPr>
        <w:t xml:space="preserve">оси абсцисс </w:t>
      </w:r>
      <w:r w:rsidR="0072756E">
        <w:rPr>
          <w:sz w:val="28"/>
        </w:rPr>
        <w:t xml:space="preserve">- </w:t>
      </w:r>
      <w:r w:rsidRPr="005A3A42">
        <w:rPr>
          <w:sz w:val="28"/>
        </w:rPr>
        <w:t xml:space="preserve">содержание </w:t>
      </w:r>
      <w:proofErr w:type="spellStart"/>
      <w:r w:rsidRPr="005A3A42">
        <w:rPr>
          <w:sz w:val="28"/>
        </w:rPr>
        <w:t>пикротокси</w:t>
      </w:r>
      <w:r w:rsidR="0072756E">
        <w:rPr>
          <w:sz w:val="28"/>
        </w:rPr>
        <w:t>ни</w:t>
      </w:r>
      <w:r w:rsidRPr="005A3A42">
        <w:rPr>
          <w:sz w:val="28"/>
        </w:rPr>
        <w:t>на</w:t>
      </w:r>
      <w:proofErr w:type="spellEnd"/>
      <w:r w:rsidR="0072756E">
        <w:rPr>
          <w:sz w:val="28"/>
        </w:rPr>
        <w:t xml:space="preserve"> в </w:t>
      </w:r>
      <w:r w:rsidR="0072756E" w:rsidRPr="005A3A42">
        <w:rPr>
          <w:sz w:val="28"/>
        </w:rPr>
        <w:t>мг/10</w:t>
      </w:r>
      <w:r w:rsidR="0072756E">
        <w:rPr>
          <w:sz w:val="28"/>
        </w:rPr>
        <w:t> </w:t>
      </w:r>
      <w:r w:rsidR="0072756E" w:rsidRPr="005A3A42">
        <w:rPr>
          <w:sz w:val="28"/>
        </w:rPr>
        <w:t>мл</w:t>
      </w:r>
      <w:r w:rsidR="0072756E">
        <w:rPr>
          <w:sz w:val="28"/>
        </w:rPr>
        <w:t xml:space="preserve">, по </w:t>
      </w:r>
      <w:r w:rsidR="0072756E" w:rsidRPr="005A3A42">
        <w:rPr>
          <w:sz w:val="28"/>
        </w:rPr>
        <w:t xml:space="preserve">оси ординат </w:t>
      </w:r>
      <w:r w:rsidR="0072756E">
        <w:rPr>
          <w:sz w:val="28"/>
        </w:rPr>
        <w:t xml:space="preserve">- </w:t>
      </w:r>
      <w:r w:rsidRPr="005A3A42">
        <w:rPr>
          <w:sz w:val="28"/>
        </w:rPr>
        <w:t>высот</w:t>
      </w:r>
      <w:r w:rsidR="0072756E">
        <w:rPr>
          <w:sz w:val="28"/>
        </w:rPr>
        <w:t>а</w:t>
      </w:r>
      <w:r w:rsidRPr="005A3A42">
        <w:rPr>
          <w:sz w:val="28"/>
        </w:rPr>
        <w:t xml:space="preserve"> пиков. </w:t>
      </w:r>
    </w:p>
    <w:p w:rsidR="005A3A42" w:rsidRPr="005A3A42" w:rsidRDefault="005A3A42" w:rsidP="0072756E">
      <w:pPr>
        <w:spacing w:line="360" w:lineRule="auto"/>
        <w:ind w:firstLine="709"/>
        <w:jc w:val="both"/>
        <w:rPr>
          <w:sz w:val="28"/>
        </w:rPr>
      </w:pPr>
      <w:proofErr w:type="spellStart"/>
      <w:r w:rsidRPr="005A3A42">
        <w:rPr>
          <w:sz w:val="28"/>
        </w:rPr>
        <w:t>Хроматограмма</w:t>
      </w:r>
      <w:proofErr w:type="spellEnd"/>
      <w:r w:rsidRPr="005A3A42">
        <w:rPr>
          <w:sz w:val="28"/>
        </w:rPr>
        <w:t xml:space="preserve"> испытуемого раствора показывает пик </w:t>
      </w:r>
      <w:proofErr w:type="spellStart"/>
      <w:r w:rsidRPr="005A3A42">
        <w:rPr>
          <w:sz w:val="28"/>
        </w:rPr>
        <w:t>пикротокси</w:t>
      </w:r>
      <w:r w:rsidR="0072756E">
        <w:rPr>
          <w:sz w:val="28"/>
        </w:rPr>
        <w:t>ни</w:t>
      </w:r>
      <w:r w:rsidRPr="005A3A42">
        <w:rPr>
          <w:sz w:val="28"/>
        </w:rPr>
        <w:t>на</w:t>
      </w:r>
      <w:proofErr w:type="spellEnd"/>
      <w:r w:rsidRPr="005A3A42">
        <w:rPr>
          <w:sz w:val="28"/>
        </w:rPr>
        <w:t xml:space="preserve"> и дополнительный пик </w:t>
      </w:r>
      <w:proofErr w:type="spellStart"/>
      <w:r w:rsidRPr="005A3A42">
        <w:rPr>
          <w:sz w:val="28"/>
        </w:rPr>
        <w:t>пикротина</w:t>
      </w:r>
      <w:proofErr w:type="spellEnd"/>
      <w:r w:rsidRPr="005A3A42">
        <w:rPr>
          <w:sz w:val="28"/>
        </w:rPr>
        <w:t xml:space="preserve"> в качестве второго основного пика со временем удерживания около 6 мин.</w:t>
      </w:r>
    </w:p>
    <w:p w:rsidR="005A3A42" w:rsidRPr="005A3A42" w:rsidRDefault="005A3A42" w:rsidP="00934F84">
      <w:pPr>
        <w:spacing w:line="360" w:lineRule="auto"/>
        <w:ind w:firstLine="709"/>
        <w:jc w:val="both"/>
        <w:rPr>
          <w:sz w:val="28"/>
        </w:rPr>
      </w:pPr>
      <w:r w:rsidRPr="005A3A42">
        <w:rPr>
          <w:sz w:val="28"/>
        </w:rPr>
        <w:t xml:space="preserve">Анализ верен только тогда, когда время удерживания </w:t>
      </w:r>
      <w:r w:rsidR="00934F84">
        <w:rPr>
          <w:sz w:val="28"/>
        </w:rPr>
        <w:t xml:space="preserve">пиков </w:t>
      </w:r>
      <w:proofErr w:type="spellStart"/>
      <w:r w:rsidR="00934F84">
        <w:rPr>
          <w:sz w:val="28"/>
        </w:rPr>
        <w:t>пикротоксина</w:t>
      </w:r>
      <w:proofErr w:type="spellEnd"/>
      <w:r w:rsidR="00934F84">
        <w:rPr>
          <w:sz w:val="28"/>
        </w:rPr>
        <w:t xml:space="preserve"> и </w:t>
      </w:r>
      <w:proofErr w:type="spellStart"/>
      <w:r w:rsidR="00934F84">
        <w:rPr>
          <w:sz w:val="28"/>
        </w:rPr>
        <w:t>пикронина</w:t>
      </w:r>
      <w:proofErr w:type="spellEnd"/>
      <w:r w:rsidR="00934F84">
        <w:rPr>
          <w:sz w:val="28"/>
        </w:rPr>
        <w:t xml:space="preserve"> </w:t>
      </w:r>
      <w:r w:rsidRPr="005A3A42">
        <w:rPr>
          <w:sz w:val="28"/>
        </w:rPr>
        <w:t>составляют приблизительно 10 мин и 6 мин соответственно, и если разрешение между двумя главными пиками составляет не менее 1,0.</w:t>
      </w:r>
    </w:p>
    <w:p w:rsidR="005A3A42" w:rsidRPr="005A3A42" w:rsidRDefault="00934F84" w:rsidP="00934F84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EE0DEA">
        <w:rPr>
          <w:noProof/>
          <w:sz w:val="28"/>
          <w:szCs w:val="28"/>
        </w:rPr>
        <w:t>Содержание</w:t>
      </w:r>
      <w:r w:rsidRPr="00EE0DE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пикротоксинина</w:t>
      </w:r>
      <w:proofErr w:type="spellEnd"/>
      <w:r>
        <w:rPr>
          <w:snapToGrid w:val="0"/>
          <w:sz w:val="28"/>
          <w:szCs w:val="28"/>
        </w:rPr>
        <w:t xml:space="preserve"> </w:t>
      </w:r>
      <w:r w:rsidRPr="00EE0DEA">
        <w:rPr>
          <w:sz w:val="28"/>
          <w:szCs w:val="28"/>
        </w:rPr>
        <w:t>в процентах (</w:t>
      </w:r>
      <w:r w:rsidRPr="00EE0DEA">
        <w:rPr>
          <w:i/>
          <w:sz w:val="28"/>
          <w:szCs w:val="28"/>
        </w:rPr>
        <w:t>Х</w:t>
      </w:r>
      <w:r w:rsidRPr="00EE0DEA">
        <w:rPr>
          <w:sz w:val="28"/>
          <w:szCs w:val="28"/>
        </w:rPr>
        <w:t>) вычисляют</w:t>
      </w:r>
      <w:r>
        <w:rPr>
          <w:sz w:val="28"/>
          <w:szCs w:val="28"/>
        </w:rPr>
        <w:t>,</w:t>
      </w:r>
      <w:r w:rsidRPr="00EE0DEA">
        <w:rPr>
          <w:sz w:val="28"/>
          <w:szCs w:val="28"/>
        </w:rPr>
        <w:t xml:space="preserve"> </w:t>
      </w:r>
      <w:r>
        <w:rPr>
          <w:sz w:val="28"/>
        </w:rPr>
        <w:t>и</w:t>
      </w:r>
      <w:r w:rsidR="005A3A42" w:rsidRPr="005A3A42">
        <w:rPr>
          <w:sz w:val="28"/>
        </w:rPr>
        <w:t>спользу</w:t>
      </w:r>
      <w:r>
        <w:rPr>
          <w:sz w:val="28"/>
        </w:rPr>
        <w:t>я</w:t>
      </w:r>
      <w:r w:rsidR="005A3A42" w:rsidRPr="005A3A42">
        <w:rPr>
          <w:sz w:val="28"/>
        </w:rPr>
        <w:t xml:space="preserve"> калибровочную кривую.</w:t>
      </w:r>
    </w:p>
    <w:p w:rsidR="006C7D2D" w:rsidRDefault="006C7D2D" w:rsidP="00F95DC8">
      <w:pPr>
        <w:tabs>
          <w:tab w:val="left" w:pos="1418"/>
        </w:tabs>
        <w:ind w:firstLine="709"/>
        <w:jc w:val="both"/>
        <w:rPr>
          <w:sz w:val="28"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Default="00F95DC8" w:rsidP="00455F76">
      <w:pPr>
        <w:spacing w:line="360" w:lineRule="auto"/>
        <w:ind w:firstLine="709"/>
        <w:jc w:val="both"/>
        <w:rPr>
          <w:sz w:val="28"/>
        </w:rPr>
      </w:pPr>
      <w:r w:rsidRPr="00215E21">
        <w:rPr>
          <w:b/>
          <w:sz w:val="28"/>
          <w:szCs w:val="28"/>
        </w:rPr>
        <w:t>Хранение.</w:t>
      </w:r>
      <w:r w:rsidRPr="00215E21">
        <w:rPr>
          <w:sz w:val="28"/>
          <w:szCs w:val="28"/>
        </w:rPr>
        <w:t xml:space="preserve"> В защищенном от света месте</w:t>
      </w:r>
      <w:r w:rsidRPr="00215E21">
        <w:rPr>
          <w:color w:val="000000"/>
          <w:sz w:val="28"/>
          <w:szCs w:val="28"/>
        </w:rPr>
        <w:t>.</w:t>
      </w:r>
      <w:r w:rsidR="00D83E8B">
        <w:rPr>
          <w:sz w:val="28"/>
        </w:rPr>
        <w:t xml:space="preserve"> </w:t>
      </w: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9F" w:rsidRDefault="0079199F" w:rsidP="006C7D2D">
      <w:r>
        <w:separator/>
      </w:r>
    </w:p>
  </w:endnote>
  <w:endnote w:type="continuationSeparator" w:id="0">
    <w:p w:rsidR="0079199F" w:rsidRDefault="0079199F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0E5A11" w:rsidRDefault="00225C9A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0E5A11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5B305D">
          <w:rPr>
            <w:noProof/>
            <w:sz w:val="28"/>
            <w:szCs w:val="28"/>
          </w:rPr>
          <w:t>5</w:t>
        </w:r>
        <w:r w:rsidRPr="003736E8">
          <w:rPr>
            <w:sz w:val="28"/>
            <w:szCs w:val="28"/>
          </w:rPr>
          <w:fldChar w:fldCharType="end"/>
        </w:r>
      </w:p>
    </w:sdtContent>
  </w:sdt>
  <w:p w:rsidR="000E5A11" w:rsidRDefault="000E5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9F" w:rsidRDefault="0079199F" w:rsidP="006C7D2D">
      <w:r>
        <w:separator/>
      </w:r>
    </w:p>
  </w:footnote>
  <w:footnote w:type="continuationSeparator" w:id="0">
    <w:p w:rsidR="0079199F" w:rsidRDefault="0079199F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44EFC"/>
    <w:rsid w:val="00045887"/>
    <w:rsid w:val="00064DB6"/>
    <w:rsid w:val="00067633"/>
    <w:rsid w:val="00077C5C"/>
    <w:rsid w:val="000B3047"/>
    <w:rsid w:val="000B67D1"/>
    <w:rsid w:val="000C4537"/>
    <w:rsid w:val="000E1DBD"/>
    <w:rsid w:val="000E5A11"/>
    <w:rsid w:val="000E6A26"/>
    <w:rsid w:val="000F263C"/>
    <w:rsid w:val="000F295B"/>
    <w:rsid w:val="001210C0"/>
    <w:rsid w:val="001273CD"/>
    <w:rsid w:val="00127611"/>
    <w:rsid w:val="0013505A"/>
    <w:rsid w:val="00144D22"/>
    <w:rsid w:val="0015052D"/>
    <w:rsid w:val="001618B7"/>
    <w:rsid w:val="00162C54"/>
    <w:rsid w:val="001928DC"/>
    <w:rsid w:val="00194D82"/>
    <w:rsid w:val="001C155A"/>
    <w:rsid w:val="0020051C"/>
    <w:rsid w:val="0020645A"/>
    <w:rsid w:val="00214E4B"/>
    <w:rsid w:val="00221F52"/>
    <w:rsid w:val="00225C9A"/>
    <w:rsid w:val="00246987"/>
    <w:rsid w:val="00247132"/>
    <w:rsid w:val="0025185E"/>
    <w:rsid w:val="00276E68"/>
    <w:rsid w:val="00293FBD"/>
    <w:rsid w:val="002965E9"/>
    <w:rsid w:val="002B665A"/>
    <w:rsid w:val="002C7573"/>
    <w:rsid w:val="002E6D16"/>
    <w:rsid w:val="00311019"/>
    <w:rsid w:val="003128F0"/>
    <w:rsid w:val="003155A7"/>
    <w:rsid w:val="00315EF4"/>
    <w:rsid w:val="00316C9B"/>
    <w:rsid w:val="00327E4F"/>
    <w:rsid w:val="003736E8"/>
    <w:rsid w:val="003B73AD"/>
    <w:rsid w:val="003B73CD"/>
    <w:rsid w:val="003C50FD"/>
    <w:rsid w:val="003E0C2E"/>
    <w:rsid w:val="00421E59"/>
    <w:rsid w:val="0042315A"/>
    <w:rsid w:val="00430AC8"/>
    <w:rsid w:val="004546D1"/>
    <w:rsid w:val="00455F76"/>
    <w:rsid w:val="00470ADD"/>
    <w:rsid w:val="0047487B"/>
    <w:rsid w:val="0049605B"/>
    <w:rsid w:val="004A4505"/>
    <w:rsid w:val="004C2267"/>
    <w:rsid w:val="004C440B"/>
    <w:rsid w:val="004D7910"/>
    <w:rsid w:val="005010B9"/>
    <w:rsid w:val="005070ED"/>
    <w:rsid w:val="0052621E"/>
    <w:rsid w:val="0052765E"/>
    <w:rsid w:val="005571F5"/>
    <w:rsid w:val="005806E5"/>
    <w:rsid w:val="005914F7"/>
    <w:rsid w:val="00593632"/>
    <w:rsid w:val="0059737F"/>
    <w:rsid w:val="005A3A42"/>
    <w:rsid w:val="005B305D"/>
    <w:rsid w:val="005B5AE3"/>
    <w:rsid w:val="005B769E"/>
    <w:rsid w:val="005F7798"/>
    <w:rsid w:val="00605F02"/>
    <w:rsid w:val="0064482D"/>
    <w:rsid w:val="006801BD"/>
    <w:rsid w:val="00687A68"/>
    <w:rsid w:val="0069234B"/>
    <w:rsid w:val="006A615A"/>
    <w:rsid w:val="006B65CF"/>
    <w:rsid w:val="006C0065"/>
    <w:rsid w:val="006C05F7"/>
    <w:rsid w:val="006C4F31"/>
    <w:rsid w:val="006C68C6"/>
    <w:rsid w:val="006C7D2D"/>
    <w:rsid w:val="006D0FBA"/>
    <w:rsid w:val="006D70C4"/>
    <w:rsid w:val="006D75E7"/>
    <w:rsid w:val="0070595F"/>
    <w:rsid w:val="0072756E"/>
    <w:rsid w:val="00730260"/>
    <w:rsid w:val="00737FC7"/>
    <w:rsid w:val="00770A05"/>
    <w:rsid w:val="00786E10"/>
    <w:rsid w:val="0079199F"/>
    <w:rsid w:val="007D5074"/>
    <w:rsid w:val="00821591"/>
    <w:rsid w:val="00835FC6"/>
    <w:rsid w:val="00867AC2"/>
    <w:rsid w:val="00885760"/>
    <w:rsid w:val="008864E3"/>
    <w:rsid w:val="008A7CB1"/>
    <w:rsid w:val="008B7F51"/>
    <w:rsid w:val="008D0411"/>
    <w:rsid w:val="008E2948"/>
    <w:rsid w:val="0092031B"/>
    <w:rsid w:val="00922023"/>
    <w:rsid w:val="009244A4"/>
    <w:rsid w:val="00930449"/>
    <w:rsid w:val="00932F37"/>
    <w:rsid w:val="00934F84"/>
    <w:rsid w:val="00936470"/>
    <w:rsid w:val="00952728"/>
    <w:rsid w:val="00964BF1"/>
    <w:rsid w:val="00967BE2"/>
    <w:rsid w:val="00971792"/>
    <w:rsid w:val="00986CC0"/>
    <w:rsid w:val="009A4169"/>
    <w:rsid w:val="009B0AE6"/>
    <w:rsid w:val="009E0C05"/>
    <w:rsid w:val="00A07B71"/>
    <w:rsid w:val="00A37EC5"/>
    <w:rsid w:val="00A80630"/>
    <w:rsid w:val="00A860BF"/>
    <w:rsid w:val="00AA1F7E"/>
    <w:rsid w:val="00AB17A4"/>
    <w:rsid w:val="00AE3A04"/>
    <w:rsid w:val="00B12BEE"/>
    <w:rsid w:val="00B331B2"/>
    <w:rsid w:val="00B33700"/>
    <w:rsid w:val="00B40E40"/>
    <w:rsid w:val="00B44B44"/>
    <w:rsid w:val="00B473E0"/>
    <w:rsid w:val="00B65E3F"/>
    <w:rsid w:val="00B722D7"/>
    <w:rsid w:val="00B83E4A"/>
    <w:rsid w:val="00B851D4"/>
    <w:rsid w:val="00B9256E"/>
    <w:rsid w:val="00B95DA3"/>
    <w:rsid w:val="00B9756B"/>
    <w:rsid w:val="00BB5C5D"/>
    <w:rsid w:val="00C20787"/>
    <w:rsid w:val="00C360C3"/>
    <w:rsid w:val="00C57A4B"/>
    <w:rsid w:val="00C616F6"/>
    <w:rsid w:val="00C910B3"/>
    <w:rsid w:val="00C96962"/>
    <w:rsid w:val="00CA79BF"/>
    <w:rsid w:val="00CC6051"/>
    <w:rsid w:val="00CD5EF0"/>
    <w:rsid w:val="00CF5CD7"/>
    <w:rsid w:val="00D50AAF"/>
    <w:rsid w:val="00D56D2A"/>
    <w:rsid w:val="00D74DB6"/>
    <w:rsid w:val="00D83E8B"/>
    <w:rsid w:val="00D87206"/>
    <w:rsid w:val="00D95B8E"/>
    <w:rsid w:val="00D95DD3"/>
    <w:rsid w:val="00E10697"/>
    <w:rsid w:val="00E424DD"/>
    <w:rsid w:val="00E53DDB"/>
    <w:rsid w:val="00E554B5"/>
    <w:rsid w:val="00E571B3"/>
    <w:rsid w:val="00E65413"/>
    <w:rsid w:val="00E65B9A"/>
    <w:rsid w:val="00E84249"/>
    <w:rsid w:val="00E868FE"/>
    <w:rsid w:val="00E95491"/>
    <w:rsid w:val="00E95C94"/>
    <w:rsid w:val="00EA7FC8"/>
    <w:rsid w:val="00EF01A2"/>
    <w:rsid w:val="00F06EE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C17A7"/>
    <w:rsid w:val="00FC1E7C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D9D-3DE7-4990-9096-908E80A9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2</cp:revision>
  <cp:lastPrinted>2017-11-08T06:20:00Z</cp:lastPrinted>
  <dcterms:created xsi:type="dcterms:W3CDTF">2017-11-29T07:06:00Z</dcterms:created>
  <dcterms:modified xsi:type="dcterms:W3CDTF">2017-11-29T07:06:00Z</dcterms:modified>
</cp:coreProperties>
</file>