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DD" w:rsidRPr="001121CD" w:rsidRDefault="003748DD" w:rsidP="003748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121CD">
        <w:rPr>
          <w:rFonts w:ascii="Times New Roman" w:hAnsi="Times New Roman"/>
          <w:sz w:val="28"/>
          <w:szCs w:val="28"/>
        </w:rPr>
        <w:t>Информационная справка</w:t>
      </w:r>
    </w:p>
    <w:p w:rsidR="003748DD" w:rsidRPr="001121CD" w:rsidRDefault="003748DD" w:rsidP="003748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21CD">
        <w:rPr>
          <w:rFonts w:ascii="Times New Roman" w:eastAsia="Calibri" w:hAnsi="Times New Roman" w:cs="Times New Roman"/>
          <w:sz w:val="28"/>
          <w:szCs w:val="28"/>
        </w:rPr>
        <w:t>по вопросу применения «эффективного контракта»</w:t>
      </w:r>
    </w:p>
    <w:p w:rsidR="003748DD" w:rsidRPr="001121CD" w:rsidRDefault="003748DD" w:rsidP="003748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21CD">
        <w:rPr>
          <w:rFonts w:ascii="Times New Roman" w:eastAsia="Calibri" w:hAnsi="Times New Roman" w:cs="Times New Roman"/>
          <w:sz w:val="28"/>
          <w:szCs w:val="28"/>
        </w:rPr>
        <w:t>в ГБУЗ СК «Ставропольский краевой клинический онкологический диспансер» (ГБУЗ СК «СККОД»)</w:t>
      </w:r>
    </w:p>
    <w:p w:rsidR="003748DD" w:rsidRDefault="003748DD" w:rsidP="003748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8DD" w:rsidRPr="001121CD" w:rsidRDefault="003748DD" w:rsidP="003748DD">
      <w:pPr>
        <w:spacing w:after="0" w:line="240" w:lineRule="auto"/>
        <w:ind w:right="-14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1CD">
        <w:rPr>
          <w:rFonts w:ascii="Times New Roman" w:eastAsia="Calibri" w:hAnsi="Times New Roman" w:cs="Times New Roman"/>
          <w:sz w:val="28"/>
          <w:szCs w:val="28"/>
        </w:rPr>
        <w:t>Порядок и условия установления выплат стимулирующего характера в учреждении определен пунктом 4 Положения об оплате труда работников государственного бюджетного учреждения здравоохранения Ставропольского края «Ставропольский краевой клинический онкологический диспансер» (ГБУЗ СК «СККОД»).</w:t>
      </w:r>
      <w:r w:rsidRPr="001121CD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1121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48DD" w:rsidRPr="001121CD" w:rsidRDefault="003748DD" w:rsidP="003748DD">
      <w:pPr>
        <w:spacing w:after="0" w:line="240" w:lineRule="auto"/>
        <w:ind w:right="-14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1CD">
        <w:rPr>
          <w:rFonts w:ascii="Times New Roman" w:hAnsi="Times New Roman" w:cs="Times New Roman"/>
          <w:sz w:val="28"/>
          <w:szCs w:val="28"/>
        </w:rPr>
        <w:t xml:space="preserve">Работодатель в лице главного врача (далее - главный врач) учреждения в целях поощрения работников учреждения может </w:t>
      </w:r>
      <w:r w:rsidRPr="001121CD">
        <w:rPr>
          <w:rFonts w:ascii="Times New Roman" w:eastAsia="Calibri" w:hAnsi="Times New Roman" w:cs="Times New Roman"/>
          <w:sz w:val="28"/>
          <w:szCs w:val="28"/>
        </w:rPr>
        <w:t>устанавливать следующие выплаты стимулирующего характера: выплаты за качество выполняемых работ: надбавка за наличие квалификационной категории; надбавка за высокие результаты выполняемых работ (надбавка за качество); выплата за интенсивность работы: персональная надбавка за интенсивность работы (персональная надбавка); надбавка за стаж непрерывной работы в учреждениях здравоохранения; премиальные выплаты; иные стимулирующие выплаты.</w:t>
      </w:r>
    </w:p>
    <w:p w:rsidR="003748DD" w:rsidRPr="001121CD" w:rsidRDefault="003748DD" w:rsidP="003748DD">
      <w:pPr>
        <w:widowControl w:val="0"/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1CD">
        <w:rPr>
          <w:rFonts w:ascii="Times New Roman" w:hAnsi="Times New Roman" w:cs="Times New Roman"/>
          <w:sz w:val="28"/>
          <w:szCs w:val="28"/>
        </w:rPr>
        <w:t>Выплаты стимулирующего характера, в виде надбавки, могут устанавливаться как в процентах к должностному окладу (окладу), так и в фиксированной сумме. Выплаты стимулирующего характера не образуют новый должностной оклад (оклад) и не учитываются при начислении иных компенсационных и стимулирующих выплат, установленных к должностному окладу (окладу).</w:t>
      </w:r>
    </w:p>
    <w:p w:rsidR="003748DD" w:rsidRPr="001121CD" w:rsidRDefault="003748DD" w:rsidP="003748DD">
      <w:pPr>
        <w:widowControl w:val="0"/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1CD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 работникам учреждения осуществляются в пределах фонда оплаты труда сформированного за счет всех источников финансирования учреждения, если иное прямо не установлено действующим законодательством Российской Федерации и законодательством Ставропольского края. </w:t>
      </w:r>
    </w:p>
    <w:p w:rsidR="003748DD" w:rsidRPr="001121CD" w:rsidRDefault="003748DD" w:rsidP="00374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CD">
        <w:rPr>
          <w:rFonts w:ascii="Times New Roman" w:hAnsi="Times New Roman" w:cs="Times New Roman"/>
          <w:sz w:val="28"/>
          <w:szCs w:val="28"/>
        </w:rPr>
        <w:t>Порядок распределения фонда оплаты труда на осуществление стимулирующих выплат, расчетный период для начисления стимулирующей выплаты по структурным подразделениям зависит от назначения стимулирующей выплаты и прописывается в локальных нормативных актах учреждения.</w:t>
      </w:r>
    </w:p>
    <w:p w:rsidR="003748DD" w:rsidRPr="001121CD" w:rsidRDefault="003748DD" w:rsidP="003748DD">
      <w:pPr>
        <w:pStyle w:val="ConsNormal"/>
        <w:ind w:right="-144" w:firstLine="708"/>
        <w:jc w:val="both"/>
        <w:rPr>
          <w:rStyle w:val="FontStyle12"/>
          <w:sz w:val="28"/>
          <w:szCs w:val="28"/>
        </w:rPr>
      </w:pPr>
      <w:r w:rsidRPr="001121CD">
        <w:rPr>
          <w:rFonts w:ascii="Times New Roman" w:hAnsi="Times New Roman" w:cs="Times New Roman"/>
          <w:b/>
          <w:sz w:val="28"/>
          <w:szCs w:val="28"/>
        </w:rPr>
        <w:t>Надбавка за высокие результаты выполняемых работ</w:t>
      </w:r>
      <w:r w:rsidRPr="001121CD">
        <w:rPr>
          <w:rFonts w:ascii="Times New Roman" w:hAnsi="Times New Roman" w:cs="Times New Roman"/>
          <w:sz w:val="28"/>
          <w:szCs w:val="28"/>
        </w:rPr>
        <w:t xml:space="preserve"> работникам учреждения производятся при наличии фонда оплаты труда для выплаты надбавки и в соответствии с Порядком установления размера надбавки за высокие результаты выполняемых работ работникам учреждения,</w:t>
      </w:r>
      <w:r w:rsidRPr="001121CD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1121CD">
        <w:rPr>
          <w:rFonts w:ascii="Times New Roman" w:hAnsi="Times New Roman" w:cs="Times New Roman"/>
          <w:sz w:val="28"/>
          <w:szCs w:val="28"/>
        </w:rPr>
        <w:t xml:space="preserve">утвержденным главным врачом учреждения по согласованию с уполномоченным представителем профсоюзного комитета учреждения. </w:t>
      </w:r>
    </w:p>
    <w:p w:rsidR="003748DD" w:rsidRPr="001121CD" w:rsidRDefault="003748DD" w:rsidP="003748DD">
      <w:pPr>
        <w:pStyle w:val="Style3"/>
        <w:widowControl/>
        <w:spacing w:line="240" w:lineRule="auto"/>
        <w:ind w:right="-144" w:firstLine="708"/>
        <w:jc w:val="both"/>
        <w:rPr>
          <w:sz w:val="28"/>
          <w:szCs w:val="28"/>
        </w:rPr>
      </w:pPr>
      <w:r w:rsidRPr="001121CD">
        <w:rPr>
          <w:sz w:val="28"/>
          <w:szCs w:val="28"/>
        </w:rPr>
        <w:t xml:space="preserve">Настоящий Порядок определяет размеры, условия осуществления надбавки за высокие результаты выполняемых работ (трудовых функций) медицинскому (фармацевтическому) персоналу, непосредственно участвующему в оказании медицинских услуг и персоналу, создающему </w:t>
      </w:r>
      <w:r w:rsidRPr="001121CD">
        <w:rPr>
          <w:sz w:val="28"/>
          <w:szCs w:val="28"/>
        </w:rPr>
        <w:lastRenderedPageBreak/>
        <w:t>условия для предоставления медицинских услуг учреждения на основе показателей и критериев эффективности работы, измеряемых количественными и качественными показателями, и обеспечивает единый подход при определении трудового вклада каждого работника структурного подразделения с учетом достижений конкретных показателей количества и качества оказываемых медицинских услуг (выполнения работ) на основании критериев, утвержденных Порядком.</w:t>
      </w:r>
    </w:p>
    <w:p w:rsidR="003748DD" w:rsidRPr="001121CD" w:rsidRDefault="003748DD" w:rsidP="003748DD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1CD">
        <w:rPr>
          <w:rFonts w:ascii="Times New Roman" w:hAnsi="Times New Roman" w:cs="Times New Roman"/>
          <w:sz w:val="28"/>
          <w:szCs w:val="28"/>
        </w:rPr>
        <w:t xml:space="preserve">Надбавка за качество может устанавливаться работникам учреждения как в фиксированной сумме, так и в процентах к должностному окладу (окладу) в расчете на штатную должность (профессию) в пределах средств, запланированных на указанные цели за счет всех источников финансирования на соответствующий финансовый год и, при необходимости, корректируется по категориям персонала. </w:t>
      </w:r>
    </w:p>
    <w:p w:rsidR="003748DD" w:rsidRPr="001121CD" w:rsidRDefault="003748DD" w:rsidP="003748DD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1CD">
        <w:rPr>
          <w:rFonts w:ascii="Times New Roman" w:hAnsi="Times New Roman" w:cs="Times New Roman"/>
          <w:sz w:val="28"/>
          <w:szCs w:val="28"/>
        </w:rPr>
        <w:t>Надбавка за высокие результаты выполняемых работ: стимулирует рост квалификации работников; создает возможность более объективно оценить трудовые усилия конкретных работников и побудить к выполнению наиболее сложных и ответственных работ; обеспечивает более высокие размеры заработной платы работникам, вносящим наибольший вклад в результаты работы.</w:t>
      </w:r>
    </w:p>
    <w:p w:rsidR="003748DD" w:rsidRPr="001121CD" w:rsidRDefault="003748DD" w:rsidP="003748DD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1CD">
        <w:rPr>
          <w:rFonts w:ascii="Times New Roman" w:hAnsi="Times New Roman" w:cs="Times New Roman"/>
          <w:sz w:val="28"/>
          <w:szCs w:val="28"/>
        </w:rPr>
        <w:t>Условия получения надбавки за высокие результаты выполняемых работ: наличие фонда оплаты труда для выплаты надбавки; высокие результаты выполняемых работ (трудовых функций): количественные и/или качественные.</w:t>
      </w:r>
    </w:p>
    <w:p w:rsidR="003748DD" w:rsidRPr="001121CD" w:rsidRDefault="003748DD" w:rsidP="003748DD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1CD">
        <w:rPr>
          <w:rFonts w:ascii="Times New Roman" w:hAnsi="Times New Roman" w:cs="Times New Roman"/>
          <w:sz w:val="28"/>
          <w:szCs w:val="28"/>
          <w:lang w:eastAsia="ru-RU"/>
        </w:rPr>
        <w:t xml:space="preserve">Выплата надбавки за </w:t>
      </w:r>
      <w:r w:rsidRPr="001121CD">
        <w:rPr>
          <w:rFonts w:ascii="Times New Roman" w:hAnsi="Times New Roman" w:cs="Times New Roman"/>
          <w:sz w:val="28"/>
          <w:szCs w:val="28"/>
        </w:rPr>
        <w:t>высокие результаты</w:t>
      </w:r>
      <w:r w:rsidRPr="00112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21CD">
        <w:rPr>
          <w:rFonts w:ascii="Times New Roman" w:hAnsi="Times New Roman" w:cs="Times New Roman"/>
          <w:sz w:val="28"/>
          <w:szCs w:val="28"/>
        </w:rPr>
        <w:t>выполняемых работ</w:t>
      </w:r>
      <w:r w:rsidRPr="001121CD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производится работникам, </w:t>
      </w:r>
      <w:r w:rsidRPr="001121CD">
        <w:rPr>
          <w:rFonts w:ascii="Times New Roman" w:hAnsi="Times New Roman" w:cs="Times New Roman"/>
          <w:sz w:val="28"/>
          <w:szCs w:val="28"/>
        </w:rPr>
        <w:t xml:space="preserve">занимающим штатные должности (профессии) с учётом внутреннего и внешнего совместительства. Надбавка </w:t>
      </w:r>
      <w:r w:rsidRPr="001121CD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Pr="001121CD">
        <w:rPr>
          <w:rFonts w:ascii="Times New Roman" w:hAnsi="Times New Roman" w:cs="Times New Roman"/>
          <w:sz w:val="28"/>
          <w:szCs w:val="28"/>
        </w:rPr>
        <w:t>высокие результаты</w:t>
      </w:r>
      <w:r w:rsidRPr="00112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21CD">
        <w:rPr>
          <w:rFonts w:ascii="Times New Roman" w:hAnsi="Times New Roman" w:cs="Times New Roman"/>
          <w:sz w:val="28"/>
          <w:szCs w:val="28"/>
        </w:rPr>
        <w:t xml:space="preserve">выполняемых работ в отчетном периоде устанавливается работникам исходя </w:t>
      </w:r>
      <w:r w:rsidRPr="001121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критериев оценки деятельности работников учреждения</w:t>
      </w:r>
      <w:r w:rsidRPr="001121CD">
        <w:rPr>
          <w:rFonts w:ascii="Times New Roman" w:hAnsi="Times New Roman" w:cs="Times New Roman"/>
          <w:sz w:val="28"/>
          <w:szCs w:val="28"/>
        </w:rPr>
        <w:t xml:space="preserve"> (врачи-специалисты, средний медицинский персонал, младший медицинский персонал, служащие, рабочие) и/или выполнения модели конечных результатов (руководители структурных подразделений, старшие медицинские сестры, заместители главного врача, главный бухгалтер, главная медицинская сестра).</w:t>
      </w:r>
    </w:p>
    <w:p w:rsidR="003748DD" w:rsidRPr="001121CD" w:rsidRDefault="003748DD" w:rsidP="003748DD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1C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121CD">
        <w:rPr>
          <w:rFonts w:ascii="Times New Roman" w:hAnsi="Times New Roman" w:cs="Times New Roman"/>
          <w:sz w:val="28"/>
          <w:szCs w:val="28"/>
        </w:rPr>
        <w:t xml:space="preserve">одель конечных результатов (МКР) </w:t>
      </w:r>
      <w:r w:rsidRPr="001121C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установления надбавки за высокие результаты выполняемых работ</w:t>
      </w:r>
      <w:r w:rsidRPr="001121CD">
        <w:rPr>
          <w:rFonts w:ascii="Times New Roman" w:hAnsi="Times New Roman" w:cs="Times New Roman"/>
          <w:sz w:val="28"/>
          <w:szCs w:val="28"/>
        </w:rPr>
        <w:t xml:space="preserve">, состоящая из целевых показателей эффективности и результативности деятельности структурного подразделения (учреждения) утверждается главным врачом учреждения. Размер надбавки </w:t>
      </w:r>
      <w:r w:rsidRPr="0011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высокие результаты выполняемых работ зависит </w:t>
      </w:r>
      <w:r w:rsidRPr="001121CD">
        <w:rPr>
          <w:rFonts w:ascii="Times New Roman" w:hAnsi="Times New Roman" w:cs="Times New Roman"/>
          <w:sz w:val="28"/>
          <w:szCs w:val="28"/>
        </w:rPr>
        <w:t>от выполнения модели конечных результатов структурным подразделением (учреждением) в отчетном периоде.</w:t>
      </w:r>
    </w:p>
    <w:p w:rsidR="003748DD" w:rsidRPr="00F77E7E" w:rsidRDefault="003748DD" w:rsidP="003748DD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48DD" w:rsidRPr="001121CD" w:rsidRDefault="003748DD" w:rsidP="003748DD">
      <w:pPr>
        <w:shd w:val="clear" w:color="auto" w:fill="FFFFFF"/>
        <w:tabs>
          <w:tab w:val="left" w:pos="0"/>
        </w:tabs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1CD">
        <w:rPr>
          <w:rFonts w:ascii="Times New Roman" w:eastAsia="Calibri" w:hAnsi="Times New Roman" w:cs="Times New Roman"/>
          <w:sz w:val="28"/>
          <w:szCs w:val="28"/>
        </w:rPr>
        <w:t>Примеры:</w:t>
      </w:r>
    </w:p>
    <w:p w:rsidR="003748DD" w:rsidRPr="001121CD" w:rsidRDefault="003748DD" w:rsidP="003748DD">
      <w:pPr>
        <w:shd w:val="clear" w:color="auto" w:fill="FFFFFF"/>
        <w:tabs>
          <w:tab w:val="left" w:pos="0"/>
        </w:tabs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21CD">
        <w:rPr>
          <w:rFonts w:ascii="Times New Roman" w:eastAsia="Calibri" w:hAnsi="Times New Roman" w:cs="Times New Roman"/>
          <w:sz w:val="28"/>
          <w:szCs w:val="28"/>
        </w:rPr>
        <w:t>1.</w:t>
      </w:r>
      <w:r w:rsidRPr="001121CD">
        <w:rPr>
          <w:rFonts w:ascii="Times New Roman" w:eastAsia="Calibri" w:hAnsi="Times New Roman" w:cs="Times New Roman"/>
          <w:bCs/>
          <w:sz w:val="28"/>
          <w:szCs w:val="28"/>
        </w:rPr>
        <w:t>Ключевые показатели эффективности работы заместителей главного врача, главного бухгалтера, главной медицинской сестры учреждения.</w:t>
      </w:r>
    </w:p>
    <w:p w:rsidR="003748DD" w:rsidRPr="00E615E1" w:rsidRDefault="003748DD" w:rsidP="003748D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8"/>
          <w:szCs w:val="8"/>
        </w:rPr>
      </w:pP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/>
      </w:tblPr>
      <w:tblGrid>
        <w:gridCol w:w="352"/>
        <w:gridCol w:w="1793"/>
        <w:gridCol w:w="418"/>
        <w:gridCol w:w="2833"/>
        <w:gridCol w:w="1843"/>
        <w:gridCol w:w="850"/>
        <w:gridCol w:w="1419"/>
      </w:tblGrid>
      <w:tr w:rsidR="003748DD" w:rsidRPr="00E615E1" w:rsidTr="00AC69F0">
        <w:trPr>
          <w:trHeight w:val="20"/>
          <w:tblHeader/>
        </w:trPr>
        <w:tc>
          <w:tcPr>
            <w:tcW w:w="18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943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Стратегические </w:t>
            </w:r>
          </w:p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</w:p>
        </w:tc>
        <w:tc>
          <w:tcPr>
            <w:tcW w:w="220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90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 xml:space="preserve">Ключевые показатели </w:t>
            </w:r>
          </w:p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эффективности</w:t>
            </w:r>
          </w:p>
        </w:tc>
        <w:tc>
          <w:tcPr>
            <w:tcW w:w="96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Стандарт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Вес показателя</w:t>
            </w:r>
          </w:p>
        </w:tc>
        <w:tc>
          <w:tcPr>
            <w:tcW w:w="746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Вес цели, значимость в %</w:t>
            </w:r>
          </w:p>
        </w:tc>
      </w:tr>
      <w:tr w:rsidR="003748DD" w:rsidRPr="00E615E1" w:rsidTr="00AC69F0">
        <w:trPr>
          <w:trHeight w:val="20"/>
        </w:trPr>
        <w:tc>
          <w:tcPr>
            <w:tcW w:w="185" w:type="pct"/>
            <w:vMerge w:val="restar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3" w:type="pct"/>
            <w:vMerge w:val="restar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оказания медицинской помощи</w:t>
            </w:r>
          </w:p>
        </w:tc>
        <w:tc>
          <w:tcPr>
            <w:tcW w:w="220" w:type="pct"/>
            <w:vMerge w:val="restar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0" w:type="pct"/>
            <w:vMerge w:val="restar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Выполнение плана госпитализаций в системе ОМС в круглосуточном стационаре</w:t>
            </w:r>
          </w:p>
        </w:tc>
        <w:tc>
          <w:tcPr>
            <w:tcW w:w="96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 утвержденного норматива  от 95% до 105% 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6" w:type="pct"/>
            <w:vMerge w:val="restar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748DD" w:rsidRPr="00E615E1" w:rsidTr="00AC69F0">
        <w:trPr>
          <w:trHeight w:val="20"/>
        </w:trPr>
        <w:tc>
          <w:tcPr>
            <w:tcW w:w="185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85%-94%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6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E615E1" w:rsidTr="00AC69F0">
        <w:trPr>
          <w:trHeight w:val="20"/>
        </w:trPr>
        <w:tc>
          <w:tcPr>
            <w:tcW w:w="185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менее 84% и более 105%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6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E615E1" w:rsidTr="00AC69F0">
        <w:trPr>
          <w:trHeight w:val="20"/>
        </w:trPr>
        <w:tc>
          <w:tcPr>
            <w:tcW w:w="185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 w:val="restar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0" w:type="pct"/>
            <w:vMerge w:val="restar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плана госпитализаций по ВМП </w:t>
            </w:r>
          </w:p>
        </w:tc>
        <w:tc>
          <w:tcPr>
            <w:tcW w:w="96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95% и более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6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E615E1" w:rsidTr="00AC69F0">
        <w:trPr>
          <w:trHeight w:val="20"/>
        </w:trPr>
        <w:tc>
          <w:tcPr>
            <w:tcW w:w="185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85-94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6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E615E1" w:rsidTr="00AC69F0">
        <w:trPr>
          <w:trHeight w:val="20"/>
        </w:trPr>
        <w:tc>
          <w:tcPr>
            <w:tcW w:w="185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 xml:space="preserve">менее 84 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6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E615E1" w:rsidTr="00AC69F0">
        <w:trPr>
          <w:trHeight w:val="20"/>
        </w:trPr>
        <w:tc>
          <w:tcPr>
            <w:tcW w:w="185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 w:val="restar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0" w:type="pct"/>
            <w:vMerge w:val="restar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плана госпитализаций в системе ОМС в  дневном стационаре </w:t>
            </w:r>
          </w:p>
        </w:tc>
        <w:tc>
          <w:tcPr>
            <w:tcW w:w="96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 утвержденного норматива  от 95% до 105% 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6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E615E1" w:rsidTr="00AC69F0">
        <w:trPr>
          <w:trHeight w:val="20"/>
        </w:trPr>
        <w:tc>
          <w:tcPr>
            <w:tcW w:w="185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85%-94%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6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E615E1" w:rsidTr="00AC69F0">
        <w:trPr>
          <w:trHeight w:val="20"/>
        </w:trPr>
        <w:tc>
          <w:tcPr>
            <w:tcW w:w="185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менее 84% и более 105%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6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E615E1" w:rsidTr="00AC69F0">
        <w:trPr>
          <w:trHeight w:val="300"/>
        </w:trPr>
        <w:tc>
          <w:tcPr>
            <w:tcW w:w="185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 w:val="restar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0" w:type="pct"/>
            <w:vMerge w:val="restar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Соблюдение предельных сроков ожидания консультаций  в поликлинике</w:t>
            </w:r>
          </w:p>
        </w:tc>
        <w:tc>
          <w:tcPr>
            <w:tcW w:w="96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 xml:space="preserve"> 10 дней и менее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6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E615E1" w:rsidTr="00AC69F0">
        <w:trPr>
          <w:trHeight w:val="20"/>
        </w:trPr>
        <w:tc>
          <w:tcPr>
            <w:tcW w:w="185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более 10 дней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E615E1" w:rsidTr="00AC69F0">
        <w:trPr>
          <w:trHeight w:val="297"/>
        </w:trPr>
        <w:tc>
          <w:tcPr>
            <w:tcW w:w="185" w:type="pct"/>
            <w:vMerge w:val="restar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3" w:type="pct"/>
            <w:vMerge w:val="restar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пациентов качеством оказания медицинской помощи</w:t>
            </w:r>
          </w:p>
        </w:tc>
        <w:tc>
          <w:tcPr>
            <w:tcW w:w="220" w:type="pct"/>
            <w:vMerge w:val="restar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0" w:type="pct"/>
            <w:vMerge w:val="restar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Отсутствие обоснованных жалоб со стороны пациентов и их родственников</w:t>
            </w:r>
          </w:p>
        </w:tc>
        <w:tc>
          <w:tcPr>
            <w:tcW w:w="96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6" w:type="pct"/>
            <w:vMerge w:val="restar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E615E1" w:rsidTr="00AC69F0">
        <w:trPr>
          <w:trHeight w:val="20"/>
        </w:trPr>
        <w:tc>
          <w:tcPr>
            <w:tcW w:w="185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6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E615E1" w:rsidTr="00AC69F0">
        <w:trPr>
          <w:trHeight w:val="20"/>
        </w:trPr>
        <w:tc>
          <w:tcPr>
            <w:tcW w:w="185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0" w:type="pct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Отсутствие обоснованных замечаний к соблюдению объемов, сроков, качеству и условиям предоставления медицинской помощи со стороны СМО и ТФОМС  согласно МЭК, МЭЭ, ЭК</w:t>
            </w:r>
          </w:p>
        </w:tc>
        <w:tc>
          <w:tcPr>
            <w:tcW w:w="969" w:type="pct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6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E615E1" w:rsidTr="00AC69F0">
        <w:trPr>
          <w:trHeight w:val="20"/>
        </w:trPr>
        <w:tc>
          <w:tcPr>
            <w:tcW w:w="185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6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E615E1" w:rsidTr="00AC69F0">
        <w:trPr>
          <w:trHeight w:val="20"/>
        </w:trPr>
        <w:tc>
          <w:tcPr>
            <w:tcW w:w="185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 w:val="restar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0" w:type="pct"/>
            <w:vMerge w:val="restart"/>
            <w:tcBorders>
              <w:top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Удовлетворенность  пациентов качеством оказания медицинской помощи по результатам анкетирования</w:t>
            </w:r>
          </w:p>
        </w:tc>
        <w:tc>
          <w:tcPr>
            <w:tcW w:w="96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удовлетворены 80 % и более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6" w:type="pct"/>
            <w:vMerge w:val="restart"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E615E1" w:rsidTr="00AC69F0">
        <w:trPr>
          <w:trHeight w:val="20"/>
        </w:trPr>
        <w:tc>
          <w:tcPr>
            <w:tcW w:w="185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менее 79%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6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E615E1" w:rsidTr="00AC69F0">
        <w:trPr>
          <w:trHeight w:val="361"/>
        </w:trPr>
        <w:tc>
          <w:tcPr>
            <w:tcW w:w="185" w:type="pct"/>
            <w:vMerge w:val="restart"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3" w:type="pct"/>
            <w:vMerge w:val="restart"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персонала работой в коллективе 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0" w:type="pct"/>
            <w:vMerge w:val="restart"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Укомплектованность штатных должностей врачами-специалистами</w:t>
            </w:r>
          </w:p>
        </w:tc>
        <w:tc>
          <w:tcPr>
            <w:tcW w:w="96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80 и более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6" w:type="pct"/>
            <w:vMerge w:val="restart"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3748DD" w:rsidRPr="00E615E1" w:rsidTr="00AC69F0">
        <w:trPr>
          <w:trHeight w:val="20"/>
        </w:trPr>
        <w:tc>
          <w:tcPr>
            <w:tcW w:w="185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79 и менее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E615E1" w:rsidTr="00AC69F0">
        <w:trPr>
          <w:trHeight w:val="20"/>
        </w:trPr>
        <w:tc>
          <w:tcPr>
            <w:tcW w:w="185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0" w:type="pct"/>
            <w:vMerge w:val="restart"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Укомплектованность штатных должностей средним медицинским персоналом</w:t>
            </w:r>
          </w:p>
        </w:tc>
        <w:tc>
          <w:tcPr>
            <w:tcW w:w="96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80 и более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6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E615E1" w:rsidTr="00AC69F0">
        <w:trPr>
          <w:trHeight w:val="20"/>
        </w:trPr>
        <w:tc>
          <w:tcPr>
            <w:tcW w:w="185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79 и менее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E615E1" w:rsidTr="00AC69F0">
        <w:trPr>
          <w:trHeight w:val="20"/>
        </w:trPr>
        <w:tc>
          <w:tcPr>
            <w:tcW w:w="185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0" w:type="pct"/>
            <w:vMerge w:val="restart"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персонала работой в коллективе  по результатам анкетирования</w:t>
            </w:r>
          </w:p>
        </w:tc>
        <w:tc>
          <w:tcPr>
            <w:tcW w:w="96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удовлетворены 80 % и более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6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E615E1" w:rsidTr="00AC69F0">
        <w:trPr>
          <w:trHeight w:val="20"/>
        </w:trPr>
        <w:tc>
          <w:tcPr>
            <w:tcW w:w="185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менее 79%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6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E615E1" w:rsidTr="00AC69F0">
        <w:trPr>
          <w:trHeight w:val="476"/>
        </w:trPr>
        <w:tc>
          <w:tcPr>
            <w:tcW w:w="185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0" w:type="pct"/>
            <w:vMerge w:val="restart"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Инновационность в работе с персоналом и пациентами использование новых подходов и методов, обновление существующей практики</w:t>
            </w:r>
          </w:p>
        </w:tc>
        <w:tc>
          <w:tcPr>
            <w:tcW w:w="96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6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E615E1" w:rsidTr="00AC69F0">
        <w:trPr>
          <w:trHeight w:val="20"/>
        </w:trPr>
        <w:tc>
          <w:tcPr>
            <w:tcW w:w="185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не применение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6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E615E1" w:rsidTr="00AC69F0">
        <w:trPr>
          <w:trHeight w:val="20"/>
        </w:trPr>
        <w:tc>
          <w:tcPr>
            <w:tcW w:w="185" w:type="pct"/>
            <w:vMerge w:val="restart"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3" w:type="pct"/>
            <w:vMerge w:val="restart"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Рост доходов от оказания платных услуг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90" w:type="pct"/>
            <w:vMerge w:val="restart"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Выполнение финансового плана по бюджету</w:t>
            </w:r>
          </w:p>
        </w:tc>
        <w:tc>
          <w:tcPr>
            <w:tcW w:w="96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95%-110% , (плюс 2 балла за каждые 10% перевылнения)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6" w:type="pct"/>
            <w:vMerge w:val="restart"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748DD" w:rsidRPr="00E615E1" w:rsidTr="00AC69F0">
        <w:trPr>
          <w:trHeight w:val="20"/>
        </w:trPr>
        <w:tc>
          <w:tcPr>
            <w:tcW w:w="185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85%-94%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6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E615E1" w:rsidTr="00AC69F0">
        <w:trPr>
          <w:trHeight w:val="20"/>
        </w:trPr>
        <w:tc>
          <w:tcPr>
            <w:tcW w:w="185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 xml:space="preserve">менее 84% 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6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E615E1" w:rsidTr="00AC69F0">
        <w:trPr>
          <w:trHeight w:val="20"/>
        </w:trPr>
        <w:tc>
          <w:tcPr>
            <w:tcW w:w="185" w:type="pct"/>
            <w:vMerge w:val="restart"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3" w:type="pct"/>
            <w:vMerge w:val="restart"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Исполнительская дисциплина </w:t>
            </w:r>
          </w:p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0" w:type="pct"/>
            <w:vMerge w:val="restart"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к работе со стороны профильных отделов МЗ СК, ТФОМС, МИАЦ, главного врача учреждения</w:t>
            </w:r>
          </w:p>
        </w:tc>
        <w:tc>
          <w:tcPr>
            <w:tcW w:w="96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6" w:type="pct"/>
            <w:vMerge w:val="restart"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748DD" w:rsidRPr="00E615E1" w:rsidTr="00AC69F0">
        <w:trPr>
          <w:trHeight w:val="20"/>
        </w:trPr>
        <w:tc>
          <w:tcPr>
            <w:tcW w:w="185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наличие замечаний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6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E615E1" w:rsidTr="00AC69F0">
        <w:trPr>
          <w:trHeight w:val="552"/>
        </w:trPr>
        <w:tc>
          <w:tcPr>
            <w:tcW w:w="185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90" w:type="pct"/>
            <w:vMerge w:val="restart"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Отсутствие дефектов ведения и оформления медицинской документации, отсутствие дефектов ведения медицинской и служебной документации в АИС "Эверест" в подведомственных структурных подразделениях</w:t>
            </w:r>
          </w:p>
        </w:tc>
        <w:tc>
          <w:tcPr>
            <w:tcW w:w="96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отсутствие дефектов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6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E615E1" w:rsidTr="00AC69F0">
        <w:trPr>
          <w:trHeight w:val="20"/>
        </w:trPr>
        <w:tc>
          <w:tcPr>
            <w:tcW w:w="185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наличие дефектов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6" w:type="pct"/>
            <w:vMerge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D04FF6" w:rsidTr="00AC69F0">
        <w:trPr>
          <w:trHeight w:val="20"/>
        </w:trPr>
        <w:tc>
          <w:tcPr>
            <w:tcW w:w="3807" w:type="pct"/>
            <w:gridSpan w:val="5"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46" w:type="pct"/>
            <w:shd w:val="clear" w:color="auto" w:fill="auto"/>
            <w:hideMark/>
          </w:tcPr>
          <w:p w:rsidR="003748DD" w:rsidRPr="00E615E1" w:rsidRDefault="003748DD" w:rsidP="00AC69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E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3748DD" w:rsidRPr="00E615E1" w:rsidRDefault="003748DD" w:rsidP="003748D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8"/>
          <w:szCs w:val="8"/>
        </w:rPr>
      </w:pPr>
    </w:p>
    <w:p w:rsidR="003748DD" w:rsidRPr="001121CD" w:rsidRDefault="003748DD" w:rsidP="003748D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CD">
        <w:rPr>
          <w:rFonts w:ascii="Times New Roman" w:hAnsi="Times New Roman" w:cs="Times New Roman"/>
          <w:sz w:val="28"/>
          <w:szCs w:val="28"/>
        </w:rPr>
        <w:t>2.Критерии оценки деятельности работников учреждения</w:t>
      </w:r>
    </w:p>
    <w:p w:rsidR="003748DD" w:rsidRPr="00467D2C" w:rsidRDefault="003748DD" w:rsidP="003748DD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701"/>
        <w:gridCol w:w="5670"/>
        <w:gridCol w:w="2127"/>
      </w:tblGrid>
      <w:tr w:rsidR="003748DD" w:rsidRPr="0096018C" w:rsidTr="00AC69F0">
        <w:trPr>
          <w:trHeight w:val="494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подразделение, персонал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Базовая значимость критерия,%; совокупная оценка критериев (норматив = 100%)</w:t>
            </w:r>
          </w:p>
        </w:tc>
      </w:tr>
      <w:tr w:rsidR="003748DD" w:rsidRPr="0096018C" w:rsidTr="00AC69F0">
        <w:trPr>
          <w:trHeight w:val="204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3748DD" w:rsidRPr="0096018C" w:rsidTr="00AC69F0">
        <w:trPr>
          <w:trHeight w:val="46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Врачи-специалисты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отказов в оплате медицинской помощи (уменьшение оплаты медицинской помощи) по вине работника согласно актам МЭЭ, МЭК и ЭК СМО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748DD" w:rsidRPr="0096018C" w:rsidTr="00AC69F0">
        <w:trPr>
          <w:trHeight w:val="22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8DD" w:rsidRPr="0096018C" w:rsidRDefault="003748DD" w:rsidP="00AC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Отсутствие дефектов, расхождений по результату разборов на КИЛИ, ВК и КИК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748DD" w:rsidRPr="0096018C" w:rsidTr="00AC69F0">
        <w:trPr>
          <w:trHeight w:val="39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8DD" w:rsidRPr="0096018C" w:rsidRDefault="003748DD" w:rsidP="00AC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Отсутствие дефектов оформления, ведения необходимой медицинской и учетно-отчетной документации, в том числе в электронной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748DD" w:rsidRPr="0096018C" w:rsidTr="00AC69F0">
        <w:trPr>
          <w:trHeight w:val="20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8DD" w:rsidRPr="0096018C" w:rsidRDefault="003748DD" w:rsidP="00AC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плана посещений </w:t>
            </w:r>
          </w:p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(норматив от 90% и выше):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96018C" w:rsidTr="00AC69F0">
        <w:trPr>
          <w:trHeight w:val="20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8DD" w:rsidRPr="0096018C" w:rsidRDefault="003748DD" w:rsidP="00AC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 xml:space="preserve">       от 90% и выше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748DD" w:rsidRPr="0096018C" w:rsidTr="00AC69F0">
        <w:trPr>
          <w:trHeight w:val="20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8DD" w:rsidRPr="0096018C" w:rsidRDefault="003748DD" w:rsidP="00AC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 xml:space="preserve">       от 80% до 90%  (базовая значимость критерия - 15%)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96018C" w:rsidTr="00AC69F0">
        <w:trPr>
          <w:trHeight w:val="20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8DD" w:rsidRPr="0096018C" w:rsidRDefault="003748DD" w:rsidP="00AC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 xml:space="preserve">       от 65% до 80%  (базовая значимость критерия - 10%)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96018C" w:rsidTr="00AC69F0">
        <w:trPr>
          <w:trHeight w:val="20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8DD" w:rsidRPr="0096018C" w:rsidRDefault="003748DD" w:rsidP="00AC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 xml:space="preserve">       от 50% до 65%  (базовая значимость критерия - 5%)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96018C" w:rsidTr="00AC69F0">
        <w:trPr>
          <w:trHeight w:val="20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8DD" w:rsidRPr="0096018C" w:rsidRDefault="003748DD" w:rsidP="00AC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 xml:space="preserve">       менее 50%  (базовая значимость критерия - 0%)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96018C" w:rsidTr="00AC69F0">
        <w:trPr>
          <w:trHeight w:val="20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Уровень качества лечения (УКЛ):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96018C" w:rsidTr="00AC69F0">
        <w:trPr>
          <w:trHeight w:val="20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8DD" w:rsidRPr="0096018C" w:rsidRDefault="003748DD" w:rsidP="00AC69F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 xml:space="preserve">       коэффициент уровня качества лечения </w:t>
            </w:r>
          </w:p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 xml:space="preserve">       (норматив = 0,95-1,00):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96018C" w:rsidTr="00AC69F0">
        <w:trPr>
          <w:trHeight w:val="20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8DD" w:rsidRPr="0096018C" w:rsidRDefault="003748DD" w:rsidP="00AC69F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 xml:space="preserve">       0,95-1,00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748DD" w:rsidRPr="0096018C" w:rsidTr="00AC69F0">
        <w:trPr>
          <w:trHeight w:val="20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8DD" w:rsidRPr="0096018C" w:rsidRDefault="003748DD" w:rsidP="00AC69F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 xml:space="preserve">       0,90-0,94  (базовая значимость критерия - 15%)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96018C" w:rsidTr="00AC69F0">
        <w:trPr>
          <w:trHeight w:val="20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8DD" w:rsidRPr="0096018C" w:rsidRDefault="003748DD" w:rsidP="00AC69F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 xml:space="preserve">       0,80-0,89  (базовая значимость критерия - 10%)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96018C" w:rsidTr="00AC69F0">
        <w:trPr>
          <w:trHeight w:val="20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8DD" w:rsidRPr="0096018C" w:rsidRDefault="003748DD" w:rsidP="00AC69F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 xml:space="preserve">       менее 0,79  (базовая значимость критерия - 0%)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96018C" w:rsidTr="00AC69F0">
        <w:trPr>
          <w:trHeight w:val="61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8DD" w:rsidRPr="0096018C" w:rsidRDefault="003748DD" w:rsidP="00AC69F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Соблюдение правил внутреннего трудового распорядка, техники безопасности, противопожарной безопасности, отсутствие замечаний по выполнению своих трудовых обязанностей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748DD" w:rsidRPr="0096018C" w:rsidTr="00AC69F0">
        <w:trPr>
          <w:trHeight w:val="20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8DD" w:rsidRPr="0096018C" w:rsidRDefault="003748DD" w:rsidP="00AC69F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Соблюдение правил санитарно-эпидемиологического режима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748DD" w:rsidRPr="0096018C" w:rsidTr="00AC69F0">
        <w:trPr>
          <w:trHeight w:val="20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8DD" w:rsidRPr="0096018C" w:rsidRDefault="003748DD" w:rsidP="00AC69F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Соблюдение этики, деонтологии и отсутствие обоснованных жалоб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748DD" w:rsidRPr="0096018C" w:rsidTr="00AC69F0">
        <w:trPr>
          <w:trHeight w:val="20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DD" w:rsidRPr="0096018C" w:rsidRDefault="003748DD" w:rsidP="00AC69F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48DD" w:rsidRPr="0096018C" w:rsidTr="00AC69F0">
        <w:trPr>
          <w:trHeight w:val="20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медицинский </w:t>
            </w:r>
          </w:p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персонал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Соблюдение правил внутреннего трудового распорядка, техники безопасности, противопожарной безопасности, отсутствие замечаний по выполнению своих трудовых обязанностей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748DD" w:rsidRPr="0096018C" w:rsidTr="00AC69F0">
        <w:trPr>
          <w:trHeight w:val="20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DD" w:rsidRPr="0096018C" w:rsidRDefault="003748DD" w:rsidP="00AC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Отсутствие дефектов оформления, ведения необходимой медицинской и учетно-отчетной документации, в том числе в электронной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748DD" w:rsidRPr="0096018C" w:rsidTr="00AC69F0">
        <w:trPr>
          <w:trHeight w:val="20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DD" w:rsidRPr="0096018C" w:rsidRDefault="003748DD" w:rsidP="00AC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Отсутствие дефектов медицинской помощи, нарушений при оказании медицинской помощи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748DD" w:rsidRPr="0096018C" w:rsidTr="00AC69F0">
        <w:trPr>
          <w:trHeight w:val="20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DD" w:rsidRPr="0096018C" w:rsidRDefault="003748DD" w:rsidP="00AC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Соблюдение правил санитарно-эпидемиологического режима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748DD" w:rsidRPr="0096018C" w:rsidTr="00AC69F0">
        <w:trPr>
          <w:trHeight w:val="20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DD" w:rsidRPr="0096018C" w:rsidRDefault="003748DD" w:rsidP="00AC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Соблюдение этики, деонтологии и отсутствие обоснованных жалоб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748DD" w:rsidRPr="0096018C" w:rsidTr="00AC69F0">
        <w:trPr>
          <w:trHeight w:val="20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DD" w:rsidRPr="0096018C" w:rsidRDefault="003748DD" w:rsidP="00AC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48DD" w:rsidRPr="0096018C" w:rsidTr="00AC69F0">
        <w:trPr>
          <w:trHeight w:val="20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Младший </w:t>
            </w:r>
          </w:p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медицинский </w:t>
            </w:r>
          </w:p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 xml:space="preserve">персонал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Отсутствие дефектов в обеспечении интенсивного, непрерывного и качественного наблюдения за пациентами, нарушений норм медицинской этики и деонтологии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748DD" w:rsidRPr="0096018C" w:rsidTr="00AC69F0">
        <w:trPr>
          <w:trHeight w:val="20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DD" w:rsidRPr="0096018C" w:rsidRDefault="003748DD" w:rsidP="00AC69F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Отсутствие дефектов ежедневной влажной уборки, обеззараживания уборочного инвентаря, сбора и обеззараживания отходов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748DD" w:rsidRPr="0096018C" w:rsidTr="00AC69F0">
        <w:trPr>
          <w:trHeight w:val="20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DD" w:rsidRPr="0096018C" w:rsidRDefault="003748DD" w:rsidP="00AC69F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чрезвычайных происшествий в отделении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748DD" w:rsidRPr="0096018C" w:rsidTr="00AC69F0">
        <w:trPr>
          <w:trHeight w:val="20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DD" w:rsidRPr="0096018C" w:rsidRDefault="003748DD" w:rsidP="00AC69F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биологической и противопожарной безопасности, охраны труда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748DD" w:rsidRPr="0096018C" w:rsidTr="00AC69F0">
        <w:trPr>
          <w:trHeight w:val="20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DD" w:rsidRPr="0096018C" w:rsidRDefault="003748DD" w:rsidP="00AC69F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Соблюдение правил внутреннего трудового распорядка, исполнительской дисциплины в выполнении распоряжений вышестоящего персонала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748DD" w:rsidRPr="0096018C" w:rsidTr="00AC69F0">
        <w:trPr>
          <w:trHeight w:val="20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DD" w:rsidRPr="0096018C" w:rsidRDefault="003748DD" w:rsidP="00AC69F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3748DD" w:rsidRPr="00467D2C" w:rsidRDefault="003748DD" w:rsidP="00374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3748DD" w:rsidRPr="001121CD" w:rsidRDefault="003748DD" w:rsidP="003748D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 деятельности работников учреждения </w:t>
      </w:r>
      <w:r w:rsidRPr="001121CD">
        <w:rPr>
          <w:rFonts w:ascii="Times New Roman" w:hAnsi="Times New Roman" w:cs="Times New Roman"/>
          <w:sz w:val="28"/>
          <w:szCs w:val="28"/>
        </w:rPr>
        <w:t>(количественные и/или качественные)</w:t>
      </w:r>
      <w:r w:rsidRPr="0011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установления надбавки за качество </w:t>
      </w:r>
      <w:r w:rsidRPr="001121CD">
        <w:rPr>
          <w:rFonts w:ascii="Times New Roman" w:hAnsi="Times New Roman" w:cs="Times New Roman"/>
          <w:sz w:val="28"/>
          <w:szCs w:val="28"/>
        </w:rPr>
        <w:t>разрабатываются и вводятся с целью усиления мотивации труда конкретного работника, повышения его заинтересованности в конечном результате своего труда при оказании и создании условий для оказания медицинской помощи на всех этапах диагностического и лечебного процесса.</w:t>
      </w:r>
    </w:p>
    <w:p w:rsidR="003748DD" w:rsidRPr="001121CD" w:rsidRDefault="003748DD" w:rsidP="003748DD">
      <w:pPr>
        <w:shd w:val="clear" w:color="auto" w:fill="FFFFFF"/>
        <w:tabs>
          <w:tab w:val="left" w:pos="0"/>
        </w:tabs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установления надбавки за качество заполняется </w:t>
      </w:r>
      <w:r w:rsidRPr="001121CD">
        <w:rPr>
          <w:rFonts w:ascii="Times New Roman" w:hAnsi="Times New Roman" w:cs="Times New Roman"/>
          <w:sz w:val="28"/>
          <w:szCs w:val="28"/>
        </w:rPr>
        <w:t>лист</w:t>
      </w:r>
      <w:r w:rsidRPr="0011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критериев оценки деятельности работников учреждения.</w:t>
      </w:r>
      <w:r w:rsidRPr="001121CD">
        <w:rPr>
          <w:rFonts w:ascii="Times New Roman" w:hAnsi="Times New Roman" w:cs="Times New Roman"/>
          <w:sz w:val="28"/>
          <w:szCs w:val="28"/>
        </w:rPr>
        <w:t xml:space="preserve"> Конкретный размер надбавки каждого конкретного работника напрямую зависит от выполнения работником критериев оценки деятельности работников учреждения.</w:t>
      </w:r>
    </w:p>
    <w:p w:rsidR="003748DD" w:rsidRPr="001121CD" w:rsidRDefault="003748DD" w:rsidP="003748D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CD">
        <w:rPr>
          <w:rFonts w:ascii="Times New Roman" w:hAnsi="Times New Roman" w:cs="Times New Roman"/>
          <w:sz w:val="28"/>
          <w:szCs w:val="28"/>
        </w:rPr>
        <w:t xml:space="preserve">Надбавка </w:t>
      </w:r>
      <w:r w:rsidRPr="001121CD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Pr="001121CD">
        <w:rPr>
          <w:rFonts w:ascii="Times New Roman" w:hAnsi="Times New Roman" w:cs="Times New Roman"/>
          <w:sz w:val="28"/>
          <w:szCs w:val="28"/>
        </w:rPr>
        <w:t>высокие результаты</w:t>
      </w:r>
      <w:r w:rsidRPr="00112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21CD">
        <w:rPr>
          <w:rFonts w:ascii="Times New Roman" w:hAnsi="Times New Roman" w:cs="Times New Roman"/>
          <w:sz w:val="28"/>
          <w:szCs w:val="28"/>
        </w:rPr>
        <w:t>выполняемых работ не выплачивается: на установленные работникам доплаты компенсационного характера (совмещение должностей, профессий); увеличение объема работы или исполнение обязанностей временно отсутствующего работника без освобождения от работы, определенной трудовым договором; расширение зон обслуживания); работникам, находящимся в отпуске по беременности и родам, в отпуске по уходу за ребенком до трех лет; работникам учреждения, имеющим дисциплинарное взыскание в соответствии со ст. 192 ТК РФ (замечание, выговор, увольнение по соответствующим основаниям) в период действия дисциплинарного взыскания.</w:t>
      </w:r>
    </w:p>
    <w:p w:rsidR="003748DD" w:rsidRPr="001121CD" w:rsidRDefault="003748DD" w:rsidP="003748D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CD">
        <w:rPr>
          <w:rFonts w:ascii="Times New Roman" w:hAnsi="Times New Roman" w:cs="Times New Roman"/>
          <w:sz w:val="28"/>
          <w:szCs w:val="28"/>
        </w:rPr>
        <w:t>Базовые размеры надбавки за высокие результаты выполняемых работ по должностям, профессиям устанавливается главным врачом учреждения с учетом ранжирования по должностям (междолжностные различия сложности труда) и указаны в Приложении к Порядку.</w:t>
      </w:r>
    </w:p>
    <w:p w:rsidR="003748DD" w:rsidRPr="001121CD" w:rsidRDefault="003748DD" w:rsidP="003748D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8DD" w:rsidRPr="001121CD" w:rsidRDefault="003748DD" w:rsidP="003748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CD">
        <w:rPr>
          <w:rFonts w:ascii="Times New Roman" w:hAnsi="Times New Roman" w:cs="Times New Roman"/>
          <w:sz w:val="28"/>
          <w:szCs w:val="28"/>
        </w:rPr>
        <w:t>Примеры:</w:t>
      </w:r>
    </w:p>
    <w:p w:rsidR="003748DD" w:rsidRPr="001121CD" w:rsidRDefault="003748DD" w:rsidP="001121C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CD">
        <w:rPr>
          <w:rFonts w:ascii="Times New Roman" w:hAnsi="Times New Roman" w:cs="Times New Roman"/>
          <w:sz w:val="28"/>
          <w:szCs w:val="28"/>
        </w:rPr>
        <w:t>1.Базовые размеры надбавки за высокие результаты выполняемых работ (врачи-специалисты)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20"/>
        <w:gridCol w:w="4678"/>
      </w:tblGrid>
      <w:tr w:rsidR="003748DD" w:rsidRPr="0096018C" w:rsidTr="00AC69F0">
        <w:trPr>
          <w:trHeight w:val="4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подразделение, специалисты</w:t>
            </w:r>
          </w:p>
          <w:p w:rsidR="003748DD" w:rsidRPr="0096018C" w:rsidRDefault="003748DD" w:rsidP="00AC69F0">
            <w:pPr>
              <w:tabs>
                <w:tab w:val="left" w:pos="-250"/>
              </w:tabs>
              <w:autoSpaceDE w:val="0"/>
              <w:autoSpaceDN w:val="0"/>
              <w:adjustRightInd w:val="0"/>
              <w:spacing w:after="0" w:line="240" w:lineRule="auto"/>
              <w:ind w:left="-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Базовый размер надбавки за высокие результаты выполняемых работ, руб.</w:t>
            </w:r>
          </w:p>
        </w:tc>
      </w:tr>
      <w:tr w:rsidR="003748DD" w:rsidRPr="0096018C" w:rsidTr="00AC69F0">
        <w:trPr>
          <w:trHeight w:val="16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96018C" w:rsidTr="00AC69F0">
        <w:trPr>
          <w:trHeight w:val="16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Врачи-специалисты: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96018C" w:rsidTr="00AC69F0">
        <w:trPr>
          <w:trHeight w:val="16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 xml:space="preserve">- при наличии высшей квалификационной категории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18800</w:t>
            </w:r>
          </w:p>
        </w:tc>
      </w:tr>
      <w:tr w:rsidR="003748DD" w:rsidRPr="0096018C" w:rsidTr="00AC69F0">
        <w:trPr>
          <w:trHeight w:val="16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при наличии первой квалификационной категории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15850</w:t>
            </w:r>
          </w:p>
        </w:tc>
      </w:tr>
      <w:tr w:rsidR="003748DD" w:rsidRPr="0096018C" w:rsidTr="00AC69F0">
        <w:trPr>
          <w:trHeight w:val="16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 xml:space="preserve">- при наличии второй  квалификационной категории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12800</w:t>
            </w:r>
          </w:p>
        </w:tc>
      </w:tr>
    </w:tbl>
    <w:p w:rsidR="003748DD" w:rsidRPr="00E902FF" w:rsidRDefault="003748DD" w:rsidP="003748DD">
      <w:pPr>
        <w:spacing w:after="0" w:line="240" w:lineRule="auto"/>
        <w:ind w:left="540"/>
        <w:jc w:val="both"/>
        <w:rPr>
          <w:rFonts w:ascii="Times New Roman" w:hAnsi="Times New Roman" w:cs="Times New Roman"/>
          <w:sz w:val="8"/>
          <w:szCs w:val="8"/>
        </w:rPr>
      </w:pPr>
    </w:p>
    <w:p w:rsidR="003748DD" w:rsidRPr="001121CD" w:rsidRDefault="003748DD" w:rsidP="00112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CD">
        <w:rPr>
          <w:rFonts w:ascii="Times New Roman" w:hAnsi="Times New Roman" w:cs="Times New Roman"/>
          <w:sz w:val="28"/>
          <w:szCs w:val="28"/>
        </w:rPr>
        <w:t>2.Базовые размеры надбавки за высокие результаты выполняемых работ</w:t>
      </w:r>
      <w:r w:rsidR="001121CD">
        <w:rPr>
          <w:rFonts w:ascii="Times New Roman" w:hAnsi="Times New Roman" w:cs="Times New Roman"/>
          <w:sz w:val="28"/>
          <w:szCs w:val="28"/>
        </w:rPr>
        <w:t xml:space="preserve"> </w:t>
      </w:r>
      <w:r w:rsidRPr="001121CD">
        <w:rPr>
          <w:rFonts w:ascii="Times New Roman" w:hAnsi="Times New Roman" w:cs="Times New Roman"/>
          <w:sz w:val="28"/>
          <w:szCs w:val="28"/>
        </w:rPr>
        <w:t>(средний медицинский персонал)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3260"/>
        <w:gridCol w:w="3119"/>
      </w:tblGrid>
      <w:tr w:rsidR="003748DD" w:rsidRPr="0096018C" w:rsidTr="00AC69F0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Структурное подразделение, </w:t>
            </w:r>
          </w:p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персонал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 xml:space="preserve">Базовый размер надбавки </w:t>
            </w:r>
          </w:p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за высокие результаты выполняемых работ, руб.</w:t>
            </w:r>
          </w:p>
        </w:tc>
      </w:tr>
      <w:tr w:rsidR="003748DD" w:rsidRPr="0096018C" w:rsidTr="00AC69F0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8DD" w:rsidRPr="0096018C" w:rsidRDefault="003748DD" w:rsidP="00AC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Стаж непрерывной работы в учреждениях здравоохранения</w:t>
            </w:r>
          </w:p>
        </w:tc>
      </w:tr>
      <w:tr w:rsidR="003748DD" w:rsidRPr="0096018C" w:rsidTr="00AC69F0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8DD" w:rsidRPr="0096018C" w:rsidRDefault="003748DD" w:rsidP="00AC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до 3-х лет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3 года и выше</w:t>
            </w:r>
          </w:p>
        </w:tc>
      </w:tr>
      <w:tr w:rsidR="003748DD" w:rsidRPr="0096018C" w:rsidTr="00AC69F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96018C" w:rsidTr="00AC69F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Средний медицинский персонал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6 500</w:t>
            </w:r>
          </w:p>
        </w:tc>
      </w:tr>
    </w:tbl>
    <w:p w:rsidR="003748DD" w:rsidRPr="00E902FF" w:rsidRDefault="003748DD" w:rsidP="003748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3748DD" w:rsidRPr="001121CD" w:rsidRDefault="003748DD" w:rsidP="00112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CD">
        <w:rPr>
          <w:rFonts w:ascii="Times New Roman" w:hAnsi="Times New Roman" w:cs="Times New Roman"/>
          <w:sz w:val="28"/>
          <w:szCs w:val="28"/>
        </w:rPr>
        <w:t>3.Базовые размеры надбавки за высокие результаты выполняемых работ</w:t>
      </w:r>
      <w:r w:rsidR="001121CD">
        <w:rPr>
          <w:rFonts w:ascii="Times New Roman" w:hAnsi="Times New Roman" w:cs="Times New Roman"/>
          <w:sz w:val="28"/>
          <w:szCs w:val="28"/>
        </w:rPr>
        <w:t xml:space="preserve"> </w:t>
      </w:r>
      <w:r w:rsidRPr="001121CD">
        <w:rPr>
          <w:rFonts w:ascii="Times New Roman" w:hAnsi="Times New Roman" w:cs="Times New Roman"/>
          <w:sz w:val="28"/>
          <w:szCs w:val="28"/>
        </w:rPr>
        <w:t>(младший медицинский персонал)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5"/>
        <w:gridCol w:w="2266"/>
        <w:gridCol w:w="2270"/>
        <w:gridCol w:w="2127"/>
      </w:tblGrid>
      <w:tr w:rsidR="003748DD" w:rsidRPr="0096018C" w:rsidTr="00AC69F0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подразделение, должность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 xml:space="preserve">Базовый размер надбавки </w:t>
            </w:r>
          </w:p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за высокие результаты выполняемых работ, руб.</w:t>
            </w:r>
          </w:p>
        </w:tc>
      </w:tr>
      <w:tr w:rsidR="003748DD" w:rsidRPr="0096018C" w:rsidTr="00AC69F0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8DD" w:rsidRPr="0096018C" w:rsidRDefault="003748DD" w:rsidP="00AC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Стаж непрерывной работы в учреждениях здравоохранения</w:t>
            </w:r>
          </w:p>
        </w:tc>
      </w:tr>
      <w:tr w:rsidR="003748DD" w:rsidRPr="0096018C" w:rsidTr="00AC69F0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8DD" w:rsidRPr="0096018C" w:rsidRDefault="003748DD" w:rsidP="00AC6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до 3-х лет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8DD" w:rsidRPr="0096018C" w:rsidRDefault="003748DD" w:rsidP="00AC69F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от 3-х до 5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5 лет и выше</w:t>
            </w:r>
          </w:p>
        </w:tc>
      </w:tr>
      <w:tr w:rsidR="003748DD" w:rsidRPr="0096018C" w:rsidTr="00AC69F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 xml:space="preserve">Поликлиническое отделение: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DD" w:rsidRPr="0096018C" w:rsidRDefault="003748DD" w:rsidP="00AC69F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DD" w:rsidRPr="0096018C" w:rsidTr="00AC69F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Санитар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8DD" w:rsidRPr="0096018C" w:rsidRDefault="003748DD" w:rsidP="00AC69F0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2 300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2 950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8DD" w:rsidRPr="0096018C" w:rsidRDefault="003748DD" w:rsidP="00AC69F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8C">
              <w:rPr>
                <w:rFonts w:ascii="Times New Roman" w:hAnsi="Times New Roman" w:cs="Times New Roman"/>
                <w:sz w:val="20"/>
                <w:szCs w:val="20"/>
              </w:rPr>
              <w:t>3 550</w:t>
            </w:r>
          </w:p>
        </w:tc>
      </w:tr>
    </w:tbl>
    <w:p w:rsidR="003748DD" w:rsidRPr="00E902FF" w:rsidRDefault="003748DD" w:rsidP="003748DD">
      <w:pPr>
        <w:shd w:val="clear" w:color="auto" w:fill="FFFFFF"/>
        <w:tabs>
          <w:tab w:val="left" w:pos="-142"/>
          <w:tab w:val="left" w:pos="142"/>
          <w:tab w:val="left" w:pos="120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8"/>
          <w:szCs w:val="8"/>
        </w:rPr>
      </w:pPr>
    </w:p>
    <w:p w:rsidR="003748DD" w:rsidRPr="001121CD" w:rsidRDefault="003748DD" w:rsidP="003748D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CD">
        <w:rPr>
          <w:rFonts w:ascii="Times New Roman" w:hAnsi="Times New Roman" w:cs="Times New Roman"/>
          <w:sz w:val="28"/>
          <w:szCs w:val="28"/>
        </w:rPr>
        <w:t xml:space="preserve">За отчетный период принимается календарный месяц. Рассмотрение итогов оценки деятельности работников учреждения осуществляется производственным советом учреждения (совет). </w:t>
      </w:r>
    </w:p>
    <w:p w:rsidR="003748DD" w:rsidRPr="001121CD" w:rsidRDefault="003748DD" w:rsidP="003748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CD">
        <w:rPr>
          <w:rFonts w:ascii="Times New Roman" w:hAnsi="Times New Roman" w:cs="Times New Roman"/>
          <w:sz w:val="28"/>
          <w:szCs w:val="28"/>
        </w:rPr>
        <w:t xml:space="preserve">Для расчета размера надбавки </w:t>
      </w:r>
      <w:r w:rsidRPr="001121CD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Pr="001121CD">
        <w:rPr>
          <w:rFonts w:ascii="Times New Roman" w:hAnsi="Times New Roman" w:cs="Times New Roman"/>
          <w:sz w:val="28"/>
          <w:szCs w:val="28"/>
        </w:rPr>
        <w:t>высокие результаты</w:t>
      </w:r>
      <w:r w:rsidRPr="00112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21CD">
        <w:rPr>
          <w:rFonts w:ascii="Times New Roman" w:hAnsi="Times New Roman" w:cs="Times New Roman"/>
          <w:sz w:val="28"/>
          <w:szCs w:val="28"/>
        </w:rPr>
        <w:t>выполняемых работ специалистами планово-экономического отдела заполняется ведомость расчета надбавки за высокие результаты</w:t>
      </w:r>
      <w:r w:rsidRPr="00112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21CD">
        <w:rPr>
          <w:rFonts w:ascii="Times New Roman" w:hAnsi="Times New Roman" w:cs="Times New Roman"/>
          <w:sz w:val="28"/>
          <w:szCs w:val="28"/>
        </w:rPr>
        <w:t xml:space="preserve">выполняемых работ за отчетный период по утвержденной форме. Надбавка </w:t>
      </w:r>
      <w:r w:rsidRPr="0011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высокие результаты выполняемых работ </w:t>
      </w:r>
      <w:r w:rsidRPr="001121CD">
        <w:rPr>
          <w:rFonts w:ascii="Times New Roman" w:hAnsi="Times New Roman" w:cs="Times New Roman"/>
          <w:sz w:val="28"/>
          <w:szCs w:val="28"/>
        </w:rPr>
        <w:t xml:space="preserve">начисляется и выплачивается работникам учреждения на основании приказа главного врача учреждения. </w:t>
      </w:r>
    </w:p>
    <w:p w:rsidR="003748DD" w:rsidRPr="001121CD" w:rsidRDefault="003748DD" w:rsidP="003748D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CD">
        <w:rPr>
          <w:rFonts w:ascii="Times New Roman" w:hAnsi="Times New Roman" w:cs="Times New Roman"/>
          <w:sz w:val="28"/>
          <w:szCs w:val="28"/>
        </w:rPr>
        <w:t xml:space="preserve">Порядком предусмотрена Методика расчета надбавки </w:t>
      </w:r>
      <w:r w:rsidRPr="001121CD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Pr="001121CD">
        <w:rPr>
          <w:rFonts w:ascii="Times New Roman" w:hAnsi="Times New Roman" w:cs="Times New Roman"/>
          <w:sz w:val="28"/>
          <w:szCs w:val="28"/>
        </w:rPr>
        <w:t>высокие результаты</w:t>
      </w:r>
      <w:r w:rsidRPr="00112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21CD">
        <w:rPr>
          <w:rFonts w:ascii="Times New Roman" w:hAnsi="Times New Roman" w:cs="Times New Roman"/>
          <w:sz w:val="28"/>
          <w:szCs w:val="28"/>
        </w:rPr>
        <w:t>выполняемых работ, разработанная для каждой категории персонала учреждения.</w:t>
      </w:r>
    </w:p>
    <w:p w:rsidR="003748DD" w:rsidRPr="001121CD" w:rsidRDefault="003748DD" w:rsidP="003748DD">
      <w:pPr>
        <w:pStyle w:val="Style2"/>
        <w:ind w:right="-144" w:firstLine="708"/>
        <w:jc w:val="both"/>
        <w:rPr>
          <w:sz w:val="28"/>
          <w:szCs w:val="28"/>
        </w:rPr>
      </w:pPr>
      <w:r w:rsidRPr="001121CD">
        <w:rPr>
          <w:b/>
          <w:sz w:val="28"/>
          <w:szCs w:val="28"/>
        </w:rPr>
        <w:t>Влияние внедрения эффективного контракта</w:t>
      </w:r>
      <w:r w:rsidRPr="001121CD">
        <w:rPr>
          <w:sz w:val="28"/>
          <w:szCs w:val="28"/>
        </w:rPr>
        <w:t xml:space="preserve"> на улучшение качества работы учреждения: </w:t>
      </w:r>
    </w:p>
    <w:p w:rsidR="003748DD" w:rsidRPr="001121CD" w:rsidRDefault="003748DD" w:rsidP="003748DD">
      <w:pPr>
        <w:pStyle w:val="Style2"/>
        <w:ind w:firstLine="708"/>
        <w:jc w:val="both"/>
        <w:rPr>
          <w:rFonts w:eastAsia="Calibri"/>
          <w:sz w:val="28"/>
          <w:szCs w:val="28"/>
        </w:rPr>
      </w:pPr>
      <w:r w:rsidRPr="001121CD">
        <w:rPr>
          <w:sz w:val="28"/>
          <w:szCs w:val="28"/>
        </w:rPr>
        <w:t>-</w:t>
      </w:r>
      <w:r w:rsidRPr="001121CD">
        <w:rPr>
          <w:rFonts w:eastAsia="Calibri"/>
          <w:sz w:val="28"/>
          <w:szCs w:val="28"/>
        </w:rPr>
        <w:t xml:space="preserve">усиление требований к качеству работы; </w:t>
      </w:r>
    </w:p>
    <w:p w:rsidR="003748DD" w:rsidRPr="001121CD" w:rsidRDefault="003748DD" w:rsidP="003748DD">
      <w:pPr>
        <w:pStyle w:val="Style2"/>
        <w:ind w:firstLine="708"/>
        <w:jc w:val="both"/>
        <w:rPr>
          <w:rFonts w:eastAsia="Calibri"/>
          <w:sz w:val="28"/>
          <w:szCs w:val="28"/>
        </w:rPr>
      </w:pPr>
      <w:r w:rsidRPr="001121CD">
        <w:rPr>
          <w:rFonts w:eastAsia="Calibri"/>
          <w:sz w:val="28"/>
          <w:szCs w:val="28"/>
        </w:rPr>
        <w:t xml:space="preserve">-закрепление квалифицированных кадров; </w:t>
      </w:r>
    </w:p>
    <w:p w:rsidR="003748DD" w:rsidRPr="001121CD" w:rsidRDefault="003748DD" w:rsidP="003748DD">
      <w:pPr>
        <w:pStyle w:val="Style2"/>
        <w:ind w:firstLine="708"/>
        <w:jc w:val="both"/>
        <w:rPr>
          <w:rFonts w:eastAsia="Calibri"/>
          <w:sz w:val="28"/>
          <w:szCs w:val="28"/>
        </w:rPr>
      </w:pPr>
      <w:r w:rsidRPr="001121CD">
        <w:rPr>
          <w:rFonts w:eastAsia="Calibri"/>
          <w:sz w:val="28"/>
          <w:szCs w:val="28"/>
        </w:rPr>
        <w:t xml:space="preserve">-повышение качества услуг; </w:t>
      </w:r>
    </w:p>
    <w:p w:rsidR="003748DD" w:rsidRPr="001121CD" w:rsidRDefault="003748DD" w:rsidP="003748DD">
      <w:pPr>
        <w:pStyle w:val="Style2"/>
        <w:ind w:firstLine="708"/>
        <w:jc w:val="both"/>
        <w:rPr>
          <w:rFonts w:eastAsia="Calibri"/>
          <w:sz w:val="28"/>
          <w:szCs w:val="28"/>
        </w:rPr>
      </w:pPr>
      <w:r w:rsidRPr="001121CD">
        <w:rPr>
          <w:rFonts w:eastAsia="Calibri"/>
          <w:sz w:val="28"/>
          <w:szCs w:val="28"/>
        </w:rPr>
        <w:t xml:space="preserve">-рост дисциплины в коллективе; </w:t>
      </w:r>
    </w:p>
    <w:p w:rsidR="003748DD" w:rsidRPr="001121CD" w:rsidRDefault="003748DD" w:rsidP="003748DD">
      <w:pPr>
        <w:pStyle w:val="Style2"/>
        <w:ind w:firstLine="708"/>
        <w:jc w:val="both"/>
        <w:rPr>
          <w:rFonts w:eastAsia="Calibri"/>
          <w:sz w:val="28"/>
          <w:szCs w:val="28"/>
        </w:rPr>
      </w:pPr>
      <w:r w:rsidRPr="001121CD">
        <w:rPr>
          <w:rFonts w:eastAsia="Calibri"/>
          <w:sz w:val="28"/>
          <w:szCs w:val="28"/>
        </w:rPr>
        <w:t xml:space="preserve">-расширение прав руководителя для мотивации работников учреждения; </w:t>
      </w:r>
    </w:p>
    <w:p w:rsidR="003748DD" w:rsidRPr="001121CD" w:rsidRDefault="003748DD" w:rsidP="003748DD">
      <w:pPr>
        <w:pStyle w:val="Style2"/>
        <w:ind w:right="-144" w:firstLine="708"/>
        <w:jc w:val="both"/>
        <w:rPr>
          <w:rFonts w:eastAsia="Calibri"/>
          <w:sz w:val="28"/>
          <w:szCs w:val="28"/>
        </w:rPr>
      </w:pPr>
      <w:r w:rsidRPr="001121CD">
        <w:rPr>
          <w:rFonts w:eastAsia="Calibri"/>
          <w:sz w:val="28"/>
          <w:szCs w:val="28"/>
        </w:rPr>
        <w:t xml:space="preserve">-совершенствование системы стимулирования и мотивации эффективности труда в учреждении; </w:t>
      </w:r>
    </w:p>
    <w:p w:rsidR="003748DD" w:rsidRPr="001121CD" w:rsidRDefault="003748DD" w:rsidP="003748DD">
      <w:pPr>
        <w:pStyle w:val="Style2"/>
        <w:ind w:left="708"/>
        <w:jc w:val="both"/>
        <w:rPr>
          <w:rFonts w:eastAsia="Calibri"/>
          <w:sz w:val="28"/>
          <w:szCs w:val="28"/>
        </w:rPr>
      </w:pPr>
      <w:r w:rsidRPr="001121CD">
        <w:rPr>
          <w:rFonts w:eastAsia="Calibri"/>
          <w:sz w:val="28"/>
          <w:szCs w:val="28"/>
        </w:rPr>
        <w:t xml:space="preserve">-рост заработной платы работника в зависимости от результатов и качества труда; </w:t>
      </w:r>
    </w:p>
    <w:p w:rsidR="003748DD" w:rsidRPr="001121CD" w:rsidRDefault="003748DD" w:rsidP="003748DD">
      <w:pPr>
        <w:pStyle w:val="Style2"/>
        <w:ind w:right="-144" w:firstLine="708"/>
        <w:jc w:val="both"/>
        <w:rPr>
          <w:rFonts w:eastAsia="Calibri"/>
          <w:sz w:val="28"/>
          <w:szCs w:val="28"/>
        </w:rPr>
      </w:pPr>
      <w:r w:rsidRPr="001121CD">
        <w:rPr>
          <w:rFonts w:eastAsia="Calibri"/>
          <w:sz w:val="28"/>
          <w:szCs w:val="28"/>
        </w:rPr>
        <w:t>-возможность получения стимулирующих выплат за месяц в зависимости от результатов и качества труда.</w:t>
      </w:r>
    </w:p>
    <w:p w:rsidR="003748DD" w:rsidRDefault="003748DD" w:rsidP="003748D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3748DD" w:rsidRDefault="003748DD" w:rsidP="003748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Локальные нормативные акты учреждения:</w:t>
      </w:r>
    </w:p>
    <w:p w:rsidR="003748DD" w:rsidRDefault="003748DD" w:rsidP="003748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2E96">
        <w:rPr>
          <w:rFonts w:ascii="Times New Roman" w:eastAsia="Calibri" w:hAnsi="Times New Roman" w:cs="Times New Roman"/>
          <w:sz w:val="20"/>
          <w:szCs w:val="20"/>
        </w:rPr>
        <w:t xml:space="preserve">1. </w:t>
      </w:r>
      <w:r w:rsidRPr="00252E96">
        <w:rPr>
          <w:rFonts w:ascii="Times New Roman" w:hAnsi="Times New Roman" w:cs="Times New Roman"/>
          <w:sz w:val="20"/>
          <w:szCs w:val="20"/>
        </w:rPr>
        <w:t>Приказ ГБУЗ СК «СККОД» от 30 июня 2015 г. № 05/7-1-02-529 «Об утверждении Положения об оплате труда работников государственного бюджетного учреждения здравоохранения Ставропольского края «Ставропольский краевой клинический онкологический диспансер»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748DD" w:rsidRDefault="003748DD" w:rsidP="003748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2. </w:t>
      </w:r>
      <w:r w:rsidRPr="00252E96">
        <w:rPr>
          <w:rFonts w:ascii="Times New Roman" w:hAnsi="Times New Roman" w:cs="Times New Roman"/>
          <w:sz w:val="20"/>
          <w:szCs w:val="20"/>
        </w:rPr>
        <w:t>Приказ ГБУЗ СК «СККОД» от 30 июня 2015 г. № 05/7-1-02-5</w:t>
      </w:r>
      <w:r>
        <w:rPr>
          <w:rFonts w:ascii="Times New Roman" w:hAnsi="Times New Roman" w:cs="Times New Roman"/>
          <w:sz w:val="20"/>
          <w:szCs w:val="20"/>
        </w:rPr>
        <w:t>30</w:t>
      </w:r>
      <w:r w:rsidRPr="00252E96">
        <w:rPr>
          <w:rFonts w:ascii="Times New Roman" w:hAnsi="Times New Roman" w:cs="Times New Roman"/>
          <w:sz w:val="20"/>
          <w:szCs w:val="20"/>
        </w:rPr>
        <w:t xml:space="preserve"> «Об утверждении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5855">
        <w:rPr>
          <w:rFonts w:ascii="Times New Roman" w:hAnsi="Times New Roman" w:cs="Times New Roman"/>
        </w:rPr>
        <w:t>Порядка установления размера надбавки за высокие результаты выполняемых работ работникам государственного бюджетного учреждения здравоохранения Ставропольского края «Ставропольский краевой клинический онкологический диспансер» (ГБУЗ СК «СККОД»)</w:t>
      </w:r>
      <w:r>
        <w:rPr>
          <w:rFonts w:ascii="Times New Roman" w:hAnsi="Times New Roman" w:cs="Times New Roman"/>
        </w:rPr>
        <w:t>.</w:t>
      </w:r>
    </w:p>
    <w:p w:rsidR="003748DD" w:rsidRPr="00DC097A" w:rsidRDefault="003748DD" w:rsidP="003748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097A">
        <w:rPr>
          <w:rFonts w:ascii="Times New Roman" w:hAnsi="Times New Roman" w:cs="Times New Roman"/>
        </w:rPr>
        <w:t>3. Приказ ГБУЗ СК «СККОД» от 30 июня 2015 г. № 05/7-1-02-531 «Об утверждении Порядка установления персональной надбавки за интенсивность работы работникам государственного бюджетного учреждения здравоохранения Ставропольского края «Ставропольский краевой клинический онкологический диспансер».</w:t>
      </w:r>
    </w:p>
    <w:p w:rsidR="003748DD" w:rsidRPr="001121CD" w:rsidRDefault="003748DD" w:rsidP="003748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Приказ ГБУЗ СК «СККОД» от </w:t>
      </w:r>
      <w:r w:rsidRPr="00DC097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Pr="00DC09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ноября</w:t>
      </w:r>
      <w:r w:rsidRPr="00DC097A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5</w:t>
      </w:r>
      <w:r w:rsidRPr="00DC097A">
        <w:rPr>
          <w:rFonts w:ascii="Times New Roman" w:hAnsi="Times New Roman" w:cs="Times New Roman"/>
        </w:rPr>
        <w:t xml:space="preserve"> г. № 05/7-1-02-</w:t>
      </w:r>
      <w:r>
        <w:rPr>
          <w:rFonts w:ascii="Times New Roman" w:hAnsi="Times New Roman" w:cs="Times New Roman"/>
        </w:rPr>
        <w:t>771</w:t>
      </w:r>
      <w:r w:rsidRPr="00DC097A">
        <w:rPr>
          <w:rFonts w:ascii="Times New Roman" w:hAnsi="Times New Roman" w:cs="Times New Roman"/>
        </w:rPr>
        <w:t xml:space="preserve"> «Об утверждении Положения о премировании работников государственного бюджетного учреждения здравоохранения Ставропольского края «Ставропольский краевой клинический онкологический диспансер».</w:t>
      </w:r>
    </w:p>
    <w:sectPr w:rsidR="003748DD" w:rsidRPr="001121CD" w:rsidSect="00EC2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748DD"/>
    <w:rsid w:val="0003658D"/>
    <w:rsid w:val="00053418"/>
    <w:rsid w:val="00064738"/>
    <w:rsid w:val="001121CD"/>
    <w:rsid w:val="001628BE"/>
    <w:rsid w:val="001737F1"/>
    <w:rsid w:val="001A184B"/>
    <w:rsid w:val="001A3629"/>
    <w:rsid w:val="001A6B91"/>
    <w:rsid w:val="001C4D5B"/>
    <w:rsid w:val="001E33CE"/>
    <w:rsid w:val="002017DF"/>
    <w:rsid w:val="0020180B"/>
    <w:rsid w:val="002471C1"/>
    <w:rsid w:val="00253CC5"/>
    <w:rsid w:val="00294F7F"/>
    <w:rsid w:val="00362B80"/>
    <w:rsid w:val="003748DD"/>
    <w:rsid w:val="003F0D98"/>
    <w:rsid w:val="0040285E"/>
    <w:rsid w:val="004A1791"/>
    <w:rsid w:val="004C31B6"/>
    <w:rsid w:val="004E0750"/>
    <w:rsid w:val="00500CA5"/>
    <w:rsid w:val="005063B3"/>
    <w:rsid w:val="00571A7B"/>
    <w:rsid w:val="006215EA"/>
    <w:rsid w:val="0063601A"/>
    <w:rsid w:val="006462A5"/>
    <w:rsid w:val="00680337"/>
    <w:rsid w:val="006A240D"/>
    <w:rsid w:val="00702814"/>
    <w:rsid w:val="00704DFF"/>
    <w:rsid w:val="00717E3E"/>
    <w:rsid w:val="00734314"/>
    <w:rsid w:val="00752E4F"/>
    <w:rsid w:val="007B2D51"/>
    <w:rsid w:val="007C3C8C"/>
    <w:rsid w:val="007D5F26"/>
    <w:rsid w:val="00820141"/>
    <w:rsid w:val="0082556A"/>
    <w:rsid w:val="008A14D4"/>
    <w:rsid w:val="00920FFD"/>
    <w:rsid w:val="00975817"/>
    <w:rsid w:val="009A31E6"/>
    <w:rsid w:val="009C0D0D"/>
    <w:rsid w:val="009D016A"/>
    <w:rsid w:val="00AE1C4B"/>
    <w:rsid w:val="00B510EE"/>
    <w:rsid w:val="00BD5440"/>
    <w:rsid w:val="00BF6FEE"/>
    <w:rsid w:val="00C22DE1"/>
    <w:rsid w:val="00C917EA"/>
    <w:rsid w:val="00CC1286"/>
    <w:rsid w:val="00D376BD"/>
    <w:rsid w:val="00D82D18"/>
    <w:rsid w:val="00D94D1E"/>
    <w:rsid w:val="00DB381D"/>
    <w:rsid w:val="00E34DB4"/>
    <w:rsid w:val="00E6761D"/>
    <w:rsid w:val="00E847AD"/>
    <w:rsid w:val="00E97000"/>
    <w:rsid w:val="00EA208B"/>
    <w:rsid w:val="00EC2C72"/>
    <w:rsid w:val="00EE3E03"/>
    <w:rsid w:val="00EF7996"/>
    <w:rsid w:val="00F07358"/>
    <w:rsid w:val="00F124F8"/>
    <w:rsid w:val="00F473ED"/>
    <w:rsid w:val="00F7655C"/>
    <w:rsid w:val="00FA0A1C"/>
    <w:rsid w:val="00FE37D9"/>
    <w:rsid w:val="00FF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D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748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character" w:customStyle="1" w:styleId="FontStyle12">
    <w:name w:val="Font Style12"/>
    <w:rsid w:val="003748DD"/>
    <w:rPr>
      <w:rFonts w:ascii="Times New Roman" w:hAnsi="Times New Roman" w:cs="Times New Roman" w:hint="default"/>
      <w:sz w:val="16"/>
      <w:szCs w:val="16"/>
    </w:rPr>
  </w:style>
  <w:style w:type="paragraph" w:customStyle="1" w:styleId="Style3">
    <w:name w:val="Style3"/>
    <w:basedOn w:val="a"/>
    <w:uiPriority w:val="99"/>
    <w:rsid w:val="003748D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74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RubaylovaPE</dc:creator>
  <cp:lastModifiedBy>KleymyonovMI</cp:lastModifiedBy>
  <cp:revision>3</cp:revision>
  <cp:lastPrinted>2017-03-02T15:49:00Z</cp:lastPrinted>
  <dcterms:created xsi:type="dcterms:W3CDTF">2017-03-02T15:59:00Z</dcterms:created>
  <dcterms:modified xsi:type="dcterms:W3CDTF">2017-03-02T15:59:00Z</dcterms:modified>
</cp:coreProperties>
</file>