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P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</w:t>
      </w:r>
      <w:r w:rsidR="00CA07F9">
        <w:rPr>
          <w:bCs/>
          <w:iCs/>
          <w:sz w:val="20"/>
          <w:szCs w:val="20"/>
        </w:rPr>
        <w:t>3</w:t>
      </w:r>
      <w:r w:rsidR="00AE29E2">
        <w:rPr>
          <w:bCs/>
          <w:iCs/>
          <w:sz w:val="20"/>
          <w:szCs w:val="20"/>
        </w:rPr>
        <w:t>9</w:t>
      </w:r>
      <w:r w:rsidR="00A51CB3">
        <w:rPr>
          <w:bCs/>
          <w:iCs/>
          <w:sz w:val="20"/>
          <w:szCs w:val="20"/>
        </w:rPr>
        <w:t xml:space="preserve"> </w:t>
      </w:r>
      <w:r w:rsidR="002D42F3">
        <w:rPr>
          <w:bCs/>
          <w:iCs/>
          <w:sz w:val="20"/>
          <w:szCs w:val="20"/>
        </w:rPr>
        <w:t xml:space="preserve">от </w:t>
      </w:r>
      <w:r w:rsidR="00AE29E2">
        <w:rPr>
          <w:bCs/>
          <w:iCs/>
          <w:sz w:val="20"/>
          <w:szCs w:val="20"/>
        </w:rPr>
        <w:t>20</w:t>
      </w:r>
      <w:r w:rsidR="002D42F3">
        <w:rPr>
          <w:bCs/>
          <w:iCs/>
          <w:sz w:val="20"/>
          <w:szCs w:val="20"/>
        </w:rPr>
        <w:t>.</w:t>
      </w:r>
      <w:r w:rsidR="001E7747">
        <w:rPr>
          <w:bCs/>
          <w:iCs/>
          <w:sz w:val="20"/>
          <w:szCs w:val="20"/>
        </w:rPr>
        <w:t>1</w:t>
      </w:r>
      <w:r w:rsidR="00FC7DC2">
        <w:rPr>
          <w:bCs/>
          <w:iCs/>
          <w:sz w:val="20"/>
          <w:szCs w:val="20"/>
        </w:rPr>
        <w:t>2</w:t>
      </w:r>
      <w:r w:rsidR="00473A7A">
        <w:rPr>
          <w:bCs/>
          <w:iCs/>
          <w:sz w:val="20"/>
          <w:szCs w:val="20"/>
        </w:rPr>
        <w:t>.201</w:t>
      </w:r>
      <w:r w:rsidR="00081408">
        <w:rPr>
          <w:bCs/>
          <w:iCs/>
          <w:sz w:val="20"/>
          <w:szCs w:val="20"/>
        </w:rPr>
        <w:t>6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567"/>
        <w:gridCol w:w="1135"/>
        <w:gridCol w:w="1417"/>
        <w:gridCol w:w="1418"/>
        <w:gridCol w:w="1701"/>
        <w:gridCol w:w="1851"/>
        <w:gridCol w:w="1551"/>
        <w:gridCol w:w="4536"/>
        <w:gridCol w:w="1843"/>
      </w:tblGrid>
      <w:tr w:rsidR="00FB31BD" w:rsidRPr="00FB31BD" w:rsidTr="00751A2A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Внутрен</w:t>
            </w:r>
            <w:r>
              <w:rPr>
                <w:sz w:val="20"/>
                <w:szCs w:val="20"/>
              </w:rPr>
              <w:t>-</w:t>
            </w:r>
            <w:r w:rsidRPr="00F522D8">
              <w:rPr>
                <w:sz w:val="20"/>
                <w:szCs w:val="20"/>
              </w:rPr>
              <w:t>ний 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color w:val="000000"/>
                <w:sz w:val="20"/>
                <w:szCs w:val="20"/>
              </w:rPr>
            </w:pPr>
            <w:r w:rsidRPr="00F522D8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задания</w:t>
            </w:r>
            <w:r w:rsidR="00516CD0">
              <w:rPr>
                <w:sz w:val="20"/>
                <w:szCs w:val="20"/>
              </w:rPr>
              <w:t xml:space="preserve"> Минздрава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Содержание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AE29E2" w:rsidRPr="00FB31BD" w:rsidTr="00751A2A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ЭК-51071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4026860-20-1/ЭС от 22.11.2016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"Санофи-авентис групп" (Франция), 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Дупилумаб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EFC 14146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исследование эффективности и безопасности введения Дупилумаба 300 мг каждые 2 недели в течение 24 недель лечения у пациентов с двусторонним назальным полипозом на фоне терапии интраназальными кортикостероидами.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2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4026859-20-1/ЭС от 22.11.2016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"Санофи-авентис групп" (Франция),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Дупилумаб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EFC 14280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исследование эффективности и безопасности введения Дупилумаба в течение 52 недель у пациентов с двусторонним назальным полипозом на фоне терапии интраназальными кортикостероидами.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4027802-20-1/ЭС от 18.11.2016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"иФарма",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CNS-CD0080173-05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Двойное-слепое рандомизированное плацебо-контролируемое исследование безопасности, переносимости и фармакокинетики возрастающих доз препарата Ависетрон при однократном и многократном дозировании у здоровых добровольцев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4029195-20-1/ЭС от 23.11.2016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CNS-CD0080045-03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Двойное-слепое рандомизированное плацебо-контролируемое исследование безопасности, переносимости и фармакокинетики возрастающих доз препарата CD-008-0045 при однократном и многократном дозировании у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4029703-20-1/ЭС от: 25.11.2016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"Квинтайлс ГезмбХ" (Австрия),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Ибрутиниб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MS200527-0086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исследование II фазы по применению препарата М2951 с параллельной открытой группой активного контроля (Текфидера) у пациентов с рецидивирующим рассеянным склерозом для оценки эффективности, безопасности, переносимости, фармакокинетики и биологической активности препарата.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4029285-20-1/ЭС-П от 24.11.2016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 w:rsidP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ОО «Ф.Хоффманн-Ля Рош Лтд.» (Швейцария) г. Москва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 w:rsidP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внесений изменений в материалы клинического исследования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GO30081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исследование I/III фазы по изучению комбинации карбоплатин и этопозид с атезолизумабом (антитело к PD-L1) или без него у пациентов с нелеченным распространенным мелкоклеточным раком легких.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4028995-20-1/ЭС-П от: 24.11.2016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"Химико-фармацевтический комбинат "АКРИХИН" (АО "АКРИХИН"),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 w:rsidP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внесение изменений в материалы клин. исследования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ЦНИР_05/15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Нолодатак Форте, таблетки пролонгированного действия, 400 мг (АКРИХИН), и Катадолон ® форте, таблетки пролонгированного действия, 400 мг (Тева), при однократном приеме натощак с участием здоровых добровольцев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4029549-20-1/ЭС от 24.11.2016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"Ново Нордиск",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Семаглутид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NN9535-4269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«SUSTAIN 9 - дополнительная терапия к ингибиторам НГЛТ-2 Эффективность и безопасность семаглутида, применяемого один раз в неделю, в качестве дополнительной терапии к ингибиторам НГЛТ-2 в сравнении с плацебо у пациентов с сахарным диабетом 2 типа»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4029355-20-1/ЭС-П от: 25.11.2016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"Фармасинтез",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 препарата Инбутол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INB-02-2015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многоцентровое, рандомизированное исследование эффективности, безопасности и переносимости препарата «Инбутол®», раствор для инъекций 100 мг/мл (ООО «Юрия-Фарм», Украина) в сравнении с препаратом «Этамбутол», таблетки 400 мг (ОАО «Фармасинтез», Россия) для лечения больных туберкулезом легких в составе комплексной терапии».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4029442-20-1/ЭС-П от: 29.11.2016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поправок 01 и 02 к протоколу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многоцентровое исследование III фазы по сравнению ниволумаба и доцетаксела у пациентов с распространённым или метастатически м немелкоклеточным раком легкого, ранее получавших лечение. (ChekMate078: контрольная точка сигнального пути и оценка ниволумаба в рамках клинического исследования 078)».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4029461-20-1/ЭС-П от: 28.11.2016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с поправкой 03,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CBKM120H2201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 исследование II фазы по оценке эффективности комбинации бупарлисиба (BKM120) и паклитаксела по сравнению с комбинацией плацебо и паклитаксела у пациентов с рецидивирующим или метастатическим плоскоклеточным раком головы и шеи, ранее получавших препараты платины»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4029460-20-1/ЭС-П от 25.11.2016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"АстраЗенека Фармасьютикалз",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с включенными поправками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D419LC00001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открытое, мультицентровое, международное исследование III фазы по изучению MEDI4736 в монотерапии или в комбинации с тремелимумабом в сравнении со стандартной терапией первой линии у пациентов с рецидивирующей или метастазирующей плоскоклеточной карциномой головы и шеи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4029358-20-1/ЭС-П от: 25.11.2016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"Синерджи Ресерч Групп",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АВ12008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«Проспективное, многоцентровое, открытое, активно контролируемое исследование фазы 2/3 с централизованным распределением по группам терапии, для оценки эффективности и безопасности препарата маситиниб в сочетании с гемцитабином в сравнении с монотерапией гемцитабином у пациентов с распространенным метастатическим эпителиальным раком яичников в терапии второй линии, при наличии рефрактерности к терапии первой линии препаратами платины, или в терапии третьей линии».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4029934-20-1/ЭС от: 28.11.2016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"Московский эндокринный завод"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DKLS_14_01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Лоразепам, таблетки, покрытые пленочной оболочкой, 1 мг (ФГУП «Московский эндокринный завод», Россия) в сравнении с препаратом Лорафен®, таблетки, покрытые оболочкой 1 мг (Тархоминский фармацевтический завод «Польфа» АО, Польша) при приеме натощак здоровыми добровольцами»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4030249-20-1/ЭС от 01.12.2016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"Нанолек",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Дарунавир-нанолек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01122015-DarNL-001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биоэквивалентности препаратов ДАРУНАВИР-НАНОЛЕК®, таблетки, покрытые пленочной оболочкой, 600 мг (ООО "Нанолек", Россия) и ПРЕЗИСТА®, таблетки, покрытые пленочной оболочкой, 600 мг (ООО "Джонсон&amp;Джонсон", Россия, произведено Янссен-Орто ЛЛС, Пуэрто-Рико) при их применении в комбинации с низкой дозой ритонавира у здоровых добровольцев после приема пищи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4030131-20-1/ЭС-П от 07.12.2016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"Гедеон Рихтер" (Венгрия)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поправками 01 и 02 к протоколу, новой версии Информационного листка пациента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10102015-AlbenGR-001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проводимое в четыре этапа перекрестное исследование биоэквивалентности препаратов Албендазол, таблетки, покрытые пленочной оболочкой, 400 мг (ОАО "Гедеон Рихтер", Венгрия, произведено Гедеон Рихтер Румыния А.О., Румыния) и Немозол® (Албендазол) таблетки, покрытые пленочной оболочкой, 400 мг (Ипка Лабораториз Лимитед, Индия) с однократным приемом у здоровых добровольцев после приема пищи</w:t>
            </w:r>
          </w:p>
          <w:p w:rsidR="00AE29E2" w:rsidRDefault="00AE2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4028417-20-1/ЭС от 29.11.2016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"Фармацевтическое Предприятие Лек-АМ",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Контикс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PNPZ-05-01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Контикс, таблетки кишечнорастворимые, покрытые пленочной оболочкой, 40 мг (ООО Фармацевтическое предприятие ЛЕК-АМ, Польша) и Контролок®, таблетки кишечнорастворимые, покрытые пленочной оболочкой, 40 мг (Такеда ГмбХ, Германия) с участием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4030011-20-1/ЭС от: 28.11.2016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«Фармасьютикал Рисерч Ассошиэйтс СиАйЭс»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GS-US-418-3899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"Долгосрочное продленное исследование оценки безопасности препарата филготиниб у пациентов с язвенным колитом"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4029999-20-1/ЭС от 30.11.2016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"Медисорб",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Прегабалин МС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сравнительное исследование фармакокинетики и биоэквивалентности лекарственных препаратов Прегабалин МС, капсулы 300 мг (ЗАО "Медисорб", Россия) и Лирика, капсулы 300 мг ("Пфайзер Инк.", США)"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4E4E76">
        <w:trPr>
          <w:trHeight w:val="12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4030025-20-1/ЭС-П от: 30.11.2016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"Байер"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открытое, с активным контролем, рандомизированное исследование для оценки эффективности и безопасности ривароксабана в дозовом режиме, подобранном в соответствии с возрастом и массой тела, по сравнению со стандартной терапией у детей с острой венозной тромбоэмболией. EINSTEIN Junior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4E4E76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4029645-20-1/ЭС от: 02.12.2016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20102016-FluperSZ-001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двухэтапное исследование сравнительной фармакокинетики и биоэквивалентности препаратов Флупиртин капсулы, 100 мг (ЗАО «Северная звезда», Россия) и Катадолон® капсулы 100 мг («Тева Фармацевтические Предприятия Лтд.», Израиль, производитель «Тева Оперейшнс Поланд Сп. з.о.о.», Польша) с участием здоровых добровольцев натощак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4029037-20-1/ЭС-П от 29.11.2016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CD-IA-MEDI-551-1155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Плацебо-контролируемое исследование с двойной маскировкой и периодом открытого лечения, в котором оценивается эффективность и безопасность препарата MEDI-551 у взрослых пациентов с оптиконевромиелитом и расстройствами группы оптиконевромиелита.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4030099-20-1/ЭС от: 30.11.2016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ЯДРАН-ГАЛЕНСКИ ЛАБОРАТОРИЙ а.о." (Хорватия)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Риномарис® Интенсив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RMI001-07/2016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сравнительное рандомизированное клиническое исследование безопасности и эффективности препарата Риномарис® Интенсив, спрей назальный, 0,6 мг + 0,5 мг/мл (ЯДРАН-ГАЛЕНСКИ ЛАБОРАТОРИЙ а.о., Хорватия) и Отривин® Комплекс, спрей назальный, 0,6 мг + 0,5 мг/мл («Новартис Консьюмер ХЕЛС СА», Швейцария) в терапии пациентов с обострением сезонного аллергического ринита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4029767-20-1/ЭС-П от: 30.11.2016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"Санофи-авентис групп" (Франция)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№1 к протоколу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DFI14223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«8-недельное открытое, последовательное исследование с многократным применением препарата для определения оптимальной дозы, направленное на оценку эффективности и безопасности алирокумаба у детей и подростков с гетерозиготной семейной гиперхолестеринемией, с последующей фазой продолжения»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4029439-20-1/ЭС-П от: 28.11.2016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СА209-498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 сравнительное исследование ниволумаба и темозоломида в комбинации каждого препарата с лучевой терапией у взрослых пациентов с впервые выявленной глиобластомой с неметилированным геном MGMT (О6-метилгуанин-ДНК-метилтрансферазы). Фаза III. CheckMate 498: контрольная точка сигнального пути и оценка ниволумаба в рамках клинического исследования 498»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4029708-20-1/ЭС-П от 29.11.2016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«Бристол-Майерс Сквибб»,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 препарата Ниволумаб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открытое клиническое исследование с одной группой лечения, в котором ниволумаб (BMS-936558) применяется у пациентов с гистологически подтверждённой меланомой III стадии (неоперабельной) или IV стадии, прогрессирующей после предыдущего лечения, содержавшего моноклональное антитело к CTLA-4. Исследование CheckMate 172: Оценка сигнального пути контрольной точки и ниволумаба в рамках клинического исследования 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4025032-20-1/ЭС от: 29.11.2016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Закрытое акционерное общество "ФармФирма "Сотекс",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Флувоксамин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КI/0616-2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сравнительное исследование фармакокинетики и биоэквивалентности препаратов Флувоксамин, таблетки, покрытые пленочной оболочкой, 100 мг (ЗАО «ФармФирма «Сотекс», Россия), и Феварин®, таблетки, покрытые пленочной оболочкой, 100 мг (Эбботт Хелскеа Продактс Б.В., Нидерланды), с участием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4029731-20-1/ЭС-П от 30.11.2016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«Янссен Фармацевтика НВ», Бельгия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INT-5 к протоколу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28431754 DIA4003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многоцентровое, двойное слепое, плацебо-контролируемое исследование эффектов Канаглифлозина на показатели функции почек в параллельных группах взрослых пациентов с сахарным диабетом 2-го типа».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4028602-20-1/ЭС от: 29.11.2016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«Химико-фармацевтический комбинат «АКРИХИН» (АО «АКРИХИН»)",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Цефиксим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CEF-01-16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Цефиксим, таблетки, покрытые пленочной оболочкой, 400 мг (АКРИХИН) и Супракс®, капсулы, 400 мг (Астеллас Фарма), с участием здоровых добровольцев натощак.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4029579-20-1/ЭС-П от 29.11.2016 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 (Австрия)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 w:rsidP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внесений изменений в материалы клинического исследования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C13008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исследование третьей фазы для определения долговременной безопасности и эффективности MLN0002 у пациентов с язвенным колитом и болезнью Крона».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4029795-20-1/ЭС-П от: 28.11.2016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GS-US-312-0115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слепое, рандомизированное, плацебо-контролируемое исследование 3-й фазы, в котором оценивается эффективность и безопасность иделалисиба (GS-1101), применяемого в комбинации с бендамустином и ритуксимабом, у ранее получавших лечение пациентов с хроническим лимфоцитарным лейкозом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4029062-20-1/ЭС-П от: 29.11.2016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"АстраЗенека Фармасьютикалз",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D419AC00003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открытое, многоцентровое, международное исследование III фазы с целью сравнения комбинации препарата MEDI4736 с тремелимумабом и стандартной химиотерапии на основе препарата платины в качестве первой линии терапии у пациентов с распространенным или метастатическим немелкоклеточным раком легкого (NEPTUNE)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AE29E2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4018695-20-1/ЭС от: 30.11.2016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"ИНВЕНТИВ ХЕЛС КЛИНИКАЛ",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ONS-3010-002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многоцентровое исследование эквивалентности препаратов ONS-3010 и Хумира® для лечения пациентов с умеренной или тяжелой формой бляшечного псориаза.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AE29E2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4030427-20-1/ЭС от: 01.12.2016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CAIN457F2366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«Рандомизированное, двойное слепое, многоцентровое, с активным контролем исследование для оценки эффективности на неделе 52 монотерапии секукинумабом, вводимым подкожно, в сравнении с монотерапией адалимумабом, вводимым подкожно, у пациентов </w:t>
            </w:r>
            <w:r>
              <w:rPr>
                <w:color w:val="000000"/>
                <w:sz w:val="20"/>
                <w:szCs w:val="20"/>
              </w:rPr>
              <w:lastRenderedPageBreak/>
              <w:t>с активным псориатическим артритом»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E29E2" w:rsidRPr="00FB31BD" w:rsidTr="00FC7DC2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4030390-20-1/ЭС от: 02.12.2016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"Медицинский Центр Пробиотек",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05092016-ValAcIzvar-001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двухэтапное исследование сравнительной фармакокинетики и биоэквивалентности препаратов Вальпроевая кислота таблетки пролонгированного действия, покрытые пленочной оболочкой, 500 мг (ООО «Изварино Фарма», Россия) и Депакин® Хроно таблетки пролонгированного действия, покрытые пленочной оболочкой, 500 мг (Cанофи Винтроп Индустрия, Франция) с участием здоровых добровольцев-мужчин натощак.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4030394-20-1/ЭС от: 02.12.2016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"Медицинский Центр Пробиотек",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20092016-EsomIzvar-001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двухэтапное исследование сравнительной фармакокинетики и биоэквивалентности препаратов Эзомепразол таблетки, покрытые оболочкой 40 мг (ООО «Изварино Фарма», Россия) и Нексиум® таблетки, покрытые оболочкой 40 мг (АстраЗенека АБ, Швеция) с участием здоровых добровольцев натощак.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4030001-20-1/ЭС-П от 30.12.2016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«Пи Эс Ай»,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клинического исследования препарата КНК4083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4083-002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рандомизированное, двойное слепое, плацебо-контролируемое исследование препарата KHK4083, представляющего собой моноклональные антитела к рецептору OX40, при многократном применении в возрастающих дозах в рамках индукционной терапии с последующим этапом долгосрочной дополнительной терапии у больных язвенным колитом в умеренно активной форме (клиническое исследование II фазы)»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4029546-20-1/ЭС-П от 29.11.2016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OAS-12DOC-BIO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Международное, многоцентровое, рандомизированное, открытое исследование в параллельных группах по оценке эффективности и безопасности препарата Доцекал в сравнении с препаратом Таксотер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4029548-20-1/ЭС-П от 29.11.2016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"Ново Нордиск",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NN9536-4153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"Исследование безопасности и эффективности лечения семаглутидом один раз в день у пациентов с ожирением без сахарного диабета. 52-недельное, рандомизированное, двойное слепое, плацебо-контролируемое, многоцентровое, международное исследование в шестнадцати параллельных группах с использованием лираглутида в дозе 3,0 мг в качестве активного препарата сравнения".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4030428-20-1/ЭС от 02.12.2016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ограниченной ответственность</w:t>
            </w:r>
            <w:r>
              <w:rPr>
                <w:color w:val="000000"/>
                <w:sz w:val="20"/>
                <w:szCs w:val="20"/>
              </w:rPr>
              <w:lastRenderedPageBreak/>
              <w:t>ю ««Кованс Клиникал энд Периэппрувал Сервисиз Лимитед» Великобритания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BAY 59-7939 / 17454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Международное многоцентровое рандомизированное двойное слепое плацебо-контролируемое исследование фазы 3 по изучению эффективности и безопасности </w:t>
            </w:r>
            <w:r>
              <w:rPr>
                <w:color w:val="000000"/>
                <w:sz w:val="20"/>
                <w:szCs w:val="20"/>
              </w:rPr>
              <w:lastRenderedPageBreak/>
              <w:t>ривароксабана при применении для снижения риска серьезных тромботических сосудистых осложнений у пациентов с симптоматическим заболеванием периферических артерий, проходящих процедуры реваскуляризации нижних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E29E2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4030490-20-1/ЭС от 30.11.2016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ГезмбХ», Австрия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E7080-G000-307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открытое, рандомизированное исследование фазы 3 с целью сравнения эффективности и безопасности ленватиниба в комбинации с эверолимусом или пембролизумабом по сравнению с монотерапией сунитинибом при терапии первой линии у пациентов с распространенной почечно-клеточной карциномой (CLEAR)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AE29E2" w:rsidRPr="00FB31BD" w:rsidTr="00751A2A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4029883-20-1/ЭС от 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Гимекромон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20102016-HymSZ-001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рандомизированное, перекрестное в двух периодах исследование сравнительной фармакокинетики и биоэквивалентности препаратов Гимекромон таблетки 200 мг (ЗАО "Северная звезда", Россия) и Одестон таблетки 200 мг (Пабяницкий фармацевтический завод Польфа АО, Польша) с участием здоровых добровольцев натощак, проводимое с последовательным адаптивным дизайном.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AE29E2">
        <w:trPr>
          <w:trHeight w:val="1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4030767-20-1/ЭС-П 06.12.2016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ГезмбХ», Австрия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GED-0301-CD-002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двойное слепое, плацебо-контролируемое исследование фазы 3 по изучению эффективности и безопасности препарата монгерсен (GED-0301) для лечения пациентов с активной болезнью Крона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4030239-20-1/ЭС-П от 06.12.2016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«ППД Девелопмент (Смоленск)»,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CT-P10 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слепое, рандомизированное, проводимое в параллельных группах исследование 3-й фазы с использованием активного контрольного препарата, в котором сравнивается эффективность и безопасность препарата CT-P10 и препарата Ритуксан у пациентов с фолликулярной лимфомой с низкой опухолевой нагрузкой.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4031200-20-1/ЭС от 07.12.2016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"Фармасинтез",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клинического исследования препарата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AMS+SU-III-09/2016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рандомизированное сравнительное исследование по изучению эффективности и безопасности препарата Амоксициллин+Сульбактам, порошок для приготовления раствора для внутривенного и внутримышечного введения, 1000 мг + 500 мг, производства АО «Фармасинтез», Россия и препарата Трифамокс ИБЛ®, порошок для приготовления раствора для внутривенного и внутримышечного введения, 1000 мг + 500 мг, </w:t>
            </w:r>
            <w:r>
              <w:rPr>
                <w:color w:val="000000"/>
                <w:sz w:val="20"/>
                <w:szCs w:val="20"/>
              </w:rPr>
              <w:lastRenderedPageBreak/>
              <w:t>производства «Лабораторное Баго С.А.», Аргентина у госпитализированных пациентов с внебольничной пневмонией».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E29E2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4029925-20-1/ЭС-П от: 07.12.2016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"НПО Петровакс Фарм"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Vi-bd-III-13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двойное слепое плацебо-контролируемое клиническое исследование III фазы по оценке эффективности и безопасности лекарственного препарата Витаоксимер, раствор для инфузий 0,24 мг/мл у больных при ожогах и ожоговой болезни.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4030490-20-1/ЭС от 05.12.2016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"ЕСКО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DEX-01-2016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двойное слепое рандомизированное в параллельных группах клиническое исследование эффективности и безопасности лекарственных препаратов Дексмедетомидин, концентрат для приготовления раствора для инфузий 100 мкг/мл (производства ЗАО «ЭкоФармПлюс», Россия), и Дексдор® концентрат для приготовления раствора для инфузий 100 мкг/мл (производства Орион Корпорейшн Орион Фарма, Финляндия), применяемых для послеоперационной седации взрослых пациентов, находящихся в отделении интенсивной терапии после плановых хирургических вмешательств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AE29E2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4030154-20-1/ЭС-П от 06.12.2016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"Смуз Драг Девелопмент",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RUN-II-2015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двойное слепое плацебо-контролируемое рандомизированное исследование безопасности, эффективности и подбора оптимальной дозировки и режима дозирования препарата Рунихол®, таблетки, покрытые кишечнорастворимой оболочкой, производства ООО «НТФФ «ПОЛИСАН» (Россия) у пациентов с неалкогольной жировой болезнью печени на фоне метаболического синдрома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4029732-20-1/ЭС от 28.11.2016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«Мерц Фарма»,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 w:rsidP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М900011005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открытое сравнительное рандомизированное исследование эффективности и безопасности применения Акатинола Мемантина, 20 мг (однократный прием) в сравнении с Акатинолом Мемантином, 10 мг (двукратный прием) при умеренно-выраженной и умеренно-тяжелой сосудистой деменции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4029686-20-1/ЭС от 25.11.2016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CNT0148JIA3003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 открытое исследование препарата Голимумаб, представляющего собой человеческие анти-ФНО-а Антитела для внутривенного введения, у пациентов детского возраста с активным полиартикулярным течением ювенильного идиопатического артрита с недостаточным ответом на терапию </w:t>
            </w:r>
            <w:r>
              <w:rPr>
                <w:color w:val="000000"/>
                <w:sz w:val="20"/>
                <w:szCs w:val="20"/>
              </w:rPr>
              <w:lastRenderedPageBreak/>
              <w:t>метотрексатом. Гоу - ВИВ 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E29E2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4030095-20-1/ЭС-П от 07.12.2016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"Премьер Ресеч",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GEXMab 25201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слепое, плацебо-контролируемое, рандомизированное исследование 2 фазы по оценке эффективности и безопасности препарата ПанкоМаб-ГЕКС™ в качестве поддерживающей терапии после химиотерапии рецидивирующей эпителиальной карциномы яичников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4030768-20-1/ЭС-П от: 06.12.2016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CRLX030A3301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проспективное, рандомизированное, открытое сравнительное исследование эффективности серелаксина и стандартной терапии у пациентов с острой сердечной недостаточностью»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4029955-20-1/ЭС-П от: 07.12.2016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"Ворлдвайд Клиникал Трайалз"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1218.74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международное, рандомизированное, двойное слепое исследование в параллельных группах по оценке безопасности линаглиптина для сердечнососудистой системы в сравнении с глимепиридом у пациентов с сахарным диабетом 2 типа с повышенным риском сердечнососудистых заболеваний "КАРОЛИНА"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4030830-20-1/ЭС-П от: 07.12.2016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открытое («ослеплённое» для Спонсора), рандомизированное, проводимое в параллельных группах, с использованием активного препарата в качестве контроля, определяемое количеством зарегистрированных событий исследование 3-й фазы у не находящихся на диализе пациентов с анемией, связанной с хронической болезнью почек, в котором оценивается безопасность и эффективность дапродустата в сравнении с дарбэпоэтином альфа.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4030130-20-1/ЭС-П от: 07.12.2016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"БАЙЕР",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BAY 88-8223/15396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"Рандомизированное, двойное слепое, плацебо-контролируемое исследование III фазы дихлорида радия-223 в комбинации с абиратерона ацетатом и преднизоном/преднизолоном у пациентов, не получавших химиотерапию, с бессимптомным или малосимптомным кастрационно-резистентным раком предстательной железы (КРРПЖ) с преимущественным метастазированием в кости""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4030730-20-1/ЭС от: 05.12.2016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"Санофи-авентис групп" (Франция)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DRI13940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26-недельное рандомизированное, двойное слепое, плацебо-контролируемое, дозоопределяющее исследование 2 фазы по оценке безопасности и эффективности SAR425899 у пациентов с сахарным диабетом 2 типа.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4030528-20-1/ЭС от: 06.12.2016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RB7-RU-1517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с однократным дозированием, проводимое в 2 этапа по перекрестной схеме открытое исследование биодоступности с целью сравнения абсорбции ибупрофена из таблеток, содержащих фиксированную комбинацию ибупрофена 200 мг и фенилэфрина 5 мг, в сравнении с таблетками ибупрофена 200 мг, в условиях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4030880-20-1/ЭС от 05.12.2016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"Хетеро Лабс Лимитед", Индия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Цинакальцет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CIN-BE-16-2016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исследование сравнительной фармакокинетики и биоэквивалентности препарата Цинакальцет, таблетки, покрытые пленочной оболочкой, 90 мг (Хетеро Лабс Лимитед, Индия) и препарата Мимпара, таблетки, покрытые пленочной оболочкой, 90 мг (Амджен Европа Б.В., Нидерланды) у здоровых добровольцев при приеме после 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4030639-20-1/ЭС от 05.12.2016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"ТРОКАС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Дорамицин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09092016-SPIR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исследование сравнительной фармакокинетики и биоэквивалентности препаратов Дорамицин (МНН-спирамицин), таблетки, покрытые пленочной оболочкой 3000000 МЕ, производства "Уорлд Медицин Илач Сан. ве Тидж. А.Ш.", Турция и Ровамицин® (МНН:спирамицин), таблетки, покрытые пленочной оболочкой 3000000 МЕ, производства "Санофи-Авентис Франс", Франция у здоровых добровольцев после однократного приема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4029834-20-1/ЭС от 28.11.2016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«Ф.Хоффманн-Ля Рош Лтд.» (Швейцария)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WO39210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плацебо-контролируемое двойное слепое фазы III исследование атезолизумаба (анти PD-L1 -антитела) в качестве адъювантной терапии у пациентов с почечно-клеточным раком с высоким риском развития метастазов после нефрэктомии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4030726-20-1/ЭС от 05.12.2016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ограниченной ответственностью "Кованс Клиникал энд Пэриэппрувал Сервисиз Лимитед", Великобритания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BAY 1841788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исследование фазы III препарата ODM-201 в сравнении с плацебо в дополнение к стандартной андрогендепривационной терапии с доцетакселом у пациентов с метастатическим гормоночувствительным раком предстательной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4031150-20-1/ЭС от 07.12.2016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"Санофи-авентис груп" (Франция)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EFC14335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открытое многоцентровое исследование III фазы с целью сравнения комбинации изатуксимаба (SAR650984) и помалидомида с низкими дозами дексаметазона и применения только помалидомида с низкими дозами дексаметазона у пациентов с рефрактерной или рецидивирующей и рефрактерной множественной миеломой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4030163-20-1/ЭС-П от 06.12.2016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СА209-647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несравнительное исследование II фазы в двух когортах по оценке применения Ниволумаба у пациентов с рецидивом/рефрактерной формой первичной лимфомы центральной нервной системы (ПЛЦНС) или с рецидивом/рефрактерной формой первичной лимфомы яичка (ПЛЯ). (CheckMate 647: контрольная точка сигнального пути и оценка ниволумаба в рамках клинического исследования 647)».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4030161-20-1/ЭС-П от 06.12.2016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 исследование III фазы по сравнению препарата BMS-936558 (Ниволумаб) и химиотерапии у пациентов с рецидивом мелкоклеточного рака легкого после предшествующей платино-содержащей химиотерапии первой линии. (CheckMate 331: контрольная точка сигнального пути и оценка ниволумаба в рамках клинического исследования 331)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4030155-20-1/ЭС-П от 06.12.2016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"Бристол-Майерс Сквибб"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 слепое, многоцентровое, рандомизированное исследование 3 фазы по исследованию ниволумаба, ниволумаба в комбинации с ипилимумабом или плацебо в качестве поддерживающей терапии у пациентов с распространенной формой мелкоклеточного рака легких после завершения химиотерапии первой линии на основе препаратов платины (ChekMate451: контрольная точка сигнального пути и оценка ниволумаба в рамках клинического исследования 451)»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4030157-20-1/ЭС-П от 06.12.2016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"Бристол-Майерс Сквибб"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СA209-649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«Рандомизированное, многоцентровое, открытое исследование 3 фазы по сравнению комбинации ниволумаба и ипилимумаба с комбинацией оксалиплатина и фторпиримидина у пациентов с распространенным или метастатическим раком желудка или гастроэзофагеального перехода, ранее не получавших лечение. (CheckMate 649: контрольная точка сигнального пути и оценка ниволумаба в рамках клинического исследования </w:t>
            </w:r>
            <w:r>
              <w:rPr>
                <w:color w:val="000000"/>
                <w:sz w:val="20"/>
                <w:szCs w:val="20"/>
              </w:rPr>
              <w:lastRenderedPageBreak/>
              <w:t>649)».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4030831-20-1/ЭС-П от: 07.12.2016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 w:rsidP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открытое («ослеплённое» для Спонсора), рандомизированное, проводимое в параллельных группах, с использованием активного препарата в качестве контроля, определяемое количеством зарегистрированных событий исследование 3-й фазы у находящихся на диализе пациентов с анемией, связанной с хронической болезнью почек, в котором оценивается безопасность и эффективность дапродустата в сравнении с рекомбинантным человеческим эритропоэтином, применяемых после перехода со стимуляторов эритропоэза.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4030491-20-1/ЭС-П от: 07.12.2016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"ФармТайм"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R/0714-6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Простое слепое рандомизированное проспективное многоцентровое исследование эффективности и безопасности препарата ГЕНФАДОР, порошок для приготовления раствора для инфузий 500 мг (Лаборатория Тютор С.А.С.И.Ф.И.А., Аргентина) в сравнении с препаратом Дорипрекс®, порошок для приготовления раствора для инфузий 500 мг (ООО "Джонсон&amp;Джонсон", Россия) у пациентов с пневмонией.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4030486-20-1/ЭС от: 05.12.2016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"АКРИХИН",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ЦНИР_03/16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перекрестное, двухэтапное исследование сравнительной фармакокинетики и биоэквивалентности препаратов Осельтамивир, капсулы, 75 мг (АО «АКРИХИН») и Тамифлю®, капсулы, 75 мг («Ф.Хоффманн-Ля Рош Лтд»), у здоровых добровольцев при однократном приеме натощак»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4030355-20-1/ЭС от: 05.12.2016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"Медикал Девелопмент Эдженси",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PVG-05-2016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постмаркетинговое исследование по оценке эффективности, безопасности и влияния на дифференциацию В-лимфоцитов препарата Привиджен у пациентов с первичным иммунодефицитом с нарушением синтеза антител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4030974-20-1/ЭС от: 06.12.2016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"МБА-групп",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Валганцикловир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MBA-VAL-BE-01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Валганцикловир таблетки, покрытые пленочной оболочкой, 450 мг (ООО «МБА-групп», Россия) и Вальцит® таблетки, покрытые пленочной оболочкой, 450 мг (Ф.Хоффманн-Ля Рош Лтд., Швейцария)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4030012-20-1/ЭС от: 29.11.2016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ООО «Фармасьютикал Рисерч Ассошиэйтс </w:t>
            </w:r>
            <w:r>
              <w:rPr>
                <w:color w:val="000000"/>
                <w:sz w:val="20"/>
                <w:szCs w:val="20"/>
              </w:rPr>
              <w:lastRenderedPageBreak/>
              <w:t>СиАйЭс»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GS-US-418-3898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слепое, рандомизированное, плацебо-контролируемое исследование, комбинации 2b и 3 фаз для оценки эффективности и безопасности препарата филготиниб в вводной фазе и фазе </w:t>
            </w:r>
            <w:r>
              <w:rPr>
                <w:color w:val="000000"/>
                <w:sz w:val="20"/>
                <w:szCs w:val="20"/>
              </w:rPr>
              <w:lastRenderedPageBreak/>
              <w:t>поддержания ремиссии у пациентов с умеренной или выраженной степенью активности язвенного колита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4031063-20-1/ЭС-П от 06.12.2016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"Д-р Редди 'с Лабораторис Лтд."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Pr="00AE29E2" w:rsidRDefault="00AE29E2">
            <w:pPr>
              <w:rPr>
                <w:color w:val="000000"/>
                <w:sz w:val="20"/>
                <w:szCs w:val="20"/>
                <w:lang w:val="en-US"/>
              </w:rPr>
            </w:pPr>
            <w:r w:rsidRPr="00AE29E2">
              <w:rPr>
                <w:color w:val="000000"/>
                <w:sz w:val="20"/>
                <w:szCs w:val="20"/>
                <w:lang w:val="en-US"/>
              </w:rPr>
              <w:t>DRL_RUS/MDR/pKCT/2015/CPCT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открытое, сбалансированное, репликативное, перекрестное в четырех периодах, исследование сравнительной фармакокинетики и биоэквивалентности лекарственного препарата Капецитабин ("Д-р Редди’с Лабораторис Лтд.", Индия), в лекарственной форме таблетки, покрытые пленочной оболочкой, 500 мг, и Кселода® (капецитабин), производства "Ф.Хоффманн-Ля Рош Лтд." (Швейцария), в лекарственной форме таблетки, покрытые пленочной оболочкой, 500 мг, у пациентов с онкологическими заболеваниями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4029788-20-1/ЭС-П от: 06.12.2016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«Санофи-авентис груп», Франция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№3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LTS14116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многоцентровое, международное расширенное исследование по продолжительной оценке безопасности, фармакодинамики и исследовательской эффективности препарата GZ/SAR402671 у взрослых пациентов мужского пола с болезнью Фабри"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4030131-20-1/ЭС-П от 07.12.2016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"ЕСКО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CIL-312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сравнительное рандомизированное исследование переносимости, безопасности и терапевтической эффективности препарата Плетазол (Новалек Фармасьютикалс Пвт Лтд., Индия) и препарата Трентал® (Авентис Фарма Лтд) у пациентов с умеренно выраженной и тяжелой перемежающейся хромотой»)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4031027-20-1/ЭС-П от: 07.12.2016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"Атлант Клиникал",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протокола с поправкой №2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ТАВ08-SLE-01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по изучению эффективности, безопасности, фармакокинетики и фармакодинамики ТАВ08 у пациентов с системной красной волчанкой и недостаточной эффективностью текущей терапии».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4029354-20-1/ЭС от: 05.12.2016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«АстраЗенека Фармасьютикалз»,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D169AC00001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с целью оценки эффекта дапаглифлозина в отношении нефрологических исходов и сердечно-сосудистой смертности у пациентов с хронической болезнью почек»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4005765-20-1/ЭС от: 02.12.2016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ограниченной ответственностью «Кованс Клиникал эндПериэппрувал Сервисиз Лимитед» Великобритания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 (дополнительное рассмотрение)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PA-CL-PED-01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"Открытое, рандомизированное, активно-контролируемое, многоцентровое исследование фазы 3 в параллельных группах с целью изучения безопасности и эффективности препарата PA21 (Velphoro®) и ацетата кальция (Phoslyra®) у пациентов детского и подросткового возраста с ХБП, сопровождающейся гиперфосфатемией"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4031128-20-1/ЭС-П от 06.12.2016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IIIb/IV фазы по оценке безопасности фиксированной дозы ниволумаба в комбинации с ипилимумабом у пациентов с выраженными проявлениями опухолевого процесса».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4031114-20-1/ЭС-П от: 08.12.2016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"Ф.Хоффманн-Ля Рош Лтд.", Швейцария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GA29350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«Двухкогортное рандомизированное, двойное слепое, проводимое в параллельных группах исследование фазы 2 у пациентов с активным ревматоидным артритом по оценке эффективности и безопасности препарата GDC-0853 в сравнении с плацебо и адалимумабом у пациентов с неадекватным ответом на проводившееся ранее лечение метотрексатом (когорта 1) и в сравнении с плацебо у пациентов с неадекватным ответом на ранее проводившееся лечение ингибиторами ФНО (когорта 2)».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4031129-20-1/ЭС-П от 08.12.2016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СА209-577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многоцентровое, двойное слепое исследование 3 фазы по сравнению эффективности ниволумаба с плацебо в качестве адьювантной терапии у пациентов с раком пищевода или гастроэзофагеального соединения после резекции. (CheckMate 577: контрольная точка сигнального пути и оценка ниволумаба в рамках клинического исследования 577)»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4031112-20-1/ЭС-П от 08.12.2016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«Ф.Хоффманн-Ля Рош Лтд.» (Швейцария) г. Москва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GA30067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 продолжение исследования фазы II для пациентов, ранее включенных в исследование GA29350, проводимое с целью оценки долгосрочной безопасности и эффективности препарата GDC-0853 при ревматоидном артрите средней тяжести или тяжелом"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4031116-20-1/ЭС-П  от 08.12.2016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"Генериум"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ECU-PNH-I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сравнительное исследование безопасности и фармакокинетики препарата Экулизумаб (АО «ГЕНЕРИУМ», Россия) и препарата Солирис® (Алексион Фарма Интернешнл Сарл, Швейцария) у здоровых добровольцев при однократном введении.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4030958-20-1/ЭС-П от 12.12.2016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"ГосНИИгенетика"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исследование возрастающих доз препарата АКАВИДОН для оценки безопасности, фармакодинамики и фармакокинетики у пациентов с хроническим лимфоцитарным лейкозом (I фаза)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4031139-20-1/ЭС от: 12.12.2016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"НИЖФАРМ",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01/16/РКИ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простое слепое, плацебо-контролируемое исследование в параллельных группах по оценке эффективности и безопасности препарата Урцифил (таблетки 22 мг, лизаты бактерий [Escherichia coli, Proteus mirabilis, Klebsiella pneumoniae, Enterococcus faecalis]) в суточной дозе 22 мг в сутки при его применении с целью профилактики рецидивов хронического цистита у женщин.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4028490-20-1/ЭС от  12.12.2016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"Гриндекс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Ивабрадин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10072016-IvaGrind-001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проводимое в два этапа, перекрестное исследование сравнительной фармакокинетики и биодоступности препаратов Ивабрадин, таблетки, покрытые пленочной оболочкой, 7,5 мг (АО "Гриндекс", Латвия и Кораксан, таблетки, покрытые пленочной оболочкой, 7,5 мг ("Лаборатория Сервье Индастри", Франция) с однократным приемом у здоровых добровольцев (одновременно с приемом пищи)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4031020-20-1/ЭС-П от: 07.12.2016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"Айкон Холдингс" (Ирландия)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MBCT206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«Международное многоцентровое, рандомизированное, двойное слепое, плацебо-контролируемое исследование фазы IIa, состоящее из двух частей, проводимое в параллельных группах взрослых пациентов с целью оценки эффективности и безопасности препарата BCT197 в комбинации со стандартной терапией респираторных обострений хронической обструктивной болезни легких (ХОБЛ), требующих госпитализации»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4031366-20-1/ЭС от: 12.12.2016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"АРС",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SU-ET-0216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сбалансированное рандомизированное перекрестное, двухпериодное с двумя последовательностями одноцентровое сравнительное исследование фармакокинетики и биоэквивалентности препаратов «Эторикоксиб», таблетки, покрытые пленочной оболочкой, 120 мг, производства компании «Сан Фармасьютикал Индастриз Лимитед», Индия, и «Аркоксиа®», таблетки, покрытые пленочной оболочкой, 120 мг, производства компании «Мерк Шарп и Доум Б.В.», Нидерланды, у здоровых добровольцев после однократного приема натощак»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4027480-20-1/ЭС от: 12.12.2016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«ЧИЛТЕРН ИНТЕРНЕШНЛ»,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АС-055-403 (REPAIR)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 многоцентровое открытое исследование IV фазы, проводимое в одной группе пациентов с целью оценки влияния мацитентана на ремоделирование правого желудочка при легочной артериальной гипертензии по результатам магнитно-</w:t>
            </w:r>
            <w:r>
              <w:rPr>
                <w:color w:val="000000"/>
                <w:sz w:val="20"/>
                <w:szCs w:val="20"/>
              </w:rPr>
              <w:lastRenderedPageBreak/>
              <w:t>резонансной томографии сердца"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4031558-20-1/ЭС от: 12.12.2016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 (Австрия)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MS200527-0018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 исследование фазы II с подбором дозы для оценки безопасности и эффективности препарата М2951 у пациентов с системной красной волчанкой (СКВ)».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4031330-20-1/ЭС от 12.12.2016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"Московский эндокринный завод",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MRPH-09-16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"Многоцентровое, открытое, рандомизированное исследование в параллельных группах по изучению эффективности, безопасности, фармакодинамики и фармакокинетики препарата Морфин, таблетки, покрытые пленочной оболочкой 10 мг (ФГУП «Московский эндокринный завод», Россия) в сравнении с препаратом Морфин, раствор для инъекций 1% (ФГУП «Московский эндокринный завод», Россия) у онкологических пациентов с хроническим болевым синдромом сильной интенсивности"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4031174-20-1/ЭС-П от: 08.12.2016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CACZ885M2301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плацебо-контролируемое, исход зависимое исследование ежеквартального подкожного применения канакинумаба для предотвращения повторных сердечно-сосудистых событий у стабильных пациентов, перенесших инфаркт миокарда и имеющих повышенный уровень С-реактивного белка»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4026912-20-1/ЭС от 05.12.2016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"Регафарм",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- о проведении клинического исследования препарата Семивил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01-CH-IM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Проспективное, открытое, рандомизированное, перекрестное исследование сравнительной фармакокинетики и биоэквивалентности препаратов Семивил, таблетки, покрытые пленочной оболочкой 100 мг (Араб Фармасеутикал Мануфакчюринг Ко.Лтд., Иордания) и Гливек капсулы, 100 мг (Новартис Фарма АГ, Швейцария) у здоровых добровольцев после однократного приема внутрь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E29E2" w:rsidTr="00AE29E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4027270-20-1/ЭС-1 от 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биоРаси, ЭЛ-ЭЛ-СИ,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с учетом заключения ФГБУ НЦЭСМП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CLR_11_03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слепое, рандомизированное, плацебо-контролируемое исследование в параллельных группах по оценке продолжительности действия препарата Баклофен в капсулах с пролонгированным высвобождением (Гастроретентивная система) у пациентов со спастичностью при рассеянном склерозе (РС)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9E2" w:rsidRDefault="00AE29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FB31BD" w:rsidRPr="00086FA5" w:rsidRDefault="00FB31BD" w:rsidP="00086FA5">
      <w:pPr>
        <w:jc w:val="both"/>
        <w:rPr>
          <w:sz w:val="20"/>
          <w:szCs w:val="20"/>
        </w:rPr>
      </w:pPr>
    </w:p>
    <w:sectPr w:rsidR="00FB31BD" w:rsidRPr="00086FA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5F"/>
    <w:rsid w:val="00001F18"/>
    <w:rsid w:val="00007A5A"/>
    <w:rsid w:val="00011450"/>
    <w:rsid w:val="00053F96"/>
    <w:rsid w:val="00081408"/>
    <w:rsid w:val="00086FA5"/>
    <w:rsid w:val="00094193"/>
    <w:rsid w:val="000B142B"/>
    <w:rsid w:val="000C5A67"/>
    <w:rsid w:val="000C5CEF"/>
    <w:rsid w:val="000D6AC4"/>
    <w:rsid w:val="000F5C20"/>
    <w:rsid w:val="00143E47"/>
    <w:rsid w:val="00163149"/>
    <w:rsid w:val="001705BE"/>
    <w:rsid w:val="001839E9"/>
    <w:rsid w:val="00187576"/>
    <w:rsid w:val="00190A07"/>
    <w:rsid w:val="00190CBF"/>
    <w:rsid w:val="00194BB2"/>
    <w:rsid w:val="001B0A29"/>
    <w:rsid w:val="001C1A9C"/>
    <w:rsid w:val="001E59A5"/>
    <w:rsid w:val="001E7747"/>
    <w:rsid w:val="001F5484"/>
    <w:rsid w:val="00243389"/>
    <w:rsid w:val="00246254"/>
    <w:rsid w:val="002775D8"/>
    <w:rsid w:val="00284D7E"/>
    <w:rsid w:val="0029595E"/>
    <w:rsid w:val="002B05BD"/>
    <w:rsid w:val="002D42F3"/>
    <w:rsid w:val="002D4BC3"/>
    <w:rsid w:val="002D7B8D"/>
    <w:rsid w:val="002E4795"/>
    <w:rsid w:val="002E4F99"/>
    <w:rsid w:val="002E554E"/>
    <w:rsid w:val="003229CF"/>
    <w:rsid w:val="0033510B"/>
    <w:rsid w:val="00390767"/>
    <w:rsid w:val="003A106B"/>
    <w:rsid w:val="003D5A74"/>
    <w:rsid w:val="003F29F6"/>
    <w:rsid w:val="004031FE"/>
    <w:rsid w:val="00423A08"/>
    <w:rsid w:val="00457B6D"/>
    <w:rsid w:val="00460862"/>
    <w:rsid w:val="00471C8E"/>
    <w:rsid w:val="0047346E"/>
    <w:rsid w:val="00473A7A"/>
    <w:rsid w:val="004846C8"/>
    <w:rsid w:val="004C5153"/>
    <w:rsid w:val="004D1D8C"/>
    <w:rsid w:val="004D5570"/>
    <w:rsid w:val="004D7A67"/>
    <w:rsid w:val="004E3420"/>
    <w:rsid w:val="004E4E76"/>
    <w:rsid w:val="00516CD0"/>
    <w:rsid w:val="00536D3F"/>
    <w:rsid w:val="005C07E1"/>
    <w:rsid w:val="005C1F5F"/>
    <w:rsid w:val="005E59B9"/>
    <w:rsid w:val="005F6069"/>
    <w:rsid w:val="006151A7"/>
    <w:rsid w:val="0064788F"/>
    <w:rsid w:val="006D3EB2"/>
    <w:rsid w:val="00731D03"/>
    <w:rsid w:val="007338AD"/>
    <w:rsid w:val="00751A2A"/>
    <w:rsid w:val="00755181"/>
    <w:rsid w:val="00756EB5"/>
    <w:rsid w:val="00780E22"/>
    <w:rsid w:val="00783A91"/>
    <w:rsid w:val="007B2390"/>
    <w:rsid w:val="007C1E1A"/>
    <w:rsid w:val="007C1ECD"/>
    <w:rsid w:val="007D12C3"/>
    <w:rsid w:val="007D66B5"/>
    <w:rsid w:val="007F01CD"/>
    <w:rsid w:val="007F58B8"/>
    <w:rsid w:val="008111D8"/>
    <w:rsid w:val="00827F53"/>
    <w:rsid w:val="00835426"/>
    <w:rsid w:val="00835B30"/>
    <w:rsid w:val="00877A84"/>
    <w:rsid w:val="008924B1"/>
    <w:rsid w:val="008959A9"/>
    <w:rsid w:val="008A50C2"/>
    <w:rsid w:val="008B3211"/>
    <w:rsid w:val="00930237"/>
    <w:rsid w:val="0094186B"/>
    <w:rsid w:val="00944A00"/>
    <w:rsid w:val="00962017"/>
    <w:rsid w:val="00991667"/>
    <w:rsid w:val="00991A46"/>
    <w:rsid w:val="009C6FB1"/>
    <w:rsid w:val="009E153A"/>
    <w:rsid w:val="009E4729"/>
    <w:rsid w:val="009F064B"/>
    <w:rsid w:val="009F2FA2"/>
    <w:rsid w:val="009F3D53"/>
    <w:rsid w:val="00A167F6"/>
    <w:rsid w:val="00A25D6A"/>
    <w:rsid w:val="00A408BF"/>
    <w:rsid w:val="00A51CB3"/>
    <w:rsid w:val="00A850E3"/>
    <w:rsid w:val="00A92E78"/>
    <w:rsid w:val="00AC3A88"/>
    <w:rsid w:val="00AD75CC"/>
    <w:rsid w:val="00AD7C95"/>
    <w:rsid w:val="00AE29E2"/>
    <w:rsid w:val="00B37615"/>
    <w:rsid w:val="00B37EC8"/>
    <w:rsid w:val="00B768A6"/>
    <w:rsid w:val="00B93CE8"/>
    <w:rsid w:val="00B9454D"/>
    <w:rsid w:val="00BA58A1"/>
    <w:rsid w:val="00BB0E8A"/>
    <w:rsid w:val="00BC0E00"/>
    <w:rsid w:val="00BE36F5"/>
    <w:rsid w:val="00BF2835"/>
    <w:rsid w:val="00BF4303"/>
    <w:rsid w:val="00C03B68"/>
    <w:rsid w:val="00C17A18"/>
    <w:rsid w:val="00C34F03"/>
    <w:rsid w:val="00C45B8E"/>
    <w:rsid w:val="00C66DE8"/>
    <w:rsid w:val="00C73A8B"/>
    <w:rsid w:val="00C74FAA"/>
    <w:rsid w:val="00C761A3"/>
    <w:rsid w:val="00C8305E"/>
    <w:rsid w:val="00C9258D"/>
    <w:rsid w:val="00CA07F9"/>
    <w:rsid w:val="00CC4F11"/>
    <w:rsid w:val="00CE0A25"/>
    <w:rsid w:val="00CE72A0"/>
    <w:rsid w:val="00CF08EB"/>
    <w:rsid w:val="00D03BD1"/>
    <w:rsid w:val="00D46CD3"/>
    <w:rsid w:val="00D86606"/>
    <w:rsid w:val="00D91FFB"/>
    <w:rsid w:val="00E11A9C"/>
    <w:rsid w:val="00E17665"/>
    <w:rsid w:val="00E96352"/>
    <w:rsid w:val="00ED7516"/>
    <w:rsid w:val="00F14932"/>
    <w:rsid w:val="00F15C71"/>
    <w:rsid w:val="00F17CD1"/>
    <w:rsid w:val="00F22BF3"/>
    <w:rsid w:val="00F305DB"/>
    <w:rsid w:val="00F522D8"/>
    <w:rsid w:val="00F66293"/>
    <w:rsid w:val="00F927C2"/>
    <w:rsid w:val="00F93F51"/>
    <w:rsid w:val="00FA7EAA"/>
    <w:rsid w:val="00FB31BD"/>
    <w:rsid w:val="00FB787E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24801-7909-49B0-938A-D8A4DF58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6874</Words>
  <Characters>39183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45966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creator>kuznetsovaa</dc:creator>
  <cp:lastModifiedBy>NikolaevaTN</cp:lastModifiedBy>
  <cp:revision>2</cp:revision>
  <cp:lastPrinted>2016-12-23T08:29:00Z</cp:lastPrinted>
  <dcterms:created xsi:type="dcterms:W3CDTF">2016-12-23T09:08:00Z</dcterms:created>
  <dcterms:modified xsi:type="dcterms:W3CDTF">2016-12-23T09:08:00Z</dcterms:modified>
</cp:coreProperties>
</file>