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B44" w:rsidRPr="00733680" w:rsidRDefault="00525B44" w:rsidP="00525B44">
      <w:pPr>
        <w:spacing w:after="0" w:line="240" w:lineRule="auto"/>
        <w:jc w:val="center"/>
        <w:rPr>
          <w:rFonts w:ascii="Times New Roman" w:hAnsi="Times New Roman" w:cs="Times New Roman"/>
          <w:b/>
          <w:sz w:val="28"/>
          <w:szCs w:val="28"/>
        </w:rPr>
      </w:pPr>
      <w:r w:rsidRPr="00733680">
        <w:rPr>
          <w:rFonts w:ascii="Times New Roman" w:hAnsi="Times New Roman" w:cs="Times New Roman"/>
          <w:b/>
          <w:sz w:val="28"/>
          <w:szCs w:val="28"/>
        </w:rPr>
        <w:t>Справка</w:t>
      </w:r>
    </w:p>
    <w:p w:rsidR="00525B44" w:rsidRDefault="00525B44" w:rsidP="00525B44">
      <w:pPr>
        <w:spacing w:after="0" w:line="240" w:lineRule="auto"/>
        <w:jc w:val="center"/>
        <w:rPr>
          <w:rFonts w:ascii="Times New Roman" w:hAnsi="Times New Roman" w:cs="Times New Roman"/>
          <w:b/>
          <w:sz w:val="28"/>
          <w:szCs w:val="28"/>
        </w:rPr>
      </w:pPr>
      <w:proofErr w:type="gramStart"/>
      <w:r w:rsidRPr="00733680">
        <w:rPr>
          <w:rFonts w:ascii="Times New Roman" w:hAnsi="Times New Roman" w:cs="Times New Roman"/>
          <w:b/>
          <w:sz w:val="28"/>
          <w:szCs w:val="28"/>
        </w:rPr>
        <w:t xml:space="preserve">к вопросу </w:t>
      </w:r>
      <w:r>
        <w:rPr>
          <w:rFonts w:ascii="Times New Roman" w:hAnsi="Times New Roman" w:cs="Times New Roman"/>
          <w:b/>
          <w:sz w:val="28"/>
          <w:szCs w:val="28"/>
        </w:rPr>
        <w:t>5</w:t>
      </w:r>
      <w:r w:rsidRPr="00733680">
        <w:rPr>
          <w:rFonts w:ascii="Times New Roman" w:hAnsi="Times New Roman" w:cs="Times New Roman"/>
          <w:b/>
          <w:sz w:val="28"/>
          <w:szCs w:val="28"/>
        </w:rPr>
        <w:t xml:space="preserve"> повестки дня заседания Координационного совета Минздрава России по государственно-частному партнерству</w:t>
      </w:r>
      <w:r>
        <w:rPr>
          <w:rFonts w:ascii="Times New Roman" w:hAnsi="Times New Roman" w:cs="Times New Roman"/>
          <w:b/>
          <w:sz w:val="28"/>
          <w:szCs w:val="28"/>
        </w:rPr>
        <w:t xml:space="preserve"> «О разработке методических рекомендаций</w:t>
      </w:r>
      <w:r w:rsidRPr="00291EBA">
        <w:rPr>
          <w:rFonts w:ascii="Times New Roman" w:hAnsi="Times New Roman" w:cs="Times New Roman"/>
          <w:b/>
          <w:sz w:val="28"/>
          <w:szCs w:val="28"/>
        </w:rPr>
        <w:t xml:space="preserve"> по применению концессионных соглашений для развития объектов инфраструктуры здравоохранения на федеральном</w:t>
      </w:r>
      <w:r>
        <w:rPr>
          <w:rFonts w:ascii="Times New Roman" w:hAnsi="Times New Roman" w:cs="Times New Roman"/>
          <w:b/>
          <w:sz w:val="28"/>
          <w:szCs w:val="28"/>
        </w:rPr>
        <w:t xml:space="preserve"> и региональном уровне, а также методических материалов</w:t>
      </w:r>
      <w:r w:rsidRPr="00614784">
        <w:rPr>
          <w:rFonts w:ascii="Times New Roman" w:hAnsi="Times New Roman" w:cs="Times New Roman"/>
          <w:b/>
          <w:sz w:val="28"/>
          <w:szCs w:val="28"/>
        </w:rPr>
        <w:t xml:space="preserve"> для органов государственной власти субъектов Российской Федерации по реализации положений Федерального закона от 13 июля 2015 г. № 224-ФЗ «О государственно-частном партнерстве, </w:t>
      </w:r>
      <w:proofErr w:type="spellStart"/>
      <w:r w:rsidRPr="00614784">
        <w:rPr>
          <w:rFonts w:ascii="Times New Roman" w:hAnsi="Times New Roman" w:cs="Times New Roman"/>
          <w:b/>
          <w:sz w:val="28"/>
          <w:szCs w:val="28"/>
        </w:rPr>
        <w:t>муниципально-частном</w:t>
      </w:r>
      <w:proofErr w:type="spellEnd"/>
      <w:r w:rsidRPr="00614784">
        <w:rPr>
          <w:rFonts w:ascii="Times New Roman" w:hAnsi="Times New Roman" w:cs="Times New Roman"/>
          <w:b/>
          <w:sz w:val="28"/>
          <w:szCs w:val="28"/>
        </w:rPr>
        <w:t xml:space="preserve"> партнерстве в Российской</w:t>
      </w:r>
      <w:proofErr w:type="gramEnd"/>
      <w:r w:rsidRPr="00614784">
        <w:rPr>
          <w:rFonts w:ascii="Times New Roman" w:hAnsi="Times New Roman" w:cs="Times New Roman"/>
          <w:b/>
          <w:sz w:val="28"/>
          <w:szCs w:val="28"/>
        </w:rPr>
        <w:t xml:space="preserve"> Федерации и внесении изменений в отдельные законодательные акты Российской Федерации»</w:t>
      </w:r>
    </w:p>
    <w:p w:rsidR="00A05CC2" w:rsidRPr="00614784" w:rsidRDefault="00A05CC2" w:rsidP="00291EBA">
      <w:pPr>
        <w:autoSpaceDE w:val="0"/>
        <w:autoSpaceDN w:val="0"/>
        <w:adjustRightInd w:val="0"/>
        <w:spacing w:after="0" w:line="360" w:lineRule="auto"/>
        <w:ind w:firstLine="709"/>
        <w:jc w:val="both"/>
        <w:rPr>
          <w:rFonts w:ascii="Times New Roman" w:hAnsi="Times New Roman" w:cs="Times New Roman"/>
          <w:b/>
          <w:sz w:val="28"/>
          <w:szCs w:val="28"/>
        </w:rPr>
      </w:pPr>
    </w:p>
    <w:p w:rsidR="00291EBA" w:rsidRPr="00291EBA" w:rsidRDefault="00291EBA" w:rsidP="00B17FB0">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91EBA">
        <w:rPr>
          <w:rFonts w:ascii="Times New Roman" w:hAnsi="Times New Roman" w:cs="Times New Roman"/>
          <w:color w:val="000000" w:themeColor="text1"/>
          <w:sz w:val="28"/>
          <w:szCs w:val="28"/>
        </w:rPr>
        <w:t>Согласно Основным направлениям деятельности Правительства Российской Федерации на период до 2018 года (новая редакция), утвержденных Председателем Правительства Российской Федерации Д.А. Медведевым 14.05.2015, формирование условий для расширения практики заключения концессионных соглашений определено как приоритетное направление повышения качества услуг, финансируемых государством в социальной сфере.</w:t>
      </w:r>
    </w:p>
    <w:p w:rsidR="00291EBA" w:rsidRDefault="00614784" w:rsidP="00B17FB0">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Мероприятия</w:t>
      </w:r>
      <w:r w:rsidR="00291EBA">
        <w:rPr>
          <w:rFonts w:ascii="Times New Roman" w:hAnsi="Times New Roman" w:cs="Times New Roman"/>
          <w:color w:val="000000" w:themeColor="text1"/>
          <w:sz w:val="28"/>
          <w:szCs w:val="28"/>
        </w:rPr>
        <w:t xml:space="preserve"> по разработке</w:t>
      </w:r>
      <w:r w:rsidR="00EE157A" w:rsidRPr="00EE157A">
        <w:rPr>
          <w:rFonts w:ascii="Times New Roman" w:hAnsi="Times New Roman" w:cs="Times New Roman"/>
          <w:color w:val="000000" w:themeColor="text1"/>
          <w:sz w:val="28"/>
          <w:szCs w:val="28"/>
        </w:rPr>
        <w:t xml:space="preserve"> методических рекомендаций по применению концессионных соглашений для развития объектов инфраструктуры здравоохранения на федеральном и региональном уровне</w:t>
      </w:r>
      <w:r w:rsidR="00EE157A">
        <w:rPr>
          <w:rFonts w:ascii="Times New Roman" w:hAnsi="Times New Roman" w:cs="Times New Roman"/>
          <w:color w:val="000000" w:themeColor="text1"/>
          <w:sz w:val="28"/>
          <w:szCs w:val="28"/>
        </w:rPr>
        <w:t xml:space="preserve"> </w:t>
      </w:r>
      <w:r w:rsidR="00291EBA">
        <w:rPr>
          <w:rFonts w:ascii="Times New Roman" w:hAnsi="Times New Roman" w:cs="Times New Roman"/>
          <w:color w:val="000000" w:themeColor="text1"/>
          <w:sz w:val="28"/>
          <w:szCs w:val="28"/>
        </w:rPr>
        <w:t>(далее – Методические рекомендации)</w:t>
      </w:r>
      <w:r>
        <w:rPr>
          <w:rFonts w:ascii="Times New Roman" w:hAnsi="Times New Roman" w:cs="Times New Roman"/>
          <w:color w:val="000000" w:themeColor="text1"/>
          <w:sz w:val="28"/>
          <w:szCs w:val="28"/>
        </w:rPr>
        <w:t xml:space="preserve"> и </w:t>
      </w:r>
      <w:r w:rsidRPr="00614784">
        <w:rPr>
          <w:rFonts w:ascii="Times New Roman" w:hAnsi="Times New Roman" w:cs="Times New Roman"/>
          <w:color w:val="000000" w:themeColor="text1"/>
          <w:sz w:val="28"/>
          <w:szCs w:val="28"/>
        </w:rPr>
        <w:t xml:space="preserve">методических материалах для органов государственной власти субъектов Российской Федерации по реализации положений Федерального закона от 13 июля 2015 г. № 224-ФЗ «О государственно-частном партнерстве, </w:t>
      </w:r>
      <w:proofErr w:type="spellStart"/>
      <w:r w:rsidRPr="00614784">
        <w:rPr>
          <w:rFonts w:ascii="Times New Roman" w:hAnsi="Times New Roman" w:cs="Times New Roman"/>
          <w:color w:val="000000" w:themeColor="text1"/>
          <w:sz w:val="28"/>
          <w:szCs w:val="28"/>
        </w:rPr>
        <w:t>муниципально-частном</w:t>
      </w:r>
      <w:proofErr w:type="spellEnd"/>
      <w:r w:rsidRPr="00614784">
        <w:rPr>
          <w:rFonts w:ascii="Times New Roman" w:hAnsi="Times New Roman" w:cs="Times New Roman"/>
          <w:color w:val="000000" w:themeColor="text1"/>
          <w:sz w:val="28"/>
          <w:szCs w:val="28"/>
        </w:rPr>
        <w:t xml:space="preserve"> партнерстве в Российской Федерации и внесении изменений в отдельные законодательные акты Российской Федерации</w:t>
      </w:r>
      <w:proofErr w:type="gramEnd"/>
      <w:r w:rsidRPr="0061478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(далее – Методические материалы</w:t>
      </w:r>
      <w:r w:rsidR="00A43D33">
        <w:rPr>
          <w:rFonts w:ascii="Times New Roman" w:hAnsi="Times New Roman" w:cs="Times New Roman"/>
          <w:color w:val="000000" w:themeColor="text1"/>
          <w:sz w:val="28"/>
          <w:szCs w:val="28"/>
        </w:rPr>
        <w:t>, Закон № 224-ФЗ</w:t>
      </w:r>
      <w:r>
        <w:rPr>
          <w:rFonts w:ascii="Times New Roman" w:hAnsi="Times New Roman" w:cs="Times New Roman"/>
          <w:color w:val="000000" w:themeColor="text1"/>
          <w:sz w:val="28"/>
          <w:szCs w:val="28"/>
        </w:rPr>
        <w:t>) включены</w:t>
      </w:r>
      <w:r w:rsidR="00291EBA">
        <w:rPr>
          <w:rFonts w:ascii="Times New Roman" w:hAnsi="Times New Roman" w:cs="Times New Roman"/>
          <w:color w:val="000000" w:themeColor="text1"/>
          <w:sz w:val="28"/>
          <w:szCs w:val="28"/>
        </w:rPr>
        <w:t xml:space="preserve"> в </w:t>
      </w:r>
      <w:r w:rsidR="00291EBA" w:rsidRPr="00291EBA">
        <w:rPr>
          <w:rFonts w:ascii="Times New Roman" w:hAnsi="Times New Roman" w:cs="Times New Roman"/>
          <w:color w:val="000000" w:themeColor="text1"/>
          <w:sz w:val="28"/>
          <w:szCs w:val="28"/>
        </w:rPr>
        <w:t xml:space="preserve">утвержденный приказом Минздрава России от 04.02.2015 № 37 </w:t>
      </w:r>
      <w:r w:rsidR="00B17FB0">
        <w:rPr>
          <w:rFonts w:ascii="Times New Roman" w:hAnsi="Times New Roman" w:cs="Times New Roman"/>
          <w:color w:val="000000" w:themeColor="text1"/>
          <w:sz w:val="28"/>
          <w:szCs w:val="28"/>
        </w:rPr>
        <w:t>К</w:t>
      </w:r>
      <w:r w:rsidR="00291EBA" w:rsidRPr="00291EBA">
        <w:rPr>
          <w:rFonts w:ascii="Times New Roman" w:hAnsi="Times New Roman" w:cs="Times New Roman"/>
          <w:color w:val="000000" w:themeColor="text1"/>
          <w:sz w:val="28"/>
          <w:szCs w:val="28"/>
        </w:rPr>
        <w:t>омплекс мер, направленных на развитие</w:t>
      </w:r>
      <w:r w:rsidR="0084786C">
        <w:rPr>
          <w:rFonts w:ascii="Times New Roman" w:hAnsi="Times New Roman" w:cs="Times New Roman"/>
          <w:color w:val="000000" w:themeColor="text1"/>
          <w:sz w:val="28"/>
          <w:szCs w:val="28"/>
        </w:rPr>
        <w:t xml:space="preserve"> инфраструктуры и</w:t>
      </w:r>
      <w:r w:rsidR="00291EBA" w:rsidRPr="00291EBA">
        <w:rPr>
          <w:rFonts w:ascii="Times New Roman" w:hAnsi="Times New Roman" w:cs="Times New Roman"/>
          <w:color w:val="000000" w:themeColor="text1"/>
          <w:sz w:val="28"/>
          <w:szCs w:val="28"/>
        </w:rPr>
        <w:t xml:space="preserve"> государственно-частного партнерства в здравоохранении, на 2015</w:t>
      </w:r>
      <w:r w:rsidR="00B17FB0">
        <w:rPr>
          <w:rFonts w:ascii="Times New Roman" w:hAnsi="Times New Roman" w:cs="Times New Roman"/>
          <w:color w:val="000000" w:themeColor="text1"/>
          <w:sz w:val="28"/>
          <w:szCs w:val="28"/>
        </w:rPr>
        <w:t>–</w:t>
      </w:r>
      <w:r w:rsidR="00291EBA" w:rsidRPr="00291EBA">
        <w:rPr>
          <w:rFonts w:ascii="Times New Roman" w:hAnsi="Times New Roman" w:cs="Times New Roman"/>
          <w:color w:val="000000" w:themeColor="text1"/>
          <w:sz w:val="28"/>
          <w:szCs w:val="28"/>
        </w:rPr>
        <w:t>2016 годы</w:t>
      </w:r>
      <w:r w:rsidR="00A43D33">
        <w:rPr>
          <w:rFonts w:ascii="Times New Roman" w:hAnsi="Times New Roman" w:cs="Times New Roman"/>
          <w:color w:val="000000" w:themeColor="text1"/>
          <w:sz w:val="28"/>
          <w:szCs w:val="28"/>
        </w:rPr>
        <w:t xml:space="preserve"> (далее – Комплекс мер)</w:t>
      </w:r>
      <w:r w:rsidR="00291EBA" w:rsidRPr="00291EBA">
        <w:rPr>
          <w:rFonts w:ascii="Times New Roman" w:hAnsi="Times New Roman" w:cs="Times New Roman"/>
          <w:color w:val="000000" w:themeColor="text1"/>
          <w:sz w:val="28"/>
          <w:szCs w:val="28"/>
        </w:rPr>
        <w:t xml:space="preserve">. </w:t>
      </w:r>
    </w:p>
    <w:p w:rsidR="00A43D33" w:rsidRPr="00A43D33" w:rsidRDefault="00A43D33" w:rsidP="00B17FB0">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Согласно Комплексу мер срок разработки Методических рекомендаций и Методических материалов – IV квартал 2016 г.</w:t>
      </w:r>
    </w:p>
    <w:p w:rsidR="00CC1B2D" w:rsidRDefault="00CC1B2D" w:rsidP="00B17FB0">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35840">
        <w:rPr>
          <w:rFonts w:ascii="Times New Roman" w:hAnsi="Times New Roman" w:cs="Times New Roman"/>
          <w:color w:val="000000" w:themeColor="text1"/>
          <w:sz w:val="28"/>
          <w:szCs w:val="28"/>
        </w:rPr>
        <w:t xml:space="preserve">Минздравом России организована необходимая подготовительная работа </w:t>
      </w:r>
      <w:r w:rsidR="00B17FB0">
        <w:rPr>
          <w:rFonts w:ascii="Times New Roman" w:hAnsi="Times New Roman" w:cs="Times New Roman"/>
          <w:color w:val="000000" w:themeColor="text1"/>
          <w:sz w:val="28"/>
          <w:szCs w:val="28"/>
        </w:rPr>
        <w:br/>
      </w:r>
      <w:r w:rsidRPr="00E35840">
        <w:rPr>
          <w:rFonts w:ascii="Times New Roman" w:hAnsi="Times New Roman" w:cs="Times New Roman"/>
          <w:color w:val="000000" w:themeColor="text1"/>
          <w:sz w:val="28"/>
          <w:szCs w:val="28"/>
        </w:rPr>
        <w:t>по разработке Методических рекомендаций</w:t>
      </w:r>
      <w:r w:rsidR="00614784">
        <w:rPr>
          <w:rFonts w:ascii="Times New Roman" w:hAnsi="Times New Roman" w:cs="Times New Roman"/>
          <w:color w:val="000000" w:themeColor="text1"/>
          <w:sz w:val="28"/>
          <w:szCs w:val="28"/>
        </w:rPr>
        <w:t xml:space="preserve"> и Методических материалов</w:t>
      </w:r>
      <w:r w:rsidR="00525B44">
        <w:rPr>
          <w:rFonts w:ascii="Times New Roman" w:hAnsi="Times New Roman" w:cs="Times New Roman"/>
          <w:color w:val="000000" w:themeColor="text1"/>
          <w:sz w:val="28"/>
          <w:szCs w:val="28"/>
        </w:rPr>
        <w:t>.</w:t>
      </w:r>
    </w:p>
    <w:p w:rsidR="00E35840" w:rsidRPr="00E35840" w:rsidRDefault="00E35840" w:rsidP="00A43D3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35840">
        <w:rPr>
          <w:rFonts w:ascii="Times New Roman" w:hAnsi="Times New Roman" w:cs="Times New Roman"/>
          <w:color w:val="000000" w:themeColor="text1"/>
          <w:sz w:val="28"/>
          <w:szCs w:val="28"/>
        </w:rPr>
        <w:lastRenderedPageBreak/>
        <w:t xml:space="preserve">В ходе </w:t>
      </w:r>
      <w:r w:rsidR="00605C3B">
        <w:rPr>
          <w:rFonts w:ascii="Times New Roman" w:hAnsi="Times New Roman" w:cs="Times New Roman"/>
          <w:color w:val="000000" w:themeColor="text1"/>
          <w:sz w:val="28"/>
          <w:szCs w:val="28"/>
        </w:rPr>
        <w:t>разработки</w:t>
      </w:r>
      <w:r w:rsidR="007C14C1">
        <w:rPr>
          <w:rFonts w:ascii="Times New Roman" w:hAnsi="Times New Roman" w:cs="Times New Roman"/>
          <w:color w:val="000000" w:themeColor="text1"/>
          <w:sz w:val="28"/>
          <w:szCs w:val="28"/>
        </w:rPr>
        <w:t xml:space="preserve"> Методических рекомендаций</w:t>
      </w:r>
      <w:r w:rsidRPr="00E3584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планируется</w:t>
      </w:r>
      <w:r w:rsidR="00A43D33">
        <w:rPr>
          <w:rFonts w:ascii="Times New Roman" w:hAnsi="Times New Roman" w:cs="Times New Roman"/>
          <w:color w:val="000000" w:themeColor="text1"/>
          <w:sz w:val="28"/>
          <w:szCs w:val="28"/>
        </w:rPr>
        <w:t>, в том числе</w:t>
      </w:r>
      <w:r w:rsidR="00605C3B">
        <w:rPr>
          <w:rFonts w:ascii="Times New Roman" w:hAnsi="Times New Roman" w:cs="Times New Roman"/>
          <w:color w:val="000000" w:themeColor="text1"/>
          <w:sz w:val="28"/>
          <w:szCs w:val="28"/>
        </w:rPr>
        <w:t>:</w:t>
      </w:r>
      <w:r w:rsidR="00A43D33">
        <w:rPr>
          <w:rFonts w:ascii="Times New Roman" w:hAnsi="Times New Roman" w:cs="Times New Roman"/>
          <w:color w:val="000000" w:themeColor="text1"/>
          <w:sz w:val="28"/>
          <w:szCs w:val="28"/>
        </w:rPr>
        <w:t xml:space="preserve"> </w:t>
      </w:r>
    </w:p>
    <w:p w:rsidR="00EE157A" w:rsidRPr="00EE157A" w:rsidRDefault="00A43D33" w:rsidP="00EE157A">
      <w:pPr>
        <w:pStyle w:val="ConsPlusNormal"/>
        <w:tabs>
          <w:tab w:val="left" w:pos="567"/>
        </w:tabs>
        <w:spacing w:line="360" w:lineRule="auto"/>
        <w:ind w:firstLine="567"/>
        <w:jc w:val="both"/>
        <w:rPr>
          <w:color w:val="000000" w:themeColor="text1"/>
        </w:rPr>
      </w:pPr>
      <w:proofErr w:type="gramStart"/>
      <w:r>
        <w:rPr>
          <w:color w:val="000000" w:themeColor="text1"/>
        </w:rPr>
        <w:t>-</w:t>
      </w:r>
      <w:r w:rsidR="00EE157A" w:rsidRPr="00EE157A">
        <w:rPr>
          <w:color w:val="000000" w:themeColor="text1"/>
        </w:rPr>
        <w:t xml:space="preserve"> определить лучшие практики заключения концессионных соглашений в здравоохранении на территории Российской Федерации, организационно-правовые, финансово-экономические и социальные условия для успешного применения концессионных соглашений в отношении объектов здравоохранения, в том числе объектов, предназначенных для санаторно-курортного лечения, на федеральном и региональном уровне, а также существующие законодательные ограничения и риски, связанные с подготовкой, заключением и исполнением концессионных соглашений в здравоохранении.</w:t>
      </w:r>
      <w:proofErr w:type="gramEnd"/>
    </w:p>
    <w:p w:rsidR="00EE157A" w:rsidRPr="00EE157A" w:rsidRDefault="00A43D33" w:rsidP="00EE157A">
      <w:pPr>
        <w:pStyle w:val="ConsPlusNormal"/>
        <w:tabs>
          <w:tab w:val="left" w:pos="567"/>
        </w:tabs>
        <w:spacing w:line="360" w:lineRule="auto"/>
        <w:ind w:firstLine="567"/>
        <w:jc w:val="both"/>
        <w:rPr>
          <w:color w:val="000000" w:themeColor="text1"/>
        </w:rPr>
      </w:pPr>
      <w:r>
        <w:rPr>
          <w:color w:val="000000" w:themeColor="text1"/>
        </w:rPr>
        <w:t>- р</w:t>
      </w:r>
      <w:r w:rsidR="00EE157A" w:rsidRPr="00EE157A">
        <w:rPr>
          <w:color w:val="000000" w:themeColor="text1"/>
        </w:rPr>
        <w:t>азработать критерии оценки эффективности заключения концессионных соглашений в отношении объектов здравоохранения, в том числе объектов, предназначенных для санаторно-курортного лечения, на основании существенных финансовых параметров инвестиционного проекта и с учетом распределения рисков реализации проекта, а также сравнительного преимущества использования данной формы реализации инфраструктурных проектов.</w:t>
      </w:r>
    </w:p>
    <w:p w:rsidR="00EE157A" w:rsidRPr="00EE157A" w:rsidRDefault="00A43D33" w:rsidP="00EE157A">
      <w:pPr>
        <w:pStyle w:val="ConsPlusNormal"/>
        <w:tabs>
          <w:tab w:val="left" w:pos="567"/>
        </w:tabs>
        <w:spacing w:line="360" w:lineRule="auto"/>
        <w:ind w:firstLine="567"/>
        <w:jc w:val="both"/>
        <w:rPr>
          <w:color w:val="000000" w:themeColor="text1"/>
        </w:rPr>
      </w:pPr>
      <w:r>
        <w:rPr>
          <w:color w:val="000000" w:themeColor="text1"/>
        </w:rPr>
        <w:t>- р</w:t>
      </w:r>
      <w:r w:rsidR="00EE157A" w:rsidRPr="00EE157A">
        <w:rPr>
          <w:color w:val="000000" w:themeColor="text1"/>
        </w:rPr>
        <w:t>азработать примерные организационно-правовые модели и модели финансирования концессионных соглашений в отношении объектов здравоохранения, в том числе объектов, предназначенных для санаторно-курортного лечения, на федеральном и региональном уровне.</w:t>
      </w:r>
    </w:p>
    <w:p w:rsidR="00924438" w:rsidRPr="00E35840" w:rsidRDefault="00924438" w:rsidP="00924438">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35840">
        <w:rPr>
          <w:rFonts w:ascii="Times New Roman" w:hAnsi="Times New Roman" w:cs="Times New Roman"/>
          <w:color w:val="000000" w:themeColor="text1"/>
          <w:sz w:val="28"/>
          <w:szCs w:val="28"/>
        </w:rPr>
        <w:t xml:space="preserve">В ходе </w:t>
      </w:r>
      <w:r w:rsidR="00605C3B">
        <w:rPr>
          <w:rFonts w:ascii="Times New Roman" w:hAnsi="Times New Roman" w:cs="Times New Roman"/>
          <w:color w:val="000000" w:themeColor="text1"/>
          <w:sz w:val="28"/>
          <w:szCs w:val="28"/>
        </w:rPr>
        <w:t xml:space="preserve">разработки </w:t>
      </w:r>
      <w:r>
        <w:rPr>
          <w:rFonts w:ascii="Times New Roman" w:hAnsi="Times New Roman" w:cs="Times New Roman"/>
          <w:color w:val="000000" w:themeColor="text1"/>
          <w:sz w:val="28"/>
          <w:szCs w:val="28"/>
        </w:rPr>
        <w:t>Методических материалов</w:t>
      </w:r>
      <w:r w:rsidRPr="00E3584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планируется</w:t>
      </w:r>
      <w:r w:rsidRPr="00E35840">
        <w:rPr>
          <w:rFonts w:ascii="Times New Roman" w:hAnsi="Times New Roman" w:cs="Times New Roman"/>
          <w:color w:val="000000" w:themeColor="text1"/>
          <w:sz w:val="28"/>
          <w:szCs w:val="28"/>
        </w:rPr>
        <w:t>:</w:t>
      </w:r>
    </w:p>
    <w:p w:rsidR="00924438" w:rsidRPr="00924438" w:rsidRDefault="00A43D33" w:rsidP="00924438">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w:t>
      </w:r>
      <w:r w:rsidR="00924438" w:rsidRPr="00924438">
        <w:rPr>
          <w:rFonts w:ascii="Times New Roman" w:hAnsi="Times New Roman" w:cs="Times New Roman"/>
          <w:color w:val="000000" w:themeColor="text1"/>
          <w:sz w:val="28"/>
          <w:szCs w:val="28"/>
        </w:rPr>
        <w:t xml:space="preserve">ровести анализ планируемых к реализации в субъектах Российской Федерации проектов государственно-частного партнерства в рамках </w:t>
      </w:r>
      <w:r>
        <w:rPr>
          <w:rFonts w:ascii="Times New Roman" w:hAnsi="Times New Roman" w:cs="Times New Roman"/>
          <w:color w:val="000000" w:themeColor="text1"/>
          <w:sz w:val="28"/>
          <w:szCs w:val="28"/>
        </w:rPr>
        <w:t xml:space="preserve">Закона                        № 224-ФЗ </w:t>
      </w:r>
      <w:r w:rsidR="00924438" w:rsidRPr="00924438">
        <w:rPr>
          <w:rFonts w:ascii="Times New Roman" w:hAnsi="Times New Roman" w:cs="Times New Roman"/>
          <w:color w:val="000000" w:themeColor="text1"/>
          <w:sz w:val="28"/>
          <w:szCs w:val="28"/>
        </w:rPr>
        <w:t xml:space="preserve"> с описанием существенных условий указанных проектов, источников и объемов их финансирования.</w:t>
      </w:r>
    </w:p>
    <w:p w:rsidR="00924438" w:rsidRPr="00924438" w:rsidRDefault="00A43D33" w:rsidP="00924438">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w:t>
      </w:r>
      <w:r w:rsidR="00924438" w:rsidRPr="00924438">
        <w:rPr>
          <w:rFonts w:ascii="Times New Roman" w:hAnsi="Times New Roman" w:cs="Times New Roman"/>
          <w:color w:val="000000" w:themeColor="text1"/>
          <w:sz w:val="28"/>
          <w:szCs w:val="28"/>
        </w:rPr>
        <w:t xml:space="preserve">пределить организационно-правовые, финансово-экономические и социальные условия для успешной реализации проектов государственно-частного партнерства в сфере здравоохранения путем заключения соглашения </w:t>
      </w:r>
      <w:r w:rsidR="00924438">
        <w:rPr>
          <w:rFonts w:ascii="Times New Roman" w:hAnsi="Times New Roman" w:cs="Times New Roman"/>
          <w:color w:val="000000" w:themeColor="text1"/>
          <w:sz w:val="28"/>
          <w:szCs w:val="28"/>
        </w:rPr>
        <w:br/>
      </w:r>
      <w:r w:rsidR="00924438" w:rsidRPr="00924438">
        <w:rPr>
          <w:rFonts w:ascii="Times New Roman" w:hAnsi="Times New Roman" w:cs="Times New Roman"/>
          <w:color w:val="000000" w:themeColor="text1"/>
          <w:sz w:val="28"/>
          <w:szCs w:val="28"/>
        </w:rPr>
        <w:t xml:space="preserve">о государственно-частном партнерстве в соответствии с </w:t>
      </w:r>
      <w:r>
        <w:rPr>
          <w:rFonts w:ascii="Times New Roman" w:hAnsi="Times New Roman" w:cs="Times New Roman"/>
          <w:color w:val="000000" w:themeColor="text1"/>
          <w:sz w:val="28"/>
          <w:szCs w:val="28"/>
        </w:rPr>
        <w:t>Законом № 224-ФЗ</w:t>
      </w:r>
      <w:r w:rsidR="00924438" w:rsidRPr="00924438">
        <w:rPr>
          <w:rFonts w:ascii="Times New Roman" w:hAnsi="Times New Roman" w:cs="Times New Roman"/>
          <w:color w:val="000000" w:themeColor="text1"/>
          <w:sz w:val="28"/>
          <w:szCs w:val="28"/>
        </w:rPr>
        <w:t>.</w:t>
      </w:r>
    </w:p>
    <w:p w:rsidR="00924438" w:rsidRPr="00924438" w:rsidRDefault="00A43D33" w:rsidP="00924438">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о</w:t>
      </w:r>
      <w:r w:rsidR="00924438" w:rsidRPr="00924438">
        <w:rPr>
          <w:rFonts w:ascii="Times New Roman" w:hAnsi="Times New Roman" w:cs="Times New Roman"/>
          <w:color w:val="000000" w:themeColor="text1"/>
          <w:sz w:val="28"/>
          <w:szCs w:val="28"/>
        </w:rPr>
        <w:t xml:space="preserve">пределить примерные организационно-правовые модели и модели финансирования соглашений о государственно-частном партнерстве </w:t>
      </w:r>
      <w:r w:rsidR="00924438">
        <w:rPr>
          <w:rFonts w:ascii="Times New Roman" w:hAnsi="Times New Roman" w:cs="Times New Roman"/>
          <w:color w:val="000000" w:themeColor="text1"/>
          <w:sz w:val="28"/>
          <w:szCs w:val="28"/>
        </w:rPr>
        <w:br/>
      </w:r>
      <w:r w:rsidR="00924438" w:rsidRPr="00924438">
        <w:rPr>
          <w:rFonts w:ascii="Times New Roman" w:hAnsi="Times New Roman" w:cs="Times New Roman"/>
          <w:color w:val="000000" w:themeColor="text1"/>
          <w:sz w:val="28"/>
          <w:szCs w:val="28"/>
        </w:rPr>
        <w:t xml:space="preserve">в здравоохранении на основании </w:t>
      </w:r>
      <w:r>
        <w:rPr>
          <w:rFonts w:ascii="Times New Roman" w:hAnsi="Times New Roman" w:cs="Times New Roman"/>
          <w:color w:val="000000" w:themeColor="text1"/>
          <w:sz w:val="28"/>
          <w:szCs w:val="28"/>
        </w:rPr>
        <w:t>Закона № 224-ФЗ</w:t>
      </w:r>
      <w:r w:rsidR="00924438" w:rsidRPr="00924438">
        <w:rPr>
          <w:rFonts w:ascii="Times New Roman" w:hAnsi="Times New Roman" w:cs="Times New Roman"/>
          <w:color w:val="000000" w:themeColor="text1"/>
          <w:sz w:val="28"/>
          <w:szCs w:val="28"/>
        </w:rPr>
        <w:t>.</w:t>
      </w:r>
    </w:p>
    <w:p w:rsidR="006B7852" w:rsidRDefault="008607D5" w:rsidP="00EE157A">
      <w:pPr>
        <w:spacing w:after="0" w:line="360" w:lineRule="auto"/>
        <w:ind w:firstLine="709"/>
        <w:jc w:val="both"/>
        <w:rPr>
          <w:rFonts w:ascii="Times New Roman" w:hAnsi="Times New Roman"/>
          <w:sz w:val="28"/>
          <w:szCs w:val="28"/>
        </w:rPr>
      </w:pPr>
      <w:r w:rsidRPr="00EE157A">
        <w:rPr>
          <w:rFonts w:ascii="Times New Roman" w:hAnsi="Times New Roman" w:cs="Times New Roman"/>
          <w:color w:val="000000" w:themeColor="text1"/>
          <w:sz w:val="28"/>
          <w:szCs w:val="28"/>
        </w:rPr>
        <w:t>Н</w:t>
      </w:r>
      <w:r w:rsidR="006B7852" w:rsidRPr="00EE157A">
        <w:rPr>
          <w:rFonts w:ascii="Times New Roman" w:hAnsi="Times New Roman" w:cs="Times New Roman"/>
          <w:color w:val="000000" w:themeColor="text1"/>
          <w:sz w:val="28"/>
          <w:szCs w:val="28"/>
        </w:rPr>
        <w:t xml:space="preserve">а </w:t>
      </w:r>
      <w:r w:rsidR="006B7852" w:rsidRPr="005F222A">
        <w:rPr>
          <w:rFonts w:ascii="Times New Roman" w:hAnsi="Times New Roman"/>
          <w:sz w:val="28"/>
          <w:szCs w:val="28"/>
        </w:rPr>
        <w:t xml:space="preserve">планируемом заседании Координационного совета </w:t>
      </w:r>
      <w:r w:rsidR="00185E84" w:rsidRPr="00185E84">
        <w:rPr>
          <w:rFonts w:ascii="Times New Roman" w:hAnsi="Times New Roman"/>
          <w:sz w:val="28"/>
          <w:szCs w:val="28"/>
        </w:rPr>
        <w:t xml:space="preserve">Минздрава России </w:t>
      </w:r>
      <w:r w:rsidR="00B17FB0">
        <w:rPr>
          <w:rFonts w:ascii="Times New Roman" w:hAnsi="Times New Roman"/>
          <w:sz w:val="28"/>
          <w:szCs w:val="28"/>
        </w:rPr>
        <w:br/>
      </w:r>
      <w:r w:rsidR="00185E84" w:rsidRPr="00185E84">
        <w:rPr>
          <w:rFonts w:ascii="Times New Roman" w:hAnsi="Times New Roman"/>
          <w:sz w:val="28"/>
          <w:szCs w:val="28"/>
        </w:rPr>
        <w:t>по государственно-частному партнерству</w:t>
      </w:r>
      <w:r w:rsidR="00185E84">
        <w:rPr>
          <w:rFonts w:ascii="Times New Roman" w:hAnsi="Times New Roman"/>
          <w:sz w:val="28"/>
          <w:szCs w:val="28"/>
        </w:rPr>
        <w:t xml:space="preserve"> </w:t>
      </w:r>
      <w:r w:rsidR="006B7852" w:rsidRPr="005F222A">
        <w:rPr>
          <w:rFonts w:ascii="Times New Roman" w:hAnsi="Times New Roman"/>
          <w:sz w:val="28"/>
          <w:szCs w:val="28"/>
        </w:rPr>
        <w:t>предлагается</w:t>
      </w:r>
      <w:r w:rsidR="006B7852">
        <w:rPr>
          <w:rFonts w:ascii="Times New Roman" w:hAnsi="Times New Roman"/>
          <w:sz w:val="28"/>
          <w:szCs w:val="28"/>
        </w:rPr>
        <w:t>:</w:t>
      </w:r>
    </w:p>
    <w:p w:rsidR="00291EBA" w:rsidRPr="006B7852" w:rsidRDefault="006B7852" w:rsidP="00B17FB0">
      <w:pPr>
        <w:spacing w:after="0" w:line="360" w:lineRule="auto"/>
        <w:ind w:firstLine="709"/>
        <w:jc w:val="both"/>
        <w:rPr>
          <w:rFonts w:ascii="Times New Roman" w:hAnsi="Times New Roman"/>
          <w:sz w:val="28"/>
          <w:szCs w:val="28"/>
        </w:rPr>
      </w:pPr>
      <w:r w:rsidRPr="006B7852">
        <w:rPr>
          <w:rFonts w:ascii="Times New Roman" w:hAnsi="Times New Roman"/>
          <w:sz w:val="28"/>
          <w:szCs w:val="28"/>
        </w:rPr>
        <w:t xml:space="preserve">1. </w:t>
      </w:r>
      <w:r w:rsidR="00291EBA" w:rsidRPr="006B7852">
        <w:rPr>
          <w:rFonts w:ascii="Times New Roman" w:hAnsi="Times New Roman"/>
          <w:sz w:val="28"/>
          <w:szCs w:val="28"/>
        </w:rPr>
        <w:t xml:space="preserve">Принять к сведению информацию </w:t>
      </w:r>
      <w:r w:rsidR="00B64330">
        <w:rPr>
          <w:rFonts w:ascii="Times New Roman" w:hAnsi="Times New Roman"/>
          <w:sz w:val="28"/>
          <w:szCs w:val="28"/>
        </w:rPr>
        <w:t>члена</w:t>
      </w:r>
      <w:r w:rsidR="00291EBA" w:rsidRPr="006B7852">
        <w:rPr>
          <w:rFonts w:ascii="Times New Roman" w:hAnsi="Times New Roman"/>
          <w:sz w:val="28"/>
          <w:szCs w:val="28"/>
        </w:rPr>
        <w:t xml:space="preserve"> Координационного совета</w:t>
      </w:r>
      <w:r w:rsidR="00291EBA" w:rsidRPr="00185E84">
        <w:rPr>
          <w:rFonts w:ascii="Times New Roman" w:hAnsi="Times New Roman"/>
          <w:sz w:val="28"/>
          <w:szCs w:val="28"/>
        </w:rPr>
        <w:t xml:space="preserve"> Минздрава России по государственно-частному партнерству</w:t>
      </w:r>
      <w:r w:rsidR="00291EBA" w:rsidRPr="006B7852">
        <w:rPr>
          <w:rFonts w:ascii="Times New Roman" w:hAnsi="Times New Roman"/>
          <w:sz w:val="28"/>
          <w:szCs w:val="28"/>
        </w:rPr>
        <w:t xml:space="preserve">, </w:t>
      </w:r>
      <w:r w:rsidR="00B64330">
        <w:rPr>
          <w:rFonts w:ascii="Times New Roman" w:hAnsi="Times New Roman"/>
          <w:sz w:val="28"/>
          <w:szCs w:val="28"/>
        </w:rPr>
        <w:t xml:space="preserve">заместителя </w:t>
      </w:r>
      <w:r w:rsidR="00291EBA" w:rsidRPr="006B7852">
        <w:rPr>
          <w:rFonts w:ascii="Times New Roman" w:hAnsi="Times New Roman"/>
          <w:sz w:val="28"/>
          <w:szCs w:val="28"/>
        </w:rPr>
        <w:t xml:space="preserve">директора Департамента инфраструктурного развития и ГЧП Минздрава России </w:t>
      </w:r>
      <w:r w:rsidR="00B64330">
        <w:rPr>
          <w:rFonts w:ascii="Times New Roman" w:hAnsi="Times New Roman"/>
          <w:sz w:val="28"/>
          <w:szCs w:val="28"/>
        </w:rPr>
        <w:t>К.А. </w:t>
      </w:r>
      <w:proofErr w:type="spellStart"/>
      <w:r w:rsidR="00B64330">
        <w:rPr>
          <w:rFonts w:ascii="Times New Roman" w:hAnsi="Times New Roman"/>
          <w:sz w:val="28"/>
          <w:szCs w:val="28"/>
        </w:rPr>
        <w:t>Хрянина</w:t>
      </w:r>
      <w:proofErr w:type="spellEnd"/>
      <w:r w:rsidR="00291EBA" w:rsidRPr="006B7852">
        <w:rPr>
          <w:rFonts w:ascii="Times New Roman" w:hAnsi="Times New Roman"/>
          <w:sz w:val="28"/>
          <w:szCs w:val="28"/>
        </w:rPr>
        <w:t xml:space="preserve"> по вопросу </w:t>
      </w:r>
      <w:r w:rsidR="00005174">
        <w:rPr>
          <w:rFonts w:ascii="Times New Roman" w:hAnsi="Times New Roman"/>
          <w:sz w:val="28"/>
          <w:szCs w:val="28"/>
        </w:rPr>
        <w:t>5</w:t>
      </w:r>
      <w:r w:rsidR="00291EBA" w:rsidRPr="006B7852">
        <w:rPr>
          <w:rFonts w:ascii="Times New Roman" w:hAnsi="Times New Roman"/>
          <w:sz w:val="28"/>
          <w:szCs w:val="28"/>
        </w:rPr>
        <w:t xml:space="preserve"> повестки дня;</w:t>
      </w:r>
    </w:p>
    <w:p w:rsidR="00291EBA" w:rsidRDefault="006B7852" w:rsidP="00B17FB0">
      <w:pPr>
        <w:autoSpaceDE w:val="0"/>
        <w:autoSpaceDN w:val="0"/>
        <w:adjustRightInd w:val="0"/>
        <w:spacing w:after="0" w:line="360" w:lineRule="auto"/>
        <w:ind w:firstLine="709"/>
        <w:jc w:val="both"/>
        <w:rPr>
          <w:rFonts w:ascii="Times New Roman" w:hAnsi="Times New Roman"/>
          <w:sz w:val="28"/>
          <w:szCs w:val="28"/>
        </w:rPr>
      </w:pPr>
      <w:r w:rsidRPr="006B7852">
        <w:rPr>
          <w:rFonts w:ascii="Times New Roman" w:hAnsi="Times New Roman"/>
          <w:sz w:val="28"/>
          <w:szCs w:val="28"/>
        </w:rPr>
        <w:t xml:space="preserve">2. </w:t>
      </w:r>
      <w:r w:rsidR="00291EBA" w:rsidRPr="00287E8D">
        <w:rPr>
          <w:rFonts w:ascii="Times New Roman" w:hAnsi="Times New Roman"/>
          <w:sz w:val="28"/>
          <w:szCs w:val="28"/>
        </w:rPr>
        <w:t>Рекомендовать Членам Координационного совета в установленном порядке</w:t>
      </w:r>
      <w:r w:rsidR="00291EBA">
        <w:rPr>
          <w:rFonts w:ascii="Times New Roman" w:hAnsi="Times New Roman"/>
          <w:sz w:val="28"/>
          <w:szCs w:val="28"/>
        </w:rPr>
        <w:t xml:space="preserve"> направить в Минздрав России предложения для учета </w:t>
      </w:r>
      <w:r w:rsidR="00B17FB0">
        <w:rPr>
          <w:rFonts w:ascii="Times New Roman" w:hAnsi="Times New Roman"/>
          <w:sz w:val="28"/>
          <w:szCs w:val="28"/>
        </w:rPr>
        <w:br/>
      </w:r>
      <w:r w:rsidR="00291EBA">
        <w:rPr>
          <w:rFonts w:ascii="Times New Roman" w:hAnsi="Times New Roman"/>
          <w:sz w:val="28"/>
          <w:szCs w:val="28"/>
        </w:rPr>
        <w:t>при подготовке Методических рекомендаций</w:t>
      </w:r>
      <w:r w:rsidR="00924438">
        <w:rPr>
          <w:rFonts w:ascii="Times New Roman" w:hAnsi="Times New Roman"/>
          <w:sz w:val="28"/>
          <w:szCs w:val="28"/>
        </w:rPr>
        <w:t xml:space="preserve"> и </w:t>
      </w:r>
      <w:r w:rsidR="00924438">
        <w:rPr>
          <w:rFonts w:ascii="Times New Roman" w:hAnsi="Times New Roman" w:cs="Times New Roman"/>
          <w:color w:val="000000" w:themeColor="text1"/>
          <w:sz w:val="28"/>
          <w:szCs w:val="28"/>
        </w:rPr>
        <w:t>Методических материалов</w:t>
      </w:r>
      <w:r w:rsidR="00A43D33">
        <w:rPr>
          <w:rFonts w:ascii="Times New Roman" w:hAnsi="Times New Roman"/>
          <w:sz w:val="28"/>
          <w:szCs w:val="28"/>
        </w:rPr>
        <w:t>.</w:t>
      </w:r>
    </w:p>
    <w:p w:rsidR="00A43D33" w:rsidRDefault="00A43D33" w:rsidP="00B17FB0">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3. </w:t>
      </w:r>
      <w:r w:rsidRPr="006B7852">
        <w:rPr>
          <w:rFonts w:ascii="Times New Roman" w:hAnsi="Times New Roman"/>
          <w:sz w:val="28"/>
          <w:szCs w:val="28"/>
        </w:rPr>
        <w:t>Департамент</w:t>
      </w:r>
      <w:r>
        <w:rPr>
          <w:rFonts w:ascii="Times New Roman" w:hAnsi="Times New Roman"/>
          <w:sz w:val="28"/>
          <w:szCs w:val="28"/>
        </w:rPr>
        <w:t>у</w:t>
      </w:r>
      <w:r w:rsidRPr="006B7852">
        <w:rPr>
          <w:rFonts w:ascii="Times New Roman" w:hAnsi="Times New Roman"/>
          <w:sz w:val="28"/>
          <w:szCs w:val="28"/>
        </w:rPr>
        <w:t xml:space="preserve"> инфраструктурного развития и ГЧП Минздрава России</w:t>
      </w:r>
      <w:r>
        <w:rPr>
          <w:rFonts w:ascii="Times New Roman" w:hAnsi="Times New Roman"/>
          <w:sz w:val="28"/>
          <w:szCs w:val="28"/>
        </w:rPr>
        <w:t xml:space="preserve"> обеспечить направление в субъекты Российской Федерации обращений относительно представления информации, требуемой для разработки </w:t>
      </w:r>
      <w:r w:rsidR="00363F9F">
        <w:rPr>
          <w:rFonts w:ascii="Times New Roman" w:hAnsi="Times New Roman"/>
          <w:sz w:val="28"/>
          <w:szCs w:val="28"/>
        </w:rPr>
        <w:t xml:space="preserve">Методических рекомендаций и </w:t>
      </w:r>
      <w:r w:rsidR="00363F9F">
        <w:rPr>
          <w:rFonts w:ascii="Times New Roman" w:hAnsi="Times New Roman" w:cs="Times New Roman"/>
          <w:color w:val="000000" w:themeColor="text1"/>
          <w:sz w:val="28"/>
          <w:szCs w:val="28"/>
        </w:rPr>
        <w:t>Методических материалов</w:t>
      </w:r>
      <w:r w:rsidR="00363F9F">
        <w:rPr>
          <w:rFonts w:ascii="Times New Roman" w:hAnsi="Times New Roman"/>
          <w:sz w:val="28"/>
          <w:szCs w:val="28"/>
        </w:rPr>
        <w:t>.</w:t>
      </w:r>
    </w:p>
    <w:sectPr w:rsidR="00A43D33" w:rsidSect="00D2667C">
      <w:headerReference w:type="default" r:id="rId7"/>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992" w:rsidRDefault="00F85992" w:rsidP="00F1441F">
      <w:pPr>
        <w:spacing w:after="0" w:line="240" w:lineRule="auto"/>
      </w:pPr>
      <w:r>
        <w:separator/>
      </w:r>
    </w:p>
  </w:endnote>
  <w:endnote w:type="continuationSeparator" w:id="0">
    <w:p w:rsidR="00F85992" w:rsidRDefault="00F85992" w:rsidP="00F144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992" w:rsidRDefault="00F85992" w:rsidP="00F1441F">
      <w:pPr>
        <w:spacing w:after="0" w:line="240" w:lineRule="auto"/>
      </w:pPr>
      <w:r>
        <w:separator/>
      </w:r>
    </w:p>
  </w:footnote>
  <w:footnote w:type="continuationSeparator" w:id="0">
    <w:p w:rsidR="00F85992" w:rsidRDefault="00F85992" w:rsidP="00F144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72519"/>
      <w:docPartObj>
        <w:docPartGallery w:val="Page Numbers (Top of Page)"/>
        <w:docPartUnique/>
      </w:docPartObj>
    </w:sdtPr>
    <w:sdtEndPr>
      <w:rPr>
        <w:rFonts w:ascii="Times New Roman" w:hAnsi="Times New Roman" w:cs="Times New Roman"/>
        <w:sz w:val="24"/>
        <w:szCs w:val="24"/>
      </w:rPr>
    </w:sdtEndPr>
    <w:sdtContent>
      <w:p w:rsidR="00A038D4" w:rsidRDefault="006F3930">
        <w:pPr>
          <w:pStyle w:val="a4"/>
          <w:jc w:val="center"/>
        </w:pPr>
        <w:r w:rsidRPr="005B6459">
          <w:rPr>
            <w:rFonts w:ascii="Times New Roman" w:hAnsi="Times New Roman" w:cs="Times New Roman"/>
            <w:sz w:val="24"/>
            <w:szCs w:val="24"/>
          </w:rPr>
          <w:fldChar w:fldCharType="begin"/>
        </w:r>
        <w:r w:rsidR="005E7458" w:rsidRPr="005B6459">
          <w:rPr>
            <w:rFonts w:ascii="Times New Roman" w:hAnsi="Times New Roman" w:cs="Times New Roman"/>
            <w:sz w:val="24"/>
            <w:szCs w:val="24"/>
          </w:rPr>
          <w:instrText xml:space="preserve"> PAGE   \* MERGEFORMAT </w:instrText>
        </w:r>
        <w:r w:rsidRPr="005B6459">
          <w:rPr>
            <w:rFonts w:ascii="Times New Roman" w:hAnsi="Times New Roman" w:cs="Times New Roman"/>
            <w:sz w:val="24"/>
            <w:szCs w:val="24"/>
          </w:rPr>
          <w:fldChar w:fldCharType="separate"/>
        </w:r>
        <w:r w:rsidR="00605C3B">
          <w:rPr>
            <w:rFonts w:ascii="Times New Roman" w:hAnsi="Times New Roman" w:cs="Times New Roman"/>
            <w:noProof/>
            <w:sz w:val="24"/>
            <w:szCs w:val="24"/>
          </w:rPr>
          <w:t>3</w:t>
        </w:r>
        <w:r w:rsidRPr="005B6459">
          <w:rPr>
            <w:rFonts w:ascii="Times New Roman" w:hAnsi="Times New Roman" w:cs="Times New Roman"/>
            <w:sz w:val="24"/>
            <w:szCs w:val="24"/>
          </w:rPr>
          <w:fldChar w:fldCharType="end"/>
        </w:r>
      </w:p>
    </w:sdtContent>
  </w:sdt>
  <w:p w:rsidR="00A038D4" w:rsidRDefault="00A038D4">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B421C"/>
    <w:rsid w:val="00005174"/>
    <w:rsid w:val="000057ED"/>
    <w:rsid w:val="00020114"/>
    <w:rsid w:val="0002594C"/>
    <w:rsid w:val="000336A4"/>
    <w:rsid w:val="000360EB"/>
    <w:rsid w:val="0004397A"/>
    <w:rsid w:val="00050056"/>
    <w:rsid w:val="00060C08"/>
    <w:rsid w:val="0007080B"/>
    <w:rsid w:val="00080C63"/>
    <w:rsid w:val="000A3AFA"/>
    <w:rsid w:val="000B01B9"/>
    <w:rsid w:val="000B28CE"/>
    <w:rsid w:val="000B5C05"/>
    <w:rsid w:val="000C30C5"/>
    <w:rsid w:val="000E618A"/>
    <w:rsid w:val="001026EF"/>
    <w:rsid w:val="0010291A"/>
    <w:rsid w:val="0011413E"/>
    <w:rsid w:val="00142054"/>
    <w:rsid w:val="001734E8"/>
    <w:rsid w:val="00173E08"/>
    <w:rsid w:val="0017599B"/>
    <w:rsid w:val="00177A96"/>
    <w:rsid w:val="00185E84"/>
    <w:rsid w:val="00187150"/>
    <w:rsid w:val="001A0DA4"/>
    <w:rsid w:val="001B2579"/>
    <w:rsid w:val="001C1B6D"/>
    <w:rsid w:val="001C2203"/>
    <w:rsid w:val="001E1EEA"/>
    <w:rsid w:val="001E5483"/>
    <w:rsid w:val="001E561B"/>
    <w:rsid w:val="00257489"/>
    <w:rsid w:val="00262B27"/>
    <w:rsid w:val="00264697"/>
    <w:rsid w:val="00266186"/>
    <w:rsid w:val="002745B1"/>
    <w:rsid w:val="00291EBA"/>
    <w:rsid w:val="002A2802"/>
    <w:rsid w:val="002A6D24"/>
    <w:rsid w:val="002C2156"/>
    <w:rsid w:val="002E00F6"/>
    <w:rsid w:val="002E2403"/>
    <w:rsid w:val="002F5D45"/>
    <w:rsid w:val="00300A38"/>
    <w:rsid w:val="00313235"/>
    <w:rsid w:val="00314CBD"/>
    <w:rsid w:val="00323BA5"/>
    <w:rsid w:val="0033247E"/>
    <w:rsid w:val="0033291F"/>
    <w:rsid w:val="00336BBD"/>
    <w:rsid w:val="00363F9F"/>
    <w:rsid w:val="00387B3B"/>
    <w:rsid w:val="003C2A48"/>
    <w:rsid w:val="003C3BCF"/>
    <w:rsid w:val="00405748"/>
    <w:rsid w:val="004143D8"/>
    <w:rsid w:val="00414671"/>
    <w:rsid w:val="00426E44"/>
    <w:rsid w:val="0044287D"/>
    <w:rsid w:val="00444429"/>
    <w:rsid w:val="00457AFA"/>
    <w:rsid w:val="00481D09"/>
    <w:rsid w:val="00485166"/>
    <w:rsid w:val="00487D78"/>
    <w:rsid w:val="00492399"/>
    <w:rsid w:val="004931B2"/>
    <w:rsid w:val="004D42AF"/>
    <w:rsid w:val="004E3B5B"/>
    <w:rsid w:val="004F215C"/>
    <w:rsid w:val="00500620"/>
    <w:rsid w:val="00506D65"/>
    <w:rsid w:val="005113F7"/>
    <w:rsid w:val="00521EC1"/>
    <w:rsid w:val="005237B4"/>
    <w:rsid w:val="00525658"/>
    <w:rsid w:val="00525B44"/>
    <w:rsid w:val="005370E8"/>
    <w:rsid w:val="00561BCC"/>
    <w:rsid w:val="005703A7"/>
    <w:rsid w:val="005935C2"/>
    <w:rsid w:val="0059410F"/>
    <w:rsid w:val="0059683E"/>
    <w:rsid w:val="005B6459"/>
    <w:rsid w:val="005B773F"/>
    <w:rsid w:val="005C0ED0"/>
    <w:rsid w:val="005C3DFF"/>
    <w:rsid w:val="005C3FE1"/>
    <w:rsid w:val="005C41B2"/>
    <w:rsid w:val="005D0436"/>
    <w:rsid w:val="005E321F"/>
    <w:rsid w:val="005E7458"/>
    <w:rsid w:val="005F222A"/>
    <w:rsid w:val="00601485"/>
    <w:rsid w:val="00605C3B"/>
    <w:rsid w:val="00614784"/>
    <w:rsid w:val="00651C8A"/>
    <w:rsid w:val="00663855"/>
    <w:rsid w:val="006640DD"/>
    <w:rsid w:val="00672E3F"/>
    <w:rsid w:val="00696F96"/>
    <w:rsid w:val="006B325A"/>
    <w:rsid w:val="006B7852"/>
    <w:rsid w:val="006C3517"/>
    <w:rsid w:val="006D5362"/>
    <w:rsid w:val="006F3930"/>
    <w:rsid w:val="00700F94"/>
    <w:rsid w:val="00702483"/>
    <w:rsid w:val="0070677C"/>
    <w:rsid w:val="007206F1"/>
    <w:rsid w:val="0072474B"/>
    <w:rsid w:val="0072601E"/>
    <w:rsid w:val="00733680"/>
    <w:rsid w:val="0076185B"/>
    <w:rsid w:val="00770C4C"/>
    <w:rsid w:val="00775EC2"/>
    <w:rsid w:val="00780777"/>
    <w:rsid w:val="00787C13"/>
    <w:rsid w:val="00794FA2"/>
    <w:rsid w:val="007A21E3"/>
    <w:rsid w:val="007C14C1"/>
    <w:rsid w:val="007D23DD"/>
    <w:rsid w:val="007E6240"/>
    <w:rsid w:val="007E6A06"/>
    <w:rsid w:val="00802C9F"/>
    <w:rsid w:val="00822598"/>
    <w:rsid w:val="00830E13"/>
    <w:rsid w:val="008338D2"/>
    <w:rsid w:val="00843B4F"/>
    <w:rsid w:val="0084786C"/>
    <w:rsid w:val="008607D5"/>
    <w:rsid w:val="008612F0"/>
    <w:rsid w:val="0086596F"/>
    <w:rsid w:val="00866544"/>
    <w:rsid w:val="00886F07"/>
    <w:rsid w:val="008927EC"/>
    <w:rsid w:val="008B1AE8"/>
    <w:rsid w:val="008B1E67"/>
    <w:rsid w:val="008B5A20"/>
    <w:rsid w:val="008B6559"/>
    <w:rsid w:val="008C06AC"/>
    <w:rsid w:val="008E0131"/>
    <w:rsid w:val="008E0AF8"/>
    <w:rsid w:val="008F041D"/>
    <w:rsid w:val="0090151A"/>
    <w:rsid w:val="00905119"/>
    <w:rsid w:val="00924438"/>
    <w:rsid w:val="009259D3"/>
    <w:rsid w:val="00932462"/>
    <w:rsid w:val="0094072C"/>
    <w:rsid w:val="009434C0"/>
    <w:rsid w:val="009443E3"/>
    <w:rsid w:val="009479D5"/>
    <w:rsid w:val="009635A4"/>
    <w:rsid w:val="0096645F"/>
    <w:rsid w:val="00993B8E"/>
    <w:rsid w:val="009A5F9A"/>
    <w:rsid w:val="009C1E30"/>
    <w:rsid w:val="009C38E2"/>
    <w:rsid w:val="009D52CE"/>
    <w:rsid w:val="00A038D4"/>
    <w:rsid w:val="00A05CC2"/>
    <w:rsid w:val="00A21BA4"/>
    <w:rsid w:val="00A32864"/>
    <w:rsid w:val="00A410B8"/>
    <w:rsid w:val="00A43D33"/>
    <w:rsid w:val="00A47CB3"/>
    <w:rsid w:val="00A90649"/>
    <w:rsid w:val="00AB2AEF"/>
    <w:rsid w:val="00AC289E"/>
    <w:rsid w:val="00AD2598"/>
    <w:rsid w:val="00AE63E2"/>
    <w:rsid w:val="00AF5FCB"/>
    <w:rsid w:val="00AF652A"/>
    <w:rsid w:val="00B0584E"/>
    <w:rsid w:val="00B17FB0"/>
    <w:rsid w:val="00B401FF"/>
    <w:rsid w:val="00B5042C"/>
    <w:rsid w:val="00B64330"/>
    <w:rsid w:val="00BA315C"/>
    <w:rsid w:val="00BC1DC0"/>
    <w:rsid w:val="00BC2448"/>
    <w:rsid w:val="00BC6215"/>
    <w:rsid w:val="00BD1856"/>
    <w:rsid w:val="00BD5E92"/>
    <w:rsid w:val="00BE0677"/>
    <w:rsid w:val="00BE522C"/>
    <w:rsid w:val="00BE529C"/>
    <w:rsid w:val="00BE7161"/>
    <w:rsid w:val="00BF388B"/>
    <w:rsid w:val="00C11881"/>
    <w:rsid w:val="00C178E3"/>
    <w:rsid w:val="00C31391"/>
    <w:rsid w:val="00C547F3"/>
    <w:rsid w:val="00C7256F"/>
    <w:rsid w:val="00C74FA3"/>
    <w:rsid w:val="00CA1D04"/>
    <w:rsid w:val="00CA5E17"/>
    <w:rsid w:val="00CB6D4B"/>
    <w:rsid w:val="00CC0C99"/>
    <w:rsid w:val="00CC1B2D"/>
    <w:rsid w:val="00CD3D2E"/>
    <w:rsid w:val="00D02E6E"/>
    <w:rsid w:val="00D05652"/>
    <w:rsid w:val="00D1326E"/>
    <w:rsid w:val="00D21901"/>
    <w:rsid w:val="00D2667C"/>
    <w:rsid w:val="00D33A55"/>
    <w:rsid w:val="00D44D1C"/>
    <w:rsid w:val="00D534CF"/>
    <w:rsid w:val="00D64B23"/>
    <w:rsid w:val="00D67C0A"/>
    <w:rsid w:val="00D86AA2"/>
    <w:rsid w:val="00D86F72"/>
    <w:rsid w:val="00E01C5E"/>
    <w:rsid w:val="00E11339"/>
    <w:rsid w:val="00E12412"/>
    <w:rsid w:val="00E13779"/>
    <w:rsid w:val="00E32A41"/>
    <w:rsid w:val="00E35840"/>
    <w:rsid w:val="00E417BD"/>
    <w:rsid w:val="00E56E6B"/>
    <w:rsid w:val="00E611A6"/>
    <w:rsid w:val="00E74127"/>
    <w:rsid w:val="00E91614"/>
    <w:rsid w:val="00EA3727"/>
    <w:rsid w:val="00EA5105"/>
    <w:rsid w:val="00EB421C"/>
    <w:rsid w:val="00EC1020"/>
    <w:rsid w:val="00EE157A"/>
    <w:rsid w:val="00EF15BC"/>
    <w:rsid w:val="00F1441F"/>
    <w:rsid w:val="00F52880"/>
    <w:rsid w:val="00F56B0A"/>
    <w:rsid w:val="00F84F2D"/>
    <w:rsid w:val="00F85992"/>
    <w:rsid w:val="00F95CB7"/>
    <w:rsid w:val="00FC2356"/>
    <w:rsid w:val="00FC41F4"/>
    <w:rsid w:val="00FD61B5"/>
    <w:rsid w:val="00FE38F1"/>
    <w:rsid w:val="00FE7C58"/>
    <w:rsid w:val="00FF3C7F"/>
    <w:rsid w:val="00FF43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2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13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1441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1441F"/>
  </w:style>
  <w:style w:type="paragraph" w:styleId="a6">
    <w:name w:val="footer"/>
    <w:basedOn w:val="a"/>
    <w:link w:val="a7"/>
    <w:uiPriority w:val="99"/>
    <w:semiHidden/>
    <w:unhideWhenUsed/>
    <w:rsid w:val="00F1441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1441F"/>
  </w:style>
  <w:style w:type="paragraph" w:styleId="a8">
    <w:name w:val="Balloon Text"/>
    <w:basedOn w:val="a"/>
    <w:link w:val="a9"/>
    <w:uiPriority w:val="99"/>
    <w:semiHidden/>
    <w:unhideWhenUsed/>
    <w:rsid w:val="00387B3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87B3B"/>
    <w:rPr>
      <w:rFonts w:ascii="Tahoma" w:hAnsi="Tahoma" w:cs="Tahoma"/>
      <w:sz w:val="16"/>
      <w:szCs w:val="16"/>
    </w:rPr>
  </w:style>
  <w:style w:type="character" w:customStyle="1" w:styleId="apple-converted-space">
    <w:name w:val="apple-converted-space"/>
    <w:basedOn w:val="a0"/>
    <w:rsid w:val="001C1B6D"/>
  </w:style>
  <w:style w:type="paragraph" w:customStyle="1" w:styleId="2">
    <w:name w:val="Основной текст2"/>
    <w:basedOn w:val="a"/>
    <w:rsid w:val="00291EBA"/>
    <w:pPr>
      <w:widowControl w:val="0"/>
      <w:shd w:val="clear" w:color="auto" w:fill="FFFFFF"/>
      <w:spacing w:after="0" w:line="322" w:lineRule="exact"/>
      <w:jc w:val="both"/>
    </w:pPr>
    <w:rPr>
      <w:rFonts w:ascii="Times New Roman" w:eastAsia="Times New Roman" w:hAnsi="Times New Roman" w:cs="Times New Roman"/>
      <w:color w:val="000000"/>
      <w:sz w:val="27"/>
      <w:szCs w:val="27"/>
      <w:lang w:eastAsia="ru-RU"/>
    </w:rPr>
  </w:style>
  <w:style w:type="paragraph" w:customStyle="1" w:styleId="ConsPlusNormal">
    <w:name w:val="ConsPlusNormal"/>
    <w:rsid w:val="00291EBA"/>
    <w:pPr>
      <w:autoSpaceDE w:val="0"/>
      <w:autoSpaceDN w:val="0"/>
      <w:adjustRightInd w:val="0"/>
      <w:spacing w:after="0" w:line="240" w:lineRule="auto"/>
    </w:pPr>
    <w:rPr>
      <w:rFonts w:ascii="Times New Roman" w:hAnsi="Times New Roman" w:cs="Times New Roman"/>
      <w:sz w:val="28"/>
      <w:szCs w:val="28"/>
    </w:rPr>
  </w:style>
  <w:style w:type="paragraph" w:customStyle="1" w:styleId="Style12">
    <w:name w:val="Style12"/>
    <w:basedOn w:val="a"/>
    <w:rsid w:val="00E35840"/>
    <w:pPr>
      <w:widowControl w:val="0"/>
      <w:autoSpaceDE w:val="0"/>
      <w:autoSpaceDN w:val="0"/>
      <w:adjustRightInd w:val="0"/>
      <w:spacing w:after="0" w:line="275" w:lineRule="exac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360175">
      <w:bodyDiv w:val="1"/>
      <w:marLeft w:val="0"/>
      <w:marRight w:val="0"/>
      <w:marTop w:val="0"/>
      <w:marBottom w:val="0"/>
      <w:divBdr>
        <w:top w:val="none" w:sz="0" w:space="0" w:color="auto"/>
        <w:left w:val="none" w:sz="0" w:space="0" w:color="auto"/>
        <w:bottom w:val="none" w:sz="0" w:space="0" w:color="auto"/>
        <w:right w:val="none" w:sz="0" w:space="0" w:color="auto"/>
      </w:divBdr>
    </w:div>
    <w:div w:id="83703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36E258-F803-4BCF-880F-7A730FB86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TotalTime>
  <Pages>3</Pages>
  <Words>740</Words>
  <Characters>4222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HryaninKA</dc:creator>
  <cp:lastModifiedBy>HryaninKA</cp:lastModifiedBy>
  <cp:revision>80</cp:revision>
  <cp:lastPrinted>2014-06-26T14:12:00Z</cp:lastPrinted>
  <dcterms:created xsi:type="dcterms:W3CDTF">2014-04-18T16:04:00Z</dcterms:created>
  <dcterms:modified xsi:type="dcterms:W3CDTF">2016-03-15T06:59:00Z</dcterms:modified>
</cp:coreProperties>
</file>