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51" w:rsidRPr="000D40F6" w:rsidRDefault="00970151" w:rsidP="0032713A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0D40F6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970151" w:rsidRPr="000D40F6" w:rsidRDefault="00970151" w:rsidP="0032713A">
      <w:pPr>
        <w:tabs>
          <w:tab w:val="left" w:pos="3828"/>
        </w:tabs>
        <w:spacing w:line="360" w:lineRule="auto"/>
        <w:jc w:val="center"/>
        <w:rPr>
          <w:sz w:val="28"/>
          <w:szCs w:val="28"/>
        </w:rPr>
      </w:pPr>
    </w:p>
    <w:p w:rsidR="003E280A" w:rsidRPr="000D40F6" w:rsidRDefault="003E280A" w:rsidP="0032713A">
      <w:pPr>
        <w:tabs>
          <w:tab w:val="left" w:pos="3828"/>
        </w:tabs>
        <w:spacing w:line="360" w:lineRule="auto"/>
        <w:jc w:val="center"/>
        <w:rPr>
          <w:sz w:val="28"/>
          <w:szCs w:val="28"/>
        </w:rPr>
      </w:pPr>
    </w:p>
    <w:p w:rsidR="003E280A" w:rsidRPr="000D40F6" w:rsidRDefault="003E280A" w:rsidP="0032713A">
      <w:pPr>
        <w:tabs>
          <w:tab w:val="left" w:pos="3828"/>
        </w:tabs>
        <w:spacing w:line="360" w:lineRule="auto"/>
        <w:jc w:val="center"/>
        <w:rPr>
          <w:sz w:val="28"/>
          <w:szCs w:val="28"/>
        </w:rPr>
      </w:pPr>
    </w:p>
    <w:p w:rsidR="00970151" w:rsidRPr="000D40F6" w:rsidRDefault="00970151" w:rsidP="0032713A">
      <w:pPr>
        <w:spacing w:line="360" w:lineRule="auto"/>
        <w:jc w:val="center"/>
        <w:rPr>
          <w:b/>
          <w:snapToGrid w:val="0"/>
          <w:sz w:val="32"/>
          <w:szCs w:val="32"/>
        </w:rPr>
      </w:pPr>
      <w:r w:rsidRPr="000D40F6">
        <w:rPr>
          <w:b/>
          <w:snapToGrid w:val="0"/>
          <w:sz w:val="32"/>
          <w:szCs w:val="32"/>
        </w:rPr>
        <w:t>ФАРМАКОПЕЙНАЯ СТАТЬЯ</w:t>
      </w:r>
    </w:p>
    <w:p w:rsidR="003E280A" w:rsidRPr="000D40F6" w:rsidRDefault="00ED21FC" w:rsidP="0032713A">
      <w:pPr>
        <w:pBdr>
          <w:top w:val="single" w:sz="4" w:space="1" w:color="auto"/>
        </w:pBdr>
        <w:tabs>
          <w:tab w:val="left" w:pos="5222"/>
        </w:tabs>
        <w:spacing w:line="360" w:lineRule="auto"/>
        <w:rPr>
          <w:b/>
          <w:sz w:val="28"/>
          <w:szCs w:val="28"/>
        </w:rPr>
      </w:pPr>
      <w:r w:rsidRPr="000D40F6">
        <w:rPr>
          <w:b/>
          <w:sz w:val="28"/>
          <w:szCs w:val="28"/>
        </w:rPr>
        <w:t>Н</w:t>
      </w:r>
      <w:r w:rsidR="005F4E37" w:rsidRPr="000D40F6">
        <w:rPr>
          <w:b/>
          <w:sz w:val="28"/>
          <w:szCs w:val="28"/>
        </w:rPr>
        <w:t>оготков</w:t>
      </w:r>
      <w:r w:rsidRPr="000D40F6">
        <w:rPr>
          <w:b/>
          <w:sz w:val="28"/>
          <w:szCs w:val="28"/>
        </w:rPr>
        <w:t xml:space="preserve"> </w:t>
      </w:r>
      <w:r w:rsidR="00DD5FEF" w:rsidRPr="000D40F6">
        <w:rPr>
          <w:b/>
          <w:sz w:val="28"/>
          <w:szCs w:val="28"/>
        </w:rPr>
        <w:t xml:space="preserve">лекарственных </w:t>
      </w:r>
      <w:r w:rsidRPr="000D40F6">
        <w:rPr>
          <w:b/>
          <w:sz w:val="28"/>
          <w:szCs w:val="28"/>
        </w:rPr>
        <w:t>цветки</w:t>
      </w:r>
      <w:r w:rsidR="004D2E4C" w:rsidRPr="000D40F6">
        <w:rPr>
          <w:b/>
          <w:sz w:val="28"/>
          <w:szCs w:val="28"/>
        </w:rPr>
        <w:tab/>
      </w:r>
      <w:r w:rsidR="0032713A" w:rsidRPr="000D40F6">
        <w:rPr>
          <w:b/>
          <w:sz w:val="28"/>
          <w:szCs w:val="28"/>
        </w:rPr>
        <w:tab/>
      </w:r>
      <w:r w:rsidR="0032713A" w:rsidRPr="000D40F6">
        <w:rPr>
          <w:b/>
          <w:sz w:val="28"/>
          <w:szCs w:val="28"/>
        </w:rPr>
        <w:tab/>
      </w:r>
      <w:r w:rsidR="00AA0AFC" w:rsidRPr="000D40F6">
        <w:rPr>
          <w:b/>
          <w:sz w:val="28"/>
        </w:rPr>
        <w:t>ФС.</w:t>
      </w:r>
      <w:r w:rsidR="00AA0AFC" w:rsidRPr="000D40F6">
        <w:rPr>
          <w:b/>
          <w:color w:val="000000"/>
          <w:sz w:val="28"/>
        </w:rPr>
        <w:t>2.5.0030.15</w:t>
      </w:r>
      <w:r w:rsidR="004D2E4C" w:rsidRPr="000D40F6">
        <w:rPr>
          <w:b/>
          <w:sz w:val="32"/>
          <w:szCs w:val="28"/>
        </w:rPr>
        <w:t xml:space="preserve"> </w:t>
      </w:r>
    </w:p>
    <w:p w:rsidR="004D2E4C" w:rsidRPr="000D40F6" w:rsidRDefault="00877C26" w:rsidP="0032713A">
      <w:pPr>
        <w:pStyle w:val="a3"/>
        <w:pBdr>
          <w:bottom w:val="single" w:sz="6" w:space="1" w:color="auto"/>
        </w:pBdr>
        <w:tabs>
          <w:tab w:val="left" w:pos="5222"/>
        </w:tabs>
        <w:spacing w:line="360" w:lineRule="auto"/>
        <w:ind w:right="0"/>
        <w:rPr>
          <w:b/>
        </w:rPr>
      </w:pPr>
      <w:r w:rsidRPr="000D40F6">
        <w:rPr>
          <w:b/>
          <w:i/>
        </w:rPr>
        <w:t>С</w:t>
      </w:r>
      <w:proofErr w:type="spellStart"/>
      <w:r w:rsidR="005F4E37" w:rsidRPr="000D40F6">
        <w:rPr>
          <w:b/>
          <w:i/>
          <w:lang w:val="en-US"/>
        </w:rPr>
        <w:t>alendulae</w:t>
      </w:r>
      <w:proofErr w:type="spellEnd"/>
      <w:r w:rsidR="00ED21FC" w:rsidRPr="000D40F6">
        <w:rPr>
          <w:b/>
          <w:i/>
        </w:rPr>
        <w:t xml:space="preserve"> </w:t>
      </w:r>
      <w:proofErr w:type="spellStart"/>
      <w:r w:rsidR="00DD5FEF" w:rsidRPr="000D40F6">
        <w:rPr>
          <w:b/>
          <w:i/>
          <w:lang w:val="en-US"/>
        </w:rPr>
        <w:t>officinali</w:t>
      </w:r>
      <w:r w:rsidR="00F1005E" w:rsidRPr="000D40F6">
        <w:rPr>
          <w:b/>
          <w:i/>
          <w:lang w:val="en-US"/>
        </w:rPr>
        <w:t>s</w:t>
      </w:r>
      <w:proofErr w:type="spellEnd"/>
      <w:r w:rsidR="00DD5FEF" w:rsidRPr="000D40F6">
        <w:rPr>
          <w:b/>
          <w:i/>
        </w:rPr>
        <w:t xml:space="preserve"> </w:t>
      </w:r>
      <w:proofErr w:type="spellStart"/>
      <w:r w:rsidR="00ED21FC" w:rsidRPr="000D40F6">
        <w:rPr>
          <w:b/>
          <w:i/>
          <w:lang w:val="en-US"/>
        </w:rPr>
        <w:t>flores</w:t>
      </w:r>
      <w:proofErr w:type="spellEnd"/>
      <w:proofErr w:type="gramStart"/>
      <w:r w:rsidR="004D2E4C" w:rsidRPr="000D40F6">
        <w:rPr>
          <w:b/>
        </w:rPr>
        <w:tab/>
      </w:r>
      <w:r w:rsidR="0032713A" w:rsidRPr="000D40F6">
        <w:rPr>
          <w:b/>
        </w:rPr>
        <w:tab/>
      </w:r>
      <w:r w:rsidR="0032713A" w:rsidRPr="000D40F6">
        <w:rPr>
          <w:b/>
        </w:rPr>
        <w:tab/>
      </w:r>
      <w:r w:rsidR="004D2E4C" w:rsidRPr="000D40F6">
        <w:rPr>
          <w:b/>
        </w:rPr>
        <w:t>В</w:t>
      </w:r>
      <w:proofErr w:type="gramEnd"/>
      <w:r w:rsidR="004D2E4C" w:rsidRPr="000D40F6">
        <w:rPr>
          <w:b/>
        </w:rPr>
        <w:t>замен ФС 42-0168-06</w:t>
      </w:r>
    </w:p>
    <w:p w:rsidR="00C06091" w:rsidRPr="000D40F6" w:rsidRDefault="00C06091" w:rsidP="0032713A">
      <w:pPr>
        <w:pStyle w:val="a3"/>
        <w:pBdr>
          <w:bottom w:val="single" w:sz="6" w:space="1" w:color="auto"/>
        </w:pBdr>
        <w:tabs>
          <w:tab w:val="left" w:pos="5222"/>
        </w:tabs>
        <w:spacing w:line="360" w:lineRule="auto"/>
        <w:ind w:right="0"/>
        <w:rPr>
          <w:b/>
        </w:rPr>
      </w:pPr>
      <w:r w:rsidRPr="000D40F6">
        <w:rPr>
          <w:b/>
        </w:rPr>
        <w:t xml:space="preserve">                                           </w:t>
      </w:r>
      <w:r w:rsidRPr="000D40F6">
        <w:rPr>
          <w:b/>
        </w:rPr>
        <w:tab/>
      </w:r>
      <w:r w:rsidR="0032713A" w:rsidRPr="000D40F6">
        <w:rPr>
          <w:b/>
        </w:rPr>
        <w:tab/>
      </w:r>
      <w:r w:rsidR="0032713A" w:rsidRPr="000D40F6">
        <w:rPr>
          <w:b/>
        </w:rPr>
        <w:tab/>
      </w:r>
      <w:r w:rsidRPr="000D40F6">
        <w:rPr>
          <w:b/>
          <w:lang w:eastAsia="ar-SA"/>
        </w:rPr>
        <w:t>(</w:t>
      </w:r>
      <w:proofErr w:type="spellStart"/>
      <w:r w:rsidRPr="000D40F6">
        <w:rPr>
          <w:b/>
          <w:lang w:eastAsia="ar-SA"/>
        </w:rPr>
        <w:t>изм</w:t>
      </w:r>
      <w:proofErr w:type="spellEnd"/>
      <w:r w:rsidRPr="000D40F6">
        <w:rPr>
          <w:b/>
          <w:lang w:eastAsia="ar-SA"/>
        </w:rPr>
        <w:t>. № 3 от 2.09.1999)</w:t>
      </w:r>
    </w:p>
    <w:p w:rsidR="008B6120" w:rsidRDefault="008B6120" w:rsidP="00511BD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6BF7" w:rsidRPr="000D40F6" w:rsidRDefault="00A36BF7" w:rsidP="00511BD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Собранные в</w:t>
      </w:r>
      <w:r w:rsidR="00EE28DE" w:rsidRPr="000D40F6">
        <w:rPr>
          <w:sz w:val="28"/>
          <w:szCs w:val="28"/>
        </w:rPr>
        <w:t xml:space="preserve"> начале распускания трубчатых цветков и высушенные цветочные корзинки культивируемого однолетнего травянистого растения ноготков лекарственных (календулы лекарственной)</w:t>
      </w:r>
      <w:r w:rsidR="004D2E4C" w:rsidRPr="000D40F6">
        <w:rPr>
          <w:sz w:val="28"/>
          <w:szCs w:val="28"/>
        </w:rPr>
        <w:t xml:space="preserve"> </w:t>
      </w:r>
      <w:r w:rsidR="003E280A" w:rsidRPr="000D40F6">
        <w:rPr>
          <w:sz w:val="28"/>
          <w:szCs w:val="28"/>
        </w:rPr>
        <w:sym w:font="Symbol" w:char="F02D"/>
      </w:r>
      <w:r w:rsidR="00EE28DE" w:rsidRPr="000D40F6">
        <w:rPr>
          <w:sz w:val="28"/>
          <w:szCs w:val="28"/>
        </w:rPr>
        <w:t xml:space="preserve"> </w:t>
      </w:r>
      <w:r w:rsidR="00EE28DE" w:rsidRPr="000D40F6">
        <w:rPr>
          <w:i/>
          <w:sz w:val="28"/>
          <w:szCs w:val="28"/>
          <w:lang w:val="en-US"/>
        </w:rPr>
        <w:t>Calendula</w:t>
      </w:r>
      <w:r w:rsidR="00EE28DE" w:rsidRPr="000D40F6">
        <w:rPr>
          <w:i/>
          <w:sz w:val="28"/>
          <w:szCs w:val="28"/>
        </w:rPr>
        <w:t xml:space="preserve"> </w:t>
      </w:r>
      <w:proofErr w:type="spellStart"/>
      <w:r w:rsidR="00EE28DE" w:rsidRPr="000D40F6">
        <w:rPr>
          <w:i/>
          <w:sz w:val="28"/>
          <w:szCs w:val="28"/>
          <w:lang w:val="en-US"/>
        </w:rPr>
        <w:t>officinalis</w:t>
      </w:r>
      <w:proofErr w:type="spellEnd"/>
      <w:r w:rsidR="00EE28DE" w:rsidRPr="000D40F6">
        <w:rPr>
          <w:sz w:val="28"/>
          <w:szCs w:val="28"/>
        </w:rPr>
        <w:t xml:space="preserve"> </w:t>
      </w:r>
      <w:r w:rsidR="00EE28DE" w:rsidRPr="000D40F6">
        <w:rPr>
          <w:sz w:val="28"/>
          <w:szCs w:val="28"/>
          <w:lang w:val="en-US"/>
        </w:rPr>
        <w:t>L</w:t>
      </w:r>
      <w:r w:rsidR="00EE28DE" w:rsidRPr="000D40F6">
        <w:rPr>
          <w:sz w:val="28"/>
          <w:szCs w:val="28"/>
        </w:rPr>
        <w:t xml:space="preserve">., </w:t>
      </w:r>
      <w:proofErr w:type="gramStart"/>
      <w:r w:rsidR="00EE28DE" w:rsidRPr="000D40F6">
        <w:rPr>
          <w:sz w:val="28"/>
          <w:szCs w:val="28"/>
          <w:lang w:val="en-US"/>
        </w:rPr>
        <w:t>c</w:t>
      </w:r>
      <w:proofErr w:type="gramEnd"/>
      <w:r w:rsidR="00EE28DE" w:rsidRPr="000D40F6">
        <w:rPr>
          <w:sz w:val="28"/>
          <w:szCs w:val="28"/>
        </w:rPr>
        <w:t xml:space="preserve">ем. </w:t>
      </w:r>
      <w:r w:rsidR="00974A1B" w:rsidRPr="000D40F6">
        <w:rPr>
          <w:sz w:val="28"/>
          <w:szCs w:val="28"/>
        </w:rPr>
        <w:t>а</w:t>
      </w:r>
      <w:r w:rsidR="00EE28DE" w:rsidRPr="000D40F6">
        <w:rPr>
          <w:sz w:val="28"/>
          <w:szCs w:val="28"/>
        </w:rPr>
        <w:t>стровы</w:t>
      </w:r>
      <w:r w:rsidR="00970151" w:rsidRPr="000D40F6">
        <w:rPr>
          <w:sz w:val="28"/>
          <w:szCs w:val="28"/>
        </w:rPr>
        <w:t>х</w:t>
      </w:r>
      <w:r w:rsidR="00EE28DE" w:rsidRPr="000D40F6">
        <w:rPr>
          <w:sz w:val="28"/>
          <w:szCs w:val="28"/>
        </w:rPr>
        <w:t xml:space="preserve"> – </w:t>
      </w:r>
      <w:proofErr w:type="spellStart"/>
      <w:r w:rsidR="00EE28DE" w:rsidRPr="000D40F6">
        <w:rPr>
          <w:i/>
          <w:sz w:val="28"/>
          <w:szCs w:val="28"/>
          <w:lang w:val="en-US"/>
        </w:rPr>
        <w:t>Asteraceae</w:t>
      </w:r>
      <w:proofErr w:type="spellEnd"/>
      <w:r w:rsidR="00EE28DE" w:rsidRPr="000D40F6">
        <w:rPr>
          <w:i/>
          <w:sz w:val="28"/>
          <w:szCs w:val="28"/>
        </w:rPr>
        <w:t>.</w:t>
      </w:r>
    </w:p>
    <w:p w:rsidR="0060374E" w:rsidRPr="000D40F6" w:rsidRDefault="0060374E" w:rsidP="00511BD7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D40F6">
        <w:rPr>
          <w:sz w:val="28"/>
          <w:szCs w:val="28"/>
        </w:rPr>
        <w:t>П</w:t>
      </w:r>
      <w:r w:rsidR="00622A55" w:rsidRPr="000D40F6">
        <w:rPr>
          <w:sz w:val="28"/>
          <w:szCs w:val="28"/>
        </w:rPr>
        <w:t>ОДЛИННОСТЬ</w:t>
      </w:r>
    </w:p>
    <w:p w:rsidR="0060374E" w:rsidRPr="000D40F6" w:rsidRDefault="0060374E" w:rsidP="00511BD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0D40F6">
        <w:rPr>
          <w:b/>
          <w:i/>
          <w:sz w:val="28"/>
          <w:szCs w:val="28"/>
        </w:rPr>
        <w:t>Внешние признаки.</w:t>
      </w:r>
      <w:r w:rsidRPr="000D40F6">
        <w:rPr>
          <w:b/>
          <w:sz w:val="28"/>
          <w:szCs w:val="28"/>
        </w:rPr>
        <w:t xml:space="preserve"> </w:t>
      </w:r>
      <w:r w:rsidRPr="000D40F6">
        <w:rPr>
          <w:i/>
          <w:sz w:val="28"/>
          <w:szCs w:val="28"/>
        </w:rPr>
        <w:t>Цельное сырье.</w:t>
      </w:r>
      <w:r w:rsidRPr="000D40F6">
        <w:rPr>
          <w:sz w:val="28"/>
          <w:szCs w:val="28"/>
        </w:rPr>
        <w:t xml:space="preserve"> Цельные или частично осыпавшиеся корзинки диаметром до </w:t>
      </w:r>
      <w:smartTag w:uri="urn:schemas-microsoft-com:office:smarttags" w:element="metricconverter">
        <w:smartTagPr>
          <w:attr w:name="ProductID" w:val="5 см"/>
        </w:smartTagPr>
        <w:r w:rsidRPr="000D40F6">
          <w:rPr>
            <w:sz w:val="28"/>
            <w:szCs w:val="28"/>
          </w:rPr>
          <w:t>5 см</w:t>
        </w:r>
      </w:smartTag>
      <w:r w:rsidRPr="000D40F6">
        <w:rPr>
          <w:sz w:val="28"/>
          <w:szCs w:val="28"/>
        </w:rPr>
        <w:t xml:space="preserve">, без цветоносов или с остатками цветоносов длиной не более </w:t>
      </w:r>
      <w:smartTag w:uri="urn:schemas-microsoft-com:office:smarttags" w:element="metricconverter">
        <w:smartTagPr>
          <w:attr w:name="ProductID" w:val="3 см"/>
        </w:smartTagPr>
        <w:r w:rsidRPr="000D40F6">
          <w:rPr>
            <w:sz w:val="28"/>
            <w:szCs w:val="28"/>
          </w:rPr>
          <w:t>3 см</w:t>
        </w:r>
      </w:smartTag>
      <w:r w:rsidRPr="000D40F6">
        <w:rPr>
          <w:sz w:val="28"/>
          <w:szCs w:val="28"/>
        </w:rPr>
        <w:t>. Обвертка серовато-зеленая, одно-, двухрядная; листочки ее линейные, заостренные, густоопушенные. Цветоложе слегка выпуклое, голое. Краевые цветки язычковые, длиной 15</w:t>
      </w:r>
      <w:r w:rsidR="00622A55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F81BD6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28 мм, шириной 3</w:t>
      </w:r>
      <w:r w:rsidR="00622A55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622A55" w:rsidRPr="000D40F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Pr="000D40F6">
          <w:rPr>
            <w:sz w:val="28"/>
            <w:szCs w:val="28"/>
          </w:rPr>
          <w:t>5 мм</w:t>
        </w:r>
      </w:smartTag>
      <w:r w:rsidRPr="000D40F6">
        <w:rPr>
          <w:sz w:val="28"/>
          <w:szCs w:val="28"/>
        </w:rPr>
        <w:t xml:space="preserve"> с изогнутой короткой опушенной трубкой, </w:t>
      </w:r>
      <w:proofErr w:type="spellStart"/>
      <w:r w:rsidRPr="000D40F6">
        <w:rPr>
          <w:sz w:val="28"/>
          <w:szCs w:val="28"/>
        </w:rPr>
        <w:t>трехзубчатым</w:t>
      </w:r>
      <w:proofErr w:type="spellEnd"/>
      <w:r w:rsidRPr="000D40F6">
        <w:rPr>
          <w:sz w:val="28"/>
          <w:szCs w:val="28"/>
        </w:rPr>
        <w:t xml:space="preserve"> отгибом, вдвое превышающим обвертку, и 4</w:t>
      </w:r>
      <w:r w:rsidR="00622A55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622A55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5 жилками. Цветки расположены в 2</w:t>
      </w:r>
      <w:r w:rsidR="00622A55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622A55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3 ряда у немахровых и в 10</w:t>
      </w:r>
      <w:r w:rsidR="00622A55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622A55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15 рядов у махровых форм. Пестик с изогнутой нижней одногнездной завязью, тонким столбиком и двухлопастным рыльцем. Срединные цветки трубчатые с </w:t>
      </w:r>
      <w:proofErr w:type="spellStart"/>
      <w:r w:rsidRPr="000D40F6">
        <w:rPr>
          <w:sz w:val="28"/>
          <w:szCs w:val="28"/>
        </w:rPr>
        <w:t>пятизубчатым</w:t>
      </w:r>
      <w:proofErr w:type="spellEnd"/>
      <w:r w:rsidRPr="000D40F6">
        <w:rPr>
          <w:sz w:val="28"/>
          <w:szCs w:val="28"/>
        </w:rPr>
        <w:t xml:space="preserve"> венчиком. Изредка встречаются недозрелые плоды и их кусочки различной формы.</w:t>
      </w:r>
    </w:p>
    <w:p w:rsidR="0060374E" w:rsidRPr="000D40F6" w:rsidRDefault="0060374E" w:rsidP="00511B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Цвет краевых цветков красновато-оранжевый, оранжевый, ярк</w:t>
      </w:r>
      <w:proofErr w:type="gramStart"/>
      <w:r w:rsidRPr="000D40F6">
        <w:rPr>
          <w:sz w:val="28"/>
          <w:szCs w:val="28"/>
        </w:rPr>
        <w:t>о-</w:t>
      </w:r>
      <w:proofErr w:type="gramEnd"/>
      <w:r w:rsidRPr="000D40F6">
        <w:rPr>
          <w:sz w:val="28"/>
          <w:szCs w:val="28"/>
        </w:rPr>
        <w:t xml:space="preserve"> или бледно-желтый; срединных </w: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оранжевый, желтовато-коричневый или желтый; незрелых плодов </w: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зеленый, серовато-зеленый, желтовато-зеленый, </w:t>
      </w:r>
      <w:r w:rsidRPr="000D40F6">
        <w:rPr>
          <w:sz w:val="28"/>
          <w:szCs w:val="28"/>
        </w:rPr>
        <w:lastRenderedPageBreak/>
        <w:t>желтовато-коричневый и коричневый. Запах слабый</w:t>
      </w:r>
      <w:r w:rsidR="0083534D" w:rsidRPr="000D40F6">
        <w:rPr>
          <w:sz w:val="28"/>
          <w:szCs w:val="28"/>
        </w:rPr>
        <w:t>.</w:t>
      </w:r>
      <w:r w:rsidRPr="000D40F6">
        <w:rPr>
          <w:sz w:val="28"/>
          <w:szCs w:val="28"/>
        </w:rPr>
        <w:t xml:space="preserve"> </w:t>
      </w:r>
      <w:r w:rsidR="0083534D" w:rsidRPr="000D40F6">
        <w:rPr>
          <w:sz w:val="28"/>
          <w:szCs w:val="28"/>
        </w:rPr>
        <w:t>В</w:t>
      </w:r>
      <w:r w:rsidRPr="000D40F6">
        <w:rPr>
          <w:sz w:val="28"/>
          <w:szCs w:val="28"/>
        </w:rPr>
        <w:t>кус водного извлечения солоновато-горький.</w:t>
      </w:r>
    </w:p>
    <w:p w:rsidR="0060374E" w:rsidRPr="000D40F6" w:rsidRDefault="0060374E" w:rsidP="00511BD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>Измельченное сырье.</w:t>
      </w:r>
      <w:r w:rsidRPr="000D40F6">
        <w:rPr>
          <w:sz w:val="28"/>
          <w:szCs w:val="28"/>
        </w:rPr>
        <w:t xml:space="preserve"> Смесь кусочков цветоложа, язычковых, трубчатых цветков, листочков обвертки и их фрагментов, цветоносов, изредка кусочков недозрелых плодов</w:t>
      </w:r>
      <w:r w:rsidR="00B30BB9" w:rsidRPr="000D40F6">
        <w:rPr>
          <w:sz w:val="28"/>
          <w:szCs w:val="28"/>
        </w:rPr>
        <w:t xml:space="preserve"> проходящих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="00B30BB9" w:rsidRPr="000D40F6">
          <w:rPr>
            <w:sz w:val="28"/>
            <w:szCs w:val="28"/>
          </w:rPr>
          <w:t>5 мм</w:t>
        </w:r>
      </w:smartTag>
      <w:r w:rsidR="00B30BB9" w:rsidRPr="000D40F6">
        <w:rPr>
          <w:sz w:val="28"/>
          <w:szCs w:val="28"/>
        </w:rPr>
        <w:t xml:space="preserve">. </w:t>
      </w:r>
    </w:p>
    <w:p w:rsidR="00B30BB9" w:rsidRPr="000D40F6" w:rsidRDefault="0060374E" w:rsidP="00511B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D40F6">
        <w:rPr>
          <w:sz w:val="28"/>
          <w:szCs w:val="28"/>
        </w:rPr>
        <w:t xml:space="preserve">При просмотре под лупой (10×) или стереомикроскопом (16×) видны: кусочки цветоложа голые, часто с сохранившимися остатками обвертки по краю; язычковые цветки на верхушке </w:t>
      </w:r>
      <w:proofErr w:type="spellStart"/>
      <w:r w:rsidRPr="000D40F6">
        <w:rPr>
          <w:sz w:val="28"/>
          <w:szCs w:val="28"/>
        </w:rPr>
        <w:t>трехзубчатые</w:t>
      </w:r>
      <w:proofErr w:type="spellEnd"/>
      <w:r w:rsidRPr="000D40F6">
        <w:rPr>
          <w:sz w:val="28"/>
          <w:szCs w:val="28"/>
        </w:rPr>
        <w:t xml:space="preserve">, обычно с оборванным трубчатым основанием; трубчатые цветки </w:t>
      </w:r>
      <w:proofErr w:type="spellStart"/>
      <w:r w:rsidRPr="000D40F6">
        <w:rPr>
          <w:sz w:val="28"/>
          <w:szCs w:val="28"/>
        </w:rPr>
        <w:t>пятизубчатые</w:t>
      </w:r>
      <w:proofErr w:type="spellEnd"/>
      <w:r w:rsidRPr="000D40F6">
        <w:rPr>
          <w:sz w:val="28"/>
          <w:szCs w:val="28"/>
        </w:rPr>
        <w:t>, часто нераскрывшиеся (в виде бутонов); густоопушенные листочки обвертки серовато-зеленого цвета, узкие ланцетовидные с более светлой полосой по краю и слегка выступающей главной жилкой;</w:t>
      </w:r>
      <w:proofErr w:type="gramEnd"/>
      <w:r w:rsidRPr="000D40F6">
        <w:rPr>
          <w:sz w:val="28"/>
          <w:szCs w:val="28"/>
        </w:rPr>
        <w:t xml:space="preserve"> цилиндрические кусочки цветоносов. Цвет язычковых цветков красновато-оранжевый, оранжевый, ярко-желтый или бледно-желтый; трубчатых цветков светло-желтый, желтый; листочков обвертки серовато-зеленый; незрелых плодов </w:t>
      </w:r>
      <w:r w:rsidR="00E60150" w:rsidRPr="000D40F6">
        <w:rPr>
          <w:i/>
          <w:sz w:val="28"/>
          <w:szCs w:val="28"/>
        </w:rPr>
        <w:t>–</w:t>
      </w:r>
      <w:r w:rsidRPr="000D40F6">
        <w:rPr>
          <w:sz w:val="28"/>
          <w:szCs w:val="28"/>
        </w:rPr>
        <w:t xml:space="preserve"> зеленый, серовато-зеленый, желтовато-зеленый, желтовато-коричневый и коричневый; цветоложа </w:t>
      </w:r>
      <w:r w:rsidR="00E60150" w:rsidRPr="000D40F6">
        <w:rPr>
          <w:sz w:val="28"/>
          <w:szCs w:val="28"/>
        </w:rPr>
        <w:t>–</w:t>
      </w:r>
      <w:r w:rsidRPr="000D40F6">
        <w:rPr>
          <w:sz w:val="28"/>
          <w:szCs w:val="28"/>
        </w:rPr>
        <w:t xml:space="preserve"> светло-серый, зеленоват</w:t>
      </w:r>
      <w:proofErr w:type="gramStart"/>
      <w:r w:rsidRPr="000D40F6">
        <w:rPr>
          <w:sz w:val="28"/>
          <w:szCs w:val="28"/>
        </w:rPr>
        <w:t>о-</w:t>
      </w:r>
      <w:proofErr w:type="gramEnd"/>
      <w:r w:rsidRPr="000D40F6">
        <w:rPr>
          <w:sz w:val="28"/>
          <w:szCs w:val="28"/>
        </w:rPr>
        <w:t xml:space="preserve"> или коричневато-серый; цветоносов </w:t>
      </w:r>
      <w:r w:rsidR="00E60150" w:rsidRPr="000D40F6">
        <w:rPr>
          <w:sz w:val="28"/>
          <w:szCs w:val="28"/>
        </w:rPr>
        <w:t>–</w:t>
      </w:r>
      <w:r w:rsidRPr="000D40F6">
        <w:rPr>
          <w:sz w:val="28"/>
          <w:szCs w:val="28"/>
        </w:rPr>
        <w:t xml:space="preserve"> серовато-зеленый. </w:t>
      </w:r>
    </w:p>
    <w:p w:rsidR="0060374E" w:rsidRPr="000D40F6" w:rsidRDefault="00B30BB9" w:rsidP="00511B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Цвет измельченного сырья зеленовато-желтый с вкраплениями серовато-зеленого, красновато-оранжевого, оранжевого, светло-желтого, зеленого, желтовато-коричневого и коричневого</w:t>
      </w:r>
      <w:r w:rsidR="007F42A6" w:rsidRPr="000D40F6">
        <w:rPr>
          <w:sz w:val="28"/>
          <w:szCs w:val="28"/>
        </w:rPr>
        <w:t xml:space="preserve"> цвета</w:t>
      </w:r>
      <w:r w:rsidRPr="000D40F6">
        <w:rPr>
          <w:sz w:val="28"/>
          <w:szCs w:val="28"/>
        </w:rPr>
        <w:t xml:space="preserve">. </w:t>
      </w:r>
      <w:r w:rsidR="0060374E" w:rsidRPr="000D40F6">
        <w:rPr>
          <w:sz w:val="28"/>
          <w:szCs w:val="28"/>
        </w:rPr>
        <w:t>Запах слабый</w:t>
      </w:r>
      <w:r w:rsidR="0083534D" w:rsidRPr="000D40F6">
        <w:rPr>
          <w:sz w:val="28"/>
          <w:szCs w:val="28"/>
        </w:rPr>
        <w:t>.</w:t>
      </w:r>
      <w:r w:rsidR="0060374E" w:rsidRPr="000D40F6">
        <w:rPr>
          <w:sz w:val="28"/>
          <w:szCs w:val="28"/>
        </w:rPr>
        <w:t xml:space="preserve"> </w:t>
      </w:r>
      <w:r w:rsidR="0083534D" w:rsidRPr="000D40F6">
        <w:rPr>
          <w:sz w:val="28"/>
          <w:szCs w:val="28"/>
        </w:rPr>
        <w:t>В</w:t>
      </w:r>
      <w:r w:rsidR="0060374E" w:rsidRPr="000D40F6">
        <w:rPr>
          <w:sz w:val="28"/>
          <w:szCs w:val="28"/>
        </w:rPr>
        <w:t>кус водного извлечения солоновато-горький.</w:t>
      </w:r>
    </w:p>
    <w:p w:rsidR="00B30BB9" w:rsidRPr="000D40F6" w:rsidRDefault="0060374E" w:rsidP="00511BD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>Порошок.</w:t>
      </w:r>
      <w:r w:rsidRPr="000D40F6">
        <w:rPr>
          <w:sz w:val="28"/>
          <w:szCs w:val="28"/>
        </w:rPr>
        <w:t xml:space="preserve"> Смесь частиц ноготков цветков </w:t>
      </w:r>
      <w:r w:rsidR="00B30BB9" w:rsidRPr="000D40F6">
        <w:rPr>
          <w:sz w:val="28"/>
          <w:szCs w:val="28"/>
        </w:rPr>
        <w:t xml:space="preserve">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="00B30BB9" w:rsidRPr="000D40F6">
          <w:rPr>
            <w:sz w:val="28"/>
            <w:szCs w:val="28"/>
          </w:rPr>
          <w:t>2 мм</w:t>
        </w:r>
      </w:smartTag>
      <w:r w:rsidR="00B30BB9" w:rsidRPr="000D40F6">
        <w:rPr>
          <w:sz w:val="28"/>
          <w:szCs w:val="28"/>
        </w:rPr>
        <w:t>.</w:t>
      </w:r>
    </w:p>
    <w:p w:rsidR="00B30BB9" w:rsidRPr="000D40F6" w:rsidRDefault="0060374E" w:rsidP="00511B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При рассмотрении под лупой (10×) или стереомикроскопом (16×) видны: кусочки краевых язычковых цветков ланцетной формы с длинным отгибом, оранжевого или желтого цвета, с </w:t>
      </w:r>
      <w:r w:rsidR="00622A55" w:rsidRPr="000D40F6">
        <w:rPr>
          <w:sz w:val="28"/>
          <w:szCs w:val="28"/>
        </w:rPr>
        <w:t>3</w:t>
      </w:r>
      <w:r w:rsidRPr="000D40F6">
        <w:rPr>
          <w:sz w:val="28"/>
          <w:szCs w:val="28"/>
        </w:rPr>
        <w:t xml:space="preserve"> зубчиками, с изогнутой коротко опушенной трубкой; цельные длинные (3</w:t>
      </w:r>
      <w:r w:rsidR="00622A55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622A55" w:rsidRPr="000D40F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Pr="000D40F6">
          <w:rPr>
            <w:sz w:val="28"/>
            <w:szCs w:val="28"/>
          </w:rPr>
          <w:t>5 мм</w:t>
        </w:r>
      </w:smartTag>
      <w:r w:rsidRPr="000D40F6">
        <w:rPr>
          <w:sz w:val="28"/>
          <w:szCs w:val="28"/>
        </w:rPr>
        <w:t xml:space="preserve">) трубчатые цветки, преимущественно их части, </w:t>
      </w:r>
      <w:proofErr w:type="spellStart"/>
      <w:r w:rsidRPr="000D40F6">
        <w:rPr>
          <w:sz w:val="28"/>
          <w:szCs w:val="28"/>
        </w:rPr>
        <w:t>пятизубчатые</w:t>
      </w:r>
      <w:proofErr w:type="spellEnd"/>
      <w:r w:rsidRPr="000D40F6">
        <w:rPr>
          <w:sz w:val="28"/>
          <w:szCs w:val="28"/>
        </w:rPr>
        <w:t xml:space="preserve">, оранжево-желтого или желтого </w:t>
      </w:r>
      <w:r w:rsidRPr="000D40F6">
        <w:rPr>
          <w:sz w:val="28"/>
          <w:szCs w:val="28"/>
        </w:rPr>
        <w:lastRenderedPageBreak/>
        <w:t xml:space="preserve">цвета; фрагменты сероватого цветоложа, кусочки густоопушенной обвертки зеленовато-серого цвета, с плотной темной срединной жилкой и пленчатым полупрозрачным краем, изредка кусочки плодов зеленого, серовато-зеленого, желтовато-зеленого, желтовато-коричневого и коричневого цвета; кусочки серовато-зеленых цветоносов. </w:t>
      </w:r>
    </w:p>
    <w:p w:rsidR="0060374E" w:rsidRPr="000D40F6" w:rsidRDefault="00B30BB9" w:rsidP="00511BD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0D40F6">
        <w:rPr>
          <w:sz w:val="28"/>
          <w:szCs w:val="28"/>
        </w:rPr>
        <w:t xml:space="preserve">Цвет порошка </w:t>
      </w:r>
      <w:r w:rsidR="007F42A6" w:rsidRPr="000D40F6">
        <w:rPr>
          <w:sz w:val="28"/>
          <w:szCs w:val="28"/>
        </w:rPr>
        <w:t>зеленовато-желтый с вкраплениями серовато-зеленого, красновато-оранжевого, оранжевого, светло-желтого, зеленого, желтовато-коричневого и коричневого цвета.</w:t>
      </w:r>
      <w:r w:rsidRPr="000D40F6">
        <w:rPr>
          <w:sz w:val="28"/>
          <w:szCs w:val="28"/>
        </w:rPr>
        <w:t xml:space="preserve"> </w:t>
      </w:r>
      <w:r w:rsidR="0060374E" w:rsidRPr="000D40F6">
        <w:rPr>
          <w:sz w:val="28"/>
          <w:szCs w:val="28"/>
        </w:rPr>
        <w:t>Запах слабый</w:t>
      </w:r>
      <w:r w:rsidR="0083534D" w:rsidRPr="000D40F6">
        <w:rPr>
          <w:sz w:val="28"/>
          <w:szCs w:val="28"/>
        </w:rPr>
        <w:t>.</w:t>
      </w:r>
      <w:r w:rsidR="0060374E" w:rsidRPr="000D40F6">
        <w:rPr>
          <w:sz w:val="28"/>
          <w:szCs w:val="28"/>
        </w:rPr>
        <w:t xml:space="preserve"> </w:t>
      </w:r>
      <w:r w:rsidR="0083534D" w:rsidRPr="000D40F6">
        <w:rPr>
          <w:sz w:val="28"/>
          <w:szCs w:val="28"/>
        </w:rPr>
        <w:t>В</w:t>
      </w:r>
      <w:r w:rsidR="0060374E" w:rsidRPr="000D40F6">
        <w:rPr>
          <w:sz w:val="28"/>
          <w:szCs w:val="28"/>
        </w:rPr>
        <w:t>кус водного извлечения солоновато-горький.</w:t>
      </w:r>
    </w:p>
    <w:p w:rsidR="00A263C3" w:rsidRPr="000D40F6" w:rsidRDefault="0060374E" w:rsidP="00A263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i/>
          <w:sz w:val="28"/>
          <w:szCs w:val="28"/>
        </w:rPr>
        <w:t>Микроскопические признаки.</w:t>
      </w:r>
      <w:r w:rsidRPr="000D40F6">
        <w:rPr>
          <w:b/>
        </w:rPr>
        <w:t xml:space="preserve"> </w:t>
      </w:r>
      <w:r w:rsidR="00A263C3" w:rsidRPr="000D40F6">
        <w:rPr>
          <w:i/>
          <w:sz w:val="28"/>
          <w:szCs w:val="28"/>
        </w:rPr>
        <w:t>Цельное, измельченное сырье.</w:t>
      </w:r>
      <w:r w:rsidR="00A263C3" w:rsidRPr="000D40F6">
        <w:rPr>
          <w:b/>
          <w:sz w:val="28"/>
          <w:szCs w:val="28"/>
        </w:rPr>
        <w:t xml:space="preserve"> </w:t>
      </w:r>
      <w:r w:rsidR="00A263C3" w:rsidRPr="000D40F6">
        <w:rPr>
          <w:sz w:val="28"/>
          <w:szCs w:val="28"/>
        </w:rPr>
        <w:t>При рассмотрении микропрепарата язычковых цветков с поверхности должны быть видны удлиненные клетки эпидермиса с оранжевыми округлыми хромопластами и покрыты ярко выраженной кутикулой; с хорошо заметными м</w:t>
      </w:r>
      <w:r w:rsidR="008D3B02" w:rsidRPr="000D40F6">
        <w:rPr>
          <w:sz w:val="28"/>
          <w:szCs w:val="28"/>
        </w:rPr>
        <w:t>елкими друзами оксалата кальция</w:t>
      </w:r>
      <w:r w:rsidR="00A263C3" w:rsidRPr="000D40F6">
        <w:rPr>
          <w:sz w:val="28"/>
          <w:szCs w:val="28"/>
        </w:rPr>
        <w:t xml:space="preserve"> в мезофилле цветка; на зубчиках эпидермис с сосочками, иногда с устьицами; трубка венчика густо опушена одно-, двухрядными волосками; завязь также опушена: с выпуклой стороны железистыми, по краям вогнутой стороны - простыми двухрядными волосками; фрагменты цветоложа с головчатыми волосками, их обломками или местами их прикрепления в виде </w:t>
      </w:r>
      <w:r w:rsidR="008D3B02" w:rsidRPr="000D40F6">
        <w:rPr>
          <w:sz w:val="28"/>
          <w:szCs w:val="28"/>
        </w:rPr>
        <w:t>2</w:t>
      </w:r>
      <w:r w:rsidR="00A263C3" w:rsidRPr="000D40F6">
        <w:rPr>
          <w:sz w:val="28"/>
          <w:szCs w:val="28"/>
        </w:rPr>
        <w:t xml:space="preserve"> базальных тонкостенных клеток </w:t>
      </w:r>
      <w:proofErr w:type="spellStart"/>
      <w:r w:rsidR="00A263C3" w:rsidRPr="000D40F6">
        <w:rPr>
          <w:sz w:val="28"/>
          <w:szCs w:val="28"/>
        </w:rPr>
        <w:t>восьмеркообразной</w:t>
      </w:r>
      <w:proofErr w:type="spellEnd"/>
      <w:r w:rsidR="00A263C3" w:rsidRPr="000D40F6">
        <w:rPr>
          <w:sz w:val="28"/>
          <w:szCs w:val="28"/>
        </w:rPr>
        <w:t xml:space="preserve"> формы. Головка железистых волосков состоит из 2, 4 или 8 клеток. </w:t>
      </w:r>
      <w:proofErr w:type="gramStart"/>
      <w:r w:rsidR="00A263C3" w:rsidRPr="000D40F6">
        <w:rPr>
          <w:sz w:val="28"/>
          <w:szCs w:val="28"/>
        </w:rPr>
        <w:t>Эпидермис трубчатых цветков такой же, как у язычковых, но у зубчиков он с более вытянутыми сосочками; нижняя часть трубки венчика и завязь густо опушены одно-, двухрядными железистыми, реже двухрядными простыми волосками.</w:t>
      </w:r>
      <w:proofErr w:type="gramEnd"/>
      <w:r w:rsidR="00A263C3" w:rsidRPr="000D40F6">
        <w:rPr>
          <w:sz w:val="28"/>
          <w:szCs w:val="28"/>
        </w:rPr>
        <w:t xml:space="preserve"> Складчатость кутикулы, обычно маскируемая хромопластами, просматривается только на отдельных участках. Пыльца округлая </w:t>
      </w:r>
      <w:r w:rsidR="008D3B02" w:rsidRPr="000D40F6">
        <w:rPr>
          <w:sz w:val="28"/>
          <w:szCs w:val="28"/>
        </w:rPr>
        <w:t xml:space="preserve">и </w:t>
      </w:r>
      <w:proofErr w:type="spellStart"/>
      <w:r w:rsidR="008D3B02" w:rsidRPr="000D40F6">
        <w:rPr>
          <w:sz w:val="28"/>
          <w:szCs w:val="28"/>
        </w:rPr>
        <w:t>округло-тре</w:t>
      </w:r>
      <w:proofErr w:type="gramStart"/>
      <w:r w:rsidR="008D3B02" w:rsidRPr="000D40F6">
        <w:rPr>
          <w:sz w:val="28"/>
          <w:szCs w:val="28"/>
        </w:rPr>
        <w:t>х</w:t>
      </w:r>
      <w:proofErr w:type="spellEnd"/>
      <w:r w:rsidR="008D3B02" w:rsidRPr="000D40F6">
        <w:rPr>
          <w:sz w:val="28"/>
          <w:szCs w:val="28"/>
        </w:rPr>
        <w:t>-</w:t>
      </w:r>
      <w:proofErr w:type="gramEnd"/>
      <w:r w:rsidR="008D3B02" w:rsidRPr="000D40F6">
        <w:rPr>
          <w:sz w:val="28"/>
          <w:szCs w:val="28"/>
        </w:rPr>
        <w:t xml:space="preserve">, четырехгранная шиповатая </w:t>
      </w:r>
      <w:proofErr w:type="spellStart"/>
      <w:r w:rsidR="008D3B02" w:rsidRPr="000D40F6">
        <w:rPr>
          <w:sz w:val="28"/>
          <w:szCs w:val="28"/>
        </w:rPr>
        <w:t>трех-четырехпоровая</w:t>
      </w:r>
      <w:proofErr w:type="spellEnd"/>
      <w:r w:rsidR="00A263C3" w:rsidRPr="000D40F6">
        <w:rPr>
          <w:sz w:val="28"/>
          <w:szCs w:val="28"/>
        </w:rPr>
        <w:t xml:space="preserve">. Эпидермис листочков обвертки по краю представлен удлиненными клетками с прямыми стенками, в средней части - извилистыми стенками и устьицами, устьица </w:t>
      </w:r>
      <w:proofErr w:type="spellStart"/>
      <w:r w:rsidR="00A263C3" w:rsidRPr="000D40F6">
        <w:rPr>
          <w:sz w:val="28"/>
          <w:szCs w:val="28"/>
        </w:rPr>
        <w:t>аномоцитного</w:t>
      </w:r>
      <w:proofErr w:type="spellEnd"/>
      <w:r w:rsidR="00A263C3" w:rsidRPr="000D40F6">
        <w:rPr>
          <w:sz w:val="28"/>
          <w:szCs w:val="28"/>
        </w:rPr>
        <w:t xml:space="preserve"> типа; листочки обвертки густо опушены: по краю </w:t>
      </w:r>
      <w:r w:rsidR="00A263C3" w:rsidRPr="000D40F6">
        <w:rPr>
          <w:sz w:val="28"/>
          <w:szCs w:val="28"/>
        </w:rPr>
        <w:sym w:font="Symbol" w:char="F02D"/>
      </w:r>
      <w:r w:rsidR="00A263C3" w:rsidRPr="000D40F6">
        <w:rPr>
          <w:sz w:val="28"/>
          <w:szCs w:val="28"/>
        </w:rPr>
        <w:t xml:space="preserve"> </w:t>
      </w:r>
      <w:r w:rsidR="00A263C3" w:rsidRPr="000D40F6">
        <w:rPr>
          <w:sz w:val="28"/>
          <w:szCs w:val="28"/>
        </w:rPr>
        <w:lastRenderedPageBreak/>
        <w:t xml:space="preserve">длинными одно-, двухрядными простыми, двухрядными железистыми и ветвистыми волосками; в средней части </w:t>
      </w:r>
      <w:r w:rsidR="00A263C3" w:rsidRPr="000D40F6">
        <w:rPr>
          <w:sz w:val="28"/>
          <w:szCs w:val="28"/>
        </w:rPr>
        <w:sym w:font="Symbol" w:char="F02D"/>
      </w:r>
      <w:r w:rsidR="00A263C3" w:rsidRPr="000D40F6">
        <w:rPr>
          <w:sz w:val="28"/>
          <w:szCs w:val="28"/>
        </w:rPr>
        <w:t xml:space="preserve"> только железистыми волосками.</w:t>
      </w:r>
    </w:p>
    <w:p w:rsidR="008D3B02" w:rsidRPr="000D40F6" w:rsidRDefault="00A263C3" w:rsidP="008D3B02">
      <w:pPr>
        <w:pStyle w:val="a4"/>
        <w:spacing w:line="360" w:lineRule="auto"/>
        <w:ind w:right="0" w:firstLine="709"/>
      </w:pPr>
      <w:r w:rsidRPr="000D40F6">
        <w:rPr>
          <w:i/>
        </w:rPr>
        <w:t>Порошок.</w:t>
      </w:r>
      <w:r w:rsidRPr="000D40F6">
        <w:rPr>
          <w:b/>
        </w:rPr>
        <w:t xml:space="preserve"> </w:t>
      </w:r>
      <w:r w:rsidRPr="000D40F6">
        <w:t>При рассмотрении порошка должны быть видны: фрагменты эпидермиса язычковых и трубчатых цветков с удлиненными клетками и оранжевыми округлыми хромопластами; отдельные железистые волоски с двух-, четыре</w:t>
      </w:r>
      <w:proofErr w:type="gramStart"/>
      <w:r w:rsidRPr="000D40F6">
        <w:t>х-</w:t>
      </w:r>
      <w:proofErr w:type="gramEnd"/>
      <w:r w:rsidRPr="000D40F6">
        <w:t xml:space="preserve"> или </w:t>
      </w:r>
      <w:proofErr w:type="spellStart"/>
      <w:r w:rsidRPr="000D40F6">
        <w:t>восьмиклеточной</w:t>
      </w:r>
      <w:proofErr w:type="spellEnd"/>
      <w:r w:rsidRPr="000D40F6">
        <w:t xml:space="preserve"> головкой и одно-, реже двухрядные простые волоски или их обломки; фрагменты тычиночных нитей, состоящих из почти квадратных клеток с утолщенными стенками; фрагменты эпидермиса густоопушенных листочков обвертки с прямыми или извилистыми стенками с устьицами и длинными одно-, двухрядными железистыми, простыми и ветвистыми волосками; мелкие друзы оксалата кальция в мезофилле; </w:t>
      </w:r>
      <w:r w:rsidR="008D3B02" w:rsidRPr="000D40F6">
        <w:t xml:space="preserve">пыльца округлая и </w:t>
      </w:r>
      <w:proofErr w:type="spellStart"/>
      <w:r w:rsidR="008D3B02" w:rsidRPr="000D40F6">
        <w:t>округло-тре</w:t>
      </w:r>
      <w:proofErr w:type="gramStart"/>
      <w:r w:rsidR="008D3B02" w:rsidRPr="000D40F6">
        <w:t>х</w:t>
      </w:r>
      <w:proofErr w:type="spellEnd"/>
      <w:r w:rsidR="008D3B02" w:rsidRPr="000D40F6">
        <w:t>-</w:t>
      </w:r>
      <w:proofErr w:type="gramEnd"/>
      <w:r w:rsidR="008D3B02" w:rsidRPr="000D40F6">
        <w:t xml:space="preserve">, четырехгранная шиповатая </w:t>
      </w:r>
      <w:proofErr w:type="spellStart"/>
      <w:r w:rsidR="008D3B02" w:rsidRPr="000D40F6">
        <w:t>трех-четырехпоровая</w:t>
      </w:r>
      <w:proofErr w:type="spellEnd"/>
      <w:r w:rsidR="008D3B02" w:rsidRPr="000D40F6">
        <w:t>.</w:t>
      </w:r>
    </w:p>
    <w:p w:rsidR="0060374E" w:rsidRPr="000D40F6" w:rsidRDefault="00A263C3" w:rsidP="008D3B02">
      <w:pPr>
        <w:pStyle w:val="a4"/>
        <w:spacing w:line="360" w:lineRule="auto"/>
        <w:ind w:right="0" w:firstLine="709"/>
      </w:pPr>
      <w:r w:rsidRPr="000D40F6">
        <w:br w:type="page"/>
      </w:r>
    </w:p>
    <w:p w:rsidR="0060374E" w:rsidRPr="000D40F6" w:rsidRDefault="008B0F6C" w:rsidP="0060374E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4" type="#_x0000_t202" style="position:absolute;margin-left:243pt;margin-top:9pt;width:18pt;height:21.75pt;z-index:251644416">
            <v:textbox style="mso-next-textbox:#_x0000_s1184">
              <w:txbxContent>
                <w:p w:rsidR="008E3707" w:rsidRPr="00C81EBB" w:rsidRDefault="008E3707" w:rsidP="0060374E">
                  <w:pPr>
                    <w:rPr>
                      <w:lang w:val="en-US"/>
                    </w:rPr>
                  </w:pPr>
                  <w:r w:rsidRPr="00C81EBB"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81" type="#_x0000_t202" style="position:absolute;margin-left:9pt;margin-top:9pt;width:18pt;height:18pt;z-index:251641344">
            <v:textbox>
              <w:txbxContent>
                <w:p w:rsidR="008E3707" w:rsidRPr="00391802" w:rsidRDefault="008E3707" w:rsidP="0060374E">
                  <w:pPr>
                    <w:rPr>
                      <w:lang w:val="en-US"/>
                    </w:rPr>
                  </w:pPr>
                  <w:r w:rsidRPr="003E280A">
                    <w:rPr>
                      <w:spacing w:val="-2"/>
                      <w:lang w:val="en-US"/>
                    </w:rPr>
                    <w:t>1</w:t>
                  </w:r>
                  <w:proofErr w:type="gramStart"/>
                  <w:r>
                    <w:rPr>
                      <w:spacing w:val="-2"/>
                      <w:sz w:val="28"/>
                      <w:szCs w:val="28"/>
                    </w:rPr>
                    <w:t>,1</w:t>
                  </w:r>
                  <w:proofErr w:type="gramEnd"/>
                  <w:r>
                    <w:rPr>
                      <w:spacing w:val="-2"/>
                      <w:sz w:val="28"/>
                      <w:szCs w:val="28"/>
                    </w:rPr>
                    <w:t xml:space="preserve"> мл кислоты уксусной</w:t>
                  </w:r>
                  <w:r w:rsidRPr="004D2E4C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lang w:val="en-US"/>
                    </w:rPr>
                    <w:t>1IV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202" type="#_x0000_t202" style="position:absolute;margin-left:108pt;margin-top:441pt;width:18pt;height:22pt;z-index:251662848">
            <v:textbox>
              <w:txbxContent>
                <w:p w:rsidR="008E3707" w:rsidRPr="001C1B78" w:rsidRDefault="008E3707" w:rsidP="0060374E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208" type="#_x0000_t202" style="position:absolute;margin-left:18pt;margin-top:675pt;width:18pt;height:22pt;z-index:251668992">
            <v:textbox>
              <w:txbxContent>
                <w:p w:rsidR="008E3707" w:rsidRPr="00232B24" w:rsidRDefault="008E3707" w:rsidP="0060374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212" type="#_x0000_t202" style="position:absolute;margin-left:180pt;margin-top:666pt;width:18pt;height:22pt;z-index:251673088">
            <v:textbox>
              <w:txbxContent>
                <w:p w:rsidR="008E3707" w:rsidRPr="001C1B78" w:rsidRDefault="008E3707" w:rsidP="0060374E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210" type="#_x0000_t202" style="position:absolute;margin-left:2in;margin-top:594pt;width:18pt;height:24.25pt;z-index:251671040">
            <v:textbox>
              <w:txbxContent>
                <w:p w:rsidR="008E3707" w:rsidRPr="001C1B78" w:rsidRDefault="008E3707" w:rsidP="0060374E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83" type="#_x0000_t202" style="position:absolute;margin-left:9pt;margin-top:540pt;width:18pt;height:23.5pt;z-index:251643392">
            <v:textbox>
              <w:txbxContent>
                <w:p w:rsidR="008E3707" w:rsidRPr="00C81EBB" w:rsidRDefault="008E3707" w:rsidP="0060374E">
                  <w:pPr>
                    <w:rPr>
                      <w:lang w:val="en-US"/>
                    </w:rPr>
                  </w:pPr>
                  <w:r w:rsidRPr="00C81EBB"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204" type="#_x0000_t202" style="position:absolute;margin-left:396pt;margin-top:396pt;width:18pt;height:22pt;z-index:251664896">
            <v:textbox>
              <w:txbxContent>
                <w:p w:rsidR="008E3707" w:rsidRPr="00232B24" w:rsidRDefault="008E3707" w:rsidP="0060374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86" type="#_x0000_t202" style="position:absolute;margin-left:243pt;margin-top:5in;width:18pt;height:19pt;z-index:251646464">
            <v:textbox style="mso-next-textbox:#_x0000_s1186">
              <w:txbxContent>
                <w:p w:rsidR="008E3707" w:rsidRPr="00C81EBB" w:rsidRDefault="008E3707" w:rsidP="0060374E">
                  <w:pPr>
                    <w:rPr>
                      <w:lang w:val="en-US"/>
                    </w:rPr>
                  </w:pPr>
                  <w:r w:rsidRPr="00C81EBB">
                    <w:rPr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206" type="#_x0000_t202" style="position:absolute;margin-left:234pt;margin-top:459pt;width:18pt;height:24.25pt;z-index:251666944">
            <v:textbox>
              <w:txbxContent>
                <w:p w:rsidR="008E3707" w:rsidRPr="001C1B78" w:rsidRDefault="008E3707" w:rsidP="0060374E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200" type="#_x0000_t202" style="position:absolute;margin-left:54pt;margin-top:405pt;width:18pt;height:22pt;z-index:251660800">
            <v:textbox style="mso-next-textbox:#_x0000_s1200">
              <w:txbxContent>
                <w:p w:rsidR="008E3707" w:rsidRPr="00E618BD" w:rsidRDefault="008E3707" w:rsidP="0060374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82" type="#_x0000_t202" style="position:absolute;margin-left:9pt;margin-top:5in;width:18pt;height:24.25pt;z-index:251642368">
            <v:textbox>
              <w:txbxContent>
                <w:p w:rsidR="008E3707" w:rsidRPr="00C81EBB" w:rsidRDefault="008E3707" w:rsidP="0060374E">
                  <w:pPr>
                    <w:rPr>
                      <w:lang w:val="en-US"/>
                    </w:rPr>
                  </w:pPr>
                  <w:r w:rsidRPr="00C81EBB"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94" type="#_x0000_t202" style="position:absolute;margin-left:2in;margin-top:203.5pt;width:18pt;height:24pt;z-index:251654656">
            <v:textbox style="mso-next-textbox:#_x0000_s1194">
              <w:txbxContent>
                <w:p w:rsidR="008E3707" w:rsidRPr="001C1B78" w:rsidRDefault="008E3707" w:rsidP="0060374E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90" type="#_x0000_t202" style="position:absolute;margin-left:45pt;margin-top:252pt;width:18pt;height:24.25pt;z-index:251650560">
            <v:textbox style="mso-next-textbox:#_x0000_s1190">
              <w:txbxContent>
                <w:p w:rsidR="008E3707" w:rsidRPr="001C1B78" w:rsidRDefault="008E3707" w:rsidP="0060374E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85" type="#_x0000_t202" style="position:absolute;margin-left:243pt;margin-top:189pt;width:18pt;height:21pt;z-index:251645440">
            <v:textbox style="mso-next-textbox:#_x0000_s1185">
              <w:txbxContent>
                <w:p w:rsidR="008E3707" w:rsidRPr="00C81EBB" w:rsidRDefault="008E3707" w:rsidP="0060374E">
                  <w:pPr>
                    <w:rPr>
                      <w:lang w:val="en-US"/>
                    </w:rPr>
                  </w:pPr>
                  <w:r w:rsidRPr="00C81EBB"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98" type="#_x0000_t202" style="position:absolute;margin-left:369pt;margin-top:243pt;width:18pt;height:27pt;z-index:251658752">
            <v:textbox style="mso-next-textbox:#_x0000_s1198">
              <w:txbxContent>
                <w:p w:rsidR="008E3707" w:rsidRPr="00E618BD" w:rsidRDefault="008E3707" w:rsidP="0060374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96" type="#_x0000_t202" style="position:absolute;margin-left:423pt;margin-top:63pt;width:18pt;height:25pt;z-index:251656704">
            <v:textbox style="mso-next-textbox:#_x0000_s1196">
              <w:txbxContent>
                <w:p w:rsidR="008E3707" w:rsidRPr="00E618BD" w:rsidRDefault="008E3707" w:rsidP="0060374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92" type="#_x0000_t202" style="position:absolute;margin-left:279pt;margin-top:18pt;width:18pt;height:22.75pt;z-index:251652608">
            <v:textbox style="mso-next-textbox:#_x0000_s1192">
              <w:txbxContent>
                <w:p w:rsidR="008E3707" w:rsidRPr="001C1B78" w:rsidRDefault="008E3707" w:rsidP="0060374E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188" type="#_x0000_t202" style="position:absolute;margin-left:1in;margin-top:1in;width:18pt;height:23.5pt;z-index:251648512">
            <v:textbox style="mso-next-textbox:#_x0000_s1188">
              <w:txbxContent>
                <w:p w:rsidR="008E3707" w:rsidRPr="00E618BD" w:rsidRDefault="008E3707" w:rsidP="0060374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line id="_x0000_s1213" style="position:absolute;flip:x y;z-index:251674112" from="162pt,657pt" to="180pt,675pt">
            <v:stroke endarrow="block"/>
          </v:line>
        </w:pict>
      </w:r>
      <w:r>
        <w:rPr>
          <w:noProof/>
          <w:sz w:val="18"/>
          <w:szCs w:val="18"/>
        </w:rPr>
        <w:pict>
          <v:line id="_x0000_s1211" style="position:absolute;flip:x;z-index:251672064" from="126pt,603pt" to="2in,603pt">
            <v:stroke endarrow="block"/>
          </v:line>
        </w:pict>
      </w:r>
      <w:r>
        <w:rPr>
          <w:noProof/>
          <w:sz w:val="18"/>
          <w:szCs w:val="18"/>
        </w:rPr>
        <w:pict>
          <v:line id="_x0000_s1209" style="position:absolute;flip:y;z-index:251670016" from="36pt,657pt" to="54pt,675pt">
            <v:stroke endarrow="block"/>
          </v:line>
        </w:pict>
      </w:r>
      <w:r>
        <w:rPr>
          <w:noProof/>
          <w:sz w:val="18"/>
          <w:szCs w:val="18"/>
        </w:rPr>
        <w:pict>
          <v:line id="_x0000_s1207" style="position:absolute;flip:y;z-index:251667968" from="243pt,6in" to="261pt,459pt">
            <v:stroke endarrow="block"/>
          </v:line>
        </w:pict>
      </w:r>
      <w:r>
        <w:rPr>
          <w:noProof/>
          <w:sz w:val="18"/>
          <w:szCs w:val="18"/>
        </w:rPr>
        <w:pict>
          <v:line id="_x0000_s1205" style="position:absolute;flip:x;z-index:251665920" from="369pt,405pt" to="396pt,414pt">
            <v:stroke endarrow="block"/>
          </v:line>
        </w:pict>
      </w:r>
      <w:r>
        <w:rPr>
          <w:noProof/>
          <w:sz w:val="18"/>
          <w:szCs w:val="18"/>
        </w:rPr>
        <w:pict>
          <v:line id="_x0000_s1203" style="position:absolute;flip:x;z-index:251663872" from="90pt,450pt" to="108pt,459pt">
            <v:stroke endarrow="block"/>
          </v:line>
        </w:pict>
      </w:r>
      <w:r>
        <w:rPr>
          <w:noProof/>
          <w:sz w:val="18"/>
          <w:szCs w:val="18"/>
        </w:rPr>
        <w:pict>
          <v:line id="_x0000_s1201" style="position:absolute;flip:x;z-index:251661824" from="45pt,423pt" to="54pt,441pt">
            <v:stroke endarrow="block"/>
          </v:line>
        </w:pict>
      </w:r>
      <w:r>
        <w:rPr>
          <w:noProof/>
          <w:sz w:val="18"/>
          <w:szCs w:val="18"/>
        </w:rPr>
        <w:pict>
          <v:line id="_x0000_s1199" style="position:absolute;flip:x;z-index:251659776" from="351pt,252pt" to="369pt,261pt">
            <v:stroke endarrow="block"/>
          </v:line>
        </w:pict>
      </w:r>
      <w:r>
        <w:rPr>
          <w:noProof/>
          <w:sz w:val="18"/>
          <w:szCs w:val="18"/>
        </w:rPr>
        <w:pict>
          <v:line id="_x0000_s1197" style="position:absolute;flip:x;z-index:251657728" from="405pt,63pt" to="423pt,63pt">
            <v:stroke endarrow="block"/>
          </v:line>
        </w:pict>
      </w:r>
      <w:r>
        <w:rPr>
          <w:noProof/>
          <w:sz w:val="18"/>
          <w:szCs w:val="18"/>
        </w:rPr>
        <w:pict>
          <v:line id="_x0000_s1195" style="position:absolute;z-index:251655680" from="297pt,27pt" to="306pt,36pt">
            <v:stroke endarrow="block"/>
          </v:line>
        </w:pict>
      </w:r>
      <w:r>
        <w:rPr>
          <w:noProof/>
          <w:sz w:val="18"/>
          <w:szCs w:val="18"/>
        </w:rPr>
        <w:pict>
          <v:line id="_x0000_s1193" style="position:absolute;z-index:251653632" from="63pt,252pt" to="1in,261pt">
            <v:stroke endarrow="block"/>
          </v:line>
        </w:pict>
      </w:r>
      <w:r>
        <w:rPr>
          <w:noProof/>
          <w:sz w:val="18"/>
          <w:szCs w:val="18"/>
        </w:rPr>
        <w:pict>
          <v:line id="_x0000_s1191" style="position:absolute;z-index:251651584" from="162pt,3in" to="171pt,234pt">
            <v:stroke endarrow="block"/>
          </v:line>
        </w:pict>
      </w:r>
      <w:r>
        <w:rPr>
          <w:noProof/>
          <w:sz w:val="18"/>
          <w:szCs w:val="18"/>
        </w:rPr>
        <w:pict>
          <v:line id="_x0000_s1189" style="position:absolute;flip:x y;z-index:251649536" from="54pt,63pt" to="1in,81pt">
            <v:stroke endarrow="block"/>
          </v:line>
        </w:pict>
      </w:r>
      <w:r>
        <w:rPr>
          <w:noProof/>
          <w:sz w:val="18"/>
          <w:szCs w:val="18"/>
        </w:rPr>
        <w:pict>
          <v:shape id="_x0000_s1187" type="#_x0000_t202" style="position:absolute;margin-left:243pt;margin-top:540pt;width:18pt;height:18pt;z-index:251647488">
            <v:textbox style="mso-next-textbox:#_x0000_s1187">
              <w:txbxContent>
                <w:p w:rsidR="008E3707" w:rsidRPr="00757A30" w:rsidRDefault="008E3707" w:rsidP="0060374E">
                  <w:pPr>
                    <w:rPr>
                      <w:lang w:val="en-US"/>
                    </w:rPr>
                  </w:pPr>
                  <w:r w:rsidRPr="00757A30">
                    <w:rPr>
                      <w:lang w:val="en-US"/>
                    </w:rPr>
                    <w:t>7</w:t>
                  </w:r>
                </w:p>
              </w:txbxContent>
            </v:textbox>
          </v:shape>
        </w:pict>
      </w:r>
      <w:r w:rsidR="00810A7E" w:rsidRPr="008B0F6C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65pt;height:698.1pt">
            <v:imagedata r:id="rId8" o:title="calendula_ГФ 12"/>
          </v:shape>
        </w:pict>
      </w:r>
    </w:p>
    <w:p w:rsidR="0060374E" w:rsidRPr="000D40F6" w:rsidRDefault="0060374E" w:rsidP="0060374E">
      <w:pPr>
        <w:spacing w:before="120"/>
        <w:jc w:val="center"/>
        <w:rPr>
          <w:sz w:val="28"/>
          <w:szCs w:val="28"/>
        </w:rPr>
      </w:pPr>
      <w:r w:rsidRPr="000D40F6">
        <w:rPr>
          <w:sz w:val="28"/>
          <w:szCs w:val="28"/>
        </w:rPr>
        <w:lastRenderedPageBreak/>
        <w:t>Рисунок – Ноготков лекарственных цветки</w:t>
      </w:r>
      <w:r w:rsidR="00E60150" w:rsidRPr="000D40F6">
        <w:rPr>
          <w:sz w:val="28"/>
          <w:szCs w:val="28"/>
        </w:rPr>
        <w:t>.</w:t>
      </w:r>
    </w:p>
    <w:p w:rsidR="0060374E" w:rsidRPr="000D40F6" w:rsidRDefault="0060374E" w:rsidP="0060374E">
      <w:pPr>
        <w:jc w:val="center"/>
        <w:rPr>
          <w:snapToGrid w:val="0"/>
          <w:sz w:val="28"/>
          <w:szCs w:val="28"/>
        </w:rPr>
      </w:pPr>
      <w:r w:rsidRPr="000D40F6">
        <w:rPr>
          <w:snapToGrid w:val="0"/>
          <w:sz w:val="28"/>
          <w:szCs w:val="28"/>
        </w:rPr>
        <w:t xml:space="preserve">1 – фрагмент эпидермиса завязи трубчатого цветка: а – простой многоклеточный двухрядный волосок, </w:t>
      </w:r>
      <w:proofErr w:type="gramStart"/>
      <w:r w:rsidR="001C1B78" w:rsidRPr="000D40F6">
        <w:rPr>
          <w:snapToGrid w:val="0"/>
          <w:sz w:val="28"/>
          <w:szCs w:val="28"/>
        </w:rPr>
        <w:t>б</w:t>
      </w:r>
      <w:proofErr w:type="gramEnd"/>
      <w:r w:rsidRPr="000D40F6">
        <w:rPr>
          <w:snapToGrid w:val="0"/>
          <w:sz w:val="28"/>
          <w:szCs w:val="28"/>
        </w:rPr>
        <w:t xml:space="preserve"> – двухрядные железистые волоски (</w:t>
      </w:r>
      <w:r w:rsidR="0078032F" w:rsidRPr="000D40F6">
        <w:rPr>
          <w:snapToGrid w:val="0"/>
          <w:sz w:val="28"/>
          <w:szCs w:val="28"/>
        </w:rPr>
        <w:t>200</w:t>
      </w:r>
      <w:r w:rsidR="00511BD7" w:rsidRPr="000D40F6">
        <w:rPr>
          <w:snapToGrid w:val="0"/>
          <w:sz w:val="28"/>
          <w:szCs w:val="28"/>
        </w:rPr>
        <w:t>×</w:t>
      </w:r>
      <w:r w:rsidRPr="000D40F6">
        <w:rPr>
          <w:snapToGrid w:val="0"/>
          <w:sz w:val="28"/>
          <w:szCs w:val="28"/>
        </w:rPr>
        <w:t>)</w:t>
      </w:r>
      <w:r w:rsidRPr="000D40F6">
        <w:rPr>
          <w:sz w:val="28"/>
          <w:szCs w:val="28"/>
        </w:rPr>
        <w:t xml:space="preserve">; </w:t>
      </w:r>
      <w:r w:rsidRPr="000D40F6">
        <w:rPr>
          <w:snapToGrid w:val="0"/>
          <w:sz w:val="28"/>
          <w:szCs w:val="28"/>
        </w:rPr>
        <w:t xml:space="preserve">2 – фрагмент эпидермиса завязи язычкового цветка: а – железистый двухрядный волосок, </w:t>
      </w:r>
      <w:r w:rsidR="001C1B78" w:rsidRPr="000D40F6">
        <w:rPr>
          <w:snapToGrid w:val="0"/>
          <w:sz w:val="28"/>
          <w:szCs w:val="28"/>
        </w:rPr>
        <w:t>б</w:t>
      </w:r>
      <w:r w:rsidRPr="000D40F6">
        <w:rPr>
          <w:snapToGrid w:val="0"/>
          <w:sz w:val="28"/>
          <w:szCs w:val="28"/>
        </w:rPr>
        <w:t xml:space="preserve"> – железистый однорядный волосок (</w:t>
      </w:r>
      <w:r w:rsidR="0078032F" w:rsidRPr="000D40F6">
        <w:rPr>
          <w:snapToGrid w:val="0"/>
          <w:sz w:val="28"/>
          <w:szCs w:val="28"/>
        </w:rPr>
        <w:t>200</w:t>
      </w:r>
      <w:r w:rsidRPr="000D40F6">
        <w:rPr>
          <w:snapToGrid w:val="0"/>
          <w:sz w:val="28"/>
          <w:szCs w:val="28"/>
        </w:rPr>
        <w:t>×);</w:t>
      </w:r>
      <w:r w:rsidRPr="000D40F6">
        <w:rPr>
          <w:sz w:val="28"/>
          <w:szCs w:val="28"/>
        </w:rPr>
        <w:t xml:space="preserve"> </w:t>
      </w:r>
      <w:r w:rsidR="008B6120">
        <w:rPr>
          <w:sz w:val="28"/>
          <w:szCs w:val="28"/>
        </w:rPr>
        <w:br/>
      </w:r>
      <w:r w:rsidRPr="000D40F6">
        <w:rPr>
          <w:snapToGrid w:val="0"/>
          <w:sz w:val="28"/>
          <w:szCs w:val="28"/>
        </w:rPr>
        <w:t xml:space="preserve">3 – фрагмент эпидермиса листочка обвертки: а – устьица, </w:t>
      </w:r>
      <w:r w:rsidR="001C1B78" w:rsidRPr="000D40F6">
        <w:rPr>
          <w:snapToGrid w:val="0"/>
          <w:sz w:val="28"/>
          <w:szCs w:val="28"/>
        </w:rPr>
        <w:t>б</w:t>
      </w:r>
      <w:r w:rsidRPr="000D40F6">
        <w:rPr>
          <w:snapToGrid w:val="0"/>
          <w:sz w:val="28"/>
          <w:szCs w:val="28"/>
        </w:rPr>
        <w:t xml:space="preserve"> – 2-3-клеточные основания</w:t>
      </w:r>
      <w:r w:rsidRPr="000D40F6">
        <w:rPr>
          <w:sz w:val="28"/>
          <w:szCs w:val="28"/>
        </w:rPr>
        <w:t xml:space="preserve"> обломанных волосков (</w:t>
      </w:r>
      <w:r w:rsidR="0078032F" w:rsidRPr="000D40F6">
        <w:rPr>
          <w:snapToGrid w:val="0"/>
          <w:sz w:val="28"/>
          <w:szCs w:val="28"/>
        </w:rPr>
        <w:t>200</w:t>
      </w:r>
      <w:r w:rsidRPr="000D40F6">
        <w:rPr>
          <w:snapToGrid w:val="0"/>
          <w:sz w:val="28"/>
          <w:szCs w:val="28"/>
        </w:rPr>
        <w:t xml:space="preserve">×); </w:t>
      </w:r>
      <w:proofErr w:type="gramStart"/>
      <w:r w:rsidRPr="000D40F6">
        <w:rPr>
          <w:snapToGrid w:val="0"/>
          <w:sz w:val="28"/>
          <w:szCs w:val="28"/>
        </w:rPr>
        <w:t>4</w:t>
      </w:r>
      <w:r w:rsidRPr="000D40F6">
        <w:rPr>
          <w:sz w:val="28"/>
          <w:szCs w:val="28"/>
        </w:rPr>
        <w:t xml:space="preserve"> – фрагмент зубчика венчика трубчатого цветка</w:t>
      </w:r>
      <w:r w:rsidRPr="000D40F6">
        <w:rPr>
          <w:snapToGrid w:val="0"/>
          <w:sz w:val="28"/>
          <w:szCs w:val="28"/>
        </w:rPr>
        <w:t xml:space="preserve">: </w:t>
      </w:r>
      <w:r w:rsidRPr="000D40F6">
        <w:rPr>
          <w:sz w:val="28"/>
          <w:szCs w:val="28"/>
        </w:rPr>
        <w:t xml:space="preserve">а – мелкие маслянистые капли в клетках мезофилла, </w:t>
      </w:r>
      <w:r w:rsidR="008B6120">
        <w:rPr>
          <w:sz w:val="28"/>
          <w:szCs w:val="28"/>
        </w:rPr>
        <w:br/>
      </w:r>
      <w:r w:rsidR="001C1B78" w:rsidRPr="000D40F6">
        <w:rPr>
          <w:sz w:val="28"/>
          <w:szCs w:val="28"/>
        </w:rPr>
        <w:t>б</w:t>
      </w:r>
      <w:r w:rsidRPr="000D40F6">
        <w:rPr>
          <w:sz w:val="28"/>
          <w:szCs w:val="28"/>
        </w:rPr>
        <w:t xml:space="preserve"> – </w:t>
      </w:r>
      <w:proofErr w:type="spellStart"/>
      <w:r w:rsidRPr="000D40F6">
        <w:rPr>
          <w:sz w:val="28"/>
          <w:szCs w:val="28"/>
        </w:rPr>
        <w:t>сосочковидные</w:t>
      </w:r>
      <w:proofErr w:type="spellEnd"/>
      <w:r w:rsidRPr="000D40F6">
        <w:rPr>
          <w:sz w:val="28"/>
          <w:szCs w:val="28"/>
        </w:rPr>
        <w:t xml:space="preserve"> выросты клеток эпидермиса (</w:t>
      </w:r>
      <w:r w:rsidR="0078032F" w:rsidRPr="000D40F6">
        <w:rPr>
          <w:snapToGrid w:val="0"/>
          <w:sz w:val="28"/>
          <w:szCs w:val="28"/>
        </w:rPr>
        <w:t>200</w:t>
      </w:r>
      <w:r w:rsidRPr="000D40F6">
        <w:rPr>
          <w:snapToGrid w:val="0"/>
          <w:sz w:val="28"/>
          <w:szCs w:val="28"/>
        </w:rPr>
        <w:t xml:space="preserve">×); </w:t>
      </w:r>
      <w:r w:rsidRPr="000D40F6">
        <w:rPr>
          <w:sz w:val="28"/>
          <w:szCs w:val="28"/>
        </w:rPr>
        <w:t>5 –</w:t>
      </w:r>
      <w:r w:rsidRPr="000D40F6">
        <w:rPr>
          <w:snapToGrid w:val="0"/>
          <w:sz w:val="28"/>
          <w:szCs w:val="28"/>
        </w:rPr>
        <w:t xml:space="preserve"> </w:t>
      </w:r>
      <w:r w:rsidRPr="000D40F6">
        <w:rPr>
          <w:sz w:val="28"/>
          <w:szCs w:val="28"/>
        </w:rPr>
        <w:t>фрагмент зубчика отгиба язычкового цветка</w:t>
      </w:r>
      <w:r w:rsidRPr="000D40F6">
        <w:rPr>
          <w:snapToGrid w:val="0"/>
          <w:sz w:val="28"/>
          <w:szCs w:val="28"/>
        </w:rPr>
        <w:t xml:space="preserve">: </w:t>
      </w:r>
      <w:r w:rsidRPr="000D40F6">
        <w:rPr>
          <w:sz w:val="28"/>
          <w:szCs w:val="28"/>
        </w:rPr>
        <w:t>а – маслянистые капли в клетках мезофилла (</w:t>
      </w:r>
      <w:r w:rsidR="0078032F" w:rsidRPr="000D40F6">
        <w:rPr>
          <w:snapToGrid w:val="0"/>
          <w:sz w:val="28"/>
          <w:szCs w:val="28"/>
        </w:rPr>
        <w:t>200</w:t>
      </w:r>
      <w:r w:rsidRPr="000D40F6">
        <w:rPr>
          <w:snapToGrid w:val="0"/>
          <w:sz w:val="28"/>
          <w:szCs w:val="28"/>
        </w:rPr>
        <w:t xml:space="preserve">×); </w:t>
      </w:r>
      <w:r w:rsidRPr="000D40F6">
        <w:rPr>
          <w:sz w:val="28"/>
          <w:szCs w:val="28"/>
        </w:rPr>
        <w:t>6 –</w:t>
      </w:r>
      <w:r w:rsidRPr="000D40F6">
        <w:rPr>
          <w:snapToGrid w:val="0"/>
          <w:sz w:val="28"/>
          <w:szCs w:val="28"/>
        </w:rPr>
        <w:t xml:space="preserve"> </w:t>
      </w:r>
      <w:r w:rsidRPr="000D40F6">
        <w:rPr>
          <w:sz w:val="28"/>
          <w:szCs w:val="28"/>
        </w:rPr>
        <w:t>фрагмент отгиба язычкового цветка</w:t>
      </w:r>
      <w:r w:rsidRPr="000D40F6">
        <w:rPr>
          <w:snapToGrid w:val="0"/>
          <w:sz w:val="28"/>
          <w:szCs w:val="28"/>
        </w:rPr>
        <w:t xml:space="preserve">: </w:t>
      </w:r>
      <w:r w:rsidRPr="000D40F6">
        <w:rPr>
          <w:sz w:val="28"/>
          <w:szCs w:val="28"/>
        </w:rPr>
        <w:t xml:space="preserve">а – маслянистые капли в клетках мезофилла, </w:t>
      </w:r>
      <w:r w:rsidR="001C1B78" w:rsidRPr="000D40F6">
        <w:rPr>
          <w:sz w:val="28"/>
          <w:szCs w:val="28"/>
        </w:rPr>
        <w:t>б</w:t>
      </w:r>
      <w:r w:rsidRPr="000D40F6">
        <w:rPr>
          <w:sz w:val="28"/>
          <w:szCs w:val="28"/>
        </w:rPr>
        <w:t xml:space="preserve"> – складчатость кутикулы эпидермиса (</w:t>
      </w:r>
      <w:r w:rsidR="0078032F" w:rsidRPr="000D40F6">
        <w:rPr>
          <w:snapToGrid w:val="0"/>
          <w:sz w:val="28"/>
          <w:szCs w:val="28"/>
        </w:rPr>
        <w:t>400</w:t>
      </w:r>
      <w:r w:rsidRPr="000D40F6">
        <w:rPr>
          <w:snapToGrid w:val="0"/>
          <w:sz w:val="28"/>
          <w:szCs w:val="28"/>
        </w:rPr>
        <w:t xml:space="preserve">×); </w:t>
      </w:r>
      <w:r w:rsidR="008B6120">
        <w:rPr>
          <w:snapToGrid w:val="0"/>
          <w:sz w:val="28"/>
          <w:szCs w:val="28"/>
        </w:rPr>
        <w:br/>
      </w:r>
      <w:r w:rsidRPr="008B6120">
        <w:rPr>
          <w:sz w:val="28"/>
          <w:szCs w:val="28"/>
        </w:rPr>
        <w:t>7</w:t>
      </w:r>
      <w:r w:rsidRPr="000D40F6">
        <w:rPr>
          <w:sz w:val="28"/>
          <w:szCs w:val="28"/>
        </w:rPr>
        <w:t xml:space="preserve"> – округлые пыльцевые зерна с шиповатой </w:t>
      </w:r>
      <w:proofErr w:type="spellStart"/>
      <w:r w:rsidRPr="000D40F6">
        <w:rPr>
          <w:sz w:val="28"/>
          <w:szCs w:val="28"/>
        </w:rPr>
        <w:t>экзиной</w:t>
      </w:r>
      <w:proofErr w:type="spellEnd"/>
      <w:r w:rsidRPr="000D40F6">
        <w:rPr>
          <w:sz w:val="28"/>
          <w:szCs w:val="28"/>
        </w:rPr>
        <w:t xml:space="preserve"> и тремя порами (</w:t>
      </w:r>
      <w:r w:rsidR="0078032F" w:rsidRPr="000D40F6">
        <w:rPr>
          <w:snapToGrid w:val="0"/>
          <w:sz w:val="28"/>
          <w:szCs w:val="28"/>
        </w:rPr>
        <w:t>200</w:t>
      </w:r>
      <w:r w:rsidR="00511BD7" w:rsidRPr="000D40F6">
        <w:rPr>
          <w:snapToGrid w:val="0"/>
          <w:sz w:val="28"/>
          <w:szCs w:val="28"/>
        </w:rPr>
        <w:t>×</w:t>
      </w:r>
      <w:r w:rsidRPr="000D40F6">
        <w:rPr>
          <w:snapToGrid w:val="0"/>
          <w:sz w:val="28"/>
          <w:szCs w:val="28"/>
        </w:rPr>
        <w:t>).</w:t>
      </w:r>
      <w:proofErr w:type="gramEnd"/>
    </w:p>
    <w:p w:rsidR="003E280A" w:rsidRPr="000D40F6" w:rsidRDefault="003E280A" w:rsidP="003E280A">
      <w:pPr>
        <w:spacing w:before="120"/>
        <w:jc w:val="center"/>
        <w:rPr>
          <w:snapToGrid w:val="0"/>
        </w:rPr>
      </w:pPr>
    </w:p>
    <w:p w:rsidR="00F75FBE" w:rsidRPr="000D40F6" w:rsidRDefault="00974A1B" w:rsidP="00DD5FEF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0D40F6">
        <w:rPr>
          <w:b/>
          <w:snapToGrid w:val="0"/>
          <w:sz w:val="28"/>
          <w:szCs w:val="28"/>
        </w:rPr>
        <w:t xml:space="preserve">Определение основных групп биологически </w:t>
      </w:r>
      <w:r w:rsidR="009665C6" w:rsidRPr="000D40F6">
        <w:rPr>
          <w:b/>
          <w:snapToGrid w:val="0"/>
          <w:sz w:val="28"/>
          <w:szCs w:val="28"/>
        </w:rPr>
        <w:t>активных веществ</w:t>
      </w:r>
    </w:p>
    <w:p w:rsidR="009555EA" w:rsidRPr="000D40F6" w:rsidRDefault="009555EA" w:rsidP="008E3A68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0D40F6">
        <w:rPr>
          <w:b/>
          <w:i/>
          <w:sz w:val="28"/>
          <w:szCs w:val="28"/>
        </w:rPr>
        <w:t xml:space="preserve">Тонкослойная хроматография </w:t>
      </w:r>
    </w:p>
    <w:p w:rsidR="004A5C2D" w:rsidRPr="000D40F6" w:rsidRDefault="004A5C2D" w:rsidP="004A5C2D">
      <w:pPr>
        <w:pStyle w:val="2"/>
        <w:tabs>
          <w:tab w:val="left" w:pos="-675"/>
        </w:tabs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0D40F6">
        <w:rPr>
          <w:i/>
          <w:sz w:val="28"/>
          <w:szCs w:val="28"/>
        </w:rPr>
        <w:t xml:space="preserve">Приготовление растворов. </w:t>
      </w:r>
    </w:p>
    <w:p w:rsidR="0013552C" w:rsidRPr="000D40F6" w:rsidRDefault="00283E39" w:rsidP="00283E3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>Раствор стандартного образца (</w:t>
      </w:r>
      <w:proofErr w:type="gramStart"/>
      <w:r w:rsidRPr="000D40F6">
        <w:rPr>
          <w:i/>
          <w:sz w:val="28"/>
          <w:szCs w:val="28"/>
        </w:rPr>
        <w:t>СО</w:t>
      </w:r>
      <w:proofErr w:type="gramEnd"/>
      <w:r w:rsidRPr="000D40F6">
        <w:rPr>
          <w:i/>
          <w:sz w:val="28"/>
          <w:szCs w:val="28"/>
        </w:rPr>
        <w:t xml:space="preserve">) рутина. </w:t>
      </w:r>
      <w:r w:rsidRPr="000D40F6">
        <w:rPr>
          <w:sz w:val="28"/>
          <w:szCs w:val="28"/>
        </w:rPr>
        <w:t xml:space="preserve">Около 0,005 г рутина (рутина </w:t>
      </w:r>
      <w:proofErr w:type="spellStart"/>
      <w:r w:rsidRPr="000D40F6">
        <w:rPr>
          <w:sz w:val="28"/>
          <w:szCs w:val="28"/>
        </w:rPr>
        <w:t>тригидрата</w:t>
      </w:r>
      <w:proofErr w:type="spellEnd"/>
      <w:r w:rsidRPr="000D40F6">
        <w:rPr>
          <w:sz w:val="28"/>
          <w:szCs w:val="28"/>
        </w:rPr>
        <w:t xml:space="preserve">) растворяют в 10 мл спирта 96 %. </w:t>
      </w:r>
      <w:r w:rsidR="0013552C" w:rsidRPr="000D40F6">
        <w:rPr>
          <w:sz w:val="28"/>
          <w:szCs w:val="28"/>
        </w:rPr>
        <w:t xml:space="preserve">Срок годности раствора не более </w:t>
      </w:r>
      <w:r w:rsidR="00025460" w:rsidRPr="000D40F6">
        <w:rPr>
          <w:sz w:val="28"/>
          <w:szCs w:val="28"/>
        </w:rPr>
        <w:t xml:space="preserve">3 </w:t>
      </w:r>
      <w:proofErr w:type="spellStart"/>
      <w:proofErr w:type="gramStart"/>
      <w:r w:rsidR="00025460" w:rsidRPr="000D40F6">
        <w:rPr>
          <w:sz w:val="28"/>
          <w:szCs w:val="28"/>
        </w:rPr>
        <w:t>мес</w:t>
      </w:r>
      <w:proofErr w:type="spellEnd"/>
      <w:proofErr w:type="gramEnd"/>
      <w:r w:rsidR="0013552C" w:rsidRPr="000D40F6">
        <w:rPr>
          <w:snapToGrid w:val="0"/>
          <w:sz w:val="28"/>
          <w:szCs w:val="28"/>
        </w:rPr>
        <w:t xml:space="preserve"> при хранении </w:t>
      </w:r>
      <w:r w:rsidR="0013552C" w:rsidRPr="000D40F6">
        <w:rPr>
          <w:sz w:val="28"/>
          <w:szCs w:val="28"/>
        </w:rPr>
        <w:t>в прохладном, защищенном от света месте.</w:t>
      </w:r>
    </w:p>
    <w:p w:rsidR="00283E39" w:rsidRPr="000D40F6" w:rsidRDefault="00283E39" w:rsidP="00283E3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 xml:space="preserve">Раствор СО </w:t>
      </w:r>
      <w:proofErr w:type="spellStart"/>
      <w:r w:rsidRPr="000D40F6">
        <w:rPr>
          <w:i/>
          <w:sz w:val="28"/>
          <w:szCs w:val="28"/>
        </w:rPr>
        <w:t>хлорогеновой</w:t>
      </w:r>
      <w:proofErr w:type="spellEnd"/>
      <w:r w:rsidRPr="000D40F6">
        <w:rPr>
          <w:i/>
          <w:sz w:val="28"/>
          <w:szCs w:val="28"/>
        </w:rPr>
        <w:t xml:space="preserve"> кислоты.</w:t>
      </w:r>
      <w:r w:rsidRPr="000D40F6">
        <w:rPr>
          <w:sz w:val="28"/>
          <w:szCs w:val="28"/>
        </w:rPr>
        <w:t xml:space="preserve"> Около 0,001 г </w:t>
      </w:r>
      <w:proofErr w:type="spellStart"/>
      <w:r w:rsidRPr="000D40F6">
        <w:rPr>
          <w:sz w:val="28"/>
          <w:szCs w:val="28"/>
        </w:rPr>
        <w:t>хлорогеновой</w:t>
      </w:r>
      <w:proofErr w:type="spellEnd"/>
      <w:r w:rsidRPr="000D40F6">
        <w:rPr>
          <w:sz w:val="28"/>
          <w:szCs w:val="28"/>
        </w:rPr>
        <w:t xml:space="preserve"> кислоты растворяют в 10 мл спирта 96 %. </w:t>
      </w:r>
      <w:r w:rsidR="0013552C" w:rsidRPr="000D40F6">
        <w:rPr>
          <w:sz w:val="28"/>
          <w:szCs w:val="28"/>
        </w:rPr>
        <w:t xml:space="preserve">Срок годности раствора не более </w:t>
      </w:r>
      <w:r w:rsidR="00B01265" w:rsidRPr="000D40F6">
        <w:rPr>
          <w:sz w:val="28"/>
          <w:szCs w:val="28"/>
        </w:rPr>
        <w:t>3 </w:t>
      </w:r>
      <w:proofErr w:type="spellStart"/>
      <w:proofErr w:type="gramStart"/>
      <w:r w:rsidR="00B01265" w:rsidRPr="000D40F6">
        <w:rPr>
          <w:sz w:val="28"/>
          <w:szCs w:val="28"/>
        </w:rPr>
        <w:t>мес</w:t>
      </w:r>
      <w:proofErr w:type="spellEnd"/>
      <w:proofErr w:type="gramEnd"/>
      <w:r w:rsidR="0013552C" w:rsidRPr="000D40F6">
        <w:rPr>
          <w:snapToGrid w:val="0"/>
          <w:sz w:val="28"/>
          <w:szCs w:val="28"/>
        </w:rPr>
        <w:t xml:space="preserve"> при хранении </w:t>
      </w:r>
      <w:r w:rsidR="0013552C" w:rsidRPr="000D40F6">
        <w:rPr>
          <w:sz w:val="28"/>
          <w:szCs w:val="28"/>
        </w:rPr>
        <w:t>в прохладном, защищенном от света месте.</w:t>
      </w:r>
    </w:p>
    <w:p w:rsidR="00283E39" w:rsidRPr="000D40F6" w:rsidRDefault="00283E39" w:rsidP="00283E3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 xml:space="preserve">Раствор </w:t>
      </w:r>
      <w:proofErr w:type="gramStart"/>
      <w:r w:rsidRPr="000D40F6">
        <w:rPr>
          <w:i/>
          <w:sz w:val="28"/>
          <w:szCs w:val="28"/>
        </w:rPr>
        <w:t>СО</w:t>
      </w:r>
      <w:proofErr w:type="gramEnd"/>
      <w:r w:rsidRPr="000D40F6">
        <w:rPr>
          <w:i/>
          <w:sz w:val="28"/>
          <w:szCs w:val="28"/>
        </w:rPr>
        <w:t xml:space="preserve"> кофейной кислоты.</w:t>
      </w:r>
      <w:r w:rsidRPr="000D40F6">
        <w:rPr>
          <w:sz w:val="28"/>
          <w:szCs w:val="28"/>
        </w:rPr>
        <w:t xml:space="preserve"> Около 0,001 г кофейной кислоты растворяют в 10 мл спирта 96 %. </w:t>
      </w:r>
      <w:r w:rsidR="0013552C" w:rsidRPr="000D40F6">
        <w:rPr>
          <w:sz w:val="28"/>
          <w:szCs w:val="28"/>
        </w:rPr>
        <w:t xml:space="preserve">Срок годности раствора не более </w:t>
      </w:r>
      <w:r w:rsidR="00B01265" w:rsidRPr="000D40F6">
        <w:rPr>
          <w:sz w:val="28"/>
          <w:szCs w:val="28"/>
        </w:rPr>
        <w:t>3 </w:t>
      </w:r>
      <w:proofErr w:type="spellStart"/>
      <w:proofErr w:type="gramStart"/>
      <w:r w:rsidR="00B01265" w:rsidRPr="000D40F6">
        <w:rPr>
          <w:sz w:val="28"/>
          <w:szCs w:val="28"/>
        </w:rPr>
        <w:t>мес</w:t>
      </w:r>
      <w:proofErr w:type="spellEnd"/>
      <w:proofErr w:type="gramEnd"/>
      <w:r w:rsidR="00B01265" w:rsidRPr="000D40F6">
        <w:rPr>
          <w:snapToGrid w:val="0"/>
          <w:sz w:val="28"/>
          <w:szCs w:val="28"/>
        </w:rPr>
        <w:t xml:space="preserve"> </w:t>
      </w:r>
      <w:r w:rsidR="0013552C" w:rsidRPr="000D40F6">
        <w:rPr>
          <w:snapToGrid w:val="0"/>
          <w:sz w:val="28"/>
          <w:szCs w:val="28"/>
        </w:rPr>
        <w:t xml:space="preserve">при хранении </w:t>
      </w:r>
      <w:r w:rsidR="0013552C" w:rsidRPr="000D40F6">
        <w:rPr>
          <w:sz w:val="28"/>
          <w:szCs w:val="28"/>
        </w:rPr>
        <w:t>в прохладном, защищенном от света месте.</w:t>
      </w:r>
    </w:p>
    <w:p w:rsidR="00C37974" w:rsidRPr="000D40F6" w:rsidRDefault="00C37974" w:rsidP="00C37974">
      <w:pPr>
        <w:shd w:val="clear" w:color="auto" w:fill="FFFFFF"/>
        <w:ind w:firstLine="708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 xml:space="preserve">Раствор СО </w:t>
      </w:r>
      <w:proofErr w:type="gramStart"/>
      <w:r w:rsidRPr="000D40F6">
        <w:rPr>
          <w:i/>
          <w:sz w:val="28"/>
          <w:szCs w:val="28"/>
        </w:rPr>
        <w:t>β-</w:t>
      </w:r>
      <w:proofErr w:type="gramEnd"/>
      <w:r w:rsidRPr="000D40F6">
        <w:rPr>
          <w:i/>
          <w:sz w:val="28"/>
          <w:szCs w:val="28"/>
        </w:rPr>
        <w:t xml:space="preserve">каротина. </w:t>
      </w:r>
      <w:smartTag w:uri="urn:schemas-microsoft-com:office:smarttags" w:element="metricconverter">
        <w:smartTagPr>
          <w:attr w:name="ProductID" w:val="0,02 г"/>
        </w:smartTagPr>
        <w:r w:rsidRPr="000D40F6">
          <w:rPr>
            <w:sz w:val="28"/>
            <w:szCs w:val="28"/>
          </w:rPr>
          <w:t>0,02 г</w:t>
        </w:r>
      </w:smartTag>
      <w:r w:rsidRPr="000D40F6">
        <w:rPr>
          <w:sz w:val="28"/>
          <w:szCs w:val="28"/>
        </w:rPr>
        <w:t xml:space="preserve"> СО β-каротина растворяют в хлороформе в мерной колбе вместимостью 100 мл, доводят объем раствора хлороформом до метки и перемешивают. Раствор используют </w:t>
      </w:r>
      <w:proofErr w:type="gramStart"/>
      <w:r w:rsidRPr="000D40F6">
        <w:rPr>
          <w:sz w:val="28"/>
          <w:szCs w:val="28"/>
        </w:rPr>
        <w:t>свежеприготовленным</w:t>
      </w:r>
      <w:proofErr w:type="gramEnd"/>
      <w:r w:rsidRPr="000D40F6">
        <w:rPr>
          <w:sz w:val="28"/>
          <w:szCs w:val="28"/>
        </w:rPr>
        <w:t>.</w:t>
      </w:r>
    </w:p>
    <w:p w:rsidR="00283E39" w:rsidRPr="000D40F6" w:rsidRDefault="00283E39" w:rsidP="00283E3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0D40F6">
        <w:rPr>
          <w:i/>
          <w:sz w:val="28"/>
          <w:szCs w:val="28"/>
        </w:rPr>
        <w:t>Дифенилборилоксиэтил-амина</w:t>
      </w:r>
      <w:proofErr w:type="spellEnd"/>
      <w:r w:rsidRPr="000D40F6">
        <w:rPr>
          <w:i/>
          <w:sz w:val="28"/>
          <w:szCs w:val="28"/>
        </w:rPr>
        <w:t xml:space="preserve"> раствора 1 %  в спирте 96 %. </w:t>
      </w:r>
      <w:r w:rsidRPr="000D40F6">
        <w:rPr>
          <w:sz w:val="28"/>
          <w:szCs w:val="28"/>
        </w:rPr>
        <w:t xml:space="preserve">1,0 г </w:t>
      </w:r>
      <w:proofErr w:type="spellStart"/>
      <w:r w:rsidRPr="000D40F6">
        <w:rPr>
          <w:sz w:val="28"/>
          <w:szCs w:val="28"/>
        </w:rPr>
        <w:t>дифенилборилоксиэтиламина</w:t>
      </w:r>
      <w:proofErr w:type="spellEnd"/>
      <w:r w:rsidRPr="000D40F6">
        <w:rPr>
          <w:sz w:val="28"/>
          <w:szCs w:val="28"/>
        </w:rPr>
        <w:t xml:space="preserve"> (</w:t>
      </w:r>
      <w:proofErr w:type="spellStart"/>
      <w:r w:rsidRPr="000D40F6">
        <w:rPr>
          <w:sz w:val="28"/>
          <w:szCs w:val="28"/>
        </w:rPr>
        <w:t>дифенилборной</w:t>
      </w:r>
      <w:proofErr w:type="spellEnd"/>
      <w:r w:rsidR="0013552C" w:rsidRPr="000D40F6">
        <w:rPr>
          <w:sz w:val="28"/>
          <w:szCs w:val="28"/>
        </w:rPr>
        <w:t xml:space="preserve"> кислоты </w:t>
      </w:r>
      <w:proofErr w:type="spellStart"/>
      <w:r w:rsidR="0013552C" w:rsidRPr="000D40F6">
        <w:rPr>
          <w:sz w:val="28"/>
          <w:szCs w:val="28"/>
        </w:rPr>
        <w:t>аминоэтилового</w:t>
      </w:r>
      <w:proofErr w:type="spellEnd"/>
      <w:r w:rsidR="0013552C" w:rsidRPr="000D40F6">
        <w:rPr>
          <w:sz w:val="28"/>
          <w:szCs w:val="28"/>
        </w:rPr>
        <w:t xml:space="preserve"> эфира) </w:t>
      </w:r>
      <w:r w:rsidRPr="000D40F6">
        <w:rPr>
          <w:sz w:val="28"/>
          <w:szCs w:val="28"/>
        </w:rPr>
        <w:t xml:space="preserve">растворяют в 100 мл спирта 96 %. </w:t>
      </w:r>
      <w:r w:rsidR="0013552C" w:rsidRPr="000D40F6">
        <w:rPr>
          <w:sz w:val="28"/>
          <w:szCs w:val="28"/>
        </w:rPr>
        <w:t xml:space="preserve">Срок годности раствора не более </w:t>
      </w:r>
      <w:r w:rsidR="00B01265" w:rsidRPr="000D40F6">
        <w:rPr>
          <w:sz w:val="28"/>
          <w:szCs w:val="28"/>
        </w:rPr>
        <w:t>3 </w:t>
      </w:r>
      <w:proofErr w:type="spellStart"/>
      <w:proofErr w:type="gramStart"/>
      <w:r w:rsidR="00B01265" w:rsidRPr="000D40F6">
        <w:rPr>
          <w:sz w:val="28"/>
          <w:szCs w:val="28"/>
        </w:rPr>
        <w:t>мес</w:t>
      </w:r>
      <w:proofErr w:type="spellEnd"/>
      <w:proofErr w:type="gramEnd"/>
      <w:r w:rsidR="00B01265" w:rsidRPr="000D40F6">
        <w:rPr>
          <w:snapToGrid w:val="0"/>
          <w:sz w:val="28"/>
          <w:szCs w:val="28"/>
        </w:rPr>
        <w:t xml:space="preserve"> </w:t>
      </w:r>
      <w:r w:rsidR="0013552C" w:rsidRPr="000D40F6">
        <w:rPr>
          <w:snapToGrid w:val="0"/>
          <w:sz w:val="28"/>
          <w:szCs w:val="28"/>
        </w:rPr>
        <w:t xml:space="preserve">при хранении </w:t>
      </w:r>
      <w:r w:rsidR="0013552C" w:rsidRPr="000D40F6">
        <w:rPr>
          <w:sz w:val="28"/>
          <w:szCs w:val="28"/>
        </w:rPr>
        <w:t>в прохладном, защищенном от света месте.</w:t>
      </w:r>
    </w:p>
    <w:p w:rsidR="00283E39" w:rsidRPr="000D40F6" w:rsidRDefault="00283E39" w:rsidP="00283E3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0D40F6">
        <w:rPr>
          <w:i/>
          <w:sz w:val="28"/>
          <w:szCs w:val="28"/>
        </w:rPr>
        <w:t>Полиэтиленгликоля</w:t>
      </w:r>
      <w:proofErr w:type="spellEnd"/>
      <w:r w:rsidRPr="000D40F6">
        <w:rPr>
          <w:i/>
          <w:sz w:val="28"/>
          <w:szCs w:val="28"/>
        </w:rPr>
        <w:t xml:space="preserve"> (ПЭГ) раствора 5 % в спирте 96 %.</w:t>
      </w:r>
      <w:r w:rsidRPr="000D40F6">
        <w:rPr>
          <w:sz w:val="28"/>
          <w:szCs w:val="28"/>
        </w:rPr>
        <w:t xml:space="preserve"> 5 мл </w:t>
      </w:r>
      <w:proofErr w:type="spellStart"/>
      <w:r w:rsidRPr="000D40F6">
        <w:rPr>
          <w:sz w:val="28"/>
          <w:szCs w:val="28"/>
        </w:rPr>
        <w:t>полиэтиленгликоля</w:t>
      </w:r>
      <w:proofErr w:type="spellEnd"/>
      <w:r w:rsidRPr="000D40F6">
        <w:rPr>
          <w:sz w:val="28"/>
          <w:szCs w:val="28"/>
        </w:rPr>
        <w:t xml:space="preserve"> (ПЭГ) 400 смешивают со 100 мл спирта 96 %. </w:t>
      </w:r>
      <w:r w:rsidR="0013552C" w:rsidRPr="000D40F6">
        <w:rPr>
          <w:sz w:val="28"/>
          <w:szCs w:val="28"/>
        </w:rPr>
        <w:t>Срок годности раствора не более 6 </w:t>
      </w:r>
      <w:proofErr w:type="spellStart"/>
      <w:proofErr w:type="gramStart"/>
      <w:r w:rsidR="0013552C" w:rsidRPr="000D40F6">
        <w:rPr>
          <w:sz w:val="28"/>
          <w:szCs w:val="28"/>
        </w:rPr>
        <w:t>мес</w:t>
      </w:r>
      <w:proofErr w:type="spellEnd"/>
      <w:proofErr w:type="gramEnd"/>
      <w:r w:rsidR="0013552C" w:rsidRPr="000D40F6">
        <w:rPr>
          <w:snapToGrid w:val="0"/>
          <w:sz w:val="28"/>
          <w:szCs w:val="28"/>
        </w:rPr>
        <w:t xml:space="preserve"> при хранении </w:t>
      </w:r>
      <w:r w:rsidR="0013552C" w:rsidRPr="000D40F6">
        <w:rPr>
          <w:sz w:val="28"/>
          <w:szCs w:val="28"/>
        </w:rPr>
        <w:t>в прохладном, защищенном от света месте.</w:t>
      </w:r>
    </w:p>
    <w:p w:rsidR="00283E39" w:rsidRPr="000D40F6" w:rsidRDefault="00283E39" w:rsidP="00283E3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83E39" w:rsidRPr="000D40F6" w:rsidRDefault="00283E39" w:rsidP="008E3A68">
      <w:pPr>
        <w:pStyle w:val="2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D40F6">
        <w:rPr>
          <w:sz w:val="28"/>
          <w:szCs w:val="28"/>
        </w:rPr>
        <w:t xml:space="preserve">Около 1,0 г </w:t>
      </w:r>
      <w:r w:rsidR="00A93284" w:rsidRPr="000D40F6">
        <w:rPr>
          <w:sz w:val="28"/>
          <w:szCs w:val="28"/>
        </w:rPr>
        <w:t xml:space="preserve">сырья, </w:t>
      </w:r>
      <w:r w:rsidRPr="000D40F6">
        <w:rPr>
          <w:sz w:val="28"/>
          <w:szCs w:val="28"/>
        </w:rPr>
        <w:t xml:space="preserve">измельченного </w:t>
      </w:r>
      <w:r w:rsidR="00923D71" w:rsidRPr="000D40F6">
        <w:rPr>
          <w:sz w:val="28"/>
          <w:szCs w:val="28"/>
        </w:rPr>
        <w:t xml:space="preserve">до величины частиц, проходящих сквозь сито с отверстиями размером 0,5 мм, </w:t>
      </w:r>
      <w:r w:rsidRPr="000D40F6">
        <w:rPr>
          <w:sz w:val="28"/>
          <w:szCs w:val="28"/>
        </w:rPr>
        <w:t xml:space="preserve">помещают в коническую колбу со шлифом вместимостью 100 мл, прибавляют 10 мл </w:t>
      </w:r>
      <w:r w:rsidRPr="000D40F6">
        <w:rPr>
          <w:sz w:val="28"/>
          <w:szCs w:val="28"/>
        </w:rPr>
        <w:lastRenderedPageBreak/>
        <w:t>спирта 70 %, нагревают с обратным холодильником на водяной бане в течение 30 мин. После охлаждения до комнатной температуры извлечение фильтруют через бумажный фильтр (испытуемый раствор).</w:t>
      </w:r>
      <w:proofErr w:type="gramEnd"/>
    </w:p>
    <w:p w:rsidR="00283E39" w:rsidRPr="000D40F6" w:rsidRDefault="00283E39" w:rsidP="008B6120">
      <w:pPr>
        <w:pStyle w:val="2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На линию старта аналитической </w:t>
      </w:r>
      <w:proofErr w:type="spellStart"/>
      <w:r w:rsidRPr="000D40F6">
        <w:rPr>
          <w:sz w:val="28"/>
          <w:szCs w:val="28"/>
        </w:rPr>
        <w:t>хроматографической</w:t>
      </w:r>
      <w:proofErr w:type="spellEnd"/>
      <w:r w:rsidRPr="000D40F6">
        <w:rPr>
          <w:sz w:val="28"/>
          <w:szCs w:val="28"/>
        </w:rPr>
        <w:t xml:space="preserve"> пластинки со слоем силикагеля на </w:t>
      </w:r>
      <w:r w:rsidR="00010289" w:rsidRPr="000D40F6">
        <w:rPr>
          <w:sz w:val="28"/>
          <w:szCs w:val="28"/>
        </w:rPr>
        <w:t>алюминиевой</w:t>
      </w:r>
      <w:r w:rsidRPr="000D40F6">
        <w:rPr>
          <w:sz w:val="28"/>
          <w:szCs w:val="28"/>
        </w:rPr>
        <w:t xml:space="preserve"> подложке размером 10 × 10 см в виде полос длиной 10 мм, шириной не более 3 мм наносят 20 мкл испытуемого раствора и параллельно в одну полосу 5 мкл раствора </w:t>
      </w:r>
      <w:proofErr w:type="gramStart"/>
      <w:r w:rsidR="00DA23B1" w:rsidRPr="000D40F6">
        <w:rPr>
          <w:sz w:val="28"/>
          <w:szCs w:val="28"/>
        </w:rPr>
        <w:t>СО</w:t>
      </w:r>
      <w:proofErr w:type="gramEnd"/>
      <w:r w:rsidRPr="000D40F6">
        <w:rPr>
          <w:sz w:val="28"/>
          <w:szCs w:val="28"/>
        </w:rPr>
        <w:t xml:space="preserve"> рутина и по 10 мкл растворов СО </w:t>
      </w:r>
      <w:proofErr w:type="spellStart"/>
      <w:r w:rsidRPr="000D40F6">
        <w:rPr>
          <w:sz w:val="28"/>
          <w:szCs w:val="28"/>
        </w:rPr>
        <w:t>хлорогеновой</w:t>
      </w:r>
      <w:proofErr w:type="spellEnd"/>
      <w:r w:rsidRPr="000D40F6">
        <w:rPr>
          <w:sz w:val="28"/>
          <w:szCs w:val="28"/>
        </w:rPr>
        <w:t xml:space="preserve"> и кофейной кислот. Пластинку </w:t>
      </w:r>
      <w:r w:rsidR="007A3A42" w:rsidRPr="000D40F6">
        <w:rPr>
          <w:sz w:val="28"/>
          <w:szCs w:val="28"/>
        </w:rPr>
        <w:t xml:space="preserve">с нанесенными пробами </w:t>
      </w:r>
      <w:r w:rsidRPr="000D40F6">
        <w:rPr>
          <w:sz w:val="28"/>
          <w:szCs w:val="28"/>
        </w:rPr>
        <w:t>сушат при комнатной температуре в течение 5 мин, помещают в камеру, предварительно насыщенную не менее 30 мин смесью растворителей муравьиная кислота безводная</w:t>
      </w:r>
      <w:r w:rsidRPr="000D40F6">
        <w:rPr>
          <w:sz w:val="28"/>
          <w:szCs w:val="28"/>
          <w:lang w:val="en-US"/>
        </w:rPr>
        <w:t> </w:t>
      </w:r>
      <w:r w:rsidRPr="000D40F6">
        <w:rPr>
          <w:sz w:val="28"/>
          <w:szCs w:val="28"/>
        </w:rPr>
        <w:noBreakHyphen/>
      </w:r>
      <w:r w:rsidRPr="000D40F6">
        <w:rPr>
          <w:sz w:val="28"/>
          <w:szCs w:val="28"/>
          <w:lang w:val="en-US"/>
        </w:rPr>
        <w:t> </w:t>
      </w:r>
      <w:r w:rsidRPr="000D40F6">
        <w:rPr>
          <w:sz w:val="28"/>
          <w:szCs w:val="28"/>
        </w:rPr>
        <w:t>вода</w:t>
      </w:r>
      <w:r w:rsidRPr="000D40F6">
        <w:rPr>
          <w:sz w:val="28"/>
          <w:szCs w:val="28"/>
          <w:lang w:val="en-US"/>
        </w:rPr>
        <w:t> </w:t>
      </w:r>
      <w:r w:rsidRPr="000D40F6">
        <w:rPr>
          <w:sz w:val="28"/>
          <w:szCs w:val="28"/>
        </w:rPr>
        <w:noBreakHyphen/>
      </w:r>
      <w:r w:rsidRPr="000D40F6">
        <w:rPr>
          <w:sz w:val="28"/>
          <w:szCs w:val="28"/>
          <w:lang w:val="en-US"/>
        </w:rPr>
        <w:t> </w:t>
      </w:r>
      <w:r w:rsidRPr="000D40F6">
        <w:rPr>
          <w:sz w:val="28"/>
          <w:szCs w:val="28"/>
        </w:rPr>
        <w:t xml:space="preserve">этилацетат (10:10:80) и </w:t>
      </w:r>
      <w:proofErr w:type="spellStart"/>
      <w:r w:rsidRPr="000D40F6">
        <w:rPr>
          <w:sz w:val="28"/>
          <w:szCs w:val="28"/>
        </w:rPr>
        <w:t>хроматографируют</w:t>
      </w:r>
      <w:proofErr w:type="spellEnd"/>
      <w:r w:rsidRPr="000D40F6">
        <w:rPr>
          <w:sz w:val="28"/>
          <w:szCs w:val="28"/>
        </w:rPr>
        <w:t xml:space="preserve"> восходящим способом.</w:t>
      </w:r>
      <w:r w:rsidR="008B6120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Когда фронт растворителей пройдет около 80 – 90 % длины пластинки от линии старта, ее вынимают из камеры, сушат до удаления следов растворителей, выдерживают в сушильном шкафу при температуре 100 – 105</w:t>
      </w:r>
      <w:proofErr w:type="gramStart"/>
      <w:r w:rsidRPr="000D40F6">
        <w:rPr>
          <w:sz w:val="28"/>
          <w:szCs w:val="28"/>
        </w:rPr>
        <w:t xml:space="preserve"> °С</w:t>
      </w:r>
      <w:proofErr w:type="gramEnd"/>
      <w:r w:rsidRPr="000D40F6">
        <w:rPr>
          <w:sz w:val="28"/>
          <w:szCs w:val="28"/>
        </w:rPr>
        <w:t xml:space="preserve"> в течение 2 – 3 мин и еще</w:t>
      </w:r>
      <w:r w:rsidRPr="000D40F6">
        <w:rPr>
          <w:sz w:val="28"/>
          <w:szCs w:val="28"/>
          <w:lang w:val="en-US"/>
        </w:rPr>
        <w:t> </w:t>
      </w:r>
      <w:r w:rsidRPr="000D40F6">
        <w:rPr>
          <w:sz w:val="28"/>
          <w:szCs w:val="28"/>
        </w:rPr>
        <w:t xml:space="preserve">теплую обрабатывают последовательно </w:t>
      </w:r>
      <w:proofErr w:type="spellStart"/>
      <w:r w:rsidRPr="000D40F6">
        <w:rPr>
          <w:sz w:val="28"/>
          <w:szCs w:val="28"/>
        </w:rPr>
        <w:t>дифенилборилоксиэтиламина</w:t>
      </w:r>
      <w:proofErr w:type="spellEnd"/>
      <w:r w:rsidR="00DA23B1" w:rsidRPr="000D40F6">
        <w:rPr>
          <w:sz w:val="28"/>
          <w:szCs w:val="28"/>
        </w:rPr>
        <w:t xml:space="preserve"> раствором 1 % в спирте 96 % и </w:t>
      </w:r>
      <w:proofErr w:type="spellStart"/>
      <w:r w:rsidRPr="000D40F6">
        <w:rPr>
          <w:sz w:val="28"/>
          <w:szCs w:val="28"/>
        </w:rPr>
        <w:t>полиэтиленгликоля</w:t>
      </w:r>
      <w:proofErr w:type="spellEnd"/>
      <w:r w:rsidRPr="000D40F6">
        <w:rPr>
          <w:sz w:val="28"/>
          <w:szCs w:val="28"/>
        </w:rPr>
        <w:t xml:space="preserve"> раствором 5 % в спирте 96 %. Через 30 мин после обработки пластинку просматривают в </w:t>
      </w:r>
      <w:proofErr w:type="spellStart"/>
      <w:proofErr w:type="gramStart"/>
      <w:r w:rsidRPr="000D40F6">
        <w:rPr>
          <w:sz w:val="28"/>
          <w:szCs w:val="28"/>
        </w:rPr>
        <w:t>УФ-свете</w:t>
      </w:r>
      <w:proofErr w:type="spellEnd"/>
      <w:proofErr w:type="gramEnd"/>
      <w:r w:rsidRPr="000D40F6">
        <w:rPr>
          <w:sz w:val="28"/>
          <w:szCs w:val="28"/>
        </w:rPr>
        <w:t xml:space="preserve"> при длине волны 365 нм.</w:t>
      </w:r>
    </w:p>
    <w:p w:rsidR="00283E39" w:rsidRPr="000D40F6" w:rsidRDefault="00283E39" w:rsidP="00283E39">
      <w:pPr>
        <w:pStyle w:val="2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На </w:t>
      </w:r>
      <w:proofErr w:type="spellStart"/>
      <w:r w:rsidRPr="000D40F6">
        <w:rPr>
          <w:sz w:val="28"/>
          <w:szCs w:val="28"/>
        </w:rPr>
        <w:t>хроматограмме</w:t>
      </w:r>
      <w:proofErr w:type="spellEnd"/>
      <w:r w:rsidRPr="000D40F6">
        <w:rPr>
          <w:sz w:val="28"/>
          <w:szCs w:val="28"/>
        </w:rPr>
        <w:t xml:space="preserve"> растворов </w:t>
      </w:r>
      <w:proofErr w:type="gramStart"/>
      <w:r w:rsidRPr="000D40F6">
        <w:rPr>
          <w:sz w:val="28"/>
          <w:szCs w:val="28"/>
        </w:rPr>
        <w:t>СО</w:t>
      </w:r>
      <w:proofErr w:type="gramEnd"/>
      <w:r w:rsidRPr="000D40F6">
        <w:rPr>
          <w:sz w:val="28"/>
          <w:szCs w:val="28"/>
        </w:rPr>
        <w:t xml:space="preserve"> рутина, СО </w:t>
      </w:r>
      <w:proofErr w:type="spellStart"/>
      <w:r w:rsidRPr="000D40F6">
        <w:rPr>
          <w:sz w:val="28"/>
          <w:szCs w:val="28"/>
        </w:rPr>
        <w:t>хлорогеновой</w:t>
      </w:r>
      <w:proofErr w:type="spellEnd"/>
      <w:r w:rsidRPr="000D40F6">
        <w:rPr>
          <w:sz w:val="28"/>
          <w:szCs w:val="28"/>
        </w:rPr>
        <w:t xml:space="preserve"> кислоты и СО кофейной кислоты должны обнаруживаться: флуоресцирующая зона желтого, желто-оранжевого или оранжевого цвета (рутин), флуоресцирующие зоны голубого цвета (</w:t>
      </w:r>
      <w:proofErr w:type="spellStart"/>
      <w:r w:rsidRPr="000D40F6">
        <w:rPr>
          <w:sz w:val="28"/>
          <w:szCs w:val="28"/>
        </w:rPr>
        <w:t>хлорогеновая</w:t>
      </w:r>
      <w:proofErr w:type="spellEnd"/>
      <w:r w:rsidRPr="000D40F6">
        <w:rPr>
          <w:sz w:val="28"/>
          <w:szCs w:val="28"/>
        </w:rPr>
        <w:t xml:space="preserve"> кислота и</w:t>
      </w:r>
      <w:r w:rsidR="007171EA" w:rsidRPr="000D40F6">
        <w:rPr>
          <w:sz w:val="28"/>
          <w:szCs w:val="28"/>
        </w:rPr>
        <w:t xml:space="preserve"> выше</w:t>
      </w:r>
      <w:r w:rsidRPr="000D40F6">
        <w:rPr>
          <w:sz w:val="28"/>
          <w:szCs w:val="28"/>
        </w:rPr>
        <w:t xml:space="preserve"> кофейная кислота).</w:t>
      </w:r>
    </w:p>
    <w:p w:rsidR="002F79CC" w:rsidRPr="000D40F6" w:rsidRDefault="00283E39" w:rsidP="008E3A68">
      <w:pPr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На </w:t>
      </w:r>
      <w:proofErr w:type="spellStart"/>
      <w:r w:rsidRPr="000D40F6">
        <w:rPr>
          <w:sz w:val="28"/>
          <w:szCs w:val="28"/>
        </w:rPr>
        <w:t>хроматограмме</w:t>
      </w:r>
      <w:proofErr w:type="spellEnd"/>
      <w:r w:rsidRPr="000D40F6">
        <w:rPr>
          <w:sz w:val="28"/>
          <w:szCs w:val="28"/>
        </w:rPr>
        <w:t xml:space="preserve"> испытуемого раствора должны обнаруживаться следующие зоны</w:t>
      </w:r>
      <w:r w:rsidR="008B6120">
        <w:rPr>
          <w:sz w:val="28"/>
          <w:szCs w:val="28"/>
        </w:rPr>
        <w:t xml:space="preserve"> адсорбции</w:t>
      </w:r>
      <w:r w:rsidRPr="000D40F6">
        <w:rPr>
          <w:sz w:val="28"/>
          <w:szCs w:val="28"/>
        </w:rPr>
        <w:t>: две зоны с желтой, зелено-желтой или коричнево-желтой флуоресценцией (по рутину); две зоны с голубой флуоресценцией выше зоны рутина</w:t>
      </w:r>
      <w:r w:rsidR="007171EA" w:rsidRPr="000D40F6">
        <w:rPr>
          <w:sz w:val="28"/>
          <w:szCs w:val="28"/>
        </w:rPr>
        <w:t xml:space="preserve"> (по возрастанию </w:t>
      </w:r>
      <w:proofErr w:type="spellStart"/>
      <w:r w:rsidR="007171EA" w:rsidRPr="000D40F6">
        <w:rPr>
          <w:sz w:val="28"/>
          <w:szCs w:val="28"/>
        </w:rPr>
        <w:t>холорогеновая</w:t>
      </w:r>
      <w:proofErr w:type="spellEnd"/>
      <w:r w:rsidR="007171EA" w:rsidRPr="000D40F6">
        <w:rPr>
          <w:sz w:val="28"/>
          <w:szCs w:val="28"/>
        </w:rPr>
        <w:t xml:space="preserve"> кислота, затем кофейная кислота)</w:t>
      </w:r>
      <w:r w:rsidRPr="000D40F6">
        <w:rPr>
          <w:sz w:val="28"/>
          <w:szCs w:val="28"/>
        </w:rPr>
        <w:t>; допускается обнаружение дополнительных зон.</w:t>
      </w:r>
    </w:p>
    <w:p w:rsidR="003963D5" w:rsidRPr="000D40F6" w:rsidRDefault="008E3A68" w:rsidP="008E3A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lastRenderedPageBreak/>
        <w:t xml:space="preserve">б) </w:t>
      </w:r>
      <w:r w:rsidR="00C81EBB" w:rsidRPr="000D40F6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="00C81EBB" w:rsidRPr="000D40F6">
          <w:rPr>
            <w:sz w:val="28"/>
            <w:szCs w:val="28"/>
          </w:rPr>
          <w:t>1</w:t>
        </w:r>
        <w:r w:rsidR="00EE0665" w:rsidRPr="000D40F6">
          <w:rPr>
            <w:sz w:val="28"/>
            <w:szCs w:val="28"/>
          </w:rPr>
          <w:t>,0</w:t>
        </w:r>
        <w:r w:rsidR="00C81EBB" w:rsidRPr="000D40F6">
          <w:rPr>
            <w:sz w:val="28"/>
            <w:szCs w:val="28"/>
          </w:rPr>
          <w:t xml:space="preserve"> г</w:t>
        </w:r>
      </w:smartTag>
      <w:r w:rsidR="004B20F7" w:rsidRPr="000D40F6">
        <w:rPr>
          <w:sz w:val="28"/>
          <w:szCs w:val="28"/>
        </w:rPr>
        <w:t xml:space="preserve"> </w:t>
      </w:r>
      <w:r w:rsidR="00521B27" w:rsidRPr="000D40F6">
        <w:rPr>
          <w:sz w:val="28"/>
          <w:szCs w:val="28"/>
        </w:rPr>
        <w:t>сырья</w:t>
      </w:r>
      <w:r w:rsidR="00422C50" w:rsidRPr="000D40F6">
        <w:rPr>
          <w:sz w:val="28"/>
          <w:szCs w:val="28"/>
        </w:rPr>
        <w:t>,</w:t>
      </w:r>
      <w:r w:rsidR="00521B27" w:rsidRPr="000D40F6">
        <w:rPr>
          <w:sz w:val="28"/>
          <w:szCs w:val="28"/>
        </w:rPr>
        <w:t xml:space="preserve"> </w:t>
      </w:r>
      <w:r w:rsidR="00427391" w:rsidRPr="000D40F6">
        <w:rPr>
          <w:sz w:val="28"/>
          <w:szCs w:val="28"/>
        </w:rPr>
        <w:t xml:space="preserve">измельченного </w:t>
      </w:r>
      <w:r w:rsidR="004B20F7" w:rsidRPr="000D40F6">
        <w:rPr>
          <w:sz w:val="28"/>
          <w:szCs w:val="28"/>
        </w:rPr>
        <w:t xml:space="preserve">до </w:t>
      </w:r>
      <w:r w:rsidR="008E3707" w:rsidRPr="000D40F6">
        <w:rPr>
          <w:sz w:val="28"/>
          <w:szCs w:val="28"/>
        </w:rPr>
        <w:t>величины</w:t>
      </w:r>
      <w:r w:rsidR="004B20F7" w:rsidRPr="000D40F6">
        <w:rPr>
          <w:sz w:val="28"/>
          <w:szCs w:val="28"/>
        </w:rPr>
        <w:t xml:space="preserve"> частиц,</w:t>
      </w:r>
      <w:r w:rsidR="00C81EBB" w:rsidRPr="000D40F6">
        <w:rPr>
          <w:sz w:val="28"/>
          <w:szCs w:val="28"/>
        </w:rPr>
        <w:t xml:space="preserve"> </w:t>
      </w:r>
      <w:r w:rsidR="00EE0665" w:rsidRPr="000D40F6">
        <w:rPr>
          <w:sz w:val="28"/>
          <w:szCs w:val="28"/>
        </w:rPr>
        <w:t>проходящ</w:t>
      </w:r>
      <w:r w:rsidR="004B20F7" w:rsidRPr="000D40F6">
        <w:rPr>
          <w:sz w:val="28"/>
          <w:szCs w:val="28"/>
        </w:rPr>
        <w:t>их</w:t>
      </w:r>
      <w:r w:rsidR="00EE0665" w:rsidRPr="000D40F6">
        <w:rPr>
          <w:sz w:val="28"/>
          <w:szCs w:val="28"/>
        </w:rPr>
        <w:t xml:space="preserve">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="00EE0665" w:rsidRPr="000D40F6">
          <w:rPr>
            <w:sz w:val="28"/>
            <w:szCs w:val="28"/>
          </w:rPr>
          <w:t>1 мм</w:t>
        </w:r>
      </w:smartTag>
      <w:r w:rsidR="00EE0665" w:rsidRPr="000D40F6">
        <w:rPr>
          <w:sz w:val="28"/>
          <w:szCs w:val="28"/>
        </w:rPr>
        <w:t xml:space="preserve">, </w:t>
      </w:r>
      <w:r w:rsidR="00C81EBB" w:rsidRPr="000D40F6">
        <w:rPr>
          <w:sz w:val="28"/>
          <w:szCs w:val="28"/>
        </w:rPr>
        <w:t>помещают в колбу вместимостью 50 мл, приливают 10 мл хлороформа, кипятят</w:t>
      </w:r>
      <w:r w:rsidR="000270F2" w:rsidRPr="000D40F6">
        <w:rPr>
          <w:sz w:val="28"/>
          <w:szCs w:val="28"/>
        </w:rPr>
        <w:t xml:space="preserve"> на водяной бане</w:t>
      </w:r>
      <w:r w:rsidR="00C81EBB" w:rsidRPr="000D40F6">
        <w:rPr>
          <w:sz w:val="28"/>
          <w:szCs w:val="28"/>
        </w:rPr>
        <w:t xml:space="preserve"> с обратным холодильником в течение 10 мин и охлаждают. Полученный раствор фильтруют через бумажный фильтр и выпаривают на кипящей водяной бане до объема 1 мл</w:t>
      </w:r>
      <w:r w:rsidR="00427391" w:rsidRPr="000D40F6">
        <w:rPr>
          <w:sz w:val="28"/>
          <w:szCs w:val="28"/>
        </w:rPr>
        <w:t xml:space="preserve"> (испытуемый раствор)</w:t>
      </w:r>
      <w:r w:rsidR="003963D5" w:rsidRPr="000D40F6">
        <w:rPr>
          <w:sz w:val="28"/>
          <w:szCs w:val="28"/>
        </w:rPr>
        <w:t>.</w:t>
      </w:r>
    </w:p>
    <w:p w:rsidR="00C81EBB" w:rsidRPr="000D40F6" w:rsidRDefault="00C81EBB" w:rsidP="008E3A68">
      <w:pPr>
        <w:shd w:val="clear" w:color="auto" w:fill="FFFFFF"/>
        <w:spacing w:line="360" w:lineRule="auto"/>
        <w:ind w:firstLine="709"/>
        <w:jc w:val="both"/>
      </w:pPr>
      <w:r w:rsidRPr="000D40F6">
        <w:rPr>
          <w:sz w:val="28"/>
          <w:szCs w:val="28"/>
        </w:rPr>
        <w:t>На линию старта</w:t>
      </w:r>
      <w:r w:rsidR="000270F2" w:rsidRPr="000D40F6">
        <w:rPr>
          <w:sz w:val="28"/>
          <w:szCs w:val="28"/>
        </w:rPr>
        <w:t xml:space="preserve"> аналитической</w:t>
      </w:r>
      <w:r w:rsidRPr="000D40F6">
        <w:rPr>
          <w:sz w:val="28"/>
          <w:szCs w:val="28"/>
        </w:rPr>
        <w:t xml:space="preserve"> </w:t>
      </w:r>
      <w:proofErr w:type="spellStart"/>
      <w:r w:rsidRPr="000D40F6">
        <w:rPr>
          <w:sz w:val="28"/>
          <w:szCs w:val="28"/>
        </w:rPr>
        <w:t>хроматографической</w:t>
      </w:r>
      <w:proofErr w:type="spellEnd"/>
      <w:r w:rsidRPr="000D40F6">
        <w:rPr>
          <w:sz w:val="28"/>
          <w:szCs w:val="28"/>
        </w:rPr>
        <w:t xml:space="preserve"> пластинки со слоем силикагеля</w:t>
      </w:r>
      <w:r w:rsidR="00AB36C6" w:rsidRPr="000D40F6">
        <w:rPr>
          <w:sz w:val="28"/>
          <w:szCs w:val="28"/>
        </w:rPr>
        <w:t xml:space="preserve"> </w:t>
      </w:r>
      <w:r w:rsidR="00427391" w:rsidRPr="000D40F6">
        <w:rPr>
          <w:sz w:val="28"/>
          <w:szCs w:val="28"/>
        </w:rPr>
        <w:t>на</w:t>
      </w:r>
      <w:r w:rsidR="00AB36C6" w:rsidRPr="000D40F6">
        <w:rPr>
          <w:sz w:val="28"/>
          <w:szCs w:val="28"/>
        </w:rPr>
        <w:t xml:space="preserve"> алюминиевой подложк</w:t>
      </w:r>
      <w:r w:rsidR="00427391" w:rsidRPr="000D40F6">
        <w:rPr>
          <w:sz w:val="28"/>
          <w:szCs w:val="28"/>
        </w:rPr>
        <w:t>е</w:t>
      </w:r>
      <w:r w:rsidRPr="000D40F6">
        <w:rPr>
          <w:sz w:val="28"/>
          <w:szCs w:val="28"/>
        </w:rPr>
        <w:t xml:space="preserve"> размером 10</w:t>
      </w:r>
      <w:r w:rsidR="003135C1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×</w:t>
      </w:r>
      <w:r w:rsidR="003135C1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15 см</w:t>
      </w:r>
      <w:r w:rsidR="00AB36C6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наносят </w:t>
      </w:r>
      <w:r w:rsidR="00907692" w:rsidRPr="000D40F6">
        <w:rPr>
          <w:sz w:val="28"/>
          <w:szCs w:val="28"/>
        </w:rPr>
        <w:br/>
      </w:r>
      <w:r w:rsidRPr="000D40F6">
        <w:rPr>
          <w:sz w:val="28"/>
          <w:szCs w:val="28"/>
        </w:rPr>
        <w:t xml:space="preserve">30 мкл испытуемого раствора и 20 мкл раствора СО </w:t>
      </w:r>
      <w:proofErr w:type="gramStart"/>
      <w:r w:rsidRPr="000D40F6">
        <w:rPr>
          <w:sz w:val="28"/>
          <w:szCs w:val="28"/>
        </w:rPr>
        <w:t>β-</w:t>
      </w:r>
      <w:proofErr w:type="gramEnd"/>
      <w:r w:rsidRPr="000D40F6">
        <w:rPr>
          <w:sz w:val="28"/>
          <w:szCs w:val="28"/>
        </w:rPr>
        <w:t xml:space="preserve">каротина. Пластинку с нанесенными пробами сушат на воздухе, помещают в </w:t>
      </w:r>
      <w:proofErr w:type="spellStart"/>
      <w:r w:rsidRPr="000D40F6">
        <w:rPr>
          <w:sz w:val="28"/>
          <w:szCs w:val="28"/>
        </w:rPr>
        <w:t>хроматографическую</w:t>
      </w:r>
      <w:proofErr w:type="spellEnd"/>
      <w:r w:rsidRPr="000D40F6">
        <w:rPr>
          <w:sz w:val="28"/>
          <w:szCs w:val="28"/>
        </w:rPr>
        <w:t xml:space="preserve"> камеру</w:t>
      </w:r>
      <w:r w:rsidR="00427391" w:rsidRPr="000D40F6">
        <w:rPr>
          <w:sz w:val="28"/>
          <w:szCs w:val="28"/>
        </w:rPr>
        <w:t>,</w:t>
      </w:r>
      <w:r w:rsidR="00694A48" w:rsidRPr="000D40F6">
        <w:rPr>
          <w:sz w:val="28"/>
          <w:szCs w:val="28"/>
        </w:rPr>
        <w:t xml:space="preserve"> предварительно насыщенную в течение 1 ч</w:t>
      </w:r>
      <w:r w:rsidRPr="000D40F6">
        <w:rPr>
          <w:sz w:val="28"/>
          <w:szCs w:val="28"/>
        </w:rPr>
        <w:t xml:space="preserve"> смесью растворителей </w:t>
      </w:r>
      <w:proofErr w:type="spellStart"/>
      <w:r w:rsidRPr="000D40F6">
        <w:rPr>
          <w:sz w:val="28"/>
          <w:szCs w:val="28"/>
        </w:rPr>
        <w:t>гексан</w:t>
      </w:r>
      <w:proofErr w:type="spellEnd"/>
      <w:r w:rsidR="003135C1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3135C1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бензол (85:15)</w:t>
      </w:r>
      <w:r w:rsidR="003135C1" w:rsidRPr="000D40F6">
        <w:rPr>
          <w:sz w:val="28"/>
          <w:szCs w:val="28"/>
        </w:rPr>
        <w:t>,</w:t>
      </w:r>
      <w:r w:rsidRPr="000D40F6">
        <w:rPr>
          <w:sz w:val="28"/>
          <w:szCs w:val="28"/>
        </w:rPr>
        <w:t xml:space="preserve"> и </w:t>
      </w:r>
      <w:proofErr w:type="spellStart"/>
      <w:r w:rsidRPr="000D40F6">
        <w:rPr>
          <w:sz w:val="28"/>
          <w:szCs w:val="28"/>
        </w:rPr>
        <w:t>хроматографируют</w:t>
      </w:r>
      <w:proofErr w:type="spellEnd"/>
      <w:r w:rsidRPr="000D40F6">
        <w:rPr>
          <w:sz w:val="28"/>
          <w:szCs w:val="28"/>
        </w:rPr>
        <w:t xml:space="preserve"> восходящим способом. Когда фронт р</w:t>
      </w:r>
      <w:r w:rsidR="003963D5" w:rsidRPr="000D40F6">
        <w:rPr>
          <w:sz w:val="28"/>
          <w:szCs w:val="28"/>
        </w:rPr>
        <w:t>астворителей пройдет</w:t>
      </w:r>
      <w:r w:rsidR="00D678E1" w:rsidRPr="000D40F6">
        <w:rPr>
          <w:sz w:val="28"/>
          <w:szCs w:val="28"/>
        </w:rPr>
        <w:t xml:space="preserve"> около</w:t>
      </w:r>
      <w:r w:rsidR="003963D5" w:rsidRPr="000D40F6">
        <w:rPr>
          <w:sz w:val="28"/>
          <w:szCs w:val="28"/>
        </w:rPr>
        <w:t xml:space="preserve"> 80</w:t>
      </w:r>
      <w:r w:rsidR="00427391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422C50" w:rsidRPr="000D40F6">
        <w:rPr>
          <w:sz w:val="28"/>
          <w:szCs w:val="28"/>
        </w:rPr>
        <w:t xml:space="preserve"> </w:t>
      </w:r>
      <w:r w:rsidR="00D678E1" w:rsidRPr="000D40F6">
        <w:rPr>
          <w:sz w:val="28"/>
          <w:szCs w:val="28"/>
        </w:rPr>
        <w:t>90</w:t>
      </w:r>
      <w:r w:rsidR="00427391" w:rsidRPr="000D40F6">
        <w:rPr>
          <w:sz w:val="28"/>
          <w:szCs w:val="28"/>
        </w:rPr>
        <w:t xml:space="preserve"> </w:t>
      </w:r>
      <w:r w:rsidR="003963D5" w:rsidRPr="000D40F6">
        <w:rPr>
          <w:sz w:val="28"/>
          <w:szCs w:val="28"/>
        </w:rPr>
        <w:t>% длины пластинки</w:t>
      </w:r>
      <w:r w:rsidR="00427391" w:rsidRPr="000D40F6">
        <w:rPr>
          <w:sz w:val="28"/>
          <w:szCs w:val="28"/>
        </w:rPr>
        <w:t xml:space="preserve"> от линии старта</w:t>
      </w:r>
      <w:r w:rsidR="003963D5" w:rsidRPr="000D40F6">
        <w:rPr>
          <w:sz w:val="28"/>
          <w:szCs w:val="28"/>
        </w:rPr>
        <w:t>, ее</w:t>
      </w:r>
      <w:r w:rsidRPr="000D40F6">
        <w:rPr>
          <w:sz w:val="28"/>
          <w:szCs w:val="28"/>
        </w:rPr>
        <w:t xml:space="preserve"> вынимают из камеры и сушат до удаления следов растворителей </w:t>
      </w:r>
      <w:r w:rsidR="00427391" w:rsidRPr="000D40F6">
        <w:rPr>
          <w:sz w:val="28"/>
          <w:szCs w:val="28"/>
        </w:rPr>
        <w:t>(в вытяжном шкафу)</w:t>
      </w:r>
      <w:r w:rsidR="00CE420D" w:rsidRPr="000D40F6">
        <w:rPr>
          <w:sz w:val="28"/>
          <w:szCs w:val="28"/>
        </w:rPr>
        <w:t xml:space="preserve"> </w:t>
      </w:r>
      <w:r w:rsidR="00A81592" w:rsidRPr="000D40F6">
        <w:rPr>
          <w:sz w:val="28"/>
          <w:szCs w:val="28"/>
        </w:rPr>
        <w:t xml:space="preserve">после чего </w:t>
      </w:r>
      <w:r w:rsidR="00CE420D" w:rsidRPr="000D40F6">
        <w:rPr>
          <w:sz w:val="28"/>
          <w:szCs w:val="28"/>
        </w:rPr>
        <w:t xml:space="preserve">просматривают </w:t>
      </w:r>
      <w:r w:rsidR="008E3707">
        <w:rPr>
          <w:sz w:val="28"/>
          <w:szCs w:val="28"/>
        </w:rPr>
        <w:t>при</w:t>
      </w:r>
      <w:r w:rsidR="00CE420D" w:rsidRPr="000D40F6">
        <w:rPr>
          <w:sz w:val="28"/>
          <w:szCs w:val="28"/>
        </w:rPr>
        <w:t xml:space="preserve"> дневном свете.</w:t>
      </w:r>
    </w:p>
    <w:p w:rsidR="00C81EBB" w:rsidRPr="000D40F6" w:rsidRDefault="00C81EBB" w:rsidP="008E3A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На </w:t>
      </w:r>
      <w:proofErr w:type="spellStart"/>
      <w:r w:rsidRPr="000D40F6">
        <w:rPr>
          <w:sz w:val="28"/>
          <w:szCs w:val="28"/>
        </w:rPr>
        <w:t>хроматограмме</w:t>
      </w:r>
      <w:proofErr w:type="spellEnd"/>
      <w:r w:rsidRPr="000D40F6">
        <w:rPr>
          <w:sz w:val="28"/>
          <w:szCs w:val="28"/>
        </w:rPr>
        <w:t xml:space="preserve"> испытуемого раствора должна обнаруживаться зона </w:t>
      </w:r>
      <w:r w:rsidR="00427391" w:rsidRPr="000D40F6">
        <w:rPr>
          <w:sz w:val="28"/>
          <w:szCs w:val="28"/>
        </w:rPr>
        <w:t>адсорбции</w:t>
      </w:r>
      <w:r w:rsidR="000C1BB2" w:rsidRPr="000D40F6">
        <w:rPr>
          <w:sz w:val="28"/>
          <w:szCs w:val="28"/>
        </w:rPr>
        <w:t xml:space="preserve"> темного цвета</w:t>
      </w:r>
      <w:r w:rsidR="00427391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на уровне зоны </w:t>
      </w:r>
      <w:r w:rsidR="00427391" w:rsidRPr="000D40F6">
        <w:rPr>
          <w:sz w:val="28"/>
          <w:szCs w:val="28"/>
        </w:rPr>
        <w:t xml:space="preserve">адсорбции </w:t>
      </w:r>
      <w:r w:rsidRPr="000D40F6">
        <w:rPr>
          <w:sz w:val="28"/>
          <w:szCs w:val="28"/>
        </w:rPr>
        <w:t xml:space="preserve">на </w:t>
      </w:r>
      <w:proofErr w:type="spellStart"/>
      <w:r w:rsidRPr="000D40F6">
        <w:rPr>
          <w:sz w:val="28"/>
          <w:szCs w:val="28"/>
        </w:rPr>
        <w:t>хроматограмме</w:t>
      </w:r>
      <w:proofErr w:type="spellEnd"/>
      <w:r w:rsidRPr="000D40F6">
        <w:rPr>
          <w:sz w:val="28"/>
          <w:szCs w:val="28"/>
        </w:rPr>
        <w:t xml:space="preserve"> раствора СО </w:t>
      </w:r>
      <w:proofErr w:type="gramStart"/>
      <w:r w:rsidRPr="000D40F6">
        <w:rPr>
          <w:sz w:val="28"/>
          <w:szCs w:val="28"/>
        </w:rPr>
        <w:t>β-</w:t>
      </w:r>
      <w:proofErr w:type="gramEnd"/>
      <w:r w:rsidRPr="000D40F6">
        <w:rPr>
          <w:sz w:val="28"/>
          <w:szCs w:val="28"/>
        </w:rPr>
        <w:t>каротина</w:t>
      </w:r>
      <w:r w:rsidR="00427391" w:rsidRPr="000D40F6">
        <w:rPr>
          <w:sz w:val="28"/>
          <w:szCs w:val="28"/>
        </w:rPr>
        <w:t>;</w:t>
      </w:r>
      <w:r w:rsidRPr="000D40F6">
        <w:rPr>
          <w:sz w:val="28"/>
          <w:szCs w:val="28"/>
        </w:rPr>
        <w:t xml:space="preserve"> </w:t>
      </w:r>
      <w:r w:rsidR="00427391" w:rsidRPr="000D40F6">
        <w:rPr>
          <w:sz w:val="28"/>
          <w:szCs w:val="28"/>
        </w:rPr>
        <w:t>д</w:t>
      </w:r>
      <w:r w:rsidRPr="000D40F6">
        <w:rPr>
          <w:sz w:val="28"/>
          <w:szCs w:val="28"/>
        </w:rPr>
        <w:t xml:space="preserve">опускается </w:t>
      </w:r>
      <w:r w:rsidR="00427391" w:rsidRPr="000D40F6">
        <w:rPr>
          <w:sz w:val="28"/>
          <w:szCs w:val="28"/>
        </w:rPr>
        <w:t>обнаружение</w:t>
      </w:r>
      <w:r w:rsidRPr="000D40F6">
        <w:rPr>
          <w:sz w:val="28"/>
          <w:szCs w:val="28"/>
        </w:rPr>
        <w:t xml:space="preserve"> 2 дополнительных зон </w:t>
      </w:r>
      <w:r w:rsidR="00427391" w:rsidRPr="000D40F6">
        <w:rPr>
          <w:sz w:val="28"/>
          <w:szCs w:val="28"/>
        </w:rPr>
        <w:t xml:space="preserve">адсорбции </w:t>
      </w:r>
      <w:r w:rsidRPr="000D40F6">
        <w:rPr>
          <w:sz w:val="28"/>
          <w:szCs w:val="28"/>
        </w:rPr>
        <w:t>желто-оранжевого цвета ниже зоны β-каротина и зон</w:t>
      </w:r>
      <w:r w:rsidR="00427391" w:rsidRPr="000D40F6">
        <w:rPr>
          <w:sz w:val="28"/>
          <w:szCs w:val="28"/>
        </w:rPr>
        <w:t>ы</w:t>
      </w:r>
      <w:r w:rsidRPr="000D40F6">
        <w:rPr>
          <w:sz w:val="28"/>
          <w:szCs w:val="28"/>
        </w:rPr>
        <w:t xml:space="preserve"> </w:t>
      </w:r>
      <w:r w:rsidR="00427391" w:rsidRPr="000D40F6">
        <w:rPr>
          <w:sz w:val="28"/>
          <w:szCs w:val="28"/>
        </w:rPr>
        <w:t xml:space="preserve">адсорбции </w:t>
      </w:r>
      <w:r w:rsidRPr="000D40F6">
        <w:rPr>
          <w:sz w:val="28"/>
          <w:szCs w:val="28"/>
        </w:rPr>
        <w:t>на старте.</w:t>
      </w:r>
    </w:p>
    <w:p w:rsidR="00D20D11" w:rsidRPr="000D40F6" w:rsidRDefault="006A723C" w:rsidP="008E3A68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К 2 мл </w:t>
      </w:r>
      <w:r w:rsidR="003963D5" w:rsidRPr="000D40F6">
        <w:rPr>
          <w:sz w:val="28"/>
          <w:szCs w:val="28"/>
        </w:rPr>
        <w:t>раствора</w:t>
      </w:r>
      <w:proofErr w:type="gramStart"/>
      <w:r w:rsidRPr="000D40F6">
        <w:rPr>
          <w:sz w:val="28"/>
          <w:szCs w:val="28"/>
        </w:rPr>
        <w:t xml:space="preserve"> </w:t>
      </w:r>
      <w:r w:rsidR="00427391" w:rsidRPr="000D40F6">
        <w:rPr>
          <w:sz w:val="28"/>
          <w:szCs w:val="28"/>
        </w:rPr>
        <w:t>А</w:t>
      </w:r>
      <w:proofErr w:type="gramEnd"/>
      <w:r w:rsidR="00427391" w:rsidRPr="000D40F6">
        <w:rPr>
          <w:sz w:val="28"/>
          <w:szCs w:val="28"/>
        </w:rPr>
        <w:t xml:space="preserve"> </w:t>
      </w:r>
      <w:r w:rsidR="002F2794" w:rsidRPr="000D40F6">
        <w:rPr>
          <w:sz w:val="28"/>
          <w:szCs w:val="28"/>
        </w:rPr>
        <w:t xml:space="preserve">испытуемого раствор </w:t>
      </w:r>
      <w:r w:rsidR="00EB6E3E" w:rsidRPr="000D40F6">
        <w:rPr>
          <w:sz w:val="28"/>
          <w:szCs w:val="28"/>
        </w:rPr>
        <w:t>(</w:t>
      </w:r>
      <w:r w:rsidR="00427391" w:rsidRPr="000D40F6">
        <w:rPr>
          <w:sz w:val="28"/>
          <w:szCs w:val="28"/>
        </w:rPr>
        <w:t>см. раздел «Количественное определение»</w:t>
      </w:r>
      <w:r w:rsidR="00EB6E3E" w:rsidRPr="000D40F6">
        <w:rPr>
          <w:sz w:val="28"/>
          <w:szCs w:val="28"/>
        </w:rPr>
        <w:t xml:space="preserve">) </w:t>
      </w:r>
      <w:r w:rsidRPr="000D40F6">
        <w:rPr>
          <w:sz w:val="28"/>
          <w:szCs w:val="28"/>
        </w:rPr>
        <w:t xml:space="preserve">приливают 1 мл воды, </w:t>
      </w:r>
      <w:r w:rsidR="003963D5" w:rsidRPr="000D40F6">
        <w:rPr>
          <w:sz w:val="28"/>
          <w:szCs w:val="28"/>
        </w:rPr>
        <w:t xml:space="preserve">затем осторожно по стенке </w:t>
      </w:r>
      <w:r w:rsidR="00427391" w:rsidRPr="000D40F6">
        <w:rPr>
          <w:sz w:val="28"/>
          <w:szCs w:val="28"/>
        </w:rPr>
        <w:t>при</w:t>
      </w:r>
      <w:r w:rsidR="003963D5" w:rsidRPr="000D40F6">
        <w:rPr>
          <w:sz w:val="28"/>
          <w:szCs w:val="28"/>
        </w:rPr>
        <w:t>бавляю</w:t>
      </w:r>
      <w:r w:rsidRPr="000D40F6">
        <w:rPr>
          <w:sz w:val="28"/>
          <w:szCs w:val="28"/>
        </w:rPr>
        <w:t xml:space="preserve">т 1 мл раствора ванилина в </w:t>
      </w:r>
      <w:r w:rsidR="00E01628" w:rsidRPr="000D40F6">
        <w:rPr>
          <w:sz w:val="28"/>
          <w:szCs w:val="28"/>
        </w:rPr>
        <w:t xml:space="preserve">серной </w:t>
      </w:r>
      <w:r w:rsidRPr="000D40F6">
        <w:rPr>
          <w:sz w:val="28"/>
          <w:szCs w:val="28"/>
        </w:rPr>
        <w:t>кислоте, на границе слоев должно наблюдаться образование окрашивания красновато-коричневого цвета в виде кольца (</w:t>
      </w:r>
      <w:proofErr w:type="spellStart"/>
      <w:r w:rsidRPr="000D40F6">
        <w:rPr>
          <w:sz w:val="28"/>
          <w:szCs w:val="28"/>
        </w:rPr>
        <w:t>тритерпеновые</w:t>
      </w:r>
      <w:proofErr w:type="spellEnd"/>
      <w:r w:rsidRPr="000D40F6">
        <w:rPr>
          <w:sz w:val="28"/>
          <w:szCs w:val="28"/>
        </w:rPr>
        <w:t xml:space="preserve"> соединения).</w:t>
      </w:r>
    </w:p>
    <w:p w:rsidR="00A4499B" w:rsidRPr="000D40F6" w:rsidRDefault="00A4499B" w:rsidP="00A4499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0D40F6">
        <w:rPr>
          <w:sz w:val="28"/>
          <w:szCs w:val="28"/>
        </w:rPr>
        <w:t>И</w:t>
      </w:r>
      <w:r w:rsidR="003135C1" w:rsidRPr="000D40F6">
        <w:rPr>
          <w:sz w:val="28"/>
          <w:szCs w:val="28"/>
        </w:rPr>
        <w:t>СПЫТАНИЯ</w:t>
      </w:r>
    </w:p>
    <w:p w:rsidR="00A4499B" w:rsidRPr="000D40F6" w:rsidRDefault="00A4499B" w:rsidP="00A449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t xml:space="preserve">Влажность. </w:t>
      </w:r>
      <w:r w:rsidRPr="000D40F6">
        <w:rPr>
          <w:i/>
          <w:sz w:val="28"/>
          <w:szCs w:val="28"/>
        </w:rPr>
        <w:t>Цельное сырье</w:t>
      </w:r>
      <w:r w:rsidR="00E60150" w:rsidRPr="000D40F6">
        <w:rPr>
          <w:i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>измельченное сырье</w:t>
      </w:r>
      <w:r w:rsidR="00E60150" w:rsidRPr="000D40F6">
        <w:rPr>
          <w:i/>
          <w:iCs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 xml:space="preserve">порошок </w:t>
      </w:r>
      <w:r w:rsidRPr="000D40F6">
        <w:rPr>
          <w:b/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1</w:t>
      </w:r>
      <w:r w:rsidR="001A1EC2" w:rsidRPr="000D40F6">
        <w:rPr>
          <w:sz w:val="28"/>
          <w:szCs w:val="28"/>
        </w:rPr>
        <w:t>4</w:t>
      </w:r>
      <w:r w:rsidRPr="000D40F6">
        <w:rPr>
          <w:sz w:val="28"/>
          <w:szCs w:val="28"/>
        </w:rPr>
        <w:t xml:space="preserve"> %.</w:t>
      </w:r>
    </w:p>
    <w:p w:rsidR="00A4499B" w:rsidRPr="000D40F6" w:rsidRDefault="00A4499B" w:rsidP="00A449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t xml:space="preserve">Зола общая. </w:t>
      </w:r>
      <w:r w:rsidRPr="000D40F6">
        <w:rPr>
          <w:i/>
          <w:sz w:val="28"/>
          <w:szCs w:val="28"/>
        </w:rPr>
        <w:t>Цельное сырье</w:t>
      </w:r>
      <w:r w:rsidR="00E60150" w:rsidRPr="000D40F6">
        <w:rPr>
          <w:i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>измельченное сырье</w:t>
      </w:r>
      <w:r w:rsidR="00E60150" w:rsidRPr="000D40F6">
        <w:rPr>
          <w:i/>
          <w:iCs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 xml:space="preserve">порошок </w:t>
      </w:r>
      <w:r w:rsidRPr="000D40F6">
        <w:rPr>
          <w:b/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</w:t>
      </w:r>
      <w:r w:rsidR="001A1EC2" w:rsidRPr="000D40F6">
        <w:rPr>
          <w:sz w:val="28"/>
          <w:szCs w:val="28"/>
        </w:rPr>
        <w:t>11</w:t>
      </w:r>
      <w:r w:rsidRPr="000D40F6">
        <w:rPr>
          <w:sz w:val="28"/>
          <w:szCs w:val="28"/>
        </w:rPr>
        <w:t xml:space="preserve"> %.</w:t>
      </w:r>
    </w:p>
    <w:p w:rsidR="00A4499B" w:rsidRPr="000D40F6" w:rsidRDefault="00A4499B" w:rsidP="00A449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lastRenderedPageBreak/>
        <w:t xml:space="preserve">Зола, нерастворимая в хлористоводородной кислоте. </w:t>
      </w:r>
      <w:r w:rsidRPr="000D40F6">
        <w:rPr>
          <w:i/>
          <w:sz w:val="28"/>
          <w:szCs w:val="28"/>
        </w:rPr>
        <w:t>Цельное сырье</w:t>
      </w:r>
      <w:r w:rsidR="00E60150" w:rsidRPr="000D40F6">
        <w:rPr>
          <w:i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>измельченное сырье</w:t>
      </w:r>
      <w:r w:rsidR="00E60150" w:rsidRPr="000D40F6">
        <w:rPr>
          <w:i/>
          <w:iCs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 xml:space="preserve">порошок </w:t>
      </w:r>
      <w:r w:rsidRPr="000D40F6">
        <w:rPr>
          <w:b/>
          <w:sz w:val="28"/>
          <w:szCs w:val="28"/>
        </w:rPr>
        <w:sym w:font="Symbol" w:char="F02D"/>
      </w:r>
      <w:r w:rsidRPr="000D40F6">
        <w:rPr>
          <w:b/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не более </w:t>
      </w:r>
      <w:r w:rsidR="001A1EC2" w:rsidRPr="000D40F6">
        <w:rPr>
          <w:sz w:val="28"/>
          <w:szCs w:val="28"/>
        </w:rPr>
        <w:t>5</w:t>
      </w:r>
      <w:r w:rsidRPr="000D40F6">
        <w:rPr>
          <w:sz w:val="28"/>
          <w:szCs w:val="28"/>
        </w:rPr>
        <w:t> %.</w:t>
      </w:r>
    </w:p>
    <w:p w:rsidR="00A4499B" w:rsidRPr="000D40F6" w:rsidRDefault="00A4499B" w:rsidP="00A4499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D40F6">
        <w:rPr>
          <w:b/>
          <w:sz w:val="28"/>
          <w:szCs w:val="28"/>
        </w:rPr>
        <w:t>Измельченность</w:t>
      </w:r>
      <w:proofErr w:type="spellEnd"/>
      <w:r w:rsidRPr="000D40F6">
        <w:rPr>
          <w:b/>
          <w:sz w:val="28"/>
          <w:szCs w:val="28"/>
        </w:rPr>
        <w:t xml:space="preserve"> сырья. </w:t>
      </w:r>
      <w:proofErr w:type="gramStart"/>
      <w:r w:rsidRPr="000D40F6">
        <w:rPr>
          <w:i/>
          <w:sz w:val="28"/>
          <w:szCs w:val="28"/>
        </w:rPr>
        <w:t>Цельное сырье:</w:t>
      </w:r>
      <w:r w:rsidRPr="000D40F6">
        <w:rPr>
          <w:sz w:val="28"/>
          <w:szCs w:val="28"/>
        </w:rPr>
        <w:t xml:space="preserve"> частиц, проходящих сквозь сито с отверстиями размером 0,5 мм, </w: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5 %. </w:t>
      </w:r>
      <w:r w:rsidRPr="000D40F6">
        <w:rPr>
          <w:i/>
          <w:sz w:val="28"/>
          <w:szCs w:val="28"/>
        </w:rPr>
        <w:t>Измельченное сырье:</w:t>
      </w:r>
      <w:r w:rsidRPr="000D40F6">
        <w:rPr>
          <w:sz w:val="28"/>
          <w:szCs w:val="28"/>
        </w:rPr>
        <w:t xml:space="preserve"> частиц, не проходящих сквозь сито с отверстиями размером </w:t>
      </w:r>
      <w:r w:rsidR="001A1EC2" w:rsidRPr="000D40F6">
        <w:rPr>
          <w:sz w:val="28"/>
          <w:szCs w:val="28"/>
        </w:rPr>
        <w:t>5</w:t>
      </w:r>
      <w:r w:rsidRPr="000D40F6">
        <w:rPr>
          <w:sz w:val="28"/>
          <w:szCs w:val="28"/>
        </w:rPr>
        <w:t xml:space="preserve"> мм, </w: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5 %;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0D40F6">
          <w:rPr>
            <w:sz w:val="28"/>
            <w:szCs w:val="28"/>
          </w:rPr>
          <w:t>0,5 мм</w:t>
        </w:r>
      </w:smartTag>
      <w:r w:rsidRPr="000D40F6">
        <w:rPr>
          <w:sz w:val="28"/>
          <w:szCs w:val="28"/>
        </w:rPr>
        <w:t xml:space="preserve">, </w: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5 %. </w:t>
      </w:r>
      <w:r w:rsidRPr="000D40F6">
        <w:rPr>
          <w:i/>
          <w:sz w:val="28"/>
          <w:szCs w:val="28"/>
        </w:rPr>
        <w:t xml:space="preserve">Порошок: </w:t>
      </w:r>
      <w:r w:rsidRPr="000D40F6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0D40F6">
          <w:rPr>
            <w:sz w:val="28"/>
            <w:szCs w:val="28"/>
          </w:rPr>
          <w:t>2 мм</w:t>
        </w:r>
      </w:smartTag>
      <w:r w:rsidRPr="000D40F6">
        <w:rPr>
          <w:sz w:val="28"/>
          <w:szCs w:val="28"/>
        </w:rPr>
        <w:t xml:space="preserve">, </w: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5 %;</w:t>
      </w:r>
      <w:proofErr w:type="gramEnd"/>
      <w:r w:rsidRPr="000D40F6">
        <w:rPr>
          <w:sz w:val="28"/>
          <w:szCs w:val="28"/>
        </w:rPr>
        <w:t xml:space="preserve"> частиц, проходящих сквозь сито с отверстиями размером 0,18</w:t>
      </w:r>
      <w:r w:rsidRPr="000D40F6">
        <w:rPr>
          <w:sz w:val="28"/>
          <w:szCs w:val="28"/>
          <w:lang w:val="en-US"/>
        </w:rPr>
        <w:t> </w:t>
      </w:r>
      <w:r w:rsidRPr="000D40F6">
        <w:rPr>
          <w:sz w:val="28"/>
          <w:szCs w:val="28"/>
        </w:rPr>
        <w:t xml:space="preserve">мм, </w: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5 %. </w:t>
      </w:r>
    </w:p>
    <w:p w:rsidR="00A4499B" w:rsidRPr="000D40F6" w:rsidRDefault="00A4499B" w:rsidP="00A4499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D40F6">
        <w:rPr>
          <w:b/>
          <w:sz w:val="28"/>
          <w:szCs w:val="28"/>
        </w:rPr>
        <w:t>Посторонние примеси</w:t>
      </w:r>
    </w:p>
    <w:p w:rsidR="00A4499B" w:rsidRPr="000D40F6" w:rsidRDefault="001A1EC2" w:rsidP="00A4499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D40F6">
        <w:rPr>
          <w:b/>
          <w:i/>
          <w:sz w:val="28"/>
          <w:szCs w:val="28"/>
        </w:rPr>
        <w:t>Остатки цветоносов, в том числе отделенные от корзинок при анализе</w:t>
      </w:r>
      <w:r w:rsidR="00A4499B" w:rsidRPr="000D40F6">
        <w:rPr>
          <w:b/>
          <w:i/>
          <w:sz w:val="28"/>
          <w:szCs w:val="28"/>
        </w:rPr>
        <w:t>.</w:t>
      </w:r>
      <w:r w:rsidR="00A4499B" w:rsidRPr="000D40F6">
        <w:rPr>
          <w:sz w:val="28"/>
          <w:szCs w:val="28"/>
        </w:rPr>
        <w:t xml:space="preserve"> </w:t>
      </w:r>
      <w:r w:rsidR="00A4499B" w:rsidRPr="000D40F6">
        <w:rPr>
          <w:i/>
          <w:sz w:val="28"/>
          <w:szCs w:val="28"/>
        </w:rPr>
        <w:t xml:space="preserve">Цельное сырье </w:t>
      </w:r>
      <w:r w:rsidR="00A4499B" w:rsidRPr="000D40F6">
        <w:rPr>
          <w:i/>
          <w:sz w:val="28"/>
          <w:szCs w:val="28"/>
        </w:rPr>
        <w:sym w:font="Symbol" w:char="F02D"/>
      </w:r>
      <w:r w:rsidR="00A4499B" w:rsidRPr="000D40F6">
        <w:rPr>
          <w:i/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не более 6 %. </w:t>
      </w:r>
    </w:p>
    <w:p w:rsidR="001A1EC2" w:rsidRPr="000D40F6" w:rsidRDefault="001A1EC2" w:rsidP="00A449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i/>
          <w:iCs/>
          <w:sz w:val="28"/>
          <w:szCs w:val="28"/>
        </w:rPr>
        <w:t xml:space="preserve">Корзинки с полностью осыпавшимися язычковыми и трубчатыми цветками (цветоложе с обвертками). </w:t>
      </w:r>
      <w:r w:rsidRPr="000D40F6">
        <w:rPr>
          <w:i/>
          <w:sz w:val="28"/>
          <w:szCs w:val="28"/>
        </w:rPr>
        <w:t xml:space="preserve">Цельное сырье </w:t>
      </w:r>
      <w:r w:rsidRPr="000D40F6">
        <w:rPr>
          <w:i/>
          <w:sz w:val="28"/>
          <w:szCs w:val="28"/>
        </w:rPr>
        <w:sym w:font="Symbol" w:char="F02D"/>
      </w:r>
      <w:r w:rsidRPr="000D40F6">
        <w:rPr>
          <w:i/>
          <w:sz w:val="28"/>
          <w:szCs w:val="28"/>
        </w:rPr>
        <w:t xml:space="preserve"> </w:t>
      </w:r>
      <w:r w:rsidRPr="000D40F6">
        <w:rPr>
          <w:sz w:val="28"/>
          <w:szCs w:val="28"/>
        </w:rPr>
        <w:t>не более 20 %.</w:t>
      </w:r>
    </w:p>
    <w:p w:rsidR="001A1EC2" w:rsidRPr="000D40F6" w:rsidRDefault="001A1EC2" w:rsidP="00701F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i/>
          <w:sz w:val="28"/>
          <w:szCs w:val="28"/>
        </w:rPr>
        <w:t>Сырье, изменившее окраску</w:t>
      </w:r>
      <w:r w:rsidR="00B87903" w:rsidRPr="000D40F6">
        <w:rPr>
          <w:b/>
          <w:i/>
          <w:sz w:val="28"/>
          <w:szCs w:val="28"/>
        </w:rPr>
        <w:t xml:space="preserve"> (потемневшее и почерневшее)</w:t>
      </w:r>
      <w:r w:rsidRPr="000D40F6">
        <w:rPr>
          <w:b/>
          <w:i/>
          <w:sz w:val="28"/>
          <w:szCs w:val="28"/>
        </w:rPr>
        <w:t xml:space="preserve">. </w:t>
      </w:r>
      <w:r w:rsidRPr="000D40F6">
        <w:rPr>
          <w:i/>
          <w:sz w:val="28"/>
          <w:szCs w:val="28"/>
        </w:rPr>
        <w:t>Цельное сырье</w:t>
      </w:r>
      <w:r w:rsidR="00C26275" w:rsidRPr="000D40F6">
        <w:rPr>
          <w:i/>
          <w:sz w:val="28"/>
          <w:szCs w:val="28"/>
        </w:rPr>
        <w:t>,</w:t>
      </w:r>
      <w:r w:rsidR="00701F84" w:rsidRPr="000D40F6">
        <w:rPr>
          <w:sz w:val="28"/>
          <w:szCs w:val="28"/>
        </w:rPr>
        <w:t xml:space="preserve"> </w:t>
      </w:r>
      <w:r w:rsidR="00701F84" w:rsidRPr="000D40F6">
        <w:rPr>
          <w:i/>
          <w:iCs/>
          <w:sz w:val="28"/>
          <w:szCs w:val="28"/>
        </w:rPr>
        <w:t xml:space="preserve">измельченное сырье </w:t>
      </w:r>
      <w:r w:rsidR="00701F84" w:rsidRPr="000D40F6">
        <w:rPr>
          <w:b/>
          <w:sz w:val="28"/>
          <w:szCs w:val="28"/>
        </w:rPr>
        <w:sym w:font="Symbol" w:char="F02D"/>
      </w:r>
      <w:r w:rsidR="00701F84" w:rsidRPr="000D40F6">
        <w:rPr>
          <w:b/>
          <w:sz w:val="28"/>
          <w:szCs w:val="28"/>
        </w:rPr>
        <w:t xml:space="preserve"> </w:t>
      </w:r>
      <w:r w:rsidR="00701F84" w:rsidRPr="000D40F6">
        <w:rPr>
          <w:sz w:val="28"/>
          <w:szCs w:val="28"/>
        </w:rPr>
        <w:t xml:space="preserve">не более 3 %. </w:t>
      </w:r>
    </w:p>
    <w:p w:rsidR="001A1EC2" w:rsidRPr="000D40F6" w:rsidRDefault="001A1EC2" w:rsidP="00701F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i/>
          <w:sz w:val="28"/>
          <w:szCs w:val="28"/>
        </w:rPr>
        <w:t xml:space="preserve">Другие части растения (кусочки стеблей, листьев). </w:t>
      </w:r>
      <w:r w:rsidR="00701F84" w:rsidRPr="000D40F6">
        <w:rPr>
          <w:i/>
          <w:sz w:val="28"/>
          <w:szCs w:val="28"/>
        </w:rPr>
        <w:t>Цельное сырье</w:t>
      </w:r>
      <w:r w:rsidR="00C26275" w:rsidRPr="000D40F6">
        <w:rPr>
          <w:i/>
          <w:sz w:val="28"/>
          <w:szCs w:val="28"/>
        </w:rPr>
        <w:t>,</w:t>
      </w:r>
      <w:r w:rsidR="00701F84" w:rsidRPr="000D40F6">
        <w:rPr>
          <w:sz w:val="28"/>
          <w:szCs w:val="28"/>
        </w:rPr>
        <w:t xml:space="preserve"> </w:t>
      </w:r>
      <w:r w:rsidR="00701F84" w:rsidRPr="000D40F6">
        <w:rPr>
          <w:i/>
          <w:iCs/>
          <w:sz w:val="28"/>
          <w:szCs w:val="28"/>
        </w:rPr>
        <w:t xml:space="preserve"> измельченное сырье </w:t>
      </w:r>
      <w:r w:rsidR="00701F84" w:rsidRPr="000D40F6">
        <w:rPr>
          <w:b/>
          <w:sz w:val="28"/>
          <w:szCs w:val="28"/>
        </w:rPr>
        <w:sym w:font="Symbol" w:char="F02D"/>
      </w:r>
      <w:r w:rsidR="00701F84" w:rsidRPr="000D40F6">
        <w:rPr>
          <w:b/>
          <w:sz w:val="28"/>
          <w:szCs w:val="28"/>
        </w:rPr>
        <w:t xml:space="preserve"> </w:t>
      </w:r>
      <w:r w:rsidR="00701F84" w:rsidRPr="000D40F6">
        <w:rPr>
          <w:sz w:val="28"/>
          <w:szCs w:val="28"/>
        </w:rPr>
        <w:t xml:space="preserve">не более 3 %. </w:t>
      </w:r>
    </w:p>
    <w:p w:rsidR="00A4499B" w:rsidRPr="000D40F6" w:rsidRDefault="00A4499B" w:rsidP="00A449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i/>
          <w:sz w:val="28"/>
          <w:szCs w:val="28"/>
        </w:rPr>
        <w:t>Органическая примесь.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sz w:val="28"/>
          <w:szCs w:val="28"/>
        </w:rPr>
        <w:t>Цельное сырье</w:t>
      </w:r>
      <w:r w:rsidR="00C26275" w:rsidRPr="000D40F6">
        <w:rPr>
          <w:i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 xml:space="preserve">измельченное сырье </w:t>
      </w:r>
      <w:r w:rsidRPr="000D40F6">
        <w:rPr>
          <w:b/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</w:t>
      </w:r>
      <w:r w:rsidR="00701F84" w:rsidRPr="000D40F6">
        <w:rPr>
          <w:sz w:val="28"/>
          <w:szCs w:val="28"/>
        </w:rPr>
        <w:t>0,5</w:t>
      </w:r>
      <w:r w:rsidRPr="000D40F6">
        <w:rPr>
          <w:sz w:val="28"/>
          <w:szCs w:val="28"/>
        </w:rPr>
        <w:t xml:space="preserve"> %. </w:t>
      </w:r>
    </w:p>
    <w:p w:rsidR="00A4499B" w:rsidRPr="000D40F6" w:rsidRDefault="00A4499B" w:rsidP="00701F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i/>
          <w:sz w:val="28"/>
          <w:szCs w:val="28"/>
        </w:rPr>
        <w:t>Минеральная примесь.</w:t>
      </w:r>
      <w:r w:rsidRPr="000D40F6">
        <w:rPr>
          <w:i/>
          <w:sz w:val="28"/>
          <w:szCs w:val="28"/>
        </w:rPr>
        <w:t xml:space="preserve"> Цельное сырье</w:t>
      </w:r>
      <w:r w:rsidR="00C26275" w:rsidRPr="000D40F6">
        <w:rPr>
          <w:i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>измельченное сырье</w:t>
      </w:r>
      <w:r w:rsidR="00C26275" w:rsidRPr="000D40F6">
        <w:rPr>
          <w:i/>
          <w:iCs/>
          <w:sz w:val="28"/>
          <w:szCs w:val="28"/>
        </w:rPr>
        <w:t>,</w:t>
      </w:r>
      <w:r w:rsidRPr="000D40F6">
        <w:rPr>
          <w:sz w:val="28"/>
          <w:szCs w:val="28"/>
        </w:rPr>
        <w:t xml:space="preserve"> </w:t>
      </w:r>
      <w:r w:rsidRPr="000D40F6">
        <w:rPr>
          <w:i/>
          <w:iCs/>
          <w:sz w:val="28"/>
          <w:szCs w:val="28"/>
        </w:rPr>
        <w:t xml:space="preserve">порошок </w:t>
      </w:r>
      <w:r w:rsidRPr="000D40F6">
        <w:rPr>
          <w:b/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не более 0,5 %.</w:t>
      </w:r>
      <w:r w:rsidR="00701F84" w:rsidRPr="000D40F6">
        <w:rPr>
          <w:sz w:val="28"/>
          <w:szCs w:val="28"/>
        </w:rPr>
        <w:t xml:space="preserve"> </w:t>
      </w:r>
    </w:p>
    <w:p w:rsidR="00D20D11" w:rsidRPr="000D40F6" w:rsidRDefault="00D20D11" w:rsidP="00D20D11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bCs/>
          <w:sz w:val="28"/>
          <w:szCs w:val="28"/>
        </w:rPr>
        <w:t>Тяжелые металлы</w:t>
      </w:r>
      <w:r w:rsidRPr="000D40F6">
        <w:rPr>
          <w:b/>
          <w:sz w:val="28"/>
          <w:szCs w:val="28"/>
        </w:rPr>
        <w:t>.</w:t>
      </w:r>
      <w:r w:rsidRPr="000D40F6">
        <w:rPr>
          <w:sz w:val="28"/>
          <w:szCs w:val="28"/>
        </w:rPr>
        <w:t xml:space="preserve"> В </w:t>
      </w:r>
      <w:proofErr w:type="gramStart"/>
      <w:r w:rsidRPr="000D40F6">
        <w:rPr>
          <w:sz w:val="28"/>
          <w:szCs w:val="28"/>
        </w:rPr>
        <w:t>соответствии</w:t>
      </w:r>
      <w:proofErr w:type="gramEnd"/>
      <w:r w:rsidRPr="000D40F6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D20D11" w:rsidRPr="000D40F6" w:rsidRDefault="00D20D11" w:rsidP="00D20D1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bCs/>
          <w:sz w:val="28"/>
          <w:szCs w:val="28"/>
        </w:rPr>
        <w:t>Радионуклиды.</w:t>
      </w:r>
      <w:r w:rsidRPr="000D40F6">
        <w:rPr>
          <w:bCs/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В </w:t>
      </w:r>
      <w:proofErr w:type="gramStart"/>
      <w:r w:rsidRPr="000D40F6">
        <w:rPr>
          <w:sz w:val="28"/>
          <w:szCs w:val="28"/>
        </w:rPr>
        <w:t>соответствии</w:t>
      </w:r>
      <w:proofErr w:type="gramEnd"/>
      <w:r w:rsidRPr="000D40F6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D20D11" w:rsidRPr="000D40F6" w:rsidRDefault="00D20D11" w:rsidP="00D20D1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bCs/>
          <w:sz w:val="28"/>
          <w:szCs w:val="28"/>
        </w:rPr>
        <w:t>Остаточные количества пестицидов</w:t>
      </w:r>
      <w:r w:rsidRPr="000D40F6">
        <w:rPr>
          <w:sz w:val="28"/>
          <w:szCs w:val="28"/>
        </w:rPr>
        <w:t xml:space="preserve">. В </w:t>
      </w:r>
      <w:proofErr w:type="gramStart"/>
      <w:r w:rsidRPr="000D40F6">
        <w:rPr>
          <w:sz w:val="28"/>
          <w:szCs w:val="28"/>
        </w:rPr>
        <w:t>соответствии</w:t>
      </w:r>
      <w:proofErr w:type="gramEnd"/>
      <w:r w:rsidRPr="000D40F6">
        <w:rPr>
          <w:sz w:val="28"/>
          <w:szCs w:val="28"/>
        </w:rPr>
        <w:t xml:space="preserve"> с требованиями </w:t>
      </w:r>
      <w:r w:rsidRPr="000D40F6">
        <w:rPr>
          <w:sz w:val="28"/>
          <w:szCs w:val="28"/>
        </w:rPr>
        <w:lastRenderedPageBreak/>
        <w:t xml:space="preserve">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D20D11" w:rsidRPr="000D40F6" w:rsidRDefault="00D20D11" w:rsidP="00D20D1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t>Микробиологическая чистота.</w:t>
      </w:r>
      <w:r w:rsidRPr="000D40F6">
        <w:rPr>
          <w:sz w:val="28"/>
          <w:szCs w:val="28"/>
        </w:rPr>
        <w:t xml:space="preserve"> В </w:t>
      </w:r>
      <w:proofErr w:type="gramStart"/>
      <w:r w:rsidRPr="000D40F6">
        <w:rPr>
          <w:sz w:val="28"/>
          <w:szCs w:val="28"/>
        </w:rPr>
        <w:t>соответствии</w:t>
      </w:r>
      <w:proofErr w:type="gramEnd"/>
      <w:r w:rsidRPr="000D40F6">
        <w:rPr>
          <w:sz w:val="28"/>
          <w:szCs w:val="28"/>
        </w:rPr>
        <w:t xml:space="preserve"> с требованиями ОФС «Микробиологическая чистота».</w:t>
      </w:r>
    </w:p>
    <w:p w:rsidR="00321C9D" w:rsidRPr="000D40F6" w:rsidRDefault="00B833B5" w:rsidP="00A4499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t>Количественное определение</w:t>
      </w:r>
      <w:r w:rsidR="00A4499B" w:rsidRPr="000D40F6">
        <w:rPr>
          <w:b/>
          <w:sz w:val="28"/>
          <w:szCs w:val="28"/>
        </w:rPr>
        <w:t xml:space="preserve">. </w:t>
      </w:r>
      <w:r w:rsidR="00A4499B" w:rsidRPr="000D40F6">
        <w:rPr>
          <w:i/>
          <w:sz w:val="28"/>
          <w:szCs w:val="28"/>
        </w:rPr>
        <w:t>Цельное сырье</w:t>
      </w:r>
      <w:r w:rsidR="00E348A3" w:rsidRPr="000D40F6">
        <w:rPr>
          <w:i/>
          <w:sz w:val="28"/>
          <w:szCs w:val="28"/>
        </w:rPr>
        <w:t>, и</w:t>
      </w:r>
      <w:r w:rsidR="00A4499B" w:rsidRPr="000D40F6">
        <w:rPr>
          <w:i/>
          <w:sz w:val="28"/>
          <w:szCs w:val="28"/>
        </w:rPr>
        <w:t>змельченное сырье</w:t>
      </w:r>
      <w:r w:rsidR="00E348A3" w:rsidRPr="000D40F6">
        <w:rPr>
          <w:i/>
          <w:sz w:val="28"/>
          <w:szCs w:val="28"/>
        </w:rPr>
        <w:t>, п</w:t>
      </w:r>
      <w:r w:rsidR="00A4499B" w:rsidRPr="000D40F6">
        <w:rPr>
          <w:i/>
          <w:sz w:val="28"/>
          <w:szCs w:val="28"/>
        </w:rPr>
        <w:t>орошок</w:t>
      </w:r>
      <w:r w:rsidR="00701F84" w:rsidRPr="000D40F6">
        <w:rPr>
          <w:i/>
          <w:sz w:val="28"/>
          <w:szCs w:val="28"/>
        </w:rPr>
        <w:t>:</w:t>
      </w:r>
      <w:r w:rsidR="00A4499B" w:rsidRPr="000D40F6">
        <w:rPr>
          <w:sz w:val="28"/>
          <w:szCs w:val="28"/>
        </w:rPr>
        <w:t xml:space="preserve"> </w:t>
      </w:r>
      <w:r w:rsidR="00701F84" w:rsidRPr="000D40F6">
        <w:rPr>
          <w:sz w:val="28"/>
          <w:szCs w:val="28"/>
        </w:rPr>
        <w:t>с</w:t>
      </w:r>
      <w:r w:rsidR="00A4499B" w:rsidRPr="000D40F6">
        <w:rPr>
          <w:sz w:val="28"/>
          <w:szCs w:val="28"/>
        </w:rPr>
        <w:t xml:space="preserve">уммы </w:t>
      </w:r>
      <w:proofErr w:type="spellStart"/>
      <w:r w:rsidR="00A4499B" w:rsidRPr="000D40F6">
        <w:rPr>
          <w:sz w:val="28"/>
          <w:szCs w:val="28"/>
        </w:rPr>
        <w:t>фл</w:t>
      </w:r>
      <w:r w:rsidR="00701F84" w:rsidRPr="000D40F6">
        <w:rPr>
          <w:sz w:val="28"/>
          <w:szCs w:val="28"/>
        </w:rPr>
        <w:t>авоноидов</w:t>
      </w:r>
      <w:proofErr w:type="spellEnd"/>
      <w:r w:rsidR="00701F84" w:rsidRPr="000D40F6">
        <w:rPr>
          <w:sz w:val="28"/>
          <w:szCs w:val="28"/>
        </w:rPr>
        <w:t xml:space="preserve"> в пересчете </w:t>
      </w:r>
      <w:proofErr w:type="gramStart"/>
      <w:r w:rsidR="00701F84" w:rsidRPr="000D40F6">
        <w:rPr>
          <w:sz w:val="28"/>
          <w:szCs w:val="28"/>
        </w:rPr>
        <w:t>на</w:t>
      </w:r>
      <w:proofErr w:type="gramEnd"/>
      <w:r w:rsidR="00701F84" w:rsidRPr="000D40F6">
        <w:rPr>
          <w:sz w:val="28"/>
          <w:szCs w:val="28"/>
        </w:rPr>
        <w:t xml:space="preserve"> рутин, </w:t>
      </w:r>
      <w:r w:rsidR="00701F84" w:rsidRPr="000D40F6">
        <w:rPr>
          <w:sz w:val="28"/>
          <w:szCs w:val="28"/>
        </w:rPr>
        <w:sym w:font="Symbol" w:char="F02D"/>
      </w:r>
      <w:r w:rsidR="00701F84" w:rsidRPr="000D40F6">
        <w:rPr>
          <w:sz w:val="28"/>
          <w:szCs w:val="28"/>
        </w:rPr>
        <w:t xml:space="preserve"> </w:t>
      </w:r>
      <w:r w:rsidR="008E3707">
        <w:rPr>
          <w:sz w:val="28"/>
          <w:szCs w:val="28"/>
        </w:rPr>
        <w:t>не менее 1</w:t>
      </w:r>
      <w:r w:rsidR="00A4499B" w:rsidRPr="000D40F6">
        <w:rPr>
          <w:sz w:val="28"/>
          <w:szCs w:val="28"/>
        </w:rPr>
        <w:t xml:space="preserve"> %; экстрактивных вещ</w:t>
      </w:r>
      <w:r w:rsidR="00701F84" w:rsidRPr="000D40F6">
        <w:rPr>
          <w:sz w:val="28"/>
          <w:szCs w:val="28"/>
        </w:rPr>
        <w:t>еств, извлекаемых спиртом 70 %, </w:t>
      </w:r>
      <w:r w:rsidR="00701F84" w:rsidRPr="000D40F6">
        <w:rPr>
          <w:sz w:val="28"/>
          <w:szCs w:val="28"/>
        </w:rPr>
        <w:sym w:font="Symbol" w:char="F02D"/>
      </w:r>
      <w:r w:rsidR="00701F84" w:rsidRPr="000D40F6">
        <w:rPr>
          <w:sz w:val="28"/>
          <w:szCs w:val="28"/>
        </w:rPr>
        <w:t xml:space="preserve"> </w:t>
      </w:r>
      <w:r w:rsidR="00A4499B" w:rsidRPr="000D40F6">
        <w:rPr>
          <w:sz w:val="28"/>
          <w:szCs w:val="28"/>
        </w:rPr>
        <w:t xml:space="preserve">не менее 35 %; экстрактивных веществ, извлекаемых водой, </w:t>
      </w:r>
      <w:r w:rsidR="00701F84" w:rsidRPr="000D40F6">
        <w:rPr>
          <w:sz w:val="28"/>
          <w:szCs w:val="28"/>
        </w:rPr>
        <w:sym w:font="Symbol" w:char="F02D"/>
      </w:r>
      <w:r w:rsidR="00701F84" w:rsidRPr="000D40F6">
        <w:rPr>
          <w:sz w:val="28"/>
          <w:szCs w:val="28"/>
        </w:rPr>
        <w:t xml:space="preserve"> не менее 35 %. </w:t>
      </w:r>
    </w:p>
    <w:p w:rsidR="00D573A5" w:rsidRPr="000D40F6" w:rsidRDefault="00D573A5" w:rsidP="00886DD6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0D40F6">
        <w:rPr>
          <w:b/>
          <w:i/>
          <w:sz w:val="28"/>
          <w:szCs w:val="28"/>
        </w:rPr>
        <w:t xml:space="preserve">Сумма </w:t>
      </w:r>
      <w:proofErr w:type="spellStart"/>
      <w:r w:rsidRPr="000D40F6">
        <w:rPr>
          <w:b/>
          <w:i/>
          <w:sz w:val="28"/>
          <w:szCs w:val="28"/>
        </w:rPr>
        <w:t>флавоноидов</w:t>
      </w:r>
      <w:proofErr w:type="spellEnd"/>
    </w:p>
    <w:p w:rsidR="001E233B" w:rsidRPr="000D40F6" w:rsidRDefault="001E233B" w:rsidP="001E233B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0D40F6">
        <w:rPr>
          <w:i/>
          <w:sz w:val="28"/>
          <w:szCs w:val="28"/>
        </w:rPr>
        <w:t>Приготовление растворов.</w:t>
      </w:r>
    </w:p>
    <w:p w:rsidR="001E233B" w:rsidRPr="000D40F6" w:rsidRDefault="001E233B" w:rsidP="001E233B">
      <w:pPr>
        <w:shd w:val="clear" w:color="auto" w:fill="FFFFFF"/>
        <w:ind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 xml:space="preserve">Раствор </w:t>
      </w:r>
      <w:proofErr w:type="gramStart"/>
      <w:r w:rsidRPr="000D40F6">
        <w:rPr>
          <w:i/>
          <w:sz w:val="28"/>
          <w:szCs w:val="28"/>
        </w:rPr>
        <w:t>СО</w:t>
      </w:r>
      <w:proofErr w:type="gramEnd"/>
      <w:r w:rsidRPr="000D40F6">
        <w:rPr>
          <w:i/>
          <w:sz w:val="28"/>
          <w:szCs w:val="28"/>
        </w:rPr>
        <w:t xml:space="preserve"> рутина.</w:t>
      </w:r>
      <w:r w:rsidRPr="000D40F6">
        <w:rPr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5 г"/>
        </w:smartTagPr>
        <w:r w:rsidRPr="000D40F6">
          <w:rPr>
            <w:sz w:val="28"/>
            <w:szCs w:val="28"/>
          </w:rPr>
          <w:t>0,05 г</w:t>
        </w:r>
      </w:smartTag>
      <w:r w:rsidRPr="000D40F6">
        <w:rPr>
          <w:sz w:val="28"/>
          <w:szCs w:val="28"/>
        </w:rPr>
        <w:t xml:space="preserve"> </w:t>
      </w:r>
      <w:r w:rsidRPr="000D40F6">
        <w:rPr>
          <w:spacing w:val="-2"/>
          <w:sz w:val="28"/>
          <w:szCs w:val="28"/>
        </w:rPr>
        <w:t>(точная навеска) рутина</w:t>
      </w:r>
      <w:r w:rsidR="00CF06C6" w:rsidRPr="000D40F6">
        <w:rPr>
          <w:spacing w:val="-2"/>
          <w:sz w:val="28"/>
          <w:szCs w:val="28"/>
        </w:rPr>
        <w:t>,</w:t>
      </w:r>
      <w:r w:rsidRPr="000D40F6">
        <w:rPr>
          <w:spacing w:val="-2"/>
          <w:sz w:val="28"/>
          <w:szCs w:val="28"/>
        </w:rPr>
        <w:t xml:space="preserve"> предвари</w:t>
      </w:r>
      <w:r w:rsidRPr="000D40F6">
        <w:rPr>
          <w:spacing w:val="-1"/>
          <w:sz w:val="28"/>
          <w:szCs w:val="28"/>
        </w:rPr>
        <w:t>тельно высушенного при 130</w:t>
      </w:r>
      <w:r w:rsidR="00CF06C6" w:rsidRPr="000D40F6">
        <w:rPr>
          <w:spacing w:val="-1"/>
          <w:sz w:val="28"/>
          <w:szCs w:val="28"/>
        </w:rPr>
        <w:t xml:space="preserve"> </w:t>
      </w:r>
      <w:r w:rsidR="00E60150" w:rsidRPr="000D40F6">
        <w:rPr>
          <w:spacing w:val="-1"/>
          <w:sz w:val="28"/>
          <w:szCs w:val="28"/>
        </w:rPr>
        <w:t>–</w:t>
      </w:r>
      <w:r w:rsidR="00CF06C6" w:rsidRPr="000D40F6">
        <w:rPr>
          <w:spacing w:val="-1"/>
          <w:sz w:val="28"/>
          <w:szCs w:val="28"/>
        </w:rPr>
        <w:t xml:space="preserve"> </w:t>
      </w:r>
      <w:r w:rsidRPr="000D40F6">
        <w:rPr>
          <w:spacing w:val="-1"/>
          <w:sz w:val="28"/>
          <w:szCs w:val="28"/>
        </w:rPr>
        <w:t>135</w:t>
      </w:r>
      <w:proofErr w:type="gramStart"/>
      <w:r w:rsidRPr="000D40F6">
        <w:rPr>
          <w:spacing w:val="-1"/>
          <w:sz w:val="28"/>
          <w:szCs w:val="28"/>
        </w:rPr>
        <w:t xml:space="preserve"> °С</w:t>
      </w:r>
      <w:proofErr w:type="gramEnd"/>
      <w:r w:rsidRPr="000D40F6">
        <w:rPr>
          <w:spacing w:val="-1"/>
          <w:sz w:val="28"/>
          <w:szCs w:val="28"/>
        </w:rPr>
        <w:t xml:space="preserve"> в течение 3 ч, помещают в мерную колбу вместимостью 100 мл и </w:t>
      </w:r>
      <w:r w:rsidRPr="000D40F6">
        <w:rPr>
          <w:sz w:val="28"/>
          <w:szCs w:val="28"/>
        </w:rPr>
        <w:t xml:space="preserve">растворяют при нагревании на кипящей водяной </w:t>
      </w:r>
      <w:r w:rsidRPr="000D40F6">
        <w:rPr>
          <w:spacing w:val="-2"/>
          <w:sz w:val="28"/>
          <w:szCs w:val="28"/>
        </w:rPr>
        <w:t>бане в 85 мл спирта 96 %, охлаждают, доводят объ</w:t>
      </w:r>
      <w:r w:rsidRPr="000D40F6">
        <w:rPr>
          <w:spacing w:val="-1"/>
          <w:sz w:val="28"/>
          <w:szCs w:val="28"/>
        </w:rPr>
        <w:t>ем раствора тем же спиртом до метки и перемеши</w:t>
      </w:r>
      <w:r w:rsidRPr="000D40F6">
        <w:rPr>
          <w:sz w:val="28"/>
          <w:szCs w:val="28"/>
        </w:rPr>
        <w:t>вают</w:t>
      </w:r>
      <w:r w:rsidR="00734995" w:rsidRPr="000D40F6">
        <w:rPr>
          <w:sz w:val="28"/>
          <w:szCs w:val="28"/>
        </w:rPr>
        <w:t xml:space="preserve"> (раствор А </w:t>
      </w:r>
      <w:r w:rsidR="007D5912" w:rsidRPr="000D40F6">
        <w:rPr>
          <w:sz w:val="28"/>
          <w:szCs w:val="28"/>
        </w:rPr>
        <w:t>СО</w:t>
      </w:r>
      <w:r w:rsidR="00734995" w:rsidRPr="000D40F6">
        <w:rPr>
          <w:sz w:val="28"/>
          <w:szCs w:val="28"/>
        </w:rPr>
        <w:t xml:space="preserve"> рутина).</w:t>
      </w:r>
      <w:r w:rsidR="00025460" w:rsidRPr="000D40F6">
        <w:rPr>
          <w:sz w:val="28"/>
          <w:szCs w:val="28"/>
        </w:rPr>
        <w:t xml:space="preserve"> Срок годности р</w:t>
      </w:r>
      <w:r w:rsidR="00025460" w:rsidRPr="000D40F6">
        <w:rPr>
          <w:snapToGrid w:val="0"/>
          <w:sz w:val="28"/>
          <w:szCs w:val="28"/>
        </w:rPr>
        <w:t>аствора</w:t>
      </w:r>
      <w:r w:rsidR="00025460" w:rsidRPr="000D40F6">
        <w:rPr>
          <w:i/>
          <w:snapToGrid w:val="0"/>
          <w:sz w:val="28"/>
          <w:szCs w:val="28"/>
        </w:rPr>
        <w:t xml:space="preserve"> </w:t>
      </w:r>
      <w:r w:rsidR="00025460" w:rsidRPr="000D40F6">
        <w:rPr>
          <w:sz w:val="28"/>
          <w:szCs w:val="28"/>
        </w:rPr>
        <w:t xml:space="preserve">не более 30 </w:t>
      </w:r>
      <w:proofErr w:type="spellStart"/>
      <w:r w:rsidR="00025460" w:rsidRPr="000D40F6">
        <w:rPr>
          <w:sz w:val="28"/>
          <w:szCs w:val="28"/>
        </w:rPr>
        <w:t>сут</w:t>
      </w:r>
      <w:proofErr w:type="spellEnd"/>
      <w:r w:rsidR="00025460" w:rsidRPr="000D40F6">
        <w:rPr>
          <w:snapToGrid w:val="0"/>
          <w:sz w:val="28"/>
          <w:szCs w:val="28"/>
        </w:rPr>
        <w:t xml:space="preserve"> при хранении </w:t>
      </w:r>
      <w:r w:rsidR="00025460" w:rsidRPr="000D40F6">
        <w:rPr>
          <w:sz w:val="28"/>
          <w:szCs w:val="28"/>
        </w:rPr>
        <w:t>в прохладном, защищенном от света месте.</w:t>
      </w:r>
    </w:p>
    <w:p w:rsidR="001E233B" w:rsidRPr="000D40F6" w:rsidRDefault="00734995" w:rsidP="001E233B">
      <w:pPr>
        <w:shd w:val="clear" w:color="auto" w:fill="FFFFFF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1</w:t>
      </w:r>
      <w:r w:rsidR="008E3707">
        <w:rPr>
          <w:sz w:val="28"/>
          <w:szCs w:val="28"/>
        </w:rPr>
        <w:t>,0</w:t>
      </w:r>
      <w:r w:rsidRPr="000D40F6">
        <w:rPr>
          <w:sz w:val="28"/>
          <w:szCs w:val="28"/>
        </w:rPr>
        <w:t xml:space="preserve"> мл раствора</w:t>
      </w:r>
      <w:proofErr w:type="gramStart"/>
      <w:r w:rsidRPr="000D40F6">
        <w:rPr>
          <w:sz w:val="28"/>
          <w:szCs w:val="28"/>
        </w:rPr>
        <w:t xml:space="preserve"> А</w:t>
      </w:r>
      <w:proofErr w:type="gramEnd"/>
      <w:r w:rsidRPr="000D40F6">
        <w:rPr>
          <w:sz w:val="28"/>
          <w:szCs w:val="28"/>
        </w:rPr>
        <w:t xml:space="preserve"> СО рутина, </w:t>
      </w:r>
      <w:r w:rsidRPr="000D40F6">
        <w:rPr>
          <w:spacing w:val="-1"/>
          <w:sz w:val="28"/>
          <w:szCs w:val="28"/>
        </w:rPr>
        <w:t xml:space="preserve">0,1 мл уксусной кислоты, </w:t>
      </w:r>
      <w:r w:rsidRPr="000D40F6">
        <w:rPr>
          <w:sz w:val="28"/>
          <w:szCs w:val="28"/>
        </w:rPr>
        <w:t>5 мл алюминия хлорида</w:t>
      </w:r>
      <w:r w:rsidRPr="000D40F6">
        <w:rPr>
          <w:spacing w:val="-1"/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спиртового раствора 2 %, </w:t>
      </w:r>
      <w:r w:rsidR="007D5912" w:rsidRPr="000D40F6">
        <w:rPr>
          <w:spacing w:val="-1"/>
          <w:sz w:val="28"/>
          <w:szCs w:val="28"/>
        </w:rPr>
        <w:t>помещают</w:t>
      </w:r>
      <w:r w:rsidRPr="000D40F6">
        <w:rPr>
          <w:spacing w:val="-1"/>
          <w:sz w:val="28"/>
          <w:szCs w:val="28"/>
        </w:rPr>
        <w:t xml:space="preserve"> </w:t>
      </w:r>
      <w:r w:rsidRPr="000D40F6">
        <w:rPr>
          <w:sz w:val="28"/>
          <w:szCs w:val="28"/>
        </w:rPr>
        <w:t>в мерную колбу вместимостью 25 мл и доводят спиртом 96 % до метки</w:t>
      </w:r>
      <w:r w:rsidR="00C27B18" w:rsidRPr="000D40F6">
        <w:rPr>
          <w:sz w:val="28"/>
          <w:szCs w:val="28"/>
        </w:rPr>
        <w:t xml:space="preserve"> (раствор Б СО рутина)</w:t>
      </w:r>
      <w:r w:rsidRPr="000D40F6">
        <w:rPr>
          <w:sz w:val="28"/>
          <w:szCs w:val="28"/>
        </w:rPr>
        <w:t xml:space="preserve">. </w:t>
      </w:r>
      <w:r w:rsidR="006570C6" w:rsidRPr="000D40F6">
        <w:rPr>
          <w:sz w:val="28"/>
          <w:szCs w:val="28"/>
        </w:rPr>
        <w:t>Срок годности р</w:t>
      </w:r>
      <w:r w:rsidR="006570C6" w:rsidRPr="000D40F6">
        <w:rPr>
          <w:snapToGrid w:val="0"/>
          <w:sz w:val="28"/>
          <w:szCs w:val="28"/>
        </w:rPr>
        <w:t>аствора</w:t>
      </w:r>
      <w:r w:rsidR="006570C6" w:rsidRPr="000D40F6">
        <w:rPr>
          <w:i/>
          <w:snapToGrid w:val="0"/>
          <w:sz w:val="28"/>
          <w:szCs w:val="28"/>
        </w:rPr>
        <w:t xml:space="preserve"> </w:t>
      </w:r>
      <w:r w:rsidR="006570C6" w:rsidRPr="000D40F6">
        <w:rPr>
          <w:sz w:val="28"/>
          <w:szCs w:val="28"/>
        </w:rPr>
        <w:t xml:space="preserve">не более 30 </w:t>
      </w:r>
      <w:proofErr w:type="spellStart"/>
      <w:r w:rsidR="006570C6" w:rsidRPr="000D40F6">
        <w:rPr>
          <w:sz w:val="28"/>
          <w:szCs w:val="28"/>
        </w:rPr>
        <w:t>сут</w:t>
      </w:r>
      <w:proofErr w:type="spellEnd"/>
      <w:r w:rsidR="006570C6" w:rsidRPr="000D40F6">
        <w:rPr>
          <w:snapToGrid w:val="0"/>
          <w:sz w:val="28"/>
          <w:szCs w:val="28"/>
        </w:rPr>
        <w:t xml:space="preserve"> при хранении </w:t>
      </w:r>
      <w:r w:rsidR="006570C6" w:rsidRPr="000D40F6">
        <w:rPr>
          <w:sz w:val="28"/>
          <w:szCs w:val="28"/>
        </w:rPr>
        <w:t>в прохладном, защищенном от света месте.</w:t>
      </w:r>
    </w:p>
    <w:p w:rsidR="00734995" w:rsidRPr="000D40F6" w:rsidRDefault="00734995" w:rsidP="001E233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5086" w:rsidRPr="000D40F6" w:rsidRDefault="00D573A5" w:rsidP="001A6D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Аналитическую пробу сырья измельчают 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0D40F6">
          <w:rPr>
            <w:sz w:val="28"/>
            <w:szCs w:val="28"/>
          </w:rPr>
          <w:t>1 мм</w:t>
        </w:r>
      </w:smartTag>
      <w:r w:rsidRPr="000D40F6">
        <w:rPr>
          <w:sz w:val="28"/>
          <w:szCs w:val="28"/>
        </w:rPr>
        <w:t>.</w:t>
      </w:r>
      <w:r w:rsidR="001A6D93">
        <w:rPr>
          <w:sz w:val="28"/>
          <w:szCs w:val="28"/>
        </w:rPr>
        <w:t xml:space="preserve"> </w:t>
      </w:r>
      <w:proofErr w:type="gramStart"/>
      <w:r w:rsidR="00895086" w:rsidRPr="000D40F6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="00895086" w:rsidRPr="000D40F6">
          <w:rPr>
            <w:sz w:val="28"/>
            <w:szCs w:val="28"/>
          </w:rPr>
          <w:t>1</w:t>
        </w:r>
        <w:r w:rsidR="00240B2B" w:rsidRPr="000D40F6">
          <w:rPr>
            <w:sz w:val="28"/>
            <w:szCs w:val="28"/>
          </w:rPr>
          <w:t>,0</w:t>
        </w:r>
        <w:r w:rsidR="00895086" w:rsidRPr="000D40F6">
          <w:rPr>
            <w:sz w:val="28"/>
            <w:szCs w:val="28"/>
          </w:rPr>
          <w:t xml:space="preserve"> г</w:t>
        </w:r>
      </w:smartTag>
      <w:r w:rsidR="00895086" w:rsidRPr="000D40F6">
        <w:rPr>
          <w:sz w:val="28"/>
          <w:szCs w:val="28"/>
        </w:rPr>
        <w:t xml:space="preserve"> (точная навеска) измельченн</w:t>
      </w:r>
      <w:r w:rsidRPr="000D40F6">
        <w:rPr>
          <w:sz w:val="28"/>
          <w:szCs w:val="28"/>
        </w:rPr>
        <w:t>ого</w:t>
      </w:r>
      <w:r w:rsidR="00895086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сырья</w:t>
      </w:r>
      <w:r w:rsidR="00895086" w:rsidRPr="000D40F6">
        <w:rPr>
          <w:sz w:val="28"/>
          <w:szCs w:val="28"/>
        </w:rPr>
        <w:t xml:space="preserve"> помещают в коническую колбу вместимостью 250 мл, прибавляют </w:t>
      </w:r>
      <w:r w:rsidR="002E7586" w:rsidRPr="000D40F6">
        <w:rPr>
          <w:sz w:val="28"/>
          <w:szCs w:val="28"/>
        </w:rPr>
        <w:t>5</w:t>
      </w:r>
      <w:r w:rsidR="00895086" w:rsidRPr="000D40F6">
        <w:rPr>
          <w:sz w:val="28"/>
          <w:szCs w:val="28"/>
        </w:rPr>
        <w:t xml:space="preserve">0 мл спирта 70 %, колбу закрывают пробкой, взвешивают с погрешностью ± </w:t>
      </w:r>
      <w:smartTag w:uri="urn:schemas-microsoft-com:office:smarttags" w:element="metricconverter">
        <w:smartTagPr>
          <w:attr w:name="ProductID" w:val="0,01 г"/>
        </w:smartTagPr>
        <w:r w:rsidR="00895086" w:rsidRPr="000D40F6">
          <w:rPr>
            <w:sz w:val="28"/>
            <w:szCs w:val="28"/>
          </w:rPr>
          <w:t>0,01 г</w:t>
        </w:r>
      </w:smartTag>
      <w:r w:rsidR="00895086" w:rsidRPr="000D40F6">
        <w:rPr>
          <w:sz w:val="28"/>
          <w:szCs w:val="28"/>
        </w:rPr>
        <w:t xml:space="preserve"> и оставляют на 1 ч. Затем колбу </w:t>
      </w:r>
      <w:r w:rsidRPr="000D40F6">
        <w:rPr>
          <w:sz w:val="28"/>
          <w:szCs w:val="28"/>
        </w:rPr>
        <w:t>при</w:t>
      </w:r>
      <w:r w:rsidR="00895086" w:rsidRPr="000D40F6">
        <w:rPr>
          <w:sz w:val="28"/>
          <w:szCs w:val="28"/>
        </w:rPr>
        <w:t xml:space="preserve">соединяют </w:t>
      </w:r>
      <w:r w:rsidRPr="000D40F6">
        <w:rPr>
          <w:sz w:val="28"/>
          <w:szCs w:val="28"/>
        </w:rPr>
        <w:t>к</w:t>
      </w:r>
      <w:r w:rsidR="00895086" w:rsidRPr="000D40F6">
        <w:rPr>
          <w:sz w:val="28"/>
          <w:szCs w:val="28"/>
        </w:rPr>
        <w:t xml:space="preserve"> обратн</w:t>
      </w:r>
      <w:r w:rsidRPr="000D40F6">
        <w:rPr>
          <w:sz w:val="28"/>
          <w:szCs w:val="28"/>
        </w:rPr>
        <w:t>о</w:t>
      </w:r>
      <w:r w:rsidR="00895086" w:rsidRPr="000D40F6">
        <w:rPr>
          <w:sz w:val="28"/>
          <w:szCs w:val="28"/>
        </w:rPr>
        <w:t>м</w:t>
      </w:r>
      <w:r w:rsidRPr="000D40F6">
        <w:rPr>
          <w:sz w:val="28"/>
          <w:szCs w:val="28"/>
        </w:rPr>
        <w:t>у</w:t>
      </w:r>
      <w:r w:rsidR="00895086" w:rsidRPr="000D40F6">
        <w:rPr>
          <w:sz w:val="28"/>
          <w:szCs w:val="28"/>
        </w:rPr>
        <w:t xml:space="preserve"> холодильник</w:t>
      </w:r>
      <w:r w:rsidRPr="000D40F6">
        <w:rPr>
          <w:sz w:val="28"/>
          <w:szCs w:val="28"/>
        </w:rPr>
        <w:t>у</w:t>
      </w:r>
      <w:r w:rsidR="00895086" w:rsidRPr="000D40F6">
        <w:rPr>
          <w:sz w:val="28"/>
          <w:szCs w:val="28"/>
        </w:rPr>
        <w:t>, нагревают</w:t>
      </w:r>
      <w:r w:rsidR="00E24425" w:rsidRPr="000D40F6">
        <w:rPr>
          <w:sz w:val="28"/>
          <w:szCs w:val="28"/>
        </w:rPr>
        <w:t xml:space="preserve"> на кипящей водяной бане</w:t>
      </w:r>
      <w:r w:rsidR="00895086" w:rsidRPr="000D40F6">
        <w:rPr>
          <w:sz w:val="28"/>
          <w:szCs w:val="28"/>
        </w:rPr>
        <w:t>, поддерживая слабое кипение в течение 2 ч. После охлаждения колбу с содержимым вновь закрывают той же пробкой</w:t>
      </w:r>
      <w:proofErr w:type="gramEnd"/>
      <w:r w:rsidR="00895086" w:rsidRPr="000D40F6">
        <w:rPr>
          <w:sz w:val="28"/>
          <w:szCs w:val="28"/>
        </w:rPr>
        <w:t xml:space="preserve">, взвешивают и </w:t>
      </w:r>
      <w:r w:rsidRPr="000D40F6">
        <w:rPr>
          <w:sz w:val="28"/>
          <w:szCs w:val="28"/>
        </w:rPr>
        <w:t>содержимое колбы при необходимости</w:t>
      </w:r>
      <w:r w:rsidR="00895086" w:rsidRPr="000D40F6">
        <w:rPr>
          <w:sz w:val="28"/>
          <w:szCs w:val="28"/>
        </w:rPr>
        <w:t xml:space="preserve"> восполняют растворителем. Содержимое колбы тщательно взбалтывают и фильтруют через сухой бумажный фильтр, отбрасывая первые 20 мл, в сухую колбу вместимостью 200 мл (раствор</w:t>
      </w:r>
      <w:proofErr w:type="gramStart"/>
      <w:r w:rsidR="00895086" w:rsidRPr="000D40F6">
        <w:rPr>
          <w:sz w:val="28"/>
          <w:szCs w:val="28"/>
        </w:rPr>
        <w:t xml:space="preserve"> А</w:t>
      </w:r>
      <w:proofErr w:type="gramEnd"/>
      <w:r w:rsidR="00734995" w:rsidRPr="000D40F6">
        <w:rPr>
          <w:sz w:val="28"/>
          <w:szCs w:val="28"/>
        </w:rPr>
        <w:t xml:space="preserve"> </w:t>
      </w:r>
      <w:r w:rsidR="00734995" w:rsidRPr="000D40F6">
        <w:rPr>
          <w:sz w:val="28"/>
          <w:szCs w:val="28"/>
        </w:rPr>
        <w:lastRenderedPageBreak/>
        <w:t>испытуемого раствора</w:t>
      </w:r>
      <w:r w:rsidR="00895086" w:rsidRPr="000D40F6">
        <w:rPr>
          <w:sz w:val="28"/>
          <w:szCs w:val="28"/>
        </w:rPr>
        <w:t>).</w:t>
      </w:r>
    </w:p>
    <w:p w:rsidR="0085275B" w:rsidRPr="000D40F6" w:rsidRDefault="00895086" w:rsidP="001F29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1</w:t>
      </w:r>
      <w:r w:rsidR="00D573A5" w:rsidRPr="000D40F6">
        <w:rPr>
          <w:sz w:val="28"/>
          <w:szCs w:val="28"/>
        </w:rPr>
        <w:t>,0</w:t>
      </w:r>
      <w:r w:rsidRPr="000D40F6">
        <w:rPr>
          <w:sz w:val="28"/>
          <w:szCs w:val="28"/>
        </w:rPr>
        <w:t xml:space="preserve"> мл раствора</w:t>
      </w:r>
      <w:proofErr w:type="gramStart"/>
      <w:r w:rsidR="004D2E4C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А</w:t>
      </w:r>
      <w:proofErr w:type="gramEnd"/>
      <w:r w:rsidRPr="000D40F6">
        <w:rPr>
          <w:sz w:val="28"/>
          <w:szCs w:val="28"/>
        </w:rPr>
        <w:t xml:space="preserve"> </w:t>
      </w:r>
      <w:r w:rsidR="00734995" w:rsidRPr="000D40F6">
        <w:rPr>
          <w:sz w:val="28"/>
          <w:szCs w:val="28"/>
        </w:rPr>
        <w:t xml:space="preserve">испытуемого раствора </w:t>
      </w:r>
      <w:r w:rsidRPr="000D40F6">
        <w:rPr>
          <w:sz w:val="28"/>
          <w:szCs w:val="28"/>
        </w:rPr>
        <w:t>помещают в мерную колбу вместимостью 25 мл, прибавляют 5 мл алюминия хлорида</w:t>
      </w:r>
      <w:r w:rsidR="00422C50" w:rsidRPr="000D40F6">
        <w:rPr>
          <w:sz w:val="28"/>
          <w:szCs w:val="28"/>
        </w:rPr>
        <w:t xml:space="preserve"> спиртового раствора 2 %</w:t>
      </w:r>
      <w:r w:rsidR="009A7CFE" w:rsidRPr="000D40F6">
        <w:rPr>
          <w:sz w:val="28"/>
          <w:szCs w:val="28"/>
        </w:rPr>
        <w:t xml:space="preserve"> и </w:t>
      </w:r>
      <w:r w:rsidR="009A7CFE" w:rsidRPr="000D40F6">
        <w:rPr>
          <w:spacing w:val="-1"/>
          <w:sz w:val="28"/>
          <w:szCs w:val="28"/>
        </w:rPr>
        <w:t>0,1 мл уксусной кислоты</w:t>
      </w:r>
      <w:r w:rsidR="00D573A5" w:rsidRPr="000D40F6">
        <w:rPr>
          <w:sz w:val="28"/>
          <w:szCs w:val="28"/>
        </w:rPr>
        <w:t>,</w:t>
      </w:r>
      <w:r w:rsidR="00F92C26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доводят объем раствора спиртом </w:t>
      </w:r>
      <w:r w:rsidR="00734995" w:rsidRPr="000D40F6">
        <w:rPr>
          <w:sz w:val="28"/>
          <w:szCs w:val="28"/>
        </w:rPr>
        <w:br/>
      </w:r>
      <w:r w:rsidRPr="000D40F6">
        <w:rPr>
          <w:sz w:val="28"/>
          <w:szCs w:val="28"/>
        </w:rPr>
        <w:t xml:space="preserve">96 % до метки </w:t>
      </w:r>
      <w:r w:rsidR="00D573A5" w:rsidRPr="000D40F6">
        <w:rPr>
          <w:sz w:val="28"/>
          <w:szCs w:val="28"/>
        </w:rPr>
        <w:t>и перемешивают</w:t>
      </w:r>
      <w:r w:rsidR="001F290D" w:rsidRPr="000D40F6">
        <w:rPr>
          <w:sz w:val="28"/>
          <w:szCs w:val="28"/>
        </w:rPr>
        <w:t xml:space="preserve"> (</w:t>
      </w:r>
      <w:r w:rsidR="00734995" w:rsidRPr="000D40F6">
        <w:rPr>
          <w:sz w:val="28"/>
          <w:szCs w:val="28"/>
        </w:rPr>
        <w:t xml:space="preserve">раствор Б </w:t>
      </w:r>
      <w:r w:rsidR="001F290D" w:rsidRPr="000D40F6">
        <w:rPr>
          <w:sz w:val="28"/>
          <w:szCs w:val="28"/>
        </w:rPr>
        <w:t>испытуемый раствор)</w:t>
      </w:r>
      <w:r w:rsidR="009A7CFE" w:rsidRPr="000D40F6">
        <w:rPr>
          <w:sz w:val="28"/>
          <w:szCs w:val="28"/>
        </w:rPr>
        <w:t>.</w:t>
      </w:r>
    </w:p>
    <w:p w:rsidR="001F290D" w:rsidRPr="000D40F6" w:rsidRDefault="0085275B" w:rsidP="008E370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О</w:t>
      </w:r>
      <w:r w:rsidR="002743B4" w:rsidRPr="000D40F6">
        <w:rPr>
          <w:sz w:val="28"/>
          <w:szCs w:val="28"/>
        </w:rPr>
        <w:t xml:space="preserve">птическую плотность </w:t>
      </w:r>
      <w:r w:rsidR="00734995" w:rsidRPr="000D40F6">
        <w:rPr>
          <w:sz w:val="28"/>
          <w:szCs w:val="28"/>
        </w:rPr>
        <w:t>раствора</w:t>
      </w:r>
      <w:proofErr w:type="gramStart"/>
      <w:r w:rsidR="00734995" w:rsidRPr="000D40F6">
        <w:rPr>
          <w:sz w:val="28"/>
          <w:szCs w:val="28"/>
        </w:rPr>
        <w:t xml:space="preserve"> Б</w:t>
      </w:r>
      <w:proofErr w:type="gramEnd"/>
      <w:r w:rsidR="00734995" w:rsidRPr="000D40F6">
        <w:rPr>
          <w:sz w:val="28"/>
          <w:szCs w:val="28"/>
        </w:rPr>
        <w:t xml:space="preserve"> </w:t>
      </w:r>
      <w:r w:rsidR="002743B4" w:rsidRPr="000D40F6">
        <w:rPr>
          <w:sz w:val="28"/>
          <w:szCs w:val="28"/>
        </w:rPr>
        <w:t>испытуемого раствора</w:t>
      </w:r>
      <w:r w:rsidR="004D2E4C" w:rsidRPr="000D40F6">
        <w:rPr>
          <w:sz w:val="28"/>
          <w:szCs w:val="28"/>
        </w:rPr>
        <w:t xml:space="preserve"> </w:t>
      </w:r>
      <w:r w:rsidR="00734995" w:rsidRPr="000D40F6">
        <w:rPr>
          <w:sz w:val="28"/>
          <w:szCs w:val="28"/>
        </w:rPr>
        <w:t xml:space="preserve">измеряют через 40 мин </w:t>
      </w:r>
      <w:r w:rsidR="002743B4" w:rsidRPr="000D40F6">
        <w:rPr>
          <w:sz w:val="28"/>
          <w:szCs w:val="28"/>
        </w:rPr>
        <w:t>на спектрофотометре при длине волны 408</w:t>
      </w:r>
      <w:r w:rsidR="00F92C26" w:rsidRPr="000D40F6">
        <w:rPr>
          <w:sz w:val="28"/>
          <w:szCs w:val="28"/>
        </w:rPr>
        <w:t xml:space="preserve"> </w:t>
      </w:r>
      <w:r w:rsidR="002743B4" w:rsidRPr="000D40F6">
        <w:rPr>
          <w:sz w:val="28"/>
          <w:szCs w:val="28"/>
        </w:rPr>
        <w:t xml:space="preserve">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="002743B4" w:rsidRPr="000D40F6">
          <w:rPr>
            <w:sz w:val="28"/>
            <w:szCs w:val="28"/>
          </w:rPr>
          <w:t>10 мм</w:t>
        </w:r>
      </w:smartTag>
      <w:r w:rsidR="001F290D" w:rsidRPr="000D40F6">
        <w:rPr>
          <w:sz w:val="28"/>
          <w:szCs w:val="28"/>
        </w:rPr>
        <w:t xml:space="preserve"> относительно раствора сравнения. В качестве раствора сравнения </w:t>
      </w:r>
      <w:r w:rsidR="00734995" w:rsidRPr="000D40F6">
        <w:rPr>
          <w:sz w:val="28"/>
          <w:szCs w:val="28"/>
        </w:rPr>
        <w:t>используют</w:t>
      </w:r>
      <w:r w:rsidR="001912AC" w:rsidRPr="000D40F6">
        <w:rPr>
          <w:sz w:val="28"/>
          <w:szCs w:val="28"/>
        </w:rPr>
        <w:t xml:space="preserve"> раствор, состоящий из</w:t>
      </w:r>
      <w:r w:rsidR="001F290D" w:rsidRPr="000D40F6">
        <w:rPr>
          <w:sz w:val="28"/>
          <w:szCs w:val="28"/>
        </w:rPr>
        <w:t xml:space="preserve"> </w:t>
      </w:r>
      <w:r w:rsidR="001F290D" w:rsidRPr="000D40F6">
        <w:rPr>
          <w:spacing w:val="-1"/>
          <w:sz w:val="28"/>
          <w:szCs w:val="28"/>
        </w:rPr>
        <w:t>1 мл раствора</w:t>
      </w:r>
      <w:proofErr w:type="gramStart"/>
      <w:r w:rsidR="001F290D" w:rsidRPr="000D40F6">
        <w:rPr>
          <w:spacing w:val="-1"/>
          <w:sz w:val="28"/>
          <w:szCs w:val="28"/>
        </w:rPr>
        <w:t xml:space="preserve"> А</w:t>
      </w:r>
      <w:proofErr w:type="gramEnd"/>
      <w:r w:rsidR="00734995" w:rsidRPr="000D40F6">
        <w:rPr>
          <w:spacing w:val="-1"/>
          <w:sz w:val="28"/>
          <w:szCs w:val="28"/>
        </w:rPr>
        <w:t xml:space="preserve"> испытуемого раствора</w:t>
      </w:r>
      <w:r w:rsidR="001F290D" w:rsidRPr="000D40F6">
        <w:rPr>
          <w:spacing w:val="-1"/>
          <w:sz w:val="28"/>
          <w:szCs w:val="28"/>
        </w:rPr>
        <w:t xml:space="preserve">, 0,1 мл уксусной кислоты, </w:t>
      </w:r>
      <w:r w:rsidR="008E3707">
        <w:rPr>
          <w:sz w:val="28"/>
          <w:szCs w:val="28"/>
        </w:rPr>
        <w:t xml:space="preserve">доведенный спиртом </w:t>
      </w:r>
      <w:r w:rsidR="008E3707" w:rsidRPr="00092C8E">
        <w:rPr>
          <w:sz w:val="28"/>
          <w:szCs w:val="28"/>
        </w:rPr>
        <w:t>96 %</w:t>
      </w:r>
      <w:r w:rsidR="008E3707" w:rsidRPr="00A43546">
        <w:rPr>
          <w:sz w:val="28"/>
          <w:szCs w:val="28"/>
        </w:rPr>
        <w:t xml:space="preserve"> </w:t>
      </w:r>
      <w:r w:rsidR="008E3707" w:rsidRPr="00092C8E">
        <w:rPr>
          <w:sz w:val="28"/>
          <w:szCs w:val="28"/>
        </w:rPr>
        <w:t>до метки</w:t>
      </w:r>
      <w:r w:rsidR="008E3707">
        <w:rPr>
          <w:sz w:val="28"/>
          <w:szCs w:val="28"/>
        </w:rPr>
        <w:t xml:space="preserve"> в мерной колбе </w:t>
      </w:r>
      <w:r w:rsidR="008E3707" w:rsidRPr="00092C8E">
        <w:rPr>
          <w:sz w:val="28"/>
          <w:szCs w:val="28"/>
        </w:rPr>
        <w:t>вместимостью 25 мл</w:t>
      </w:r>
      <w:r w:rsidR="008E3707">
        <w:rPr>
          <w:sz w:val="28"/>
          <w:szCs w:val="28"/>
        </w:rPr>
        <w:t>.</w:t>
      </w:r>
    </w:p>
    <w:p w:rsidR="001F290D" w:rsidRPr="000D40F6" w:rsidRDefault="001F290D" w:rsidP="001E233B">
      <w:pPr>
        <w:pStyle w:val="a3"/>
        <w:spacing w:line="360" w:lineRule="auto"/>
        <w:ind w:right="-6" w:firstLine="720"/>
      </w:pPr>
      <w:r w:rsidRPr="000D40F6">
        <w:t>Параллельно измеряют оптическую плотность раствора</w:t>
      </w:r>
      <w:proofErr w:type="gramStart"/>
      <w:r w:rsidR="00734995" w:rsidRPr="000D40F6">
        <w:t xml:space="preserve"> Б</w:t>
      </w:r>
      <w:proofErr w:type="gramEnd"/>
      <w:r w:rsidR="00734995" w:rsidRPr="000D40F6">
        <w:t xml:space="preserve"> СО рутина</w:t>
      </w:r>
      <w:r w:rsidR="00303A89" w:rsidRPr="000D40F6">
        <w:t xml:space="preserve"> в таких же условиях</w:t>
      </w:r>
      <w:r w:rsidR="00734995" w:rsidRPr="000D40F6">
        <w:t xml:space="preserve">. </w:t>
      </w:r>
      <w:r w:rsidRPr="000D40F6">
        <w:t>В качестве раствора сравнения используют раствор, состоящий из 1,0 мл раствора</w:t>
      </w:r>
      <w:proofErr w:type="gramStart"/>
      <w:r w:rsidRPr="000D40F6">
        <w:t xml:space="preserve"> </w:t>
      </w:r>
      <w:r w:rsidR="00734995" w:rsidRPr="000D40F6">
        <w:t>А</w:t>
      </w:r>
      <w:proofErr w:type="gramEnd"/>
      <w:r w:rsidR="00734995" w:rsidRPr="000D40F6">
        <w:t xml:space="preserve"> </w:t>
      </w:r>
      <w:r w:rsidRPr="000D40F6">
        <w:t xml:space="preserve">СО рутина, 0,1 мл уксусной кислоты раствора, </w:t>
      </w:r>
      <w:r w:rsidR="008E3707">
        <w:t xml:space="preserve">доведенный спиртом </w:t>
      </w:r>
      <w:r w:rsidR="008E3707" w:rsidRPr="00092C8E">
        <w:t>96 %</w:t>
      </w:r>
      <w:r w:rsidR="008E3707" w:rsidRPr="00A43546">
        <w:t xml:space="preserve"> </w:t>
      </w:r>
      <w:r w:rsidR="008E3707" w:rsidRPr="00092C8E">
        <w:t>до метки</w:t>
      </w:r>
      <w:r w:rsidR="008E3707">
        <w:t xml:space="preserve"> в мерной колбе </w:t>
      </w:r>
      <w:r w:rsidR="008E3707" w:rsidRPr="00092C8E">
        <w:t>вместимостью 25 мл</w:t>
      </w:r>
      <w:r w:rsidR="008E3707">
        <w:t>.</w:t>
      </w:r>
    </w:p>
    <w:p w:rsidR="00A36BF7" w:rsidRPr="000D40F6" w:rsidRDefault="00A36BF7" w:rsidP="00240B2B">
      <w:pPr>
        <w:pStyle w:val="a4"/>
        <w:spacing w:line="360" w:lineRule="auto"/>
        <w:ind w:right="0" w:firstLine="709"/>
      </w:pPr>
      <w:proofErr w:type="gramStart"/>
      <w:r w:rsidRPr="000D40F6">
        <w:t xml:space="preserve">Содержание суммы </w:t>
      </w:r>
      <w:proofErr w:type="spellStart"/>
      <w:r w:rsidRPr="000D40F6">
        <w:t>флавоноидов</w:t>
      </w:r>
      <w:proofErr w:type="spellEnd"/>
      <w:r w:rsidRPr="000D40F6">
        <w:t xml:space="preserve"> </w:t>
      </w:r>
      <w:r w:rsidR="001F290D" w:rsidRPr="000D40F6">
        <w:t xml:space="preserve">в пересчете на рутин в абсолютно сухом сырье </w:t>
      </w:r>
      <w:r w:rsidRPr="000D40F6">
        <w:t>в процентах (</w:t>
      </w:r>
      <w:r w:rsidRPr="000D40F6">
        <w:rPr>
          <w:i/>
        </w:rPr>
        <w:t>Х</w:t>
      </w:r>
      <w:r w:rsidRPr="000D40F6">
        <w:t>) вычисля</w:t>
      </w:r>
      <w:r w:rsidR="00CF06C6" w:rsidRPr="000D40F6">
        <w:t>ю</w:t>
      </w:r>
      <w:r w:rsidRPr="000D40F6">
        <w:t>т по формуле:</w:t>
      </w:r>
      <w:proofErr w:type="gramEnd"/>
    </w:p>
    <w:p w:rsidR="00AE1491" w:rsidRPr="000D40F6" w:rsidRDefault="00AE1491" w:rsidP="00240B2B">
      <w:pPr>
        <w:pStyle w:val="a4"/>
        <w:spacing w:line="360" w:lineRule="auto"/>
        <w:ind w:right="0" w:firstLine="709"/>
      </w:pPr>
    </w:p>
    <w:p w:rsidR="00886DD6" w:rsidRPr="000D40F6" w:rsidRDefault="00731848" w:rsidP="00886DD6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A ∙50 ∙25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∙1 ∙P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∙a ∙1 ∙100 ∙25 ∙100 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100-W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A36BF7" w:rsidRPr="000D40F6" w:rsidRDefault="00C237CC" w:rsidP="00886DD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где</w:t>
      </w:r>
      <w:proofErr w:type="gramStart"/>
      <w:r w:rsidR="00886DD6" w:rsidRPr="000D40F6">
        <w:rPr>
          <w:sz w:val="28"/>
          <w:szCs w:val="28"/>
        </w:rPr>
        <w:t xml:space="preserve"> </w:t>
      </w:r>
      <w:r w:rsidR="00886DD6" w:rsidRPr="000D40F6">
        <w:rPr>
          <w:sz w:val="28"/>
          <w:szCs w:val="28"/>
        </w:rPr>
        <w:tab/>
      </w:r>
      <w:r w:rsidR="0093593C" w:rsidRPr="000D40F6">
        <w:rPr>
          <w:i/>
          <w:sz w:val="28"/>
          <w:szCs w:val="28"/>
        </w:rPr>
        <w:t>А</w:t>
      </w:r>
      <w:proofErr w:type="gramEnd"/>
      <w:r w:rsidR="00A36BF7" w:rsidRPr="000D40F6">
        <w:rPr>
          <w:sz w:val="28"/>
          <w:szCs w:val="28"/>
        </w:rPr>
        <w:t xml:space="preserve"> </w:t>
      </w:r>
      <w:r w:rsidR="00886DD6" w:rsidRPr="000D40F6">
        <w:rPr>
          <w:sz w:val="28"/>
          <w:szCs w:val="28"/>
        </w:rPr>
        <w:sym w:font="Symbol" w:char="F02D"/>
      </w:r>
      <w:r w:rsidR="00A36BF7" w:rsidRPr="000D40F6">
        <w:rPr>
          <w:sz w:val="28"/>
          <w:szCs w:val="28"/>
        </w:rPr>
        <w:t xml:space="preserve"> оптическая плотность </w:t>
      </w:r>
      <w:r w:rsidR="00303A89" w:rsidRPr="000D40F6">
        <w:rPr>
          <w:sz w:val="28"/>
          <w:szCs w:val="28"/>
        </w:rPr>
        <w:t>раствора Б испытуемого раствора</w:t>
      </w:r>
      <w:r w:rsidR="00A36BF7" w:rsidRPr="000D40F6">
        <w:rPr>
          <w:sz w:val="28"/>
          <w:szCs w:val="28"/>
        </w:rPr>
        <w:t>;</w:t>
      </w:r>
    </w:p>
    <w:p w:rsidR="00A36BF7" w:rsidRPr="000D40F6" w:rsidRDefault="0093593C" w:rsidP="00886D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D40F6">
        <w:rPr>
          <w:i/>
          <w:sz w:val="28"/>
          <w:szCs w:val="28"/>
        </w:rPr>
        <w:t>А</w:t>
      </w:r>
      <w:r w:rsidR="00A36BF7" w:rsidRPr="000D40F6">
        <w:rPr>
          <w:i/>
          <w:sz w:val="28"/>
          <w:szCs w:val="28"/>
          <w:vertAlign w:val="subscript"/>
        </w:rPr>
        <w:t>о</w:t>
      </w:r>
      <w:proofErr w:type="spellEnd"/>
      <w:r w:rsidR="00886DD6" w:rsidRPr="000D40F6">
        <w:rPr>
          <w:sz w:val="28"/>
          <w:szCs w:val="28"/>
          <w:vertAlign w:val="subscript"/>
        </w:rPr>
        <w:t xml:space="preserve"> </w:t>
      </w:r>
      <w:r w:rsidR="00886DD6"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оптическая плотность </w:t>
      </w:r>
      <w:r w:rsidR="00303A89" w:rsidRPr="000D40F6">
        <w:rPr>
          <w:sz w:val="28"/>
          <w:szCs w:val="28"/>
        </w:rPr>
        <w:t>раствора</w:t>
      </w:r>
      <w:proofErr w:type="gramStart"/>
      <w:r w:rsidR="00303A89" w:rsidRPr="000D40F6">
        <w:rPr>
          <w:sz w:val="28"/>
          <w:szCs w:val="28"/>
        </w:rPr>
        <w:t xml:space="preserve"> Б</w:t>
      </w:r>
      <w:proofErr w:type="gramEnd"/>
      <w:r w:rsidR="00303A89" w:rsidRPr="000D40F6">
        <w:rPr>
          <w:sz w:val="28"/>
          <w:szCs w:val="28"/>
        </w:rPr>
        <w:t xml:space="preserve"> СО рутина</w:t>
      </w:r>
      <w:r w:rsidR="00A36BF7" w:rsidRPr="000D40F6">
        <w:rPr>
          <w:sz w:val="28"/>
          <w:szCs w:val="28"/>
        </w:rPr>
        <w:t>;</w:t>
      </w:r>
    </w:p>
    <w:p w:rsidR="00A36BF7" w:rsidRPr="000D40F6" w:rsidRDefault="0093593C" w:rsidP="00886D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>а</w:t>
      </w:r>
      <w:r w:rsidR="00A36BF7" w:rsidRPr="000D40F6">
        <w:rPr>
          <w:sz w:val="28"/>
          <w:szCs w:val="28"/>
        </w:rPr>
        <w:t xml:space="preserve"> </w:t>
      </w:r>
      <w:r w:rsidR="001E0E74" w:rsidRPr="000D40F6">
        <w:rPr>
          <w:sz w:val="28"/>
          <w:szCs w:val="28"/>
        </w:rPr>
        <w:t>–</w:t>
      </w:r>
      <w:r w:rsidR="00A36BF7" w:rsidRPr="000D40F6">
        <w:rPr>
          <w:sz w:val="28"/>
          <w:szCs w:val="28"/>
        </w:rPr>
        <w:t xml:space="preserve"> </w:t>
      </w:r>
      <w:r w:rsidR="00886DD6" w:rsidRPr="000D40F6">
        <w:rPr>
          <w:sz w:val="28"/>
          <w:szCs w:val="28"/>
        </w:rPr>
        <w:t>навеска</w:t>
      </w:r>
      <w:r w:rsidR="001E0E74" w:rsidRPr="000D40F6">
        <w:rPr>
          <w:sz w:val="28"/>
          <w:szCs w:val="28"/>
        </w:rPr>
        <w:t xml:space="preserve"> </w:t>
      </w:r>
      <w:r w:rsidR="00A36BF7" w:rsidRPr="000D40F6">
        <w:rPr>
          <w:sz w:val="28"/>
          <w:szCs w:val="28"/>
        </w:rPr>
        <w:t>сырья</w:t>
      </w:r>
      <w:r w:rsidRPr="000D40F6">
        <w:rPr>
          <w:sz w:val="28"/>
          <w:szCs w:val="28"/>
        </w:rPr>
        <w:t>,</w:t>
      </w:r>
      <w:r w:rsidR="008C7A51" w:rsidRPr="000D40F6">
        <w:rPr>
          <w:sz w:val="28"/>
          <w:szCs w:val="28"/>
        </w:rPr>
        <w:t xml:space="preserve"> </w:t>
      </w:r>
      <w:proofErr w:type="gramStart"/>
      <w:r w:rsidR="008C7A51" w:rsidRPr="000D40F6">
        <w:rPr>
          <w:sz w:val="28"/>
          <w:szCs w:val="28"/>
        </w:rPr>
        <w:t>г</w:t>
      </w:r>
      <w:proofErr w:type="gramEnd"/>
      <w:r w:rsidR="00A36BF7" w:rsidRPr="000D40F6">
        <w:rPr>
          <w:sz w:val="28"/>
          <w:szCs w:val="28"/>
        </w:rPr>
        <w:t>;</w:t>
      </w:r>
    </w:p>
    <w:p w:rsidR="00A36BF7" w:rsidRPr="000D40F6" w:rsidRDefault="0093593C" w:rsidP="00886D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D40F6">
        <w:rPr>
          <w:i/>
          <w:sz w:val="28"/>
          <w:szCs w:val="28"/>
        </w:rPr>
        <w:t>а</w:t>
      </w:r>
      <w:r w:rsidR="00A36BF7" w:rsidRPr="000D40F6">
        <w:rPr>
          <w:i/>
          <w:sz w:val="28"/>
          <w:szCs w:val="28"/>
          <w:vertAlign w:val="subscript"/>
        </w:rPr>
        <w:t>о</w:t>
      </w:r>
      <w:proofErr w:type="spellEnd"/>
      <w:r w:rsidR="00886DD6" w:rsidRPr="000D40F6">
        <w:rPr>
          <w:sz w:val="28"/>
          <w:szCs w:val="28"/>
          <w:vertAlign w:val="subscript"/>
        </w:rPr>
        <w:t xml:space="preserve"> </w:t>
      </w:r>
      <w:r w:rsidR="00886DD6" w:rsidRPr="000D40F6">
        <w:rPr>
          <w:sz w:val="28"/>
          <w:szCs w:val="28"/>
        </w:rPr>
        <w:sym w:font="Symbol" w:char="F02D"/>
      </w:r>
      <w:r w:rsidR="00A36BF7" w:rsidRPr="000D40F6">
        <w:rPr>
          <w:sz w:val="28"/>
          <w:szCs w:val="28"/>
        </w:rPr>
        <w:t xml:space="preserve"> </w:t>
      </w:r>
      <w:r w:rsidR="00886DD6" w:rsidRPr="000D40F6">
        <w:rPr>
          <w:sz w:val="28"/>
          <w:szCs w:val="28"/>
        </w:rPr>
        <w:t>навеска</w:t>
      </w:r>
      <w:r w:rsidRPr="000D40F6">
        <w:rPr>
          <w:sz w:val="28"/>
          <w:szCs w:val="28"/>
        </w:rPr>
        <w:t xml:space="preserve"> </w:t>
      </w:r>
      <w:proofErr w:type="gramStart"/>
      <w:r w:rsidR="00886DD6" w:rsidRPr="000D40F6">
        <w:rPr>
          <w:sz w:val="28"/>
          <w:szCs w:val="28"/>
        </w:rPr>
        <w:t>СО</w:t>
      </w:r>
      <w:proofErr w:type="gramEnd"/>
      <w:r w:rsidR="00ED063B" w:rsidRPr="000D40F6">
        <w:rPr>
          <w:sz w:val="28"/>
          <w:szCs w:val="28"/>
        </w:rPr>
        <w:t xml:space="preserve"> </w:t>
      </w:r>
      <w:r w:rsidR="00A36BF7" w:rsidRPr="000D40F6">
        <w:rPr>
          <w:sz w:val="28"/>
          <w:szCs w:val="28"/>
        </w:rPr>
        <w:t>рутина</w:t>
      </w:r>
      <w:r w:rsidRPr="000D40F6">
        <w:rPr>
          <w:sz w:val="28"/>
          <w:szCs w:val="28"/>
        </w:rPr>
        <w:t>,</w:t>
      </w:r>
      <w:r w:rsidR="00A36BF7" w:rsidRPr="000D40F6">
        <w:rPr>
          <w:sz w:val="28"/>
          <w:szCs w:val="28"/>
        </w:rPr>
        <w:t xml:space="preserve"> </w:t>
      </w:r>
      <w:r w:rsidR="008C7A51" w:rsidRPr="000D40F6">
        <w:rPr>
          <w:sz w:val="28"/>
          <w:szCs w:val="28"/>
        </w:rPr>
        <w:t>г</w:t>
      </w:r>
      <w:r w:rsidR="00A36BF7" w:rsidRPr="000D40F6">
        <w:rPr>
          <w:sz w:val="28"/>
          <w:szCs w:val="28"/>
        </w:rPr>
        <w:t>;</w:t>
      </w:r>
    </w:p>
    <w:p w:rsidR="00886DD6" w:rsidRPr="000D40F6" w:rsidRDefault="00886DD6" w:rsidP="00886D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D40F6">
        <w:rPr>
          <w:i/>
          <w:sz w:val="28"/>
          <w:szCs w:val="28"/>
        </w:rPr>
        <w:t>Р</w:t>
      </w:r>
      <w:proofErr w:type="gramEnd"/>
      <w:r w:rsidRPr="000D40F6">
        <w:rPr>
          <w:sz w:val="28"/>
          <w:szCs w:val="28"/>
        </w:rPr>
        <w:t xml:space="preserve"> – содержание </w:t>
      </w:r>
      <w:r w:rsidR="001F290D" w:rsidRPr="000D40F6">
        <w:rPr>
          <w:sz w:val="28"/>
          <w:szCs w:val="28"/>
        </w:rPr>
        <w:t>основного вещества</w:t>
      </w:r>
      <w:r w:rsidRPr="000D40F6">
        <w:rPr>
          <w:sz w:val="28"/>
          <w:szCs w:val="28"/>
        </w:rPr>
        <w:t xml:space="preserve"> в СО рутина, %;</w:t>
      </w:r>
    </w:p>
    <w:p w:rsidR="001E233B" w:rsidRPr="000D40F6" w:rsidRDefault="00A36BF7" w:rsidP="00AE14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>W</w:t>
      </w:r>
      <w:r w:rsidRPr="000D40F6">
        <w:rPr>
          <w:sz w:val="28"/>
          <w:szCs w:val="28"/>
        </w:rPr>
        <w:t xml:space="preserve"> </w:t>
      </w:r>
      <w:r w:rsidR="00886DD6"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</w:t>
      </w:r>
      <w:r w:rsidR="0093593C" w:rsidRPr="000D40F6">
        <w:rPr>
          <w:sz w:val="28"/>
          <w:szCs w:val="28"/>
        </w:rPr>
        <w:t>влажность</w:t>
      </w:r>
      <w:r w:rsidR="00886DD6" w:rsidRPr="000D40F6">
        <w:rPr>
          <w:sz w:val="28"/>
          <w:szCs w:val="28"/>
        </w:rPr>
        <w:t xml:space="preserve"> сырья</w:t>
      </w:r>
      <w:r w:rsidR="0093593C" w:rsidRPr="000D40F6">
        <w:rPr>
          <w:sz w:val="28"/>
          <w:szCs w:val="28"/>
        </w:rPr>
        <w:t>,</w:t>
      </w:r>
      <w:r w:rsidR="0069786B" w:rsidRPr="000D40F6">
        <w:rPr>
          <w:sz w:val="28"/>
          <w:szCs w:val="28"/>
        </w:rPr>
        <w:t xml:space="preserve"> </w:t>
      </w:r>
      <w:r w:rsidR="008C7A51" w:rsidRPr="000D40F6">
        <w:rPr>
          <w:sz w:val="28"/>
          <w:szCs w:val="28"/>
        </w:rPr>
        <w:t>%</w:t>
      </w:r>
      <w:r w:rsidR="001F290D" w:rsidRPr="000D40F6">
        <w:rPr>
          <w:sz w:val="28"/>
          <w:szCs w:val="28"/>
        </w:rPr>
        <w:t>.</w:t>
      </w:r>
    </w:p>
    <w:p w:rsidR="00AE1491" w:rsidRPr="000D40F6" w:rsidRDefault="00AE1491" w:rsidP="00AE14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1848" w:rsidRPr="000D40F6" w:rsidRDefault="00BB2B02" w:rsidP="00AE1491">
      <w:pPr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 xml:space="preserve">Допускается содержание суммы </w:t>
      </w:r>
      <w:proofErr w:type="spellStart"/>
      <w:r w:rsidRPr="000D40F6">
        <w:rPr>
          <w:sz w:val="28"/>
          <w:szCs w:val="28"/>
        </w:rPr>
        <w:t>флавоноидов</w:t>
      </w:r>
      <w:proofErr w:type="spellEnd"/>
      <w:r w:rsidRPr="000D40F6">
        <w:rPr>
          <w:sz w:val="28"/>
          <w:szCs w:val="28"/>
        </w:rPr>
        <w:t xml:space="preserve"> в пересчете </w:t>
      </w:r>
      <w:proofErr w:type="gramStart"/>
      <w:r w:rsidRPr="000D40F6">
        <w:rPr>
          <w:sz w:val="28"/>
          <w:szCs w:val="28"/>
        </w:rPr>
        <w:t>на</w:t>
      </w:r>
      <w:proofErr w:type="gramEnd"/>
      <w:r w:rsidRPr="000D40F6">
        <w:rPr>
          <w:sz w:val="28"/>
          <w:szCs w:val="28"/>
        </w:rPr>
        <w:t xml:space="preserve"> </w:t>
      </w:r>
      <w:proofErr w:type="gramStart"/>
      <w:r w:rsidRPr="000D40F6">
        <w:rPr>
          <w:sz w:val="28"/>
          <w:szCs w:val="28"/>
        </w:rPr>
        <w:t>рутин</w:t>
      </w:r>
      <w:proofErr w:type="gramEnd"/>
      <w:r w:rsidRPr="000D40F6">
        <w:rPr>
          <w:sz w:val="28"/>
          <w:szCs w:val="28"/>
        </w:rPr>
        <w:t xml:space="preserve"> вычислять с использованием удельного показателя поглощения комплекса рутина с алюминия хлоридом</w:t>
      </w:r>
      <w:r w:rsidRPr="000D40F6">
        <w:rPr>
          <w:rFonts w:eastAsia="TimesNewRomanPSMT"/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по формуле: </w:t>
      </w:r>
    </w:p>
    <w:p w:rsidR="00731848" w:rsidRPr="000D40F6" w:rsidRDefault="00731848" w:rsidP="00B833B5">
      <w:pPr>
        <w:pStyle w:val="af"/>
        <w:spacing w:line="360" w:lineRule="auto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∙50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∙a ∙1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3A022A" w:rsidRPr="000D40F6" w:rsidRDefault="003A022A" w:rsidP="00C2020E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E233B" w:rsidRPr="000D40F6" w:rsidRDefault="001E233B" w:rsidP="00AF28D8">
      <w:pPr>
        <w:pStyle w:val="af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D40F6">
        <w:rPr>
          <w:rFonts w:ascii="Times New Roman" w:hAnsi="Times New Roman"/>
          <w:sz w:val="28"/>
          <w:szCs w:val="28"/>
          <w:lang w:val="ru-RU"/>
        </w:rPr>
        <w:t>где</w:t>
      </w:r>
      <w:proofErr w:type="gramStart"/>
      <w:r w:rsidRPr="000D40F6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0D40F6">
        <w:rPr>
          <w:rFonts w:ascii="Times New Roman" w:hAnsi="Times New Roman"/>
          <w:i/>
          <w:sz w:val="28"/>
          <w:szCs w:val="28"/>
          <w:lang w:val="ru-RU"/>
        </w:rPr>
        <w:t>А</w:t>
      </w:r>
      <w:proofErr w:type="gramEnd"/>
      <w:r w:rsidRPr="000D40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40F6">
        <w:rPr>
          <w:rFonts w:ascii="Times New Roman" w:hAnsi="Times New Roman"/>
          <w:sz w:val="28"/>
          <w:szCs w:val="28"/>
        </w:rPr>
        <w:sym w:font="Symbol" w:char="F02D"/>
      </w:r>
      <w:r w:rsidRPr="000D40F6">
        <w:rPr>
          <w:rFonts w:ascii="Times New Roman" w:hAnsi="Times New Roman"/>
          <w:sz w:val="28"/>
          <w:szCs w:val="28"/>
          <w:lang w:val="ru-RU"/>
        </w:rPr>
        <w:t xml:space="preserve"> оптическая плотность </w:t>
      </w:r>
      <w:r w:rsidR="00303A89" w:rsidRPr="000D40F6">
        <w:rPr>
          <w:rFonts w:ascii="Times New Roman" w:hAnsi="Times New Roman"/>
          <w:sz w:val="28"/>
          <w:szCs w:val="28"/>
          <w:lang w:val="ru-RU"/>
        </w:rPr>
        <w:t>раствора Б испытуемого раствора</w:t>
      </w:r>
      <w:r w:rsidRPr="000D40F6">
        <w:rPr>
          <w:rFonts w:ascii="Times New Roman" w:hAnsi="Times New Roman"/>
          <w:sz w:val="28"/>
          <w:szCs w:val="28"/>
          <w:lang w:val="ru-RU"/>
        </w:rPr>
        <w:t>;</w:t>
      </w:r>
    </w:p>
    <w:p w:rsidR="003728A9" w:rsidRPr="000D40F6" w:rsidRDefault="003728A9" w:rsidP="00AF28D8">
      <w:pPr>
        <w:tabs>
          <w:tab w:val="left" w:pos="567"/>
        </w:tabs>
        <w:ind w:left="708"/>
        <w:jc w:val="both"/>
        <w:rPr>
          <w:sz w:val="28"/>
          <w:szCs w:val="28"/>
        </w:rPr>
      </w:pPr>
      <w:r w:rsidRPr="000D40F6">
        <w:rPr>
          <w:position w:val="-12"/>
          <w:szCs w:val="28"/>
        </w:rPr>
        <w:object w:dxaOrig="440" w:dyaOrig="380">
          <v:shape id="_x0000_i1026" type="#_x0000_t75" style="width:26.3pt;height:22.55pt" o:ole="">
            <v:imagedata r:id="rId9" o:title=""/>
          </v:shape>
          <o:OLEObject Type="Embed" ProgID="Equation.3" ShapeID="_x0000_i1026" DrawAspect="Content" ObjectID="_1501307226" r:id="rId10"/>
        </w:object>
      </w:r>
      <w:r w:rsidRPr="000D40F6">
        <w:rPr>
          <w:sz w:val="28"/>
          <w:szCs w:val="28"/>
        </w:rPr>
        <w:sym w:font="Symbol" w:char="F02D"/>
      </w:r>
      <w:r w:rsidRPr="000D40F6">
        <w:rPr>
          <w:sz w:val="28"/>
          <w:szCs w:val="28"/>
        </w:rPr>
        <w:t xml:space="preserve"> удельный по</w:t>
      </w:r>
      <w:r w:rsidR="00BB2B02" w:rsidRPr="000D40F6">
        <w:rPr>
          <w:sz w:val="28"/>
          <w:szCs w:val="28"/>
        </w:rPr>
        <w:t>казатель поглощения комплекса</w:t>
      </w:r>
      <w:r w:rsidRPr="000D40F6">
        <w:rPr>
          <w:sz w:val="28"/>
          <w:szCs w:val="28"/>
        </w:rPr>
        <w:t xml:space="preserve"> рутина </w:t>
      </w:r>
      <w:proofErr w:type="gramStart"/>
      <w:r w:rsidRPr="000D40F6">
        <w:rPr>
          <w:sz w:val="28"/>
          <w:szCs w:val="28"/>
        </w:rPr>
        <w:t>с</w:t>
      </w:r>
      <w:proofErr w:type="gramEnd"/>
      <w:r w:rsidRPr="000D40F6">
        <w:rPr>
          <w:sz w:val="28"/>
          <w:szCs w:val="28"/>
        </w:rPr>
        <w:t xml:space="preserve"> </w:t>
      </w:r>
    </w:p>
    <w:p w:rsidR="003728A9" w:rsidRPr="000D40F6" w:rsidRDefault="003728A9" w:rsidP="00AF28D8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0D40F6">
        <w:rPr>
          <w:sz w:val="28"/>
          <w:szCs w:val="28"/>
        </w:rPr>
        <w:t>алюминия хлоридом при</w:t>
      </w:r>
      <w:r w:rsidR="00BB2B02" w:rsidRPr="000D40F6">
        <w:rPr>
          <w:sz w:val="28"/>
          <w:szCs w:val="28"/>
        </w:rPr>
        <w:t xml:space="preserve"> длине волны</w:t>
      </w:r>
      <w:r w:rsidRPr="000D40F6">
        <w:rPr>
          <w:sz w:val="28"/>
          <w:szCs w:val="28"/>
        </w:rPr>
        <w:t xml:space="preserve"> 408 нм, равный 248;</w:t>
      </w:r>
    </w:p>
    <w:p w:rsidR="001E233B" w:rsidRPr="000D40F6" w:rsidRDefault="001E233B" w:rsidP="00AF28D8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>а</w:t>
      </w:r>
      <w:r w:rsidRPr="000D40F6">
        <w:rPr>
          <w:sz w:val="28"/>
          <w:szCs w:val="28"/>
        </w:rPr>
        <w:t xml:space="preserve"> – навеска сырья, </w:t>
      </w:r>
      <w:proofErr w:type="gramStart"/>
      <w:r w:rsidRPr="000D40F6">
        <w:rPr>
          <w:sz w:val="28"/>
          <w:szCs w:val="28"/>
        </w:rPr>
        <w:t>г</w:t>
      </w:r>
      <w:proofErr w:type="gramEnd"/>
      <w:r w:rsidRPr="000D40F6">
        <w:rPr>
          <w:sz w:val="28"/>
          <w:szCs w:val="28"/>
        </w:rPr>
        <w:t>;</w:t>
      </w:r>
    </w:p>
    <w:p w:rsidR="001E233B" w:rsidRPr="000D40F6" w:rsidRDefault="001E233B" w:rsidP="00AF28D8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0F6">
        <w:rPr>
          <w:i/>
          <w:sz w:val="28"/>
          <w:szCs w:val="28"/>
        </w:rPr>
        <w:t>W</w:t>
      </w:r>
      <w:r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sym w:font="Symbol" w:char="F02D"/>
      </w:r>
      <w:r w:rsidR="003728A9" w:rsidRPr="000D40F6">
        <w:rPr>
          <w:sz w:val="28"/>
          <w:szCs w:val="28"/>
        </w:rPr>
        <w:t xml:space="preserve"> влажность сырья, %.</w:t>
      </w:r>
    </w:p>
    <w:p w:rsidR="001E233B" w:rsidRPr="000D40F6" w:rsidRDefault="001E233B" w:rsidP="001E233B">
      <w:pPr>
        <w:pStyle w:val="a4"/>
        <w:spacing w:line="360" w:lineRule="auto"/>
        <w:rPr>
          <w:i/>
        </w:rPr>
      </w:pPr>
    </w:p>
    <w:p w:rsidR="00A36BF7" w:rsidRPr="000D40F6" w:rsidRDefault="00A36BF7" w:rsidP="00AE149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i/>
          <w:sz w:val="28"/>
          <w:szCs w:val="28"/>
        </w:rPr>
        <w:t>Экстрактивные вещества</w:t>
      </w:r>
      <w:r w:rsidR="001E233B" w:rsidRPr="000D40F6">
        <w:rPr>
          <w:i/>
          <w:sz w:val="28"/>
          <w:szCs w:val="28"/>
        </w:rPr>
        <w:t>.</w:t>
      </w:r>
      <w:r w:rsidRPr="000D40F6">
        <w:rPr>
          <w:sz w:val="28"/>
          <w:szCs w:val="28"/>
        </w:rPr>
        <w:t xml:space="preserve"> </w:t>
      </w:r>
      <w:r w:rsidR="003F7C7D" w:rsidRPr="000D40F6">
        <w:rPr>
          <w:sz w:val="28"/>
          <w:szCs w:val="28"/>
        </w:rPr>
        <w:t xml:space="preserve">В </w:t>
      </w:r>
      <w:proofErr w:type="gramStart"/>
      <w:r w:rsidR="003F7C7D" w:rsidRPr="000D40F6">
        <w:rPr>
          <w:sz w:val="28"/>
          <w:szCs w:val="28"/>
        </w:rPr>
        <w:t>соответствии</w:t>
      </w:r>
      <w:proofErr w:type="gramEnd"/>
      <w:r w:rsidR="003F7C7D" w:rsidRPr="000D40F6">
        <w:rPr>
          <w:sz w:val="28"/>
          <w:szCs w:val="28"/>
        </w:rPr>
        <w:t xml:space="preserve"> с требованиями ОФС «Определение содержания экстрактивных веществ в лекарственном растительном сырье</w:t>
      </w:r>
      <w:r w:rsidR="00DC5A6E" w:rsidRPr="000D40F6">
        <w:rPr>
          <w:sz w:val="28"/>
          <w:szCs w:val="28"/>
        </w:rPr>
        <w:t xml:space="preserve"> и лекарственных растительных препаратах</w:t>
      </w:r>
      <w:r w:rsidR="003F7C7D" w:rsidRPr="000D40F6">
        <w:rPr>
          <w:sz w:val="28"/>
          <w:szCs w:val="28"/>
        </w:rPr>
        <w:t>»</w:t>
      </w:r>
      <w:r w:rsidR="001E233B" w:rsidRPr="000D40F6">
        <w:rPr>
          <w:sz w:val="28"/>
          <w:szCs w:val="28"/>
        </w:rPr>
        <w:t xml:space="preserve"> (метод 1</w:t>
      </w:r>
      <w:r w:rsidR="008D40CB" w:rsidRPr="000D40F6">
        <w:rPr>
          <w:sz w:val="28"/>
          <w:szCs w:val="28"/>
        </w:rPr>
        <w:t>,</w:t>
      </w:r>
      <w:r w:rsidR="001E233B" w:rsidRPr="000D40F6">
        <w:rPr>
          <w:sz w:val="28"/>
          <w:szCs w:val="28"/>
        </w:rPr>
        <w:t xml:space="preserve"> </w:t>
      </w:r>
      <w:proofErr w:type="spellStart"/>
      <w:r w:rsidR="001E233B" w:rsidRPr="000D40F6">
        <w:rPr>
          <w:sz w:val="28"/>
          <w:szCs w:val="28"/>
        </w:rPr>
        <w:t>э</w:t>
      </w:r>
      <w:r w:rsidR="003F7C7D" w:rsidRPr="000D40F6">
        <w:rPr>
          <w:sz w:val="28"/>
          <w:szCs w:val="28"/>
        </w:rPr>
        <w:t>кстра</w:t>
      </w:r>
      <w:r w:rsidR="008C7A51" w:rsidRPr="000D40F6">
        <w:rPr>
          <w:sz w:val="28"/>
          <w:szCs w:val="28"/>
        </w:rPr>
        <w:t>гент</w:t>
      </w:r>
      <w:r w:rsidR="001E233B" w:rsidRPr="000D40F6">
        <w:rPr>
          <w:sz w:val="28"/>
          <w:szCs w:val="28"/>
        </w:rPr>
        <w:t>ы</w:t>
      </w:r>
      <w:proofErr w:type="spellEnd"/>
      <w:r w:rsidR="008D40CB" w:rsidRPr="000D40F6">
        <w:rPr>
          <w:sz w:val="28"/>
          <w:szCs w:val="28"/>
        </w:rPr>
        <w:t xml:space="preserve"> </w:t>
      </w:r>
      <w:r w:rsidR="00E60150" w:rsidRPr="000D40F6">
        <w:rPr>
          <w:sz w:val="28"/>
          <w:szCs w:val="28"/>
        </w:rPr>
        <w:t>–</w:t>
      </w:r>
      <w:r w:rsidR="008C7A51" w:rsidRPr="000D40F6">
        <w:rPr>
          <w:sz w:val="28"/>
          <w:szCs w:val="28"/>
        </w:rPr>
        <w:t xml:space="preserve"> вода очищенная, спирт 70</w:t>
      </w:r>
      <w:r w:rsidR="00DC5A6E" w:rsidRPr="000D40F6">
        <w:rPr>
          <w:sz w:val="28"/>
          <w:szCs w:val="28"/>
        </w:rPr>
        <w:t xml:space="preserve"> </w:t>
      </w:r>
      <w:r w:rsidR="008C7A51" w:rsidRPr="000D40F6">
        <w:rPr>
          <w:sz w:val="28"/>
          <w:szCs w:val="28"/>
        </w:rPr>
        <w:t>%</w:t>
      </w:r>
      <w:r w:rsidR="001E233B" w:rsidRPr="000D40F6">
        <w:rPr>
          <w:sz w:val="28"/>
          <w:szCs w:val="28"/>
        </w:rPr>
        <w:t>)</w:t>
      </w:r>
      <w:r w:rsidR="008C7A51" w:rsidRPr="000D40F6">
        <w:rPr>
          <w:sz w:val="28"/>
          <w:szCs w:val="28"/>
        </w:rPr>
        <w:t>.</w:t>
      </w:r>
    </w:p>
    <w:p w:rsidR="00A4499B" w:rsidRPr="000D40F6" w:rsidRDefault="00A4499B" w:rsidP="00AE1491">
      <w:pPr>
        <w:tabs>
          <w:tab w:val="left" w:pos="9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t>Примечание</w:t>
      </w:r>
      <w:r w:rsidR="008D40CB" w:rsidRPr="000D40F6">
        <w:rPr>
          <w:b/>
          <w:sz w:val="28"/>
          <w:szCs w:val="28"/>
        </w:rPr>
        <w:t>.</w:t>
      </w:r>
      <w:r w:rsidR="008D40CB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 xml:space="preserve">Определение суммы </w:t>
      </w:r>
      <w:proofErr w:type="spellStart"/>
      <w:r w:rsidRPr="000D40F6">
        <w:rPr>
          <w:sz w:val="28"/>
          <w:szCs w:val="28"/>
        </w:rPr>
        <w:t>флавоноидов</w:t>
      </w:r>
      <w:proofErr w:type="spellEnd"/>
      <w:r w:rsidRPr="000D40F6">
        <w:rPr>
          <w:sz w:val="28"/>
          <w:szCs w:val="28"/>
        </w:rPr>
        <w:t xml:space="preserve"> и экстрактивных веществ, извлекаемых водой, проводят для сырья, предназначенного для производства лекарственных растительных препаратов (пачки, </w:t>
      </w:r>
      <w:proofErr w:type="spellStart"/>
      <w:proofErr w:type="gramStart"/>
      <w:r w:rsidRPr="000D40F6">
        <w:rPr>
          <w:sz w:val="28"/>
          <w:szCs w:val="28"/>
        </w:rPr>
        <w:t>фильтр-пакеты</w:t>
      </w:r>
      <w:proofErr w:type="spellEnd"/>
      <w:proofErr w:type="gramEnd"/>
      <w:r w:rsidRPr="000D40F6">
        <w:rPr>
          <w:sz w:val="28"/>
          <w:szCs w:val="28"/>
        </w:rPr>
        <w:t xml:space="preserve">); определение суммы </w:t>
      </w:r>
      <w:proofErr w:type="spellStart"/>
      <w:r w:rsidRPr="000D40F6">
        <w:rPr>
          <w:sz w:val="28"/>
          <w:szCs w:val="28"/>
        </w:rPr>
        <w:t>флавоноидов</w:t>
      </w:r>
      <w:proofErr w:type="spellEnd"/>
      <w:r w:rsidRPr="000D40F6">
        <w:rPr>
          <w:sz w:val="28"/>
          <w:szCs w:val="28"/>
        </w:rPr>
        <w:t xml:space="preserve"> и экстрактивных веществ, извлекаемых</w:t>
      </w:r>
      <w:r w:rsidR="008D40CB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спиртом 70 % проводят для сырья, предназначенного для производства</w:t>
      </w:r>
      <w:r w:rsidR="008D40CB" w:rsidRPr="000D40F6">
        <w:rPr>
          <w:sz w:val="28"/>
          <w:szCs w:val="28"/>
        </w:rPr>
        <w:t xml:space="preserve"> </w:t>
      </w:r>
      <w:r w:rsidRPr="000D40F6">
        <w:rPr>
          <w:sz w:val="28"/>
          <w:szCs w:val="28"/>
        </w:rPr>
        <w:t>настойки.</w:t>
      </w:r>
    </w:p>
    <w:p w:rsidR="00A4499B" w:rsidRPr="000D40F6" w:rsidRDefault="00A4499B" w:rsidP="00AE149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A06A3" w:rsidRPr="000D40F6" w:rsidRDefault="00AA06A3" w:rsidP="00AE14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t>Упаковка, маркировка и транспортирование</w:t>
      </w:r>
      <w:r w:rsidRPr="000D40F6">
        <w:rPr>
          <w:sz w:val="28"/>
          <w:szCs w:val="28"/>
        </w:rPr>
        <w:t xml:space="preserve">. В </w:t>
      </w:r>
      <w:proofErr w:type="gramStart"/>
      <w:r w:rsidRPr="000D40F6">
        <w:rPr>
          <w:sz w:val="28"/>
          <w:szCs w:val="28"/>
        </w:rPr>
        <w:t>соответствии</w:t>
      </w:r>
      <w:proofErr w:type="gramEnd"/>
      <w:r w:rsidRPr="000D40F6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AA06A3" w:rsidRPr="00AA06A3" w:rsidRDefault="00AA06A3" w:rsidP="00AE14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40F6">
        <w:rPr>
          <w:b/>
          <w:sz w:val="28"/>
          <w:szCs w:val="28"/>
        </w:rPr>
        <w:t>Хранение.</w:t>
      </w:r>
      <w:r w:rsidRPr="000D40F6">
        <w:rPr>
          <w:sz w:val="28"/>
          <w:szCs w:val="28"/>
        </w:rPr>
        <w:t xml:space="preserve"> В </w:t>
      </w:r>
      <w:proofErr w:type="gramStart"/>
      <w:r w:rsidRPr="000D40F6">
        <w:rPr>
          <w:sz w:val="28"/>
          <w:szCs w:val="28"/>
        </w:rPr>
        <w:t>соответствии</w:t>
      </w:r>
      <w:proofErr w:type="gramEnd"/>
      <w:r w:rsidRPr="000D40F6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B833B5" w:rsidRDefault="00B833B5" w:rsidP="00AE1491">
      <w:pPr>
        <w:tabs>
          <w:tab w:val="left" w:pos="54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24CBC" w:rsidRPr="004D2E4C" w:rsidRDefault="00824CBC" w:rsidP="00AE1491">
      <w:pPr>
        <w:tabs>
          <w:tab w:val="left" w:pos="54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824CBC" w:rsidRPr="004D2E4C" w:rsidSect="0032713A"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0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07" w:rsidRDefault="008E3707">
      <w:r>
        <w:separator/>
      </w:r>
    </w:p>
  </w:endnote>
  <w:endnote w:type="continuationSeparator" w:id="0">
    <w:p w:rsidR="008E3707" w:rsidRDefault="008E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707" w:rsidRDefault="008E3707" w:rsidP="0053251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3707" w:rsidRDefault="008E3707" w:rsidP="009850BB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707" w:rsidRPr="00236408" w:rsidRDefault="008E3707">
    <w:pPr>
      <w:pStyle w:val="a9"/>
      <w:jc w:val="center"/>
      <w:rPr>
        <w:sz w:val="28"/>
        <w:szCs w:val="28"/>
      </w:rPr>
    </w:pPr>
    <w:r w:rsidRPr="00236408">
      <w:rPr>
        <w:sz w:val="28"/>
        <w:szCs w:val="28"/>
      </w:rPr>
      <w:fldChar w:fldCharType="begin"/>
    </w:r>
    <w:r w:rsidRPr="00236408">
      <w:rPr>
        <w:sz w:val="28"/>
        <w:szCs w:val="28"/>
      </w:rPr>
      <w:instrText xml:space="preserve"> PAGE   \* MERGEFORMAT </w:instrText>
    </w:r>
    <w:r w:rsidRPr="00236408">
      <w:rPr>
        <w:sz w:val="28"/>
        <w:szCs w:val="28"/>
      </w:rPr>
      <w:fldChar w:fldCharType="separate"/>
    </w:r>
    <w:r w:rsidR="00217029">
      <w:rPr>
        <w:noProof/>
        <w:sz w:val="28"/>
        <w:szCs w:val="28"/>
      </w:rPr>
      <w:t>12</w:t>
    </w:r>
    <w:r w:rsidRPr="00236408">
      <w:rPr>
        <w:sz w:val="28"/>
        <w:szCs w:val="28"/>
      </w:rPr>
      <w:fldChar w:fldCharType="end"/>
    </w:r>
  </w:p>
  <w:p w:rsidR="008E3707" w:rsidRPr="003E280A" w:rsidRDefault="008E3707" w:rsidP="00AC7350">
    <w:pPr>
      <w:pStyle w:val="a9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07" w:rsidRDefault="008E3707">
      <w:r>
        <w:separator/>
      </w:r>
    </w:p>
  </w:footnote>
  <w:footnote w:type="continuationSeparator" w:id="0">
    <w:p w:rsidR="008E3707" w:rsidRDefault="008E3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707" w:rsidRPr="00236408" w:rsidRDefault="008E3707" w:rsidP="00236408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536C"/>
    <w:multiLevelType w:val="hybridMultilevel"/>
    <w:tmpl w:val="72349DDA"/>
    <w:lvl w:ilvl="0" w:tplc="D40C8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6789A"/>
    <w:multiLevelType w:val="hybridMultilevel"/>
    <w:tmpl w:val="AE2E91F2"/>
    <w:lvl w:ilvl="0" w:tplc="63DC54A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ED10F8"/>
    <w:multiLevelType w:val="hybridMultilevel"/>
    <w:tmpl w:val="4DB6C328"/>
    <w:lvl w:ilvl="0" w:tplc="8534A9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E23A9A"/>
    <w:multiLevelType w:val="hybridMultilevel"/>
    <w:tmpl w:val="DE9CB9C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836EAE"/>
    <w:multiLevelType w:val="hybridMultilevel"/>
    <w:tmpl w:val="0E88DF74"/>
    <w:lvl w:ilvl="0" w:tplc="1C94A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47407E9"/>
    <w:multiLevelType w:val="hybridMultilevel"/>
    <w:tmpl w:val="7AA0DE14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8255E43"/>
    <w:multiLevelType w:val="singleLevel"/>
    <w:tmpl w:val="00B47ACA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5F6B63E4"/>
    <w:multiLevelType w:val="hybridMultilevel"/>
    <w:tmpl w:val="CCF433F6"/>
    <w:lvl w:ilvl="0" w:tplc="DAA8D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DC4FE9"/>
    <w:multiLevelType w:val="singleLevel"/>
    <w:tmpl w:val="DB1C3F32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9">
    <w:nsid w:val="75F20F7A"/>
    <w:multiLevelType w:val="singleLevel"/>
    <w:tmpl w:val="7B6C47F4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BF7"/>
    <w:rsid w:val="00010289"/>
    <w:rsid w:val="0001033D"/>
    <w:rsid w:val="0001554E"/>
    <w:rsid w:val="00025460"/>
    <w:rsid w:val="000270F2"/>
    <w:rsid w:val="00027C0C"/>
    <w:rsid w:val="00043A0A"/>
    <w:rsid w:val="000443F9"/>
    <w:rsid w:val="00045BC6"/>
    <w:rsid w:val="00051A29"/>
    <w:rsid w:val="000600F8"/>
    <w:rsid w:val="000763E7"/>
    <w:rsid w:val="00077FC4"/>
    <w:rsid w:val="000840C2"/>
    <w:rsid w:val="00087E79"/>
    <w:rsid w:val="000977CA"/>
    <w:rsid w:val="000A2322"/>
    <w:rsid w:val="000A3973"/>
    <w:rsid w:val="000A4CE8"/>
    <w:rsid w:val="000C1BB2"/>
    <w:rsid w:val="000C6FDF"/>
    <w:rsid w:val="000D40F6"/>
    <w:rsid w:val="000E1C5D"/>
    <w:rsid w:val="000F4B67"/>
    <w:rsid w:val="000F5D75"/>
    <w:rsid w:val="00112B00"/>
    <w:rsid w:val="001139B5"/>
    <w:rsid w:val="00130852"/>
    <w:rsid w:val="0013552C"/>
    <w:rsid w:val="00154CA2"/>
    <w:rsid w:val="001566E5"/>
    <w:rsid w:val="00161D93"/>
    <w:rsid w:val="00190539"/>
    <w:rsid w:val="001912AC"/>
    <w:rsid w:val="001960D2"/>
    <w:rsid w:val="001A1EC2"/>
    <w:rsid w:val="001A5A8A"/>
    <w:rsid w:val="001A6D93"/>
    <w:rsid w:val="001B3043"/>
    <w:rsid w:val="001B6F5F"/>
    <w:rsid w:val="001C1B78"/>
    <w:rsid w:val="001C479D"/>
    <w:rsid w:val="001E0E74"/>
    <w:rsid w:val="001E233B"/>
    <w:rsid w:val="001E5C55"/>
    <w:rsid w:val="001F290D"/>
    <w:rsid w:val="00205FE4"/>
    <w:rsid w:val="00211882"/>
    <w:rsid w:val="00217029"/>
    <w:rsid w:val="00221C29"/>
    <w:rsid w:val="002236C3"/>
    <w:rsid w:val="00232B24"/>
    <w:rsid w:val="00236408"/>
    <w:rsid w:val="00237F9C"/>
    <w:rsid w:val="00240B2B"/>
    <w:rsid w:val="0024396C"/>
    <w:rsid w:val="0025075F"/>
    <w:rsid w:val="002533B4"/>
    <w:rsid w:val="00262586"/>
    <w:rsid w:val="00266EC3"/>
    <w:rsid w:val="002743B4"/>
    <w:rsid w:val="002757E8"/>
    <w:rsid w:val="00280424"/>
    <w:rsid w:val="00283E39"/>
    <w:rsid w:val="00296703"/>
    <w:rsid w:val="002C6E45"/>
    <w:rsid w:val="002C7608"/>
    <w:rsid w:val="002E278E"/>
    <w:rsid w:val="002E627A"/>
    <w:rsid w:val="002E691E"/>
    <w:rsid w:val="002E7269"/>
    <w:rsid w:val="002E729B"/>
    <w:rsid w:val="002E7586"/>
    <w:rsid w:val="002E778F"/>
    <w:rsid w:val="002F2794"/>
    <w:rsid w:val="002F79CC"/>
    <w:rsid w:val="00300A17"/>
    <w:rsid w:val="00302008"/>
    <w:rsid w:val="00303A89"/>
    <w:rsid w:val="003135C1"/>
    <w:rsid w:val="003174ED"/>
    <w:rsid w:val="00321C9D"/>
    <w:rsid w:val="00323947"/>
    <w:rsid w:val="0032713A"/>
    <w:rsid w:val="003359DC"/>
    <w:rsid w:val="003427BF"/>
    <w:rsid w:val="00346A0D"/>
    <w:rsid w:val="0035134F"/>
    <w:rsid w:val="0036059B"/>
    <w:rsid w:val="003728A9"/>
    <w:rsid w:val="003811A9"/>
    <w:rsid w:val="00386956"/>
    <w:rsid w:val="00391802"/>
    <w:rsid w:val="0039243C"/>
    <w:rsid w:val="003963D5"/>
    <w:rsid w:val="003A022A"/>
    <w:rsid w:val="003A2EA2"/>
    <w:rsid w:val="003A5413"/>
    <w:rsid w:val="003A5CB3"/>
    <w:rsid w:val="003A68AC"/>
    <w:rsid w:val="003B074C"/>
    <w:rsid w:val="003B6AD8"/>
    <w:rsid w:val="003C34F9"/>
    <w:rsid w:val="003D2DB1"/>
    <w:rsid w:val="003D71CA"/>
    <w:rsid w:val="003D7F75"/>
    <w:rsid w:val="003E1723"/>
    <w:rsid w:val="003E280A"/>
    <w:rsid w:val="003F2C01"/>
    <w:rsid w:val="003F2E9B"/>
    <w:rsid w:val="003F334C"/>
    <w:rsid w:val="003F4DF7"/>
    <w:rsid w:val="003F733A"/>
    <w:rsid w:val="003F7C7D"/>
    <w:rsid w:val="00406B82"/>
    <w:rsid w:val="00407711"/>
    <w:rsid w:val="00422C50"/>
    <w:rsid w:val="00427391"/>
    <w:rsid w:val="00432DF1"/>
    <w:rsid w:val="0043547D"/>
    <w:rsid w:val="004462D4"/>
    <w:rsid w:val="00452539"/>
    <w:rsid w:val="00461B6F"/>
    <w:rsid w:val="0046575F"/>
    <w:rsid w:val="00483EED"/>
    <w:rsid w:val="004840D6"/>
    <w:rsid w:val="00492C92"/>
    <w:rsid w:val="004A09C1"/>
    <w:rsid w:val="004A5542"/>
    <w:rsid w:val="004A5C2D"/>
    <w:rsid w:val="004A71FB"/>
    <w:rsid w:val="004B1F94"/>
    <w:rsid w:val="004B20F7"/>
    <w:rsid w:val="004C302C"/>
    <w:rsid w:val="004D1C12"/>
    <w:rsid w:val="004D1CCC"/>
    <w:rsid w:val="004D1F4E"/>
    <w:rsid w:val="004D2E4C"/>
    <w:rsid w:val="004D3E36"/>
    <w:rsid w:val="004D4FD2"/>
    <w:rsid w:val="004D59A9"/>
    <w:rsid w:val="004E4C94"/>
    <w:rsid w:val="004E6E26"/>
    <w:rsid w:val="004F5323"/>
    <w:rsid w:val="005040FD"/>
    <w:rsid w:val="00505014"/>
    <w:rsid w:val="00511BD7"/>
    <w:rsid w:val="00513EDF"/>
    <w:rsid w:val="00514BC6"/>
    <w:rsid w:val="00516D2F"/>
    <w:rsid w:val="00521B27"/>
    <w:rsid w:val="0052617F"/>
    <w:rsid w:val="0052749C"/>
    <w:rsid w:val="00530731"/>
    <w:rsid w:val="00532516"/>
    <w:rsid w:val="00534E4E"/>
    <w:rsid w:val="00544387"/>
    <w:rsid w:val="00551F9D"/>
    <w:rsid w:val="00555570"/>
    <w:rsid w:val="00577C83"/>
    <w:rsid w:val="00583E12"/>
    <w:rsid w:val="00592457"/>
    <w:rsid w:val="00595198"/>
    <w:rsid w:val="005A7197"/>
    <w:rsid w:val="005B6FC8"/>
    <w:rsid w:val="005C1E67"/>
    <w:rsid w:val="005C4631"/>
    <w:rsid w:val="005D5831"/>
    <w:rsid w:val="005E1269"/>
    <w:rsid w:val="005E5002"/>
    <w:rsid w:val="005E6989"/>
    <w:rsid w:val="005F3D1A"/>
    <w:rsid w:val="005F4E37"/>
    <w:rsid w:val="005F56F4"/>
    <w:rsid w:val="005F7314"/>
    <w:rsid w:val="0060374E"/>
    <w:rsid w:val="006044CA"/>
    <w:rsid w:val="006078EB"/>
    <w:rsid w:val="00615D03"/>
    <w:rsid w:val="00621A0D"/>
    <w:rsid w:val="00622A55"/>
    <w:rsid w:val="006314A2"/>
    <w:rsid w:val="00634779"/>
    <w:rsid w:val="006432B2"/>
    <w:rsid w:val="00654792"/>
    <w:rsid w:val="00656FBD"/>
    <w:rsid w:val="006570C6"/>
    <w:rsid w:val="00662F54"/>
    <w:rsid w:val="00664463"/>
    <w:rsid w:val="00665AD1"/>
    <w:rsid w:val="00666DFA"/>
    <w:rsid w:val="00681817"/>
    <w:rsid w:val="006914D7"/>
    <w:rsid w:val="00694A48"/>
    <w:rsid w:val="0069786B"/>
    <w:rsid w:val="006A723C"/>
    <w:rsid w:val="006B3BC0"/>
    <w:rsid w:val="006C0991"/>
    <w:rsid w:val="006C1E93"/>
    <w:rsid w:val="006C33E9"/>
    <w:rsid w:val="006C5DC0"/>
    <w:rsid w:val="006C5ED8"/>
    <w:rsid w:val="006D724F"/>
    <w:rsid w:val="006E2F50"/>
    <w:rsid w:val="006F44B9"/>
    <w:rsid w:val="00701F84"/>
    <w:rsid w:val="0071150A"/>
    <w:rsid w:val="007171EA"/>
    <w:rsid w:val="007249F5"/>
    <w:rsid w:val="00730632"/>
    <w:rsid w:val="00731848"/>
    <w:rsid w:val="00734995"/>
    <w:rsid w:val="007446ED"/>
    <w:rsid w:val="007471E5"/>
    <w:rsid w:val="0074789E"/>
    <w:rsid w:val="00747F33"/>
    <w:rsid w:val="00757A30"/>
    <w:rsid w:val="0076672E"/>
    <w:rsid w:val="00766855"/>
    <w:rsid w:val="0078032F"/>
    <w:rsid w:val="00781708"/>
    <w:rsid w:val="00795A9C"/>
    <w:rsid w:val="007A3A42"/>
    <w:rsid w:val="007B5A28"/>
    <w:rsid w:val="007D0E0E"/>
    <w:rsid w:val="007D4683"/>
    <w:rsid w:val="007D5912"/>
    <w:rsid w:val="007D5EEB"/>
    <w:rsid w:val="007E1AB4"/>
    <w:rsid w:val="007E7123"/>
    <w:rsid w:val="007F42A6"/>
    <w:rsid w:val="007F72B7"/>
    <w:rsid w:val="00801169"/>
    <w:rsid w:val="00810A7E"/>
    <w:rsid w:val="0081148B"/>
    <w:rsid w:val="008174D0"/>
    <w:rsid w:val="008208F7"/>
    <w:rsid w:val="00822824"/>
    <w:rsid w:val="00824CBC"/>
    <w:rsid w:val="00831DD1"/>
    <w:rsid w:val="0083534D"/>
    <w:rsid w:val="00843F05"/>
    <w:rsid w:val="00850109"/>
    <w:rsid w:val="008503C4"/>
    <w:rsid w:val="00851F64"/>
    <w:rsid w:val="0085275B"/>
    <w:rsid w:val="00852B41"/>
    <w:rsid w:val="00877C26"/>
    <w:rsid w:val="00885431"/>
    <w:rsid w:val="00886DD6"/>
    <w:rsid w:val="008875B8"/>
    <w:rsid w:val="008920D1"/>
    <w:rsid w:val="00892894"/>
    <w:rsid w:val="00895086"/>
    <w:rsid w:val="008A43E8"/>
    <w:rsid w:val="008A60A0"/>
    <w:rsid w:val="008B0F6C"/>
    <w:rsid w:val="008B6120"/>
    <w:rsid w:val="008C7A51"/>
    <w:rsid w:val="008D3B02"/>
    <w:rsid w:val="008D40CB"/>
    <w:rsid w:val="008E0E9B"/>
    <w:rsid w:val="008E3707"/>
    <w:rsid w:val="008E3A68"/>
    <w:rsid w:val="008E7C60"/>
    <w:rsid w:val="008F1C32"/>
    <w:rsid w:val="008F79E3"/>
    <w:rsid w:val="00907692"/>
    <w:rsid w:val="009077CB"/>
    <w:rsid w:val="0091140E"/>
    <w:rsid w:val="00921E27"/>
    <w:rsid w:val="0092356E"/>
    <w:rsid w:val="00923D71"/>
    <w:rsid w:val="0093593C"/>
    <w:rsid w:val="00937507"/>
    <w:rsid w:val="0095426F"/>
    <w:rsid w:val="009555EA"/>
    <w:rsid w:val="009555EF"/>
    <w:rsid w:val="00957D4B"/>
    <w:rsid w:val="0096107F"/>
    <w:rsid w:val="00964442"/>
    <w:rsid w:val="009645F6"/>
    <w:rsid w:val="009665C6"/>
    <w:rsid w:val="00966E5D"/>
    <w:rsid w:val="00970151"/>
    <w:rsid w:val="00973097"/>
    <w:rsid w:val="0097317F"/>
    <w:rsid w:val="00974A1B"/>
    <w:rsid w:val="00982FDD"/>
    <w:rsid w:val="0098379C"/>
    <w:rsid w:val="009850BB"/>
    <w:rsid w:val="009A6E36"/>
    <w:rsid w:val="009A7CFE"/>
    <w:rsid w:val="009B011C"/>
    <w:rsid w:val="009B37F9"/>
    <w:rsid w:val="009C1C33"/>
    <w:rsid w:val="009D57A1"/>
    <w:rsid w:val="009D5D27"/>
    <w:rsid w:val="009E6981"/>
    <w:rsid w:val="00A02208"/>
    <w:rsid w:val="00A0681B"/>
    <w:rsid w:val="00A07FC0"/>
    <w:rsid w:val="00A1166E"/>
    <w:rsid w:val="00A168CB"/>
    <w:rsid w:val="00A263C3"/>
    <w:rsid w:val="00A33706"/>
    <w:rsid w:val="00A36BF7"/>
    <w:rsid w:val="00A370DE"/>
    <w:rsid w:val="00A40147"/>
    <w:rsid w:val="00A4499B"/>
    <w:rsid w:val="00A63163"/>
    <w:rsid w:val="00A80849"/>
    <w:rsid w:val="00A81592"/>
    <w:rsid w:val="00A93284"/>
    <w:rsid w:val="00A93F88"/>
    <w:rsid w:val="00AA06A3"/>
    <w:rsid w:val="00AA0AFC"/>
    <w:rsid w:val="00AB186D"/>
    <w:rsid w:val="00AB36C6"/>
    <w:rsid w:val="00AC7350"/>
    <w:rsid w:val="00AD0AAD"/>
    <w:rsid w:val="00AD1F05"/>
    <w:rsid w:val="00AD2170"/>
    <w:rsid w:val="00AD4EA3"/>
    <w:rsid w:val="00AE1491"/>
    <w:rsid w:val="00AE23A2"/>
    <w:rsid w:val="00AE6E3B"/>
    <w:rsid w:val="00AF1812"/>
    <w:rsid w:val="00AF28D8"/>
    <w:rsid w:val="00AF767C"/>
    <w:rsid w:val="00B01265"/>
    <w:rsid w:val="00B02E32"/>
    <w:rsid w:val="00B07ED8"/>
    <w:rsid w:val="00B21CCF"/>
    <w:rsid w:val="00B24525"/>
    <w:rsid w:val="00B30BB9"/>
    <w:rsid w:val="00B3223D"/>
    <w:rsid w:val="00B337FE"/>
    <w:rsid w:val="00B36EC1"/>
    <w:rsid w:val="00B77ACF"/>
    <w:rsid w:val="00B833B5"/>
    <w:rsid w:val="00B87903"/>
    <w:rsid w:val="00BA5900"/>
    <w:rsid w:val="00BA5BC6"/>
    <w:rsid w:val="00BB2B02"/>
    <w:rsid w:val="00BB3210"/>
    <w:rsid w:val="00BC04A1"/>
    <w:rsid w:val="00BC0777"/>
    <w:rsid w:val="00BC0E39"/>
    <w:rsid w:val="00BC193D"/>
    <w:rsid w:val="00BD2B1C"/>
    <w:rsid w:val="00BF269D"/>
    <w:rsid w:val="00C01575"/>
    <w:rsid w:val="00C06091"/>
    <w:rsid w:val="00C14C15"/>
    <w:rsid w:val="00C15A7E"/>
    <w:rsid w:val="00C2020E"/>
    <w:rsid w:val="00C237CC"/>
    <w:rsid w:val="00C26275"/>
    <w:rsid w:val="00C27B18"/>
    <w:rsid w:val="00C37974"/>
    <w:rsid w:val="00C4202A"/>
    <w:rsid w:val="00C4402E"/>
    <w:rsid w:val="00C516BB"/>
    <w:rsid w:val="00C51EE2"/>
    <w:rsid w:val="00C64287"/>
    <w:rsid w:val="00C72DEB"/>
    <w:rsid w:val="00C75009"/>
    <w:rsid w:val="00C76755"/>
    <w:rsid w:val="00C81EBB"/>
    <w:rsid w:val="00C912F0"/>
    <w:rsid w:val="00C9296D"/>
    <w:rsid w:val="00C97726"/>
    <w:rsid w:val="00CA4188"/>
    <w:rsid w:val="00CC3634"/>
    <w:rsid w:val="00CD05CD"/>
    <w:rsid w:val="00CD339E"/>
    <w:rsid w:val="00CE3FD7"/>
    <w:rsid w:val="00CE40ED"/>
    <w:rsid w:val="00CE420D"/>
    <w:rsid w:val="00CE5396"/>
    <w:rsid w:val="00CE6BCF"/>
    <w:rsid w:val="00CF06C6"/>
    <w:rsid w:val="00CF34D4"/>
    <w:rsid w:val="00D043F8"/>
    <w:rsid w:val="00D07E9D"/>
    <w:rsid w:val="00D12B30"/>
    <w:rsid w:val="00D13E21"/>
    <w:rsid w:val="00D20D11"/>
    <w:rsid w:val="00D36D03"/>
    <w:rsid w:val="00D472A7"/>
    <w:rsid w:val="00D535EB"/>
    <w:rsid w:val="00D556B6"/>
    <w:rsid w:val="00D573A5"/>
    <w:rsid w:val="00D665A7"/>
    <w:rsid w:val="00D674B7"/>
    <w:rsid w:val="00D678E1"/>
    <w:rsid w:val="00D706B4"/>
    <w:rsid w:val="00D95ED1"/>
    <w:rsid w:val="00DA1F3A"/>
    <w:rsid w:val="00DA2114"/>
    <w:rsid w:val="00DA23B1"/>
    <w:rsid w:val="00DB6E6D"/>
    <w:rsid w:val="00DC5A6E"/>
    <w:rsid w:val="00DD0128"/>
    <w:rsid w:val="00DD314C"/>
    <w:rsid w:val="00DD5A4C"/>
    <w:rsid w:val="00DD5FEF"/>
    <w:rsid w:val="00DF3CFA"/>
    <w:rsid w:val="00DF5D58"/>
    <w:rsid w:val="00E00D17"/>
    <w:rsid w:val="00E01628"/>
    <w:rsid w:val="00E03DFC"/>
    <w:rsid w:val="00E049C2"/>
    <w:rsid w:val="00E068EF"/>
    <w:rsid w:val="00E069E1"/>
    <w:rsid w:val="00E11E08"/>
    <w:rsid w:val="00E24425"/>
    <w:rsid w:val="00E348A3"/>
    <w:rsid w:val="00E44300"/>
    <w:rsid w:val="00E5129B"/>
    <w:rsid w:val="00E537AA"/>
    <w:rsid w:val="00E55BF7"/>
    <w:rsid w:val="00E60150"/>
    <w:rsid w:val="00E618BD"/>
    <w:rsid w:val="00E76095"/>
    <w:rsid w:val="00E77AEF"/>
    <w:rsid w:val="00E96608"/>
    <w:rsid w:val="00E96921"/>
    <w:rsid w:val="00E974DE"/>
    <w:rsid w:val="00EA09AE"/>
    <w:rsid w:val="00EA0A6F"/>
    <w:rsid w:val="00EA599F"/>
    <w:rsid w:val="00EA60CE"/>
    <w:rsid w:val="00EB2DF1"/>
    <w:rsid w:val="00EB6E3E"/>
    <w:rsid w:val="00ED063B"/>
    <w:rsid w:val="00ED21FC"/>
    <w:rsid w:val="00EE0665"/>
    <w:rsid w:val="00EE28DE"/>
    <w:rsid w:val="00EF13F2"/>
    <w:rsid w:val="00F028B0"/>
    <w:rsid w:val="00F1005E"/>
    <w:rsid w:val="00F21A1D"/>
    <w:rsid w:val="00F23F0B"/>
    <w:rsid w:val="00F34118"/>
    <w:rsid w:val="00F35937"/>
    <w:rsid w:val="00F40B7E"/>
    <w:rsid w:val="00F47DD1"/>
    <w:rsid w:val="00F6763E"/>
    <w:rsid w:val="00F7273D"/>
    <w:rsid w:val="00F75FBE"/>
    <w:rsid w:val="00F80999"/>
    <w:rsid w:val="00F81BD6"/>
    <w:rsid w:val="00F87124"/>
    <w:rsid w:val="00F87E2D"/>
    <w:rsid w:val="00F92C26"/>
    <w:rsid w:val="00FA06A7"/>
    <w:rsid w:val="00FA777C"/>
    <w:rsid w:val="00FB55C7"/>
    <w:rsid w:val="00FC1A85"/>
    <w:rsid w:val="00FD02BB"/>
    <w:rsid w:val="00FE0EE1"/>
    <w:rsid w:val="00FE3FA5"/>
    <w:rsid w:val="00FE4212"/>
    <w:rsid w:val="00FF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B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55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qFormat/>
    <w:rsid w:val="00A36BF7"/>
    <w:pPr>
      <w:keepNext/>
      <w:tabs>
        <w:tab w:val="left" w:pos="9540"/>
      </w:tabs>
      <w:suppressAutoHyphens/>
      <w:autoSpaceDE w:val="0"/>
      <w:autoSpaceDN w:val="0"/>
      <w:adjustRightInd w:val="0"/>
      <w:spacing w:line="480" w:lineRule="auto"/>
      <w:ind w:left="2970" w:right="819" w:hanging="770"/>
      <w:jc w:val="both"/>
      <w:outlineLvl w:val="3"/>
    </w:pPr>
    <w:rPr>
      <w:sz w:val="28"/>
      <w:szCs w:val="28"/>
    </w:rPr>
  </w:style>
  <w:style w:type="paragraph" w:styleId="6">
    <w:name w:val="heading 6"/>
    <w:basedOn w:val="a"/>
    <w:next w:val="a"/>
    <w:qFormat/>
    <w:rsid w:val="00A36BF7"/>
    <w:pPr>
      <w:keepNext/>
      <w:suppressAutoHyphens/>
      <w:autoSpaceDE w:val="0"/>
      <w:autoSpaceDN w:val="0"/>
      <w:adjustRightInd w:val="0"/>
      <w:spacing w:line="480" w:lineRule="auto"/>
      <w:ind w:right="704" w:firstLine="550"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6BF7"/>
    <w:pPr>
      <w:suppressAutoHyphens/>
      <w:autoSpaceDE w:val="0"/>
      <w:autoSpaceDN w:val="0"/>
      <w:adjustRightInd w:val="0"/>
      <w:spacing w:line="480" w:lineRule="auto"/>
      <w:ind w:right="704"/>
      <w:jc w:val="both"/>
    </w:pPr>
    <w:rPr>
      <w:sz w:val="28"/>
      <w:szCs w:val="28"/>
    </w:rPr>
  </w:style>
  <w:style w:type="paragraph" w:styleId="a4">
    <w:name w:val="Body Text Indent"/>
    <w:basedOn w:val="a"/>
    <w:link w:val="a5"/>
    <w:rsid w:val="00A36BF7"/>
    <w:pPr>
      <w:suppressAutoHyphens/>
      <w:autoSpaceDE w:val="0"/>
      <w:autoSpaceDN w:val="0"/>
      <w:adjustRightInd w:val="0"/>
      <w:spacing w:line="480" w:lineRule="auto"/>
      <w:ind w:right="704" w:firstLine="550"/>
      <w:jc w:val="both"/>
    </w:pPr>
    <w:rPr>
      <w:sz w:val="28"/>
      <w:szCs w:val="28"/>
    </w:rPr>
  </w:style>
  <w:style w:type="paragraph" w:styleId="3">
    <w:name w:val="Body Text Indent 3"/>
    <w:basedOn w:val="a"/>
    <w:rsid w:val="00A36BF7"/>
    <w:pPr>
      <w:spacing w:line="480" w:lineRule="auto"/>
      <w:ind w:right="713" w:firstLine="626"/>
      <w:jc w:val="both"/>
    </w:pPr>
    <w:rPr>
      <w:sz w:val="28"/>
      <w:szCs w:val="28"/>
    </w:rPr>
  </w:style>
  <w:style w:type="paragraph" w:styleId="30">
    <w:name w:val="Body Text 3"/>
    <w:basedOn w:val="a"/>
    <w:rsid w:val="00A36BF7"/>
    <w:pPr>
      <w:suppressAutoHyphens/>
      <w:autoSpaceDE w:val="0"/>
      <w:autoSpaceDN w:val="0"/>
      <w:adjustRightInd w:val="0"/>
      <w:spacing w:line="480" w:lineRule="auto"/>
      <w:ind w:right="703"/>
      <w:jc w:val="both"/>
    </w:pPr>
    <w:rPr>
      <w:sz w:val="28"/>
    </w:rPr>
  </w:style>
  <w:style w:type="paragraph" w:styleId="a6">
    <w:name w:val="Title"/>
    <w:basedOn w:val="a"/>
    <w:qFormat/>
    <w:rsid w:val="00A36B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styleId="a7">
    <w:name w:val="header"/>
    <w:basedOn w:val="a"/>
    <w:link w:val="a8"/>
    <w:uiPriority w:val="99"/>
    <w:rsid w:val="00F028B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F028B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028B0"/>
  </w:style>
  <w:style w:type="paragraph" w:styleId="ac">
    <w:name w:val="Plain Text"/>
    <w:basedOn w:val="a"/>
    <w:link w:val="ad"/>
    <w:rsid w:val="004D2E4C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4D2E4C"/>
    <w:rPr>
      <w:rFonts w:ascii="Courier New" w:hAnsi="Courier New"/>
    </w:rPr>
  </w:style>
  <w:style w:type="paragraph" w:customStyle="1" w:styleId="11">
    <w:name w:val="Основной текст1"/>
    <w:basedOn w:val="a"/>
    <w:rsid w:val="004D2E4C"/>
    <w:pPr>
      <w:spacing w:after="120"/>
    </w:pPr>
    <w:rPr>
      <w:rFonts w:ascii="NTHarmonica" w:hAnsi="NTHarmonica"/>
      <w:szCs w:val="20"/>
    </w:rPr>
  </w:style>
  <w:style w:type="table" w:styleId="ae">
    <w:name w:val="Table Grid"/>
    <w:basedOn w:val="a1"/>
    <w:rsid w:val="00C97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9786B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12">
    <w:name w:val="Обычный1"/>
    <w:rsid w:val="00A02208"/>
    <w:pPr>
      <w:snapToGrid w:val="0"/>
    </w:pPr>
  </w:style>
  <w:style w:type="character" w:customStyle="1" w:styleId="aa">
    <w:name w:val="Нижний колонтитул Знак"/>
    <w:link w:val="a9"/>
    <w:uiPriority w:val="99"/>
    <w:rsid w:val="002E627A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3E280A"/>
    <w:rPr>
      <w:sz w:val="24"/>
      <w:szCs w:val="24"/>
    </w:rPr>
  </w:style>
  <w:style w:type="paragraph" w:styleId="2">
    <w:name w:val="Body Text Indent 2"/>
    <w:basedOn w:val="a"/>
    <w:link w:val="20"/>
    <w:rsid w:val="009555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9555E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9555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5">
    <w:name w:val="Основной текст с отступом Знак"/>
    <w:link w:val="a4"/>
    <w:rsid w:val="0060374E"/>
    <w:rPr>
      <w:sz w:val="28"/>
      <w:szCs w:val="28"/>
    </w:rPr>
  </w:style>
  <w:style w:type="character" w:styleId="af0">
    <w:name w:val="annotation reference"/>
    <w:rsid w:val="00422C50"/>
    <w:rPr>
      <w:sz w:val="16"/>
      <w:szCs w:val="16"/>
    </w:rPr>
  </w:style>
  <w:style w:type="paragraph" w:styleId="af1">
    <w:name w:val="annotation text"/>
    <w:basedOn w:val="a"/>
    <w:link w:val="af2"/>
    <w:rsid w:val="00422C5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22C50"/>
  </w:style>
  <w:style w:type="paragraph" w:styleId="af3">
    <w:name w:val="annotation subject"/>
    <w:basedOn w:val="af1"/>
    <w:next w:val="af1"/>
    <w:link w:val="af4"/>
    <w:rsid w:val="00422C50"/>
    <w:rPr>
      <w:b/>
      <w:bCs/>
    </w:rPr>
  </w:style>
  <w:style w:type="character" w:customStyle="1" w:styleId="af4">
    <w:name w:val="Тема примечания Знак"/>
    <w:link w:val="af3"/>
    <w:rsid w:val="00422C50"/>
    <w:rPr>
      <w:b/>
      <w:bCs/>
    </w:rPr>
  </w:style>
  <w:style w:type="paragraph" w:styleId="af5">
    <w:name w:val="Balloon Text"/>
    <w:basedOn w:val="a"/>
    <w:link w:val="af6"/>
    <w:rsid w:val="00422C5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422C50"/>
    <w:rPr>
      <w:rFonts w:ascii="Tahoma" w:hAnsi="Tahoma" w:cs="Tahoma"/>
      <w:sz w:val="16"/>
      <w:szCs w:val="16"/>
    </w:rPr>
  </w:style>
  <w:style w:type="character" w:styleId="af7">
    <w:name w:val="Placeholder Text"/>
    <w:basedOn w:val="a0"/>
    <w:uiPriority w:val="99"/>
    <w:semiHidden/>
    <w:rsid w:val="00731848"/>
    <w:rPr>
      <w:color w:val="808080"/>
    </w:rPr>
  </w:style>
  <w:style w:type="paragraph" w:styleId="21">
    <w:name w:val="Body Text 2"/>
    <w:basedOn w:val="a"/>
    <w:link w:val="22"/>
    <w:rsid w:val="00665A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65A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589E-1BD5-43DE-A2AF-08E439DB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12</Pages>
  <Words>2435</Words>
  <Characters>15847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</vt:lpstr>
    </vt:vector>
  </TitlesOfParts>
  <Company>NCESMP</Company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</dc:title>
  <dc:creator>nikolaevaOB</dc:creator>
  <cp:lastModifiedBy>Postoyuk</cp:lastModifiedBy>
  <cp:revision>57</cp:revision>
  <cp:lastPrinted>2015-08-17T05:30:00Z</cp:lastPrinted>
  <dcterms:created xsi:type="dcterms:W3CDTF">2014-10-16T06:04:00Z</dcterms:created>
  <dcterms:modified xsi:type="dcterms:W3CDTF">2015-08-17T06:01:00Z</dcterms:modified>
</cp:coreProperties>
</file>