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DF" w:rsidRPr="00F87743" w:rsidRDefault="008A1EDF" w:rsidP="0096594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F87743">
        <w:rPr>
          <w:rFonts w:ascii="Times New Roman" w:hAnsi="Times New Roman" w:cs="Times New Roman"/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8A1EDF" w:rsidRPr="00F87743" w:rsidRDefault="008A1EDF" w:rsidP="008A1EDF">
      <w:pPr>
        <w:widowControl w:val="0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DF" w:rsidRPr="00F87743" w:rsidRDefault="008A1EDF" w:rsidP="008A1EDF">
      <w:pPr>
        <w:pStyle w:val="a3"/>
        <w:widowControl w:val="0"/>
        <w:numPr>
          <w:ilvl w:val="0"/>
          <w:numId w:val="1"/>
        </w:numPr>
        <w:tabs>
          <w:tab w:val="center" w:pos="4153"/>
          <w:tab w:val="right" w:pos="8306"/>
        </w:tabs>
        <w:spacing w:after="0" w:line="360" w:lineRule="auto"/>
        <w:jc w:val="center"/>
        <w:rPr>
          <w:b/>
          <w:sz w:val="28"/>
          <w:szCs w:val="28"/>
        </w:rPr>
      </w:pPr>
    </w:p>
    <w:p w:rsidR="008A1EDF" w:rsidRPr="00F87743" w:rsidRDefault="008A1EDF" w:rsidP="008A1EDF">
      <w:pPr>
        <w:widowControl w:val="0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DF" w:rsidRPr="00F87743" w:rsidRDefault="008A1EDF" w:rsidP="008A1EDF">
      <w:pPr>
        <w:widowControl w:val="0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DF" w:rsidRPr="00F87743" w:rsidRDefault="008A1EDF" w:rsidP="008A1EDF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DF" w:rsidRPr="00F87743" w:rsidRDefault="008A1EDF" w:rsidP="0096594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743">
        <w:rPr>
          <w:rFonts w:ascii="Times New Roman" w:hAnsi="Times New Roman" w:cs="Times New Roman"/>
          <w:b/>
          <w:sz w:val="32"/>
          <w:szCs w:val="32"/>
        </w:rPr>
        <w:t>ОБЩАЯ ФАРМАКОПЕЙНАЯ СТАТЬЯ</w:t>
      </w:r>
    </w:p>
    <w:p w:rsidR="009E2B42" w:rsidRPr="00265EBA" w:rsidRDefault="009E2B42" w:rsidP="00265EB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8"/>
          <w:szCs w:val="28"/>
        </w:rPr>
      </w:pPr>
      <w:r w:rsidRPr="00265EBA">
        <w:rPr>
          <w:rFonts w:ascii="Times New Roman" w:eastAsia="ArialMT" w:hAnsi="Times New Roman" w:cs="Times New Roman"/>
          <w:b/>
          <w:sz w:val="28"/>
          <w:szCs w:val="28"/>
        </w:rPr>
        <w:t>Лекарственные формы</w:t>
      </w:r>
      <w:r w:rsidR="00265EBA" w:rsidRPr="00772F19">
        <w:rPr>
          <w:rFonts w:ascii="Times New Roman" w:eastAsia="ArialMT" w:hAnsi="Times New Roman" w:cs="Times New Roman"/>
          <w:b/>
          <w:sz w:val="28"/>
          <w:szCs w:val="28"/>
        </w:rPr>
        <w:tab/>
      </w:r>
      <w:r w:rsidR="00265EBA" w:rsidRPr="00772F19">
        <w:rPr>
          <w:rFonts w:ascii="Times New Roman" w:eastAsia="ArialMT" w:hAnsi="Times New Roman" w:cs="Times New Roman"/>
          <w:b/>
          <w:sz w:val="28"/>
          <w:szCs w:val="28"/>
        </w:rPr>
        <w:tab/>
      </w:r>
      <w:r w:rsidR="00265EBA" w:rsidRPr="00772F19">
        <w:rPr>
          <w:rFonts w:ascii="Times New Roman" w:eastAsia="ArialMT" w:hAnsi="Times New Roman" w:cs="Times New Roman"/>
          <w:b/>
          <w:sz w:val="28"/>
          <w:szCs w:val="28"/>
        </w:rPr>
        <w:tab/>
      </w:r>
      <w:r w:rsidR="00265EBA" w:rsidRPr="00772F19">
        <w:rPr>
          <w:rFonts w:ascii="Times New Roman" w:eastAsia="ArialMT" w:hAnsi="Times New Roman" w:cs="Times New Roman"/>
          <w:b/>
          <w:sz w:val="28"/>
          <w:szCs w:val="28"/>
        </w:rPr>
        <w:tab/>
      </w:r>
      <w:r w:rsidR="00265EBA" w:rsidRPr="00772F19">
        <w:rPr>
          <w:rFonts w:ascii="Times New Roman" w:eastAsia="ArialMT" w:hAnsi="Times New Roman" w:cs="Times New Roman"/>
          <w:b/>
          <w:sz w:val="28"/>
          <w:szCs w:val="28"/>
        </w:rPr>
        <w:tab/>
      </w:r>
      <w:r w:rsidRPr="00265EBA">
        <w:rPr>
          <w:rFonts w:ascii="Times New Roman" w:eastAsia="ArialMT" w:hAnsi="Times New Roman" w:cs="Times New Roman"/>
          <w:b/>
          <w:sz w:val="28"/>
          <w:szCs w:val="28"/>
        </w:rPr>
        <w:t>ОФС</w:t>
      </w:r>
    </w:p>
    <w:p w:rsidR="00B36A5E" w:rsidRDefault="009E2B42" w:rsidP="008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sz w:val="28"/>
          <w:szCs w:val="28"/>
          <w:lang w:val="en-US"/>
        </w:rPr>
      </w:pPr>
      <w:r w:rsidRPr="00265EBA">
        <w:rPr>
          <w:rFonts w:ascii="Times New Roman" w:eastAsia="ArialMT" w:hAnsi="Times New Roman" w:cs="Times New Roman"/>
          <w:b/>
          <w:sz w:val="28"/>
          <w:szCs w:val="28"/>
        </w:rPr>
        <w:t xml:space="preserve">для гомеопатических </w:t>
      </w:r>
      <w:r w:rsidR="00B36A5E">
        <w:rPr>
          <w:rFonts w:ascii="Times New Roman" w:eastAsia="ArialMT" w:hAnsi="Times New Roman" w:cs="Times New Roman"/>
          <w:b/>
          <w:sz w:val="28"/>
          <w:szCs w:val="28"/>
          <w:lang w:val="en-US"/>
        </w:rPr>
        <w:t xml:space="preserve">лекарственных </w:t>
      </w:r>
    </w:p>
    <w:p w:rsidR="008A1EDF" w:rsidRPr="00F87743" w:rsidRDefault="009E2B42" w:rsidP="008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5EBA">
        <w:rPr>
          <w:rFonts w:ascii="Times New Roman" w:eastAsia="ArialMT" w:hAnsi="Times New Roman" w:cs="Times New Roman"/>
          <w:b/>
          <w:sz w:val="28"/>
          <w:szCs w:val="28"/>
        </w:rPr>
        <w:t>препаратов</w:t>
      </w:r>
      <w:proofErr w:type="gramStart"/>
      <w:r w:rsidR="00265EBA" w:rsidRPr="00265EBA">
        <w:rPr>
          <w:rFonts w:ascii="Times New Roman" w:eastAsia="ArialMT" w:hAnsi="Times New Roman" w:cs="Times New Roman"/>
          <w:sz w:val="28"/>
          <w:szCs w:val="28"/>
        </w:rPr>
        <w:tab/>
      </w:r>
      <w:r w:rsidR="00265EBA" w:rsidRPr="00772F19">
        <w:rPr>
          <w:rFonts w:ascii="Times New Roman" w:eastAsia="ArialMT" w:hAnsi="Times New Roman" w:cs="Times New Roman"/>
          <w:sz w:val="28"/>
          <w:szCs w:val="28"/>
        </w:rPr>
        <w:tab/>
      </w:r>
      <w:r w:rsidR="00265EBA" w:rsidRPr="00772F19">
        <w:rPr>
          <w:rFonts w:ascii="Times New Roman" w:eastAsia="ArialMT" w:hAnsi="Times New Roman" w:cs="Times New Roman"/>
          <w:sz w:val="28"/>
          <w:szCs w:val="28"/>
        </w:rPr>
        <w:tab/>
      </w:r>
      <w:r w:rsidR="00B36A5E">
        <w:rPr>
          <w:rFonts w:ascii="Times New Roman" w:eastAsia="ArialMT" w:hAnsi="Times New Roman" w:cs="Times New Roman"/>
          <w:sz w:val="28"/>
          <w:szCs w:val="28"/>
        </w:rPr>
        <w:tab/>
      </w:r>
      <w:r w:rsidR="00B36A5E">
        <w:rPr>
          <w:rFonts w:ascii="Times New Roman" w:eastAsia="ArialMT" w:hAnsi="Times New Roman" w:cs="Times New Roman"/>
          <w:sz w:val="28"/>
          <w:szCs w:val="28"/>
        </w:rPr>
        <w:tab/>
      </w:r>
      <w:r w:rsidR="00B36A5E">
        <w:rPr>
          <w:rFonts w:ascii="Times New Roman" w:eastAsia="ArialMT" w:hAnsi="Times New Roman" w:cs="Times New Roman"/>
          <w:sz w:val="28"/>
          <w:szCs w:val="28"/>
        </w:rPr>
        <w:tab/>
      </w:r>
      <w:r w:rsidR="00B36A5E">
        <w:rPr>
          <w:rFonts w:ascii="Times New Roman" w:eastAsia="ArialMT" w:hAnsi="Times New Roman" w:cs="Times New Roman"/>
          <w:sz w:val="28"/>
          <w:szCs w:val="28"/>
        </w:rPr>
        <w:tab/>
      </w:r>
      <w:r>
        <w:rPr>
          <w:rFonts w:ascii="Times New Roman" w:eastAsia="ArialMT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>водится впервые</w:t>
      </w:r>
    </w:p>
    <w:p w:rsidR="008A1EDF" w:rsidRDefault="008A1EDF" w:rsidP="008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__________________________________________________________________</w:t>
      </w:r>
    </w:p>
    <w:p w:rsidR="008A1EDF" w:rsidRDefault="008A1EDF" w:rsidP="008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265EBA" w:rsidRPr="00265EBA" w:rsidRDefault="00265EBA" w:rsidP="00265E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Требования настоящей общей фармакопейной статьи распространяются на лекарственные формы, используемые в производстве</w:t>
      </w:r>
      <w:r w:rsidR="005F4A74">
        <w:rPr>
          <w:rFonts w:ascii="Times New Roman" w:eastAsia="ArialMT" w:hAnsi="Times New Roman" w:cs="Times New Roman"/>
          <w:sz w:val="28"/>
          <w:szCs w:val="28"/>
        </w:rPr>
        <w:t xml:space="preserve"> и/или </w:t>
      </w:r>
      <w:r>
        <w:rPr>
          <w:rFonts w:ascii="Times New Roman" w:eastAsia="ArialMT" w:hAnsi="Times New Roman" w:cs="Times New Roman"/>
          <w:sz w:val="28"/>
          <w:szCs w:val="28"/>
        </w:rPr>
        <w:t>изготовлении гомеопатических лекарственных препаратов.</w:t>
      </w:r>
    </w:p>
    <w:p w:rsidR="00A7145F" w:rsidRPr="00193B12" w:rsidRDefault="00A7145F" w:rsidP="00265E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ОСНОВНЫЕ ТЕРМИНЫ И ОПРЕДЕЛЕНИЯ</w:t>
      </w:r>
    </w:p>
    <w:p w:rsidR="00772F19" w:rsidRPr="00772F19" w:rsidRDefault="00772F19" w:rsidP="00772F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F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Гомеопатическая фармацевтическая субстанция</w:t>
      </w:r>
      <w:r w:rsidRPr="00772F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772F19">
        <w:rPr>
          <w:rFonts w:ascii="Times New Roman" w:eastAsia="Calibri" w:hAnsi="Times New Roman" w:cs="Times New Roman"/>
          <w:sz w:val="28"/>
          <w:szCs w:val="28"/>
        </w:rPr>
        <w:t xml:space="preserve"> лекарственное средство в виде действующих веществ</w:t>
      </w:r>
      <w:r w:rsidRPr="00772F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биологического, </w:t>
      </w:r>
      <w:proofErr w:type="spellStart"/>
      <w:r w:rsidRPr="00772F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биотехнологического</w:t>
      </w:r>
      <w:proofErr w:type="spellEnd"/>
      <w:r w:rsidR="008F73FB">
        <w:rPr>
          <w:rFonts w:ascii="Times New Roman" w:eastAsia="Calibri" w:hAnsi="Times New Roman" w:cs="Times New Roman"/>
          <w:sz w:val="28"/>
          <w:szCs w:val="28"/>
        </w:rPr>
        <w:t xml:space="preserve">, растительного, минерального, </w:t>
      </w:r>
      <w:r w:rsidRPr="00772F19">
        <w:rPr>
          <w:rFonts w:ascii="Times New Roman" w:eastAsia="Calibri" w:hAnsi="Times New Roman" w:cs="Times New Roman"/>
          <w:sz w:val="28"/>
          <w:szCs w:val="28"/>
        </w:rPr>
        <w:t>химического</w:t>
      </w:r>
      <w:r w:rsidR="008F73FB">
        <w:rPr>
          <w:rFonts w:ascii="Times New Roman" w:eastAsia="Calibri" w:hAnsi="Times New Roman" w:cs="Times New Roman"/>
          <w:sz w:val="28"/>
          <w:szCs w:val="28"/>
        </w:rPr>
        <w:t>, синтетического</w:t>
      </w:r>
      <w:r w:rsidRPr="00772F19">
        <w:rPr>
          <w:rFonts w:ascii="Times New Roman" w:eastAsia="Calibri" w:hAnsi="Times New Roman" w:cs="Times New Roman"/>
          <w:sz w:val="28"/>
          <w:szCs w:val="28"/>
        </w:rPr>
        <w:t xml:space="preserve"> происхождения, а также водные, водно-спиртовые и масляные извлечения из сырья растительного, минерального, животного происхождения, предназначенные для производства и/или изготовления гомеопатических лекарственных средств. В качестве гомеопатических фармацевтических субстанций могут</w:t>
      </w:r>
      <w:r w:rsidR="00313908" w:rsidRPr="00313908"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 w:rsidRPr="00772F19">
        <w:rPr>
          <w:rFonts w:ascii="Times New Roman" w:eastAsia="Calibri" w:hAnsi="Times New Roman" w:cs="Times New Roman"/>
          <w:sz w:val="28"/>
          <w:szCs w:val="28"/>
        </w:rPr>
        <w:t xml:space="preserve"> использоваться гомеопатические матричные настойки, </w:t>
      </w:r>
      <w:proofErr w:type="spellStart"/>
      <w:r w:rsidR="004B7739" w:rsidRPr="008F73FB">
        <w:rPr>
          <w:rFonts w:ascii="Times New Roman" w:eastAsia="Calibri" w:hAnsi="Times New Roman" w:cs="Times New Roman"/>
          <w:sz w:val="28"/>
          <w:szCs w:val="28"/>
        </w:rPr>
        <w:t>тритурации</w:t>
      </w:r>
      <w:proofErr w:type="spellEnd"/>
      <w:r w:rsidR="004B7739" w:rsidRPr="008F73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712E" w:rsidRPr="008F73FB">
        <w:rPr>
          <w:rFonts w:ascii="Times New Roman" w:eastAsia="Calibri" w:hAnsi="Times New Roman" w:cs="Times New Roman"/>
          <w:sz w:val="28"/>
          <w:szCs w:val="28"/>
        </w:rPr>
        <w:t>растворы и жидкие разведения гомеопатические,</w:t>
      </w:r>
      <w:r w:rsidR="00FB71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F19">
        <w:rPr>
          <w:rFonts w:ascii="Times New Roman" w:eastAsia="Calibri" w:hAnsi="Times New Roman" w:cs="Times New Roman"/>
          <w:sz w:val="28"/>
          <w:szCs w:val="28"/>
        </w:rPr>
        <w:t xml:space="preserve">эссенции, </w:t>
      </w:r>
      <w:r w:rsidRPr="00772F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масла,</w:t>
      </w:r>
      <w:r w:rsidRPr="00772F19">
        <w:rPr>
          <w:rFonts w:ascii="Times New Roman" w:eastAsia="Calibri" w:hAnsi="Times New Roman" w:cs="Times New Roman"/>
          <w:sz w:val="28"/>
          <w:szCs w:val="28"/>
        </w:rPr>
        <w:t xml:space="preserve"> настои, отвары. </w:t>
      </w:r>
    </w:p>
    <w:p w:rsidR="00772F19" w:rsidRPr="00772F19" w:rsidRDefault="00772F19" w:rsidP="00772F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F19">
        <w:rPr>
          <w:rFonts w:ascii="Times New Roman" w:eastAsia="Calibri" w:hAnsi="Times New Roman" w:cs="Times New Roman"/>
          <w:b/>
          <w:sz w:val="28"/>
          <w:szCs w:val="28"/>
        </w:rPr>
        <w:t>Активны</w:t>
      </w:r>
      <w:r w:rsidR="008F73FB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772F19">
        <w:rPr>
          <w:rFonts w:ascii="Times New Roman" w:eastAsia="Calibri" w:hAnsi="Times New Roman" w:cs="Times New Roman"/>
          <w:b/>
          <w:sz w:val="28"/>
          <w:szCs w:val="28"/>
        </w:rPr>
        <w:t xml:space="preserve"> компонент</w:t>
      </w:r>
      <w:r w:rsidRPr="00772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772F19">
        <w:rPr>
          <w:rFonts w:ascii="Times New Roman" w:eastAsia="Calibri" w:hAnsi="Times New Roman" w:cs="Times New Roman"/>
          <w:sz w:val="28"/>
          <w:szCs w:val="28"/>
        </w:rPr>
        <w:t xml:space="preserve"> соответствующая гомеопатическая потенция (разведение или </w:t>
      </w:r>
      <w:proofErr w:type="spellStart"/>
      <w:r w:rsidRPr="00772F19">
        <w:rPr>
          <w:rFonts w:ascii="Times New Roman" w:eastAsia="Calibri" w:hAnsi="Times New Roman" w:cs="Times New Roman"/>
          <w:sz w:val="28"/>
          <w:szCs w:val="28"/>
        </w:rPr>
        <w:t>тритурация</w:t>
      </w:r>
      <w:proofErr w:type="spellEnd"/>
      <w:r w:rsidRPr="00772F19">
        <w:rPr>
          <w:rFonts w:ascii="Times New Roman" w:eastAsia="Calibri" w:hAnsi="Times New Roman" w:cs="Times New Roman"/>
          <w:sz w:val="28"/>
          <w:szCs w:val="28"/>
        </w:rPr>
        <w:t>)</w:t>
      </w:r>
      <w:r w:rsidR="008D7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73FB">
        <w:rPr>
          <w:rFonts w:ascii="Times New Roman" w:eastAsia="Calibri" w:hAnsi="Times New Roman" w:cs="Times New Roman"/>
          <w:sz w:val="28"/>
          <w:szCs w:val="28"/>
        </w:rPr>
        <w:t xml:space="preserve">гомеопатической </w:t>
      </w:r>
      <w:r w:rsidR="008D71DE">
        <w:rPr>
          <w:rFonts w:ascii="Times New Roman" w:eastAsia="Calibri" w:hAnsi="Times New Roman" w:cs="Times New Roman"/>
          <w:sz w:val="28"/>
          <w:szCs w:val="28"/>
        </w:rPr>
        <w:t>фармацевтической субстанции</w:t>
      </w:r>
      <w:r w:rsidRPr="00772F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2F19" w:rsidRPr="00CD038D" w:rsidRDefault="00772F19" w:rsidP="00B70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Гомеопатическое лекарственное средство</w:t>
      </w:r>
      <w:r w:rsidRPr="0077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F4A74" w:rsidRPr="005F4A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гомеопатическая фармацевтическая субстанция</w:t>
      </w:r>
      <w:r w:rsidR="005F4A74" w:rsidRPr="00772F19">
        <w:rPr>
          <w:rFonts w:ascii="Times New Roman" w:hAnsi="Times New Roman"/>
          <w:bCs/>
          <w:sz w:val="28"/>
          <w:szCs w:val="28"/>
        </w:rPr>
        <w:t xml:space="preserve"> </w:t>
      </w:r>
      <w:r w:rsidR="005F4A74">
        <w:rPr>
          <w:rFonts w:ascii="Times New Roman" w:hAnsi="Times New Roman"/>
          <w:bCs/>
          <w:sz w:val="28"/>
          <w:szCs w:val="28"/>
        </w:rPr>
        <w:t xml:space="preserve">или гомеопатический </w:t>
      </w:r>
      <w:r w:rsidRPr="00772F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</w:t>
      </w:r>
      <w:r w:rsidR="005F4A7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7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</w:t>
      </w:r>
      <w:r w:rsidRPr="00772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произведенн</w:t>
      </w:r>
      <w:r w:rsidR="005F4A7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7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изготовленн</w:t>
      </w:r>
      <w:r w:rsidR="005F4A7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7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одной или нескольких </w:t>
      </w:r>
      <w:r w:rsidRPr="00772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гомеопатических фармацевтических субстанций в соответстви</w:t>
      </w:r>
      <w:r w:rsidR="00B70D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CD038D" w:rsidRPr="00CD03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фармакопеи.</w:t>
      </w:r>
    </w:p>
    <w:p w:rsidR="00772F19" w:rsidRPr="00623A03" w:rsidRDefault="00772F19" w:rsidP="00772F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Гомеопатический лекарственный препарат</w:t>
      </w:r>
      <w:r w:rsidRPr="0077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гомеопатическое лекарственное средство, произведенное и/или изготовленное в одной из принятых в гомеопатии лекарственных форм. Входит в группу лекарственных препаратов традиционной медицины.</w:t>
      </w:r>
    </w:p>
    <w:p w:rsidR="00BA1970" w:rsidRDefault="003E53FD" w:rsidP="00772F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КЛАСС</w:t>
      </w:r>
      <w:r w:rsidR="00A7145F">
        <w:rPr>
          <w:rFonts w:ascii="Times New Roman" w:eastAsia="ArialMT" w:hAnsi="Times New Roman" w:cs="Times New Roman"/>
          <w:sz w:val="28"/>
          <w:szCs w:val="28"/>
        </w:rPr>
        <w:t>ИФИКАЦИЯ И ПЕРЕЧЕНЬ ЛЕКАРСТВЕННЫХ ФОРМ</w:t>
      </w:r>
    </w:p>
    <w:p w:rsidR="00AB1E83" w:rsidRDefault="00265EBA" w:rsidP="00AB1E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Лекарственные формы, используемые для получения гомеопатических лекарственных препаратов</w:t>
      </w:r>
      <w:r w:rsidR="007D484F">
        <w:rPr>
          <w:rFonts w:ascii="Times New Roman" w:eastAsia="ArialMT" w:hAnsi="Times New Roman" w:cs="Times New Roman"/>
          <w:sz w:val="28"/>
          <w:szCs w:val="28"/>
        </w:rPr>
        <w:t>,</w:t>
      </w:r>
      <w:r>
        <w:rPr>
          <w:rFonts w:ascii="Times New Roman" w:eastAsia="ArialMT" w:hAnsi="Times New Roman" w:cs="Times New Roman"/>
          <w:sz w:val="28"/>
          <w:szCs w:val="28"/>
        </w:rPr>
        <w:t xml:space="preserve"> в большинстве своем по номенклатуре соответствуют лекарственным формам, используемым в </w:t>
      </w:r>
      <w:r w:rsidR="00772F19">
        <w:rPr>
          <w:rFonts w:ascii="Times New Roman" w:eastAsia="ArialMT" w:hAnsi="Times New Roman" w:cs="Times New Roman"/>
          <w:sz w:val="28"/>
          <w:szCs w:val="28"/>
        </w:rPr>
        <w:t xml:space="preserve">общей </w:t>
      </w:r>
      <w:r>
        <w:rPr>
          <w:rFonts w:ascii="Times New Roman" w:eastAsia="ArialMT" w:hAnsi="Times New Roman" w:cs="Times New Roman"/>
          <w:sz w:val="28"/>
          <w:szCs w:val="28"/>
        </w:rPr>
        <w:t>практике: растворы, таблетки, мази, суппозитории, пластыри, мази, капли, настойки и др.</w:t>
      </w:r>
      <w:r w:rsidR="007D484F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3A4579" w:rsidRDefault="007D484F" w:rsidP="007D48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Ряд гомеопатических лекарственных форм имеет особенности и</w:t>
      </w:r>
      <w:r w:rsidR="00772F19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>по своей технологии получения явля</w:t>
      </w:r>
      <w:r w:rsidR="00772F19">
        <w:rPr>
          <w:rFonts w:ascii="Times New Roman" w:eastAsia="ArialMT" w:hAnsi="Times New Roman" w:cs="Times New Roman"/>
          <w:sz w:val="28"/>
          <w:szCs w:val="28"/>
        </w:rPr>
        <w:t>ю</w:t>
      </w:r>
      <w:r>
        <w:rPr>
          <w:rFonts w:ascii="Times New Roman" w:eastAsia="ArialMT" w:hAnsi="Times New Roman" w:cs="Times New Roman"/>
          <w:sz w:val="28"/>
          <w:szCs w:val="28"/>
        </w:rPr>
        <w:t>тся специфичным</w:t>
      </w:r>
      <w:r w:rsidR="00772F19">
        <w:rPr>
          <w:rFonts w:ascii="Times New Roman" w:eastAsia="ArialMT" w:hAnsi="Times New Roman" w:cs="Times New Roman"/>
          <w:sz w:val="28"/>
          <w:szCs w:val="28"/>
        </w:rPr>
        <w:t>и</w:t>
      </w:r>
      <w:r>
        <w:rPr>
          <w:rFonts w:ascii="Times New Roman" w:eastAsia="ArialMT" w:hAnsi="Times New Roman" w:cs="Times New Roman"/>
          <w:sz w:val="28"/>
          <w:szCs w:val="28"/>
        </w:rPr>
        <w:t xml:space="preserve"> и применяемым</w:t>
      </w:r>
      <w:r w:rsidR="00772F19">
        <w:rPr>
          <w:rFonts w:ascii="Times New Roman" w:eastAsia="ArialMT" w:hAnsi="Times New Roman" w:cs="Times New Roman"/>
          <w:sz w:val="28"/>
          <w:szCs w:val="28"/>
        </w:rPr>
        <w:t>и</w:t>
      </w:r>
      <w:r>
        <w:rPr>
          <w:rFonts w:ascii="Times New Roman" w:eastAsia="ArialMT" w:hAnsi="Times New Roman" w:cs="Times New Roman"/>
          <w:sz w:val="28"/>
          <w:szCs w:val="28"/>
        </w:rPr>
        <w:t xml:space="preserve"> только в гомеопатии. К таким лекарственным формам следует отнести: гранулы гомеопатические, оподельдоки гомеопатическ</w:t>
      </w:r>
      <w:r w:rsidR="003A4579">
        <w:rPr>
          <w:rFonts w:ascii="Times New Roman" w:eastAsia="ArialMT" w:hAnsi="Times New Roman" w:cs="Times New Roman"/>
          <w:sz w:val="28"/>
          <w:szCs w:val="28"/>
        </w:rPr>
        <w:t xml:space="preserve">ие, разведения гомеопатические </w:t>
      </w:r>
      <w:r>
        <w:rPr>
          <w:rFonts w:ascii="Times New Roman" w:eastAsia="ArialMT" w:hAnsi="Times New Roman" w:cs="Times New Roman"/>
          <w:sz w:val="28"/>
          <w:szCs w:val="28"/>
        </w:rPr>
        <w:t>и смеси гомеопатические, настои и отвары гомеопатические, эссенции</w:t>
      </w:r>
      <w:r w:rsidR="003A4579">
        <w:rPr>
          <w:rFonts w:ascii="Times New Roman" w:eastAsia="ArialMT" w:hAnsi="Times New Roman" w:cs="Times New Roman"/>
          <w:sz w:val="28"/>
          <w:szCs w:val="28"/>
        </w:rPr>
        <w:t xml:space="preserve"> и др.</w:t>
      </w:r>
    </w:p>
    <w:p w:rsidR="00EA3C41" w:rsidRDefault="00EA3C41" w:rsidP="007D48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Такие лекарственные формы</w:t>
      </w:r>
      <w:r w:rsidR="00A612BE">
        <w:rPr>
          <w:rFonts w:ascii="Times New Roman" w:eastAsia="ArialMT" w:hAnsi="Times New Roman" w:cs="Times New Roman"/>
          <w:sz w:val="28"/>
          <w:szCs w:val="28"/>
        </w:rPr>
        <w:t xml:space="preserve"> как настойки гомеопатические матричные, </w:t>
      </w:r>
      <w:proofErr w:type="spellStart"/>
      <w:r w:rsidR="00A612BE">
        <w:rPr>
          <w:rFonts w:ascii="Times New Roman" w:eastAsia="ArialMT" w:hAnsi="Times New Roman" w:cs="Times New Roman"/>
          <w:sz w:val="28"/>
          <w:szCs w:val="28"/>
        </w:rPr>
        <w:t>тритурации</w:t>
      </w:r>
      <w:proofErr w:type="spellEnd"/>
      <w:r w:rsidR="00AE3949">
        <w:rPr>
          <w:rFonts w:ascii="Times New Roman" w:eastAsia="ArialMT" w:hAnsi="Times New Roman" w:cs="Times New Roman"/>
          <w:sz w:val="28"/>
          <w:szCs w:val="28"/>
        </w:rPr>
        <w:t xml:space="preserve"> и</w:t>
      </w:r>
      <w:r w:rsidR="00A612BE">
        <w:rPr>
          <w:rFonts w:ascii="Times New Roman" w:eastAsia="ArialMT" w:hAnsi="Times New Roman" w:cs="Times New Roman"/>
          <w:sz w:val="28"/>
          <w:szCs w:val="28"/>
        </w:rPr>
        <w:t xml:space="preserve"> разведения гомеопатические используются в качестве промежуточных лекарственных форм при получении гомеопатических лекарственных препаратов. </w:t>
      </w:r>
    </w:p>
    <w:p w:rsidR="008927C2" w:rsidRPr="00E82D9C" w:rsidRDefault="00AE7DCB" w:rsidP="007D48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К </w:t>
      </w:r>
      <w:r w:rsidR="007D484F">
        <w:rPr>
          <w:rFonts w:ascii="Times New Roman" w:eastAsia="ArialMT" w:hAnsi="Times New Roman" w:cs="Times New Roman"/>
          <w:sz w:val="28"/>
          <w:szCs w:val="28"/>
        </w:rPr>
        <w:t>настойк</w:t>
      </w:r>
      <w:r>
        <w:rPr>
          <w:rFonts w:ascii="Times New Roman" w:eastAsia="ArialMT" w:hAnsi="Times New Roman" w:cs="Times New Roman"/>
          <w:sz w:val="28"/>
          <w:szCs w:val="28"/>
        </w:rPr>
        <w:t>ам</w:t>
      </w:r>
      <w:r w:rsidR="007D484F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 xml:space="preserve">гомеопатическим </w:t>
      </w:r>
      <w:r w:rsidR="007D484F">
        <w:rPr>
          <w:rFonts w:ascii="Times New Roman" w:eastAsia="ArialMT" w:hAnsi="Times New Roman" w:cs="Times New Roman"/>
          <w:sz w:val="28"/>
          <w:szCs w:val="28"/>
        </w:rPr>
        <w:t>матричны</w:t>
      </w:r>
      <w:r>
        <w:rPr>
          <w:rFonts w:ascii="Times New Roman" w:eastAsia="ArialMT" w:hAnsi="Times New Roman" w:cs="Times New Roman"/>
          <w:sz w:val="28"/>
          <w:szCs w:val="28"/>
        </w:rPr>
        <w:t>м</w:t>
      </w:r>
      <w:r w:rsidR="007D484F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616863">
        <w:rPr>
          <w:rFonts w:ascii="Times New Roman" w:eastAsia="ArialMT" w:hAnsi="Times New Roman" w:cs="Times New Roman"/>
          <w:sz w:val="28"/>
          <w:szCs w:val="28"/>
        </w:rPr>
        <w:t xml:space="preserve">наряду со спиртовыми настойками, </w:t>
      </w:r>
      <w:r w:rsidR="007D484F">
        <w:rPr>
          <w:rFonts w:ascii="Times New Roman" w:eastAsia="ArialMT" w:hAnsi="Times New Roman" w:cs="Times New Roman"/>
          <w:sz w:val="28"/>
          <w:szCs w:val="28"/>
        </w:rPr>
        <w:t>относятся</w:t>
      </w:r>
      <w:r w:rsidR="0061686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D484F">
        <w:rPr>
          <w:rFonts w:ascii="Times New Roman" w:eastAsia="ArialMT" w:hAnsi="Times New Roman" w:cs="Times New Roman"/>
          <w:sz w:val="28"/>
          <w:szCs w:val="28"/>
        </w:rPr>
        <w:t xml:space="preserve">настойки гомеопатические </w:t>
      </w:r>
      <w:r>
        <w:rPr>
          <w:rFonts w:ascii="Times New Roman" w:eastAsia="ArialMT" w:hAnsi="Times New Roman" w:cs="Times New Roman"/>
          <w:sz w:val="28"/>
          <w:szCs w:val="28"/>
        </w:rPr>
        <w:t xml:space="preserve">матричные </w:t>
      </w:r>
      <w:r w:rsidR="007D484F">
        <w:rPr>
          <w:rFonts w:ascii="Times New Roman" w:eastAsia="ArialMT" w:hAnsi="Times New Roman" w:cs="Times New Roman"/>
          <w:sz w:val="28"/>
          <w:szCs w:val="28"/>
        </w:rPr>
        <w:t xml:space="preserve">на глицерине и настойки гомеопатические </w:t>
      </w:r>
      <w:r>
        <w:rPr>
          <w:rFonts w:ascii="Times New Roman" w:eastAsia="ArialMT" w:hAnsi="Times New Roman" w:cs="Times New Roman"/>
          <w:sz w:val="28"/>
          <w:szCs w:val="28"/>
        </w:rPr>
        <w:t xml:space="preserve">матричные </w:t>
      </w:r>
      <w:r w:rsidR="007D484F">
        <w:rPr>
          <w:rFonts w:ascii="Times New Roman" w:eastAsia="ArialMT" w:hAnsi="Times New Roman" w:cs="Times New Roman"/>
          <w:sz w:val="28"/>
          <w:szCs w:val="28"/>
        </w:rPr>
        <w:t xml:space="preserve">ферментированные. </w:t>
      </w:r>
    </w:p>
    <w:p w:rsidR="0030600B" w:rsidRPr="0030600B" w:rsidRDefault="00623A03" w:rsidP="0030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Технология получения и требования к оценке качества </w:t>
      </w:r>
      <w:r w:rsidR="0030600B">
        <w:rPr>
          <w:rFonts w:ascii="Times New Roman" w:eastAsia="ArialMT" w:hAnsi="Times New Roman" w:cs="Times New Roman"/>
          <w:sz w:val="28"/>
          <w:szCs w:val="28"/>
        </w:rPr>
        <w:t xml:space="preserve">гомеопатических </w:t>
      </w:r>
      <w:r>
        <w:rPr>
          <w:rFonts w:ascii="Times New Roman" w:eastAsia="ArialMT" w:hAnsi="Times New Roman" w:cs="Times New Roman"/>
          <w:sz w:val="28"/>
          <w:szCs w:val="28"/>
        </w:rPr>
        <w:t xml:space="preserve">лекарственных форм приведены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соответствующих ОФС: </w:t>
      </w:r>
      <w:proofErr w:type="gramStart"/>
      <w:r w:rsidR="0030600B" w:rsidRPr="0030600B">
        <w:rPr>
          <w:rFonts w:ascii="Times New Roman" w:hAnsi="Times New Roman" w:cs="Times New Roman"/>
          <w:sz w:val="28"/>
          <w:szCs w:val="28"/>
        </w:rPr>
        <w:t>«Гранулы гомеопатические»</w:t>
      </w:r>
      <w:r w:rsidR="0030600B">
        <w:rPr>
          <w:rFonts w:ascii="Times New Roman" w:hAnsi="Times New Roman" w:cs="Times New Roman"/>
          <w:sz w:val="28"/>
          <w:szCs w:val="28"/>
        </w:rPr>
        <w:t>, «</w:t>
      </w:r>
      <w:r w:rsidR="0030600B" w:rsidRPr="0030600B">
        <w:rPr>
          <w:rFonts w:ascii="Times New Roman" w:hAnsi="Times New Roman" w:cs="Times New Roman"/>
          <w:sz w:val="28"/>
          <w:szCs w:val="28"/>
        </w:rPr>
        <w:t>Мази гомеопатические</w:t>
      </w:r>
      <w:r w:rsidR="0030600B">
        <w:rPr>
          <w:rFonts w:ascii="Times New Roman" w:hAnsi="Times New Roman" w:cs="Times New Roman"/>
          <w:sz w:val="28"/>
          <w:szCs w:val="28"/>
        </w:rPr>
        <w:t>», «</w:t>
      </w:r>
      <w:r w:rsidR="0030600B" w:rsidRPr="0030600B">
        <w:rPr>
          <w:rFonts w:ascii="Times New Roman" w:hAnsi="Times New Roman" w:cs="Times New Roman"/>
          <w:sz w:val="28"/>
          <w:szCs w:val="28"/>
        </w:rPr>
        <w:t xml:space="preserve">Растворы </w:t>
      </w:r>
      <w:r w:rsidR="0030600B">
        <w:rPr>
          <w:rFonts w:ascii="Times New Roman" w:hAnsi="Times New Roman" w:cs="Times New Roman"/>
          <w:sz w:val="28"/>
          <w:szCs w:val="28"/>
        </w:rPr>
        <w:t xml:space="preserve">и жидкие разведения </w:t>
      </w:r>
      <w:r w:rsidR="0030600B" w:rsidRPr="0030600B">
        <w:rPr>
          <w:rFonts w:ascii="Times New Roman" w:hAnsi="Times New Roman" w:cs="Times New Roman"/>
          <w:sz w:val="28"/>
          <w:szCs w:val="28"/>
        </w:rPr>
        <w:t>гомеопатические</w:t>
      </w:r>
      <w:r w:rsidR="0030600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0600B" w:rsidRPr="0030600B">
        <w:rPr>
          <w:rFonts w:ascii="Times New Roman" w:hAnsi="Times New Roman" w:cs="Times New Roman"/>
          <w:sz w:val="28"/>
          <w:szCs w:val="28"/>
        </w:rPr>
        <w:t>Тритурации</w:t>
      </w:r>
      <w:proofErr w:type="spellEnd"/>
      <w:r w:rsidR="0030600B" w:rsidRPr="0030600B">
        <w:rPr>
          <w:rFonts w:ascii="Times New Roman" w:hAnsi="Times New Roman" w:cs="Times New Roman"/>
          <w:sz w:val="28"/>
          <w:szCs w:val="28"/>
        </w:rPr>
        <w:t xml:space="preserve"> гомеопатические</w:t>
      </w:r>
      <w:r w:rsidR="0030600B">
        <w:rPr>
          <w:rFonts w:ascii="Times New Roman" w:hAnsi="Times New Roman" w:cs="Times New Roman"/>
          <w:sz w:val="28"/>
          <w:szCs w:val="28"/>
        </w:rPr>
        <w:t>», «</w:t>
      </w:r>
      <w:r w:rsidR="0030600B" w:rsidRPr="0030600B">
        <w:rPr>
          <w:rFonts w:ascii="Times New Roman" w:hAnsi="Times New Roman" w:cs="Times New Roman"/>
          <w:sz w:val="28"/>
          <w:szCs w:val="28"/>
        </w:rPr>
        <w:t>Смеси гомеопатические</w:t>
      </w:r>
      <w:r w:rsidR="0030600B">
        <w:rPr>
          <w:rFonts w:ascii="Times New Roman" w:hAnsi="Times New Roman" w:cs="Times New Roman"/>
          <w:sz w:val="28"/>
          <w:szCs w:val="28"/>
        </w:rPr>
        <w:t>», «</w:t>
      </w:r>
      <w:r w:rsidR="0030600B" w:rsidRPr="0030600B">
        <w:rPr>
          <w:rFonts w:ascii="Times New Roman" w:hAnsi="Times New Roman" w:cs="Times New Roman"/>
          <w:sz w:val="28"/>
          <w:szCs w:val="28"/>
        </w:rPr>
        <w:t>Настойки гомеопатические матричные</w:t>
      </w:r>
      <w:r w:rsidR="0030600B">
        <w:rPr>
          <w:rFonts w:ascii="Times New Roman" w:hAnsi="Times New Roman" w:cs="Times New Roman"/>
          <w:sz w:val="28"/>
          <w:szCs w:val="28"/>
        </w:rPr>
        <w:t>», «</w:t>
      </w:r>
      <w:r w:rsidR="0030600B" w:rsidRPr="0030600B">
        <w:rPr>
          <w:rFonts w:ascii="Times New Roman" w:hAnsi="Times New Roman" w:cs="Times New Roman"/>
          <w:sz w:val="28"/>
          <w:szCs w:val="28"/>
        </w:rPr>
        <w:t xml:space="preserve">Капли </w:t>
      </w:r>
      <w:r w:rsidR="0030600B" w:rsidRPr="0030600B">
        <w:rPr>
          <w:rFonts w:ascii="Times New Roman" w:hAnsi="Times New Roman" w:cs="Times New Roman"/>
          <w:sz w:val="28"/>
          <w:szCs w:val="28"/>
        </w:rPr>
        <w:lastRenderedPageBreak/>
        <w:t>гомеопатические</w:t>
      </w:r>
      <w:r w:rsidR="0030600B">
        <w:rPr>
          <w:rFonts w:ascii="Times New Roman" w:hAnsi="Times New Roman" w:cs="Times New Roman"/>
          <w:sz w:val="28"/>
          <w:szCs w:val="28"/>
        </w:rPr>
        <w:t>», «</w:t>
      </w:r>
      <w:r w:rsidR="0030600B" w:rsidRPr="0030600B">
        <w:rPr>
          <w:rFonts w:ascii="Times New Roman" w:hAnsi="Times New Roman" w:cs="Times New Roman"/>
          <w:sz w:val="28"/>
          <w:szCs w:val="28"/>
        </w:rPr>
        <w:t>Капли глазные гомеопатически</w:t>
      </w:r>
      <w:r w:rsidR="0030600B">
        <w:rPr>
          <w:rFonts w:ascii="Times New Roman" w:hAnsi="Times New Roman" w:cs="Times New Roman"/>
          <w:sz w:val="28"/>
          <w:szCs w:val="28"/>
        </w:rPr>
        <w:t>е», «</w:t>
      </w:r>
      <w:r w:rsidR="0030600B" w:rsidRPr="0030600B">
        <w:rPr>
          <w:rFonts w:ascii="Times New Roman" w:hAnsi="Times New Roman" w:cs="Times New Roman"/>
          <w:sz w:val="28"/>
          <w:szCs w:val="28"/>
        </w:rPr>
        <w:t>Пластыри гомеопатические</w:t>
      </w:r>
      <w:r w:rsidR="0030600B">
        <w:rPr>
          <w:rFonts w:ascii="Times New Roman" w:hAnsi="Times New Roman" w:cs="Times New Roman"/>
          <w:sz w:val="28"/>
          <w:szCs w:val="28"/>
        </w:rPr>
        <w:t>», «</w:t>
      </w:r>
      <w:r w:rsidR="0030600B" w:rsidRPr="0030600B">
        <w:rPr>
          <w:rFonts w:ascii="Times New Roman" w:hAnsi="Times New Roman" w:cs="Times New Roman"/>
          <w:sz w:val="28"/>
          <w:szCs w:val="28"/>
        </w:rPr>
        <w:t>Растворы для инъекций гомеопатические</w:t>
      </w:r>
      <w:r w:rsidR="0030600B">
        <w:rPr>
          <w:rFonts w:ascii="Times New Roman" w:hAnsi="Times New Roman" w:cs="Times New Roman"/>
          <w:sz w:val="28"/>
          <w:szCs w:val="28"/>
        </w:rPr>
        <w:t>», «</w:t>
      </w:r>
      <w:r w:rsidR="0030600B" w:rsidRPr="0030600B">
        <w:rPr>
          <w:rFonts w:ascii="Times New Roman" w:hAnsi="Times New Roman" w:cs="Times New Roman"/>
          <w:sz w:val="28"/>
          <w:szCs w:val="28"/>
        </w:rPr>
        <w:t>Сиропы гомеопатические</w:t>
      </w:r>
      <w:r w:rsidR="0030600B">
        <w:rPr>
          <w:rFonts w:ascii="Times New Roman" w:hAnsi="Times New Roman" w:cs="Times New Roman"/>
          <w:sz w:val="28"/>
          <w:szCs w:val="28"/>
        </w:rPr>
        <w:t>», «</w:t>
      </w:r>
      <w:r w:rsidR="0030600B" w:rsidRPr="0030600B">
        <w:rPr>
          <w:rFonts w:ascii="Times New Roman" w:hAnsi="Times New Roman" w:cs="Times New Roman"/>
          <w:sz w:val="28"/>
          <w:szCs w:val="28"/>
        </w:rPr>
        <w:t>Суппозитории гомеопатические</w:t>
      </w:r>
      <w:r w:rsidR="0030600B">
        <w:rPr>
          <w:rFonts w:ascii="Times New Roman" w:hAnsi="Times New Roman" w:cs="Times New Roman"/>
          <w:sz w:val="28"/>
          <w:szCs w:val="28"/>
        </w:rPr>
        <w:t>», «</w:t>
      </w:r>
      <w:r w:rsidR="0030600B" w:rsidRPr="0030600B">
        <w:rPr>
          <w:rFonts w:ascii="Times New Roman" w:hAnsi="Times New Roman" w:cs="Times New Roman"/>
          <w:sz w:val="28"/>
          <w:szCs w:val="28"/>
        </w:rPr>
        <w:t>Таблетки гомеопатические</w:t>
      </w:r>
      <w:r w:rsidR="0030600B">
        <w:rPr>
          <w:rFonts w:ascii="Times New Roman" w:hAnsi="Times New Roman" w:cs="Times New Roman"/>
          <w:sz w:val="28"/>
          <w:szCs w:val="28"/>
        </w:rPr>
        <w:t>»</w:t>
      </w:r>
      <w:r w:rsidR="00240018">
        <w:rPr>
          <w:rFonts w:ascii="Times New Roman" w:hAnsi="Times New Roman" w:cs="Times New Roman"/>
          <w:sz w:val="28"/>
          <w:szCs w:val="28"/>
        </w:rPr>
        <w:t>, «Настои и отвары гомеопатические»</w:t>
      </w:r>
      <w:r w:rsidR="003060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45F" w:rsidRPr="00193B12" w:rsidRDefault="00A7145F" w:rsidP="007D484F">
      <w:pPr>
        <w:autoSpaceDE w:val="0"/>
        <w:autoSpaceDN w:val="0"/>
        <w:adjustRightInd w:val="0"/>
        <w:spacing w:after="180" w:line="240" w:lineRule="auto"/>
        <w:ind w:firstLine="709"/>
        <w:jc w:val="center"/>
        <w:rPr>
          <w:rFonts w:ascii="Times New Roman" w:eastAsia="ArialMT" w:hAnsi="Times New Roman" w:cs="Times New Roman"/>
          <w:sz w:val="28"/>
          <w:szCs w:val="28"/>
        </w:rPr>
      </w:pPr>
      <w:r w:rsidRPr="00193B12">
        <w:rPr>
          <w:rFonts w:ascii="Times New Roman" w:eastAsia="ArialMT" w:hAnsi="Times New Roman" w:cs="Times New Roman"/>
          <w:sz w:val="28"/>
          <w:szCs w:val="28"/>
        </w:rPr>
        <w:t>О</w:t>
      </w:r>
      <w:r w:rsidR="007D484F">
        <w:rPr>
          <w:rFonts w:ascii="Times New Roman" w:eastAsia="ArialMT" w:hAnsi="Times New Roman" w:cs="Times New Roman"/>
          <w:sz w:val="28"/>
          <w:szCs w:val="28"/>
        </w:rPr>
        <w:t>БЩИЕ ТРЕБОВАНИЯ К ПРОИЗВОДСТВУ И ИЗГОТОВЛЕНИЮ ГОМЕОПАТИЧЕСКИХ ЛЕКАРСТВЕННЫХ ФОРМ</w:t>
      </w:r>
    </w:p>
    <w:p w:rsidR="00DD5447" w:rsidRDefault="00A7145F" w:rsidP="00A714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5F6637">
        <w:rPr>
          <w:rFonts w:ascii="Times New Roman" w:eastAsia="ArialMT" w:hAnsi="Times New Roman" w:cs="Times New Roman"/>
          <w:sz w:val="28"/>
          <w:szCs w:val="28"/>
        </w:rPr>
        <w:t xml:space="preserve">Разведения и </w:t>
      </w:r>
      <w:proofErr w:type="spellStart"/>
      <w:r w:rsidRPr="005F6637">
        <w:rPr>
          <w:rFonts w:ascii="Times New Roman" w:eastAsia="ArialMT" w:hAnsi="Times New Roman" w:cs="Times New Roman"/>
          <w:sz w:val="28"/>
          <w:szCs w:val="28"/>
        </w:rPr>
        <w:t>тритурации</w:t>
      </w:r>
      <w:proofErr w:type="spellEnd"/>
      <w:r w:rsidRPr="005F6637">
        <w:rPr>
          <w:rFonts w:ascii="Times New Roman" w:eastAsia="ArialMT" w:hAnsi="Times New Roman" w:cs="Times New Roman"/>
          <w:sz w:val="28"/>
          <w:szCs w:val="28"/>
        </w:rPr>
        <w:t xml:space="preserve"> получают из </w:t>
      </w:r>
      <w:r>
        <w:rPr>
          <w:rFonts w:ascii="Times New Roman" w:eastAsia="ArialMT" w:hAnsi="Times New Roman" w:cs="Times New Roman"/>
          <w:sz w:val="28"/>
          <w:szCs w:val="28"/>
        </w:rPr>
        <w:t>активного</w:t>
      </w:r>
      <w:r w:rsidRPr="005F663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>компонента</w:t>
      </w:r>
      <w:r w:rsidRPr="005F6637">
        <w:rPr>
          <w:rFonts w:ascii="Times New Roman" w:eastAsia="ArialMT" w:hAnsi="Times New Roman" w:cs="Times New Roman"/>
          <w:sz w:val="28"/>
          <w:szCs w:val="28"/>
        </w:rPr>
        <w:t xml:space="preserve"> при помощи процесса потенцирования в соответствии с гомеопатической производственной практикой</w:t>
      </w:r>
      <w:r>
        <w:rPr>
          <w:rFonts w:ascii="Times New Roman" w:eastAsia="ArialMT" w:hAnsi="Times New Roman" w:cs="Times New Roman"/>
          <w:sz w:val="28"/>
          <w:szCs w:val="28"/>
        </w:rPr>
        <w:t xml:space="preserve">. </w:t>
      </w:r>
    </w:p>
    <w:p w:rsidR="00DD5447" w:rsidRDefault="00DD5447" w:rsidP="00DD5447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D8723D">
        <w:rPr>
          <w:rFonts w:ascii="Times New Roman" w:eastAsia="ArialMT" w:hAnsi="Times New Roman" w:cs="Times New Roman"/>
          <w:sz w:val="28"/>
          <w:szCs w:val="28"/>
        </w:rPr>
        <w:t>Различают спос</w:t>
      </w:r>
      <w:r>
        <w:rPr>
          <w:rFonts w:ascii="Times New Roman" w:eastAsia="ArialMT" w:hAnsi="Times New Roman" w:cs="Times New Roman"/>
          <w:sz w:val="28"/>
          <w:szCs w:val="28"/>
        </w:rPr>
        <w:t>обы потенцирования по Ганеману,</w:t>
      </w:r>
      <w:r w:rsidRPr="00D8723D">
        <w:rPr>
          <w:rFonts w:ascii="Times New Roman" w:eastAsia="ArialMT" w:hAnsi="Times New Roman" w:cs="Times New Roman"/>
          <w:sz w:val="28"/>
          <w:szCs w:val="28"/>
        </w:rPr>
        <w:t xml:space="preserve"> Корсакову</w:t>
      </w:r>
      <w:r>
        <w:rPr>
          <w:rFonts w:ascii="Times New Roman" w:eastAsia="ArialMT" w:hAnsi="Times New Roman" w:cs="Times New Roman"/>
          <w:sz w:val="28"/>
          <w:szCs w:val="28"/>
        </w:rPr>
        <w:t xml:space="preserve"> и </w:t>
      </w:r>
      <w:r>
        <w:rPr>
          <w:rFonts w:ascii="Times New Roman" w:eastAsia="ArialMT" w:hAnsi="Times New Roman" w:cs="Times New Roman"/>
          <w:sz w:val="28"/>
          <w:szCs w:val="28"/>
          <w:lang w:val="en-US"/>
        </w:rPr>
        <w:t>LM</w:t>
      </w:r>
      <w:r w:rsidRPr="002F33F1">
        <w:rPr>
          <w:rFonts w:ascii="Times New Roman" w:eastAsia="ArialMT" w:hAnsi="Times New Roman" w:cs="Times New Roman"/>
          <w:sz w:val="28"/>
          <w:szCs w:val="28"/>
        </w:rPr>
        <w:t>-</w:t>
      </w:r>
      <w:r>
        <w:rPr>
          <w:rFonts w:ascii="Times New Roman" w:eastAsia="ArialMT" w:hAnsi="Times New Roman" w:cs="Times New Roman"/>
          <w:sz w:val="28"/>
          <w:szCs w:val="28"/>
        </w:rPr>
        <w:t xml:space="preserve">метод (ОФС «Растворы и жидкие разведения гомеопатические»). </w:t>
      </w:r>
    </w:p>
    <w:p w:rsidR="00A7145F" w:rsidRPr="005F6637" w:rsidRDefault="00A7145F" w:rsidP="00A714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5F6637">
        <w:rPr>
          <w:rFonts w:ascii="Times New Roman" w:eastAsia="ArialMT" w:hAnsi="Times New Roman" w:cs="Times New Roman"/>
          <w:sz w:val="28"/>
          <w:szCs w:val="28"/>
        </w:rPr>
        <w:t>Обычно используют следующие степени потенцирования:</w:t>
      </w:r>
    </w:p>
    <w:p w:rsidR="00A7145F" w:rsidRPr="005F6637" w:rsidRDefault="00A7145F" w:rsidP="00A714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r w:rsidRPr="005F6637">
        <w:rPr>
          <w:rFonts w:ascii="Times New Roman" w:eastAsia="ArialMT" w:hAnsi="Times New Roman" w:cs="Times New Roman"/>
          <w:sz w:val="28"/>
          <w:szCs w:val="28"/>
        </w:rPr>
        <w:t xml:space="preserve">1 часть </w:t>
      </w:r>
      <w:r>
        <w:rPr>
          <w:rFonts w:ascii="Times New Roman" w:eastAsia="ArialMT" w:hAnsi="Times New Roman" w:cs="Times New Roman"/>
          <w:sz w:val="28"/>
          <w:szCs w:val="28"/>
        </w:rPr>
        <w:t>активного компонента</w:t>
      </w:r>
      <w:r w:rsidRPr="005F6637">
        <w:rPr>
          <w:rFonts w:ascii="Times New Roman" w:eastAsia="ArialMT" w:hAnsi="Times New Roman" w:cs="Times New Roman"/>
          <w:sz w:val="28"/>
          <w:szCs w:val="28"/>
        </w:rPr>
        <w:t xml:space="preserve"> плюс 9 частей растворителя; обозначают как «D» (десятичное разведение);</w:t>
      </w:r>
    </w:p>
    <w:p w:rsidR="00A7145F" w:rsidRPr="0052365A" w:rsidRDefault="00A7145F" w:rsidP="00A714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r w:rsidRPr="005F6637">
        <w:rPr>
          <w:rFonts w:ascii="Times New Roman" w:eastAsia="ArialMT" w:hAnsi="Times New Roman" w:cs="Times New Roman"/>
          <w:sz w:val="28"/>
          <w:szCs w:val="28"/>
        </w:rPr>
        <w:t xml:space="preserve">1 часть </w:t>
      </w:r>
      <w:r>
        <w:rPr>
          <w:rFonts w:ascii="Times New Roman" w:eastAsia="ArialMT" w:hAnsi="Times New Roman" w:cs="Times New Roman"/>
          <w:sz w:val="28"/>
          <w:szCs w:val="28"/>
        </w:rPr>
        <w:t>активного компонента</w:t>
      </w:r>
      <w:r w:rsidRPr="005F6637">
        <w:rPr>
          <w:rFonts w:ascii="Times New Roman" w:eastAsia="ArialMT" w:hAnsi="Times New Roman" w:cs="Times New Roman"/>
          <w:sz w:val="28"/>
          <w:szCs w:val="28"/>
        </w:rPr>
        <w:t xml:space="preserve"> плюс 99 частей растворителя; обозначают как «С» (сотенное разведение). Число степеней потенций определяет меру</w:t>
      </w:r>
      <w:r w:rsidR="00FC562E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5F6637">
        <w:rPr>
          <w:rFonts w:ascii="Times New Roman" w:eastAsia="ArialMT" w:hAnsi="Times New Roman" w:cs="Times New Roman"/>
          <w:sz w:val="28"/>
          <w:szCs w:val="28"/>
        </w:rPr>
        <w:t xml:space="preserve">разведения, например,«D3», обозначает третью десятичную </w:t>
      </w:r>
      <w:r w:rsidRPr="0052365A">
        <w:rPr>
          <w:rFonts w:ascii="Times New Roman" w:eastAsia="ArialMT" w:hAnsi="Times New Roman" w:cs="Times New Roman"/>
          <w:sz w:val="28"/>
          <w:szCs w:val="28"/>
        </w:rPr>
        <w:t>потенцию, а</w:t>
      </w:r>
      <w:r w:rsidR="00FC562E">
        <w:rPr>
          <w:rFonts w:ascii="Times New Roman" w:eastAsia="ArialMT" w:hAnsi="Times New Roman" w:cs="Times New Roman"/>
          <w:sz w:val="28"/>
          <w:szCs w:val="28"/>
        </w:rPr>
        <w:t xml:space="preserve"> «С3», третью сотенную потенцию.</w:t>
      </w:r>
    </w:p>
    <w:p w:rsidR="00CC0AB4" w:rsidRDefault="00A7145F" w:rsidP="00A714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571340">
        <w:rPr>
          <w:rFonts w:ascii="Times New Roman" w:eastAsia="ArialMT" w:hAnsi="Times New Roman" w:cs="Times New Roman"/>
          <w:sz w:val="28"/>
          <w:szCs w:val="28"/>
        </w:rPr>
        <w:t xml:space="preserve">«LM-» (или «Q-») потенцию готовят в соответствии со специфическими процедурами (пятидесятитысячное разведение 1/50 000 с самой высокой степенью потенцирования LM30). </w:t>
      </w:r>
    </w:p>
    <w:p w:rsidR="005018F7" w:rsidRDefault="005018F7" w:rsidP="00A714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Различают следующие степени разведения (потенции):</w:t>
      </w:r>
    </w:p>
    <w:p w:rsidR="005018F7" w:rsidRDefault="005018F7" w:rsidP="00A714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r>
        <w:rPr>
          <w:rFonts w:ascii="Times New Roman" w:eastAsia="ArialMT" w:hAnsi="Times New Roman" w:cs="Times New Roman"/>
          <w:sz w:val="28"/>
          <w:szCs w:val="28"/>
          <w:lang w:val="en-US"/>
        </w:rPr>
        <w:t>D</w:t>
      </w:r>
      <w:r w:rsidRPr="005018F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>со степенью разведения 1:10 на шаг потенцирования (десятичное разведение);</w:t>
      </w:r>
    </w:p>
    <w:p w:rsidR="005018F7" w:rsidRDefault="005018F7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степенью разведения 1:100 на шаг потенцирования (сотенное разведение);</w:t>
      </w:r>
    </w:p>
    <w:p w:rsidR="005018F7" w:rsidRDefault="005018F7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 М со степенью разведения 1:1000 на шаг потенцирования (тысячное разведение);</w:t>
      </w:r>
    </w:p>
    <w:p w:rsidR="005018F7" w:rsidRDefault="005018F7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ArialMT" w:hAnsi="Times New Roman" w:cs="Times New Roman"/>
          <w:sz w:val="28"/>
          <w:szCs w:val="28"/>
          <w:lang w:val="en-US"/>
        </w:rPr>
        <w:t>L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>М со степенью разведения 1:</w:t>
      </w:r>
      <w:r w:rsidRPr="005018F7">
        <w:rPr>
          <w:rFonts w:ascii="Times New Roman" w:eastAsia="ArialMT" w:hAnsi="Times New Roman" w:cs="Times New Roman"/>
          <w:sz w:val="28"/>
          <w:szCs w:val="28"/>
        </w:rPr>
        <w:t>50</w:t>
      </w:r>
      <w:r>
        <w:rPr>
          <w:rFonts w:ascii="Times New Roman" w:eastAsia="ArialMT" w:hAnsi="Times New Roman" w:cs="Times New Roman"/>
          <w:sz w:val="28"/>
          <w:szCs w:val="28"/>
        </w:rPr>
        <w:t>000 на шаг потенцирования (пятидесятитысячное разведение);</w:t>
      </w:r>
    </w:p>
    <w:p w:rsidR="005018F7" w:rsidRDefault="005018F7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>Обычно используют следующие разведения</w:t>
      </w:r>
      <w:r w:rsidR="00DD5447">
        <w:rPr>
          <w:rFonts w:ascii="Times New Roman" w:eastAsia="ArialMT" w:hAnsi="Times New Roman" w:cs="Times New Roman"/>
          <w:sz w:val="28"/>
          <w:szCs w:val="28"/>
        </w:rPr>
        <w:t>: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5018F7" w:rsidRDefault="005018F7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r>
        <w:rPr>
          <w:rFonts w:ascii="Times New Roman" w:eastAsia="ArialMT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ArialMT" w:hAnsi="Times New Roman" w:cs="Times New Roman"/>
          <w:sz w:val="28"/>
          <w:szCs w:val="28"/>
        </w:rPr>
        <w:t xml:space="preserve">2, </w:t>
      </w:r>
      <w:r>
        <w:rPr>
          <w:rFonts w:ascii="Times New Roman" w:eastAsia="ArialMT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ArialMT" w:hAnsi="Times New Roman" w:cs="Times New Roman"/>
          <w:sz w:val="28"/>
          <w:szCs w:val="28"/>
        </w:rPr>
        <w:t>3,</w:t>
      </w:r>
      <w:r w:rsidRPr="005018F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ArialMT" w:hAnsi="Times New Roman" w:cs="Times New Roman"/>
          <w:sz w:val="28"/>
          <w:szCs w:val="28"/>
        </w:rPr>
        <w:t>6 (С3),</w:t>
      </w:r>
      <w:r w:rsidRPr="005018F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ArialMT" w:hAnsi="Times New Roman" w:cs="Times New Roman"/>
          <w:sz w:val="28"/>
          <w:szCs w:val="28"/>
        </w:rPr>
        <w:t>12, (С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6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>);</w:t>
      </w:r>
    </w:p>
    <w:p w:rsidR="005018F7" w:rsidRDefault="005018F7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 С12, С13, С30, С50, С100, С200, С500, С1000, С10000;</w:t>
      </w:r>
    </w:p>
    <w:p w:rsidR="005018F7" w:rsidRDefault="005018F7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 М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>, М5, М10, СМ1;</w:t>
      </w:r>
    </w:p>
    <w:p w:rsidR="005018F7" w:rsidRDefault="005018F7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r>
        <w:rPr>
          <w:rFonts w:ascii="Times New Roman" w:eastAsia="ArialMT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ArialMT" w:hAnsi="Times New Roman" w:cs="Times New Roman"/>
          <w:sz w:val="28"/>
          <w:szCs w:val="28"/>
        </w:rPr>
        <w:t xml:space="preserve">М1, </w:t>
      </w:r>
      <w:r>
        <w:rPr>
          <w:rFonts w:ascii="Times New Roman" w:eastAsia="ArialMT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ArialMT" w:hAnsi="Times New Roman" w:cs="Times New Roman"/>
          <w:sz w:val="28"/>
          <w:szCs w:val="28"/>
        </w:rPr>
        <w:t xml:space="preserve">М2, </w:t>
      </w:r>
      <w:r>
        <w:rPr>
          <w:rFonts w:ascii="Times New Roman" w:eastAsia="ArialMT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ArialMT" w:hAnsi="Times New Roman" w:cs="Times New Roman"/>
          <w:sz w:val="28"/>
          <w:szCs w:val="28"/>
        </w:rPr>
        <w:t xml:space="preserve">М5 и до </w:t>
      </w:r>
      <w:r>
        <w:rPr>
          <w:rFonts w:ascii="Times New Roman" w:eastAsia="ArialMT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ArialMT" w:hAnsi="Times New Roman" w:cs="Times New Roman"/>
          <w:sz w:val="28"/>
          <w:szCs w:val="28"/>
        </w:rPr>
        <w:t>М30.</w:t>
      </w:r>
    </w:p>
    <w:p w:rsidR="005018F7" w:rsidRDefault="00FD46CC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Разведения</w:t>
      </w:r>
      <w:r w:rsidR="005018F7">
        <w:rPr>
          <w:rFonts w:ascii="Times New Roman" w:eastAsia="ArialMT" w:hAnsi="Times New Roman" w:cs="Times New Roman"/>
          <w:sz w:val="28"/>
          <w:szCs w:val="28"/>
        </w:rPr>
        <w:t xml:space="preserve"> разделяют </w:t>
      </w:r>
      <w:proofErr w:type="gramStart"/>
      <w:r w:rsidR="005018F7">
        <w:rPr>
          <w:rFonts w:ascii="Times New Roman" w:eastAsia="ArialMT" w:hAnsi="Times New Roman" w:cs="Times New Roman"/>
          <w:sz w:val="28"/>
          <w:szCs w:val="28"/>
        </w:rPr>
        <w:t>на</w:t>
      </w:r>
      <w:proofErr w:type="gramEnd"/>
      <w:r w:rsidR="005018F7">
        <w:rPr>
          <w:rFonts w:ascii="Times New Roman" w:eastAsia="ArialMT" w:hAnsi="Times New Roman" w:cs="Times New Roman"/>
          <w:sz w:val="28"/>
          <w:szCs w:val="28"/>
        </w:rPr>
        <w:t>:</w:t>
      </w:r>
    </w:p>
    <w:p w:rsidR="005018F7" w:rsidRDefault="005018F7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 низкие (от настойки до шестого сотенного</w:t>
      </w:r>
      <w:r w:rsidR="00D8723D" w:rsidRPr="00D8723D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D8723D">
        <w:rPr>
          <w:rFonts w:ascii="Times New Roman" w:eastAsia="ArialMT" w:hAnsi="Times New Roman" w:cs="Times New Roman"/>
          <w:sz w:val="28"/>
          <w:szCs w:val="28"/>
        </w:rPr>
        <w:t>разведения</w:t>
      </w:r>
      <w:r>
        <w:rPr>
          <w:rFonts w:ascii="Times New Roman" w:eastAsia="ArialMT" w:hAnsi="Times New Roman" w:cs="Times New Roman"/>
          <w:sz w:val="28"/>
          <w:szCs w:val="28"/>
        </w:rPr>
        <w:t>);</w:t>
      </w:r>
    </w:p>
    <w:p w:rsidR="005018F7" w:rsidRDefault="005018F7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 средние (от шестого до двенадцатого сотенного</w:t>
      </w:r>
      <w:r w:rsidR="00D8723D">
        <w:rPr>
          <w:rFonts w:ascii="Times New Roman" w:eastAsia="ArialMT" w:hAnsi="Times New Roman" w:cs="Times New Roman"/>
          <w:sz w:val="28"/>
          <w:szCs w:val="28"/>
        </w:rPr>
        <w:t xml:space="preserve"> разведения</w:t>
      </w:r>
      <w:r>
        <w:rPr>
          <w:rFonts w:ascii="Times New Roman" w:eastAsia="ArialMT" w:hAnsi="Times New Roman" w:cs="Times New Roman"/>
          <w:sz w:val="28"/>
          <w:szCs w:val="28"/>
        </w:rPr>
        <w:t>);</w:t>
      </w:r>
    </w:p>
    <w:p w:rsidR="005018F7" w:rsidRDefault="00F42FC2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- высокие (выше двенадцатого сотенного</w:t>
      </w:r>
      <w:r w:rsidR="00D8723D">
        <w:rPr>
          <w:rFonts w:ascii="Times New Roman" w:eastAsia="ArialMT" w:hAnsi="Times New Roman" w:cs="Times New Roman"/>
          <w:sz w:val="28"/>
          <w:szCs w:val="28"/>
        </w:rPr>
        <w:t xml:space="preserve"> разведения</w:t>
      </w:r>
      <w:r>
        <w:rPr>
          <w:rFonts w:ascii="Times New Roman" w:eastAsia="ArialMT" w:hAnsi="Times New Roman" w:cs="Times New Roman"/>
          <w:sz w:val="28"/>
          <w:szCs w:val="28"/>
        </w:rPr>
        <w:t>);</w:t>
      </w:r>
    </w:p>
    <w:p w:rsidR="00F42FC2" w:rsidRPr="005018F7" w:rsidRDefault="00F42FC2" w:rsidP="00501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сверхвысокие (от сотенного до тысячного </w:t>
      </w:r>
      <w:r w:rsidR="00D8723D">
        <w:rPr>
          <w:rFonts w:ascii="Times New Roman" w:eastAsia="ArialMT" w:hAnsi="Times New Roman" w:cs="Times New Roman"/>
          <w:sz w:val="28"/>
          <w:szCs w:val="28"/>
        </w:rPr>
        <w:t xml:space="preserve">разведения </w:t>
      </w:r>
      <w:r>
        <w:rPr>
          <w:rFonts w:ascii="Times New Roman" w:eastAsia="ArialMT" w:hAnsi="Times New Roman" w:cs="Times New Roman"/>
          <w:sz w:val="28"/>
          <w:szCs w:val="28"/>
        </w:rPr>
        <w:t>и выше)</w:t>
      </w:r>
    </w:p>
    <w:p w:rsidR="002F33F1" w:rsidRPr="002F33F1" w:rsidRDefault="002F33F1" w:rsidP="002F33F1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Особенности потенцирования растворов и получения жидких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разведений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гомеопатических приведены в ОФС «Растворы и жидкие разведения гомеопатические». </w:t>
      </w:r>
    </w:p>
    <w:p w:rsidR="00D8723D" w:rsidRDefault="00D8723D" w:rsidP="001D2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D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налогичным образом потенцируют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фармацевтические субстанции с подходящим вспомогательным веществом</w:t>
      </w:r>
      <w:r w:rsidR="0077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получения соответствующей тритурации.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Тритурации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 и/или изготавливают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ОФС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Тритурации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гомеопатические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D65D5A" w:rsidRPr="00C72332" w:rsidRDefault="00D65D5A" w:rsidP="001D2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при получении гомеопатических лекарственных препаратов в различных лекарственных формах в их состав не включают стабилизаторы и антиоксиданты. </w:t>
      </w:r>
    </w:p>
    <w:p w:rsidR="00772F13" w:rsidRDefault="004E531B" w:rsidP="00772F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Гомеопатические лекарственные препараты, содержащие в составе ядовитые и сильнодействующие компоненты, </w:t>
      </w:r>
      <w:proofErr w:type="gramStart"/>
      <w:r>
        <w:rPr>
          <w:rFonts w:ascii="Times New Roman" w:hAnsi="Times New Roman" w:cs="Times New Roman"/>
          <w:bCs/>
          <w:spacing w:val="-3"/>
          <w:sz w:val="28"/>
          <w:szCs w:val="28"/>
        </w:rPr>
        <w:t>отпускают</w:t>
      </w:r>
      <w:proofErr w:type="gramEnd"/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только </w:t>
      </w:r>
      <w:r w:rsidR="00CD038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начиная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 разведения </w:t>
      </w:r>
      <w:r>
        <w:rPr>
          <w:rFonts w:ascii="Times New Roman" w:hAnsi="Times New Roman" w:cs="Times New Roman"/>
          <w:bCs/>
          <w:spacing w:val="-3"/>
          <w:sz w:val="28"/>
          <w:szCs w:val="28"/>
          <w:lang w:val="en-US"/>
        </w:rPr>
        <w:t>D</w:t>
      </w:r>
      <w:r w:rsidR="002D0AEC"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Pr="004E531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и выше</w:t>
      </w:r>
      <w:r w:rsidRPr="004E531B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4E531B" w:rsidRPr="00772F13" w:rsidRDefault="004E531B" w:rsidP="00772F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B5EF3">
        <w:rPr>
          <w:rFonts w:ascii="Times New Roman" w:hAnsi="Times New Roman" w:cs="Times New Roman"/>
          <w:spacing w:val="-3"/>
          <w:sz w:val="28"/>
          <w:szCs w:val="28"/>
        </w:rPr>
        <w:t xml:space="preserve">В случае нетоксичных субстанций растительного </w:t>
      </w:r>
      <w:r w:rsidRPr="00DB5EF3">
        <w:rPr>
          <w:rFonts w:ascii="Times New Roman" w:hAnsi="Times New Roman" w:cs="Times New Roman"/>
          <w:spacing w:val="-1"/>
          <w:sz w:val="28"/>
          <w:szCs w:val="28"/>
        </w:rPr>
        <w:t xml:space="preserve">происхождения допускается использование </w:t>
      </w:r>
      <w:r w:rsidR="007E26DD" w:rsidRPr="00DB5EF3">
        <w:rPr>
          <w:rFonts w:ascii="Times New Roman" w:hAnsi="Times New Roman" w:cs="Times New Roman"/>
          <w:sz w:val="28"/>
          <w:szCs w:val="28"/>
        </w:rPr>
        <w:t>насто</w:t>
      </w:r>
      <w:r w:rsidR="002E7E26">
        <w:rPr>
          <w:rFonts w:ascii="Times New Roman" w:hAnsi="Times New Roman" w:cs="Times New Roman"/>
          <w:sz w:val="28"/>
          <w:szCs w:val="28"/>
        </w:rPr>
        <w:t xml:space="preserve">ек </w:t>
      </w:r>
      <w:r w:rsidR="000869DD">
        <w:rPr>
          <w:rFonts w:ascii="Times New Roman" w:hAnsi="Times New Roman" w:cs="Times New Roman"/>
          <w:spacing w:val="-1"/>
          <w:sz w:val="28"/>
          <w:szCs w:val="28"/>
        </w:rPr>
        <w:t>гомеопатическ</w:t>
      </w:r>
      <w:r w:rsidR="002E7E26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="000869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5EF3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DB5EF3">
        <w:rPr>
          <w:rFonts w:ascii="Times New Roman" w:hAnsi="Times New Roman" w:cs="Times New Roman"/>
          <w:sz w:val="28"/>
          <w:szCs w:val="28"/>
        </w:rPr>
        <w:t>тричн</w:t>
      </w:r>
      <w:r w:rsidR="002E7E26">
        <w:rPr>
          <w:rFonts w:ascii="Times New Roman" w:hAnsi="Times New Roman" w:cs="Times New Roman"/>
          <w:sz w:val="28"/>
          <w:szCs w:val="28"/>
        </w:rPr>
        <w:t>ых</w:t>
      </w:r>
      <w:r w:rsidRPr="00DB5EF3">
        <w:rPr>
          <w:rFonts w:ascii="Times New Roman" w:hAnsi="Times New Roman" w:cs="Times New Roman"/>
          <w:sz w:val="28"/>
          <w:szCs w:val="28"/>
        </w:rPr>
        <w:t>.</w:t>
      </w:r>
    </w:p>
    <w:p w:rsidR="004E531B" w:rsidRDefault="004E531B" w:rsidP="004E53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ЛЕКАРСТВЕННЫХ ФОРМ</w:t>
      </w:r>
    </w:p>
    <w:p w:rsidR="00FA4FE5" w:rsidRPr="00BA1970" w:rsidRDefault="00D360E1" w:rsidP="004140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A4FE5">
        <w:rPr>
          <w:rFonts w:ascii="Times New Roman" w:eastAsia="ArialMT" w:hAnsi="Times New Roman" w:cs="Times New Roman"/>
          <w:sz w:val="28"/>
          <w:szCs w:val="28"/>
        </w:rPr>
        <w:t xml:space="preserve">Оценку качества гомеопатических лекарственных препаратов в лекарственных формах, соответствующих лекарственным формам, используемым в </w:t>
      </w:r>
      <w:r w:rsidR="00772F19">
        <w:rPr>
          <w:rFonts w:ascii="Times New Roman" w:eastAsia="ArialMT" w:hAnsi="Times New Roman" w:cs="Times New Roman"/>
          <w:sz w:val="28"/>
          <w:szCs w:val="28"/>
        </w:rPr>
        <w:t xml:space="preserve">общей </w:t>
      </w:r>
      <w:r w:rsidRPr="00FA4FE5">
        <w:rPr>
          <w:rFonts w:ascii="Times New Roman" w:eastAsia="ArialMT" w:hAnsi="Times New Roman" w:cs="Times New Roman"/>
          <w:sz w:val="28"/>
          <w:szCs w:val="28"/>
        </w:rPr>
        <w:t>практике, как правило, п</w:t>
      </w:r>
      <w:r w:rsidR="00FA4FE5" w:rsidRPr="00FA4FE5">
        <w:rPr>
          <w:rFonts w:ascii="Times New Roman" w:eastAsia="ArialMT" w:hAnsi="Times New Roman" w:cs="Times New Roman"/>
          <w:sz w:val="28"/>
          <w:szCs w:val="28"/>
        </w:rPr>
        <w:t xml:space="preserve">роводят по показателям качества </w:t>
      </w:r>
      <w:r w:rsidR="002E7E26">
        <w:rPr>
          <w:rFonts w:ascii="Times New Roman" w:eastAsia="ArialMT" w:hAnsi="Times New Roman" w:cs="Times New Roman"/>
          <w:sz w:val="28"/>
          <w:szCs w:val="28"/>
        </w:rPr>
        <w:t>этой</w:t>
      </w:r>
      <w:r w:rsidR="00FA4FE5" w:rsidRPr="00FA4FE5">
        <w:rPr>
          <w:rFonts w:ascii="Times New Roman" w:eastAsia="ArialMT" w:hAnsi="Times New Roman" w:cs="Times New Roman"/>
          <w:sz w:val="28"/>
          <w:szCs w:val="28"/>
        </w:rPr>
        <w:t xml:space="preserve"> лекарственной формы.</w:t>
      </w:r>
      <w:r w:rsidR="00FA4FE5">
        <w:rPr>
          <w:rFonts w:ascii="Times New Roman" w:eastAsia="ArialMT" w:hAnsi="Times New Roman" w:cs="Times New Roman"/>
          <w:sz w:val="28"/>
          <w:szCs w:val="28"/>
        </w:rPr>
        <w:t xml:space="preserve"> Для</w:t>
      </w:r>
      <w:r w:rsidR="00983248">
        <w:rPr>
          <w:rFonts w:ascii="Times New Roman" w:eastAsia="ArialMT" w:hAnsi="Times New Roman" w:cs="Times New Roman"/>
          <w:sz w:val="28"/>
          <w:szCs w:val="28"/>
        </w:rPr>
        <w:t xml:space="preserve"> оценки качества гомеопатических </w:t>
      </w:r>
      <w:r w:rsidR="00983248">
        <w:rPr>
          <w:rFonts w:ascii="Times New Roman" w:eastAsia="ArialMT" w:hAnsi="Times New Roman" w:cs="Times New Roman"/>
          <w:sz w:val="28"/>
          <w:szCs w:val="28"/>
        </w:rPr>
        <w:lastRenderedPageBreak/>
        <w:t>лекарственных форм и</w:t>
      </w:r>
      <w:r w:rsidR="00FA4FE5">
        <w:rPr>
          <w:rFonts w:ascii="Times New Roman" w:eastAsia="ArialMT" w:hAnsi="Times New Roman" w:cs="Times New Roman"/>
          <w:sz w:val="28"/>
          <w:szCs w:val="28"/>
        </w:rPr>
        <w:t xml:space="preserve"> проведения испытаний исполь</w:t>
      </w:r>
      <w:r w:rsidR="00414039">
        <w:rPr>
          <w:rFonts w:ascii="Times New Roman" w:eastAsia="ArialMT" w:hAnsi="Times New Roman" w:cs="Times New Roman"/>
          <w:sz w:val="28"/>
          <w:szCs w:val="28"/>
        </w:rPr>
        <w:t xml:space="preserve">зуют методы и методики, приведенные в </w:t>
      </w:r>
      <w:r w:rsidRPr="00414039">
        <w:rPr>
          <w:rFonts w:ascii="Times New Roman" w:eastAsia="ArialMT" w:hAnsi="Times New Roman" w:cs="Times New Roman"/>
          <w:sz w:val="28"/>
          <w:szCs w:val="28"/>
        </w:rPr>
        <w:t>соответствующих ОФС</w:t>
      </w:r>
      <w:r w:rsidR="00414039">
        <w:rPr>
          <w:rFonts w:ascii="Times New Roman" w:eastAsia="ArialMT" w:hAnsi="Times New Roman" w:cs="Times New Roman"/>
          <w:sz w:val="28"/>
          <w:szCs w:val="28"/>
        </w:rPr>
        <w:t xml:space="preserve"> на </w:t>
      </w:r>
      <w:r w:rsidR="009E6875">
        <w:rPr>
          <w:rFonts w:ascii="Times New Roman" w:eastAsia="ArialMT" w:hAnsi="Times New Roman" w:cs="Times New Roman"/>
          <w:sz w:val="28"/>
          <w:szCs w:val="28"/>
        </w:rPr>
        <w:t xml:space="preserve">гомеопатические </w:t>
      </w:r>
      <w:r w:rsidR="00414039">
        <w:rPr>
          <w:rFonts w:ascii="Times New Roman" w:eastAsia="ArialMT" w:hAnsi="Times New Roman" w:cs="Times New Roman"/>
          <w:sz w:val="28"/>
          <w:szCs w:val="28"/>
        </w:rPr>
        <w:t>лекарственные формы и методы их анализа</w:t>
      </w:r>
      <w:r w:rsidR="00E82D9C">
        <w:rPr>
          <w:rFonts w:ascii="Times New Roman" w:eastAsia="ArialMT" w:hAnsi="Times New Roman" w:cs="Times New Roman"/>
          <w:sz w:val="28"/>
          <w:szCs w:val="28"/>
        </w:rPr>
        <w:t xml:space="preserve">, а также </w:t>
      </w:r>
      <w:r w:rsidR="00983248">
        <w:rPr>
          <w:rFonts w:ascii="Times New Roman" w:eastAsia="ArialMT" w:hAnsi="Times New Roman" w:cs="Times New Roman"/>
          <w:sz w:val="28"/>
          <w:szCs w:val="28"/>
        </w:rPr>
        <w:t xml:space="preserve">руководствуются требованиями </w:t>
      </w:r>
      <w:r w:rsidR="009E6875">
        <w:rPr>
          <w:rFonts w:ascii="Times New Roman" w:eastAsia="ArialMT" w:hAnsi="Times New Roman" w:cs="Times New Roman"/>
          <w:sz w:val="28"/>
          <w:szCs w:val="28"/>
        </w:rPr>
        <w:t xml:space="preserve">настоящей ОФС и </w:t>
      </w:r>
      <w:r w:rsidR="00E82D9C">
        <w:rPr>
          <w:rFonts w:ascii="Times New Roman" w:eastAsia="ArialMT" w:hAnsi="Times New Roman" w:cs="Times New Roman"/>
          <w:sz w:val="28"/>
          <w:szCs w:val="28"/>
        </w:rPr>
        <w:t>ОФС «Лекарственные формы»</w:t>
      </w:r>
      <w:r w:rsidR="00414039">
        <w:rPr>
          <w:rFonts w:ascii="Times New Roman" w:eastAsia="ArialMT" w:hAnsi="Times New Roman" w:cs="Times New Roman"/>
          <w:sz w:val="28"/>
          <w:szCs w:val="28"/>
        </w:rPr>
        <w:t xml:space="preserve">. </w:t>
      </w:r>
    </w:p>
    <w:p w:rsidR="00D650B2" w:rsidRPr="004A1666" w:rsidRDefault="00D650B2" w:rsidP="003B68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E4612">
        <w:rPr>
          <w:rFonts w:ascii="Times New Roman" w:hAnsi="Times New Roman"/>
          <w:sz w:val="28"/>
        </w:rPr>
        <w:t xml:space="preserve">К показателям, которые являются обязательными для оценки качества </w:t>
      </w:r>
      <w:r>
        <w:rPr>
          <w:rFonts w:ascii="Times New Roman" w:hAnsi="Times New Roman"/>
          <w:sz w:val="28"/>
        </w:rPr>
        <w:t xml:space="preserve">гомеопатического </w:t>
      </w:r>
      <w:r w:rsidRPr="00FE4612">
        <w:rPr>
          <w:rFonts w:ascii="Times New Roman" w:hAnsi="Times New Roman"/>
          <w:sz w:val="28"/>
        </w:rPr>
        <w:t xml:space="preserve">лекарственного препарата в любой лекарственной форме, </w:t>
      </w:r>
      <w:r w:rsidR="009E6875">
        <w:rPr>
          <w:rFonts w:ascii="Times New Roman" w:hAnsi="Times New Roman"/>
          <w:sz w:val="28"/>
        </w:rPr>
        <w:t>относятся</w:t>
      </w:r>
      <w:r w:rsidRPr="00FE461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«Описание», «Микробиологическая чистота» (для нестерильных лекарственных форм) и «Стерильность» (для стерильных лекарственных форм)</w:t>
      </w:r>
      <w:r w:rsidR="003B68CC">
        <w:rPr>
          <w:rFonts w:ascii="Times New Roman" w:hAnsi="Times New Roman"/>
          <w:sz w:val="28"/>
        </w:rPr>
        <w:t xml:space="preserve">, а также </w:t>
      </w:r>
      <w:r w:rsidR="004A1666" w:rsidRPr="004A1666">
        <w:rPr>
          <w:rFonts w:ascii="Times New Roman" w:hAnsi="Times New Roman" w:cs="Times New Roman"/>
          <w:sz w:val="28"/>
          <w:szCs w:val="28"/>
        </w:rPr>
        <w:t>показател</w:t>
      </w:r>
      <w:r w:rsidR="009E6875">
        <w:rPr>
          <w:rFonts w:ascii="Times New Roman" w:hAnsi="Times New Roman" w:cs="Times New Roman"/>
          <w:sz w:val="28"/>
          <w:szCs w:val="28"/>
        </w:rPr>
        <w:t>и</w:t>
      </w:r>
      <w:r w:rsidR="004A1666" w:rsidRPr="004A1666">
        <w:rPr>
          <w:rFonts w:ascii="Times New Roman" w:hAnsi="Times New Roman" w:cs="Times New Roman"/>
          <w:sz w:val="28"/>
          <w:szCs w:val="28"/>
        </w:rPr>
        <w:t xml:space="preserve"> «</w:t>
      </w:r>
      <w:r w:rsidRPr="004A1666">
        <w:rPr>
          <w:rFonts w:ascii="Times New Roman" w:hAnsi="Times New Roman" w:cs="Times New Roman"/>
          <w:sz w:val="28"/>
          <w:szCs w:val="28"/>
        </w:rPr>
        <w:t>Масса (объем) содержимого упаковки</w:t>
      </w:r>
      <w:r w:rsidR="004A1666" w:rsidRPr="004A1666">
        <w:rPr>
          <w:rFonts w:ascii="Times New Roman" w:hAnsi="Times New Roman" w:cs="Times New Roman"/>
          <w:sz w:val="28"/>
          <w:szCs w:val="28"/>
        </w:rPr>
        <w:t>»</w:t>
      </w:r>
      <w:r w:rsidR="009E6875">
        <w:rPr>
          <w:rFonts w:ascii="Times New Roman" w:hAnsi="Times New Roman" w:cs="Times New Roman"/>
          <w:sz w:val="28"/>
          <w:szCs w:val="28"/>
        </w:rPr>
        <w:t>,</w:t>
      </w:r>
      <w:r w:rsidR="004A1666" w:rsidRPr="004A1666">
        <w:rPr>
          <w:rFonts w:ascii="Times New Roman" w:hAnsi="Times New Roman" w:cs="Times New Roman"/>
          <w:sz w:val="28"/>
          <w:szCs w:val="28"/>
        </w:rPr>
        <w:t xml:space="preserve"> «</w:t>
      </w:r>
      <w:r w:rsidRPr="004A1666">
        <w:rPr>
          <w:rFonts w:ascii="Times New Roman" w:hAnsi="Times New Roman" w:cs="Times New Roman"/>
          <w:sz w:val="28"/>
          <w:szCs w:val="28"/>
        </w:rPr>
        <w:t>Извлекаемый объем</w:t>
      </w:r>
      <w:r w:rsidR="004A1666" w:rsidRPr="004A1666">
        <w:rPr>
          <w:rFonts w:ascii="Times New Roman" w:hAnsi="Times New Roman" w:cs="Times New Roman"/>
          <w:sz w:val="28"/>
          <w:szCs w:val="28"/>
        </w:rPr>
        <w:t>»</w:t>
      </w:r>
      <w:r w:rsidRPr="004A1666">
        <w:rPr>
          <w:rFonts w:ascii="Times New Roman" w:hAnsi="Times New Roman" w:cs="Times New Roman"/>
          <w:sz w:val="28"/>
          <w:szCs w:val="28"/>
        </w:rPr>
        <w:t xml:space="preserve"> </w:t>
      </w:r>
      <w:r w:rsidR="003B68CC">
        <w:rPr>
          <w:rFonts w:ascii="Times New Roman" w:hAnsi="Times New Roman" w:cs="Times New Roman"/>
          <w:sz w:val="28"/>
          <w:szCs w:val="28"/>
        </w:rPr>
        <w:t>(</w:t>
      </w:r>
      <w:r w:rsidRPr="004A1666">
        <w:rPr>
          <w:rFonts w:ascii="Times New Roman" w:hAnsi="Times New Roman" w:cs="Times New Roman"/>
          <w:sz w:val="28"/>
          <w:szCs w:val="28"/>
        </w:rPr>
        <w:t xml:space="preserve">для жидких лекарственных форм для приема внутрь в соответствии с требованиями </w:t>
      </w:r>
      <w:r w:rsidR="004A1666" w:rsidRPr="004A1666">
        <w:rPr>
          <w:rFonts w:ascii="Times New Roman" w:hAnsi="Times New Roman" w:cs="Times New Roman"/>
          <w:sz w:val="28"/>
          <w:szCs w:val="28"/>
        </w:rPr>
        <w:t>ОФС «Извлекаемый объем» и лекарственных форм для парентерального применения в соответствии с требованиями ОФС «Извлекаемый объем лекарственных форм для парентерального применения»</w:t>
      </w:r>
      <w:r w:rsidR="003B68CC">
        <w:rPr>
          <w:rFonts w:ascii="Times New Roman" w:hAnsi="Times New Roman" w:cs="Times New Roman"/>
          <w:sz w:val="28"/>
          <w:szCs w:val="28"/>
        </w:rPr>
        <w:t>)</w:t>
      </w:r>
      <w:r w:rsidR="004A1666" w:rsidRPr="004A1666">
        <w:rPr>
          <w:rFonts w:ascii="Times New Roman" w:hAnsi="Times New Roman" w:cs="Times New Roman"/>
          <w:sz w:val="28"/>
          <w:szCs w:val="28"/>
        </w:rPr>
        <w:t>.</w:t>
      </w:r>
    </w:p>
    <w:p w:rsidR="00414039" w:rsidRPr="00414039" w:rsidRDefault="00414039" w:rsidP="004A16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Оценку качества гомеопатического лекарственного препарата, связанную с активным компонентом/</w:t>
      </w:r>
      <w:r w:rsidR="000711D1">
        <w:rPr>
          <w:rFonts w:ascii="Times New Roman" w:eastAsia="ArialMT" w:hAnsi="Times New Roman" w:cs="Times New Roman"/>
          <w:sz w:val="28"/>
          <w:szCs w:val="28"/>
        </w:rPr>
        <w:t xml:space="preserve">активными </w:t>
      </w:r>
      <w:r w:rsidR="00772F19">
        <w:rPr>
          <w:rFonts w:ascii="Times New Roman" w:eastAsia="ArialMT" w:hAnsi="Times New Roman" w:cs="Times New Roman"/>
          <w:sz w:val="28"/>
          <w:szCs w:val="28"/>
        </w:rPr>
        <w:t>компонента</w:t>
      </w:r>
      <w:r>
        <w:rPr>
          <w:rFonts w:ascii="Times New Roman" w:eastAsia="ArialMT" w:hAnsi="Times New Roman" w:cs="Times New Roman"/>
          <w:sz w:val="28"/>
          <w:szCs w:val="28"/>
        </w:rPr>
        <w:t xml:space="preserve">ми, проводят по общепринятым показателям – «Подлинность» и «Количественное определение». </w:t>
      </w:r>
    </w:p>
    <w:p w:rsidR="00414039" w:rsidRDefault="00414039" w:rsidP="004140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DA1">
        <w:rPr>
          <w:rFonts w:ascii="Times New Roman" w:hAnsi="Times New Roman" w:cs="Times New Roman"/>
          <w:color w:val="000000"/>
          <w:sz w:val="28"/>
          <w:szCs w:val="28"/>
        </w:rPr>
        <w:t>В том случае, если степень разведения активного компонента не позволяет определить подлинность или количественное содержание, качество препарата оценивают по вспомогательным веществам.</w:t>
      </w:r>
    </w:p>
    <w:p w:rsidR="00414039" w:rsidRDefault="00FD46CC" w:rsidP="004140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Количественную оценку активного компонента/</w:t>
      </w:r>
      <w:r w:rsidR="00A62F99">
        <w:rPr>
          <w:rFonts w:ascii="Times New Roman" w:hAnsi="Times New Roman" w:cs="Times New Roman"/>
          <w:color w:val="000000"/>
          <w:sz w:val="28"/>
          <w:szCs w:val="28"/>
        </w:rPr>
        <w:t>активных компонен</w:t>
      </w:r>
      <w:r>
        <w:rPr>
          <w:rFonts w:ascii="Times New Roman" w:hAnsi="Times New Roman" w:cs="Times New Roman"/>
          <w:color w:val="000000"/>
          <w:sz w:val="28"/>
          <w:szCs w:val="28"/>
        </w:rPr>
        <w:t>тов, к</w:t>
      </w:r>
      <w:r w:rsidR="00414039">
        <w:rPr>
          <w:rFonts w:ascii="Times New Roman" w:hAnsi="Times New Roman" w:cs="Times New Roman"/>
          <w:color w:val="000000"/>
          <w:sz w:val="28"/>
          <w:szCs w:val="28"/>
        </w:rPr>
        <w:t xml:space="preserve">ак правило,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проводят </w:t>
      </w:r>
      <w:r w:rsidR="00414039">
        <w:rPr>
          <w:rFonts w:ascii="Times New Roman" w:hAnsi="Times New Roman" w:cs="Times New Roman"/>
          <w:color w:val="000000"/>
          <w:sz w:val="28"/>
          <w:szCs w:val="28"/>
        </w:rPr>
        <w:t>для лекарственных препаратов, которые содержат активный компонент</w:t>
      </w:r>
      <w:r w:rsidR="00A62F99">
        <w:rPr>
          <w:rFonts w:ascii="Times New Roman" w:hAnsi="Times New Roman" w:cs="Times New Roman"/>
          <w:color w:val="000000"/>
          <w:sz w:val="28"/>
          <w:szCs w:val="28"/>
        </w:rPr>
        <w:t>/активные компоненты</w:t>
      </w:r>
      <w:r w:rsidR="00414039">
        <w:rPr>
          <w:rFonts w:ascii="Times New Roman" w:hAnsi="Times New Roman" w:cs="Times New Roman"/>
          <w:color w:val="000000"/>
          <w:sz w:val="28"/>
          <w:szCs w:val="28"/>
        </w:rPr>
        <w:t xml:space="preserve"> в разведении до </w:t>
      </w:r>
      <w:r w:rsidR="00414039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41403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4039" w:rsidRPr="00021DA1" w:rsidRDefault="00414039" w:rsidP="0041403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Подлинность, как правило, определяют в том случае, если разведение активного компонента/</w:t>
      </w:r>
      <w:r w:rsidR="00772F19">
        <w:rPr>
          <w:rFonts w:ascii="Times New Roman" w:hAnsi="Times New Roman" w:cs="Times New Roman"/>
          <w:color w:val="000000"/>
          <w:sz w:val="28"/>
          <w:szCs w:val="28"/>
        </w:rPr>
        <w:t>активных компонен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 не превышает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41403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1DA1" w:rsidRPr="00021DA1" w:rsidRDefault="00021DA1" w:rsidP="0030600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DA1">
        <w:rPr>
          <w:rFonts w:ascii="Times New Roman" w:hAnsi="Times New Roman" w:cs="Times New Roman"/>
          <w:bCs/>
          <w:sz w:val="28"/>
          <w:szCs w:val="28"/>
        </w:rPr>
        <w:t>УПАКОВКА</w:t>
      </w:r>
    </w:p>
    <w:p w:rsidR="00021DA1" w:rsidRPr="00021DA1" w:rsidRDefault="00EF0E2A" w:rsidP="00CC3F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ОФС </w:t>
      </w:r>
      <w:r w:rsidRPr="00021D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Упаковка, маркировка и транспортирование лекарственных средств</w:t>
      </w:r>
      <w:r w:rsidRPr="00021D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1DA1" w:rsidRPr="00021DA1">
        <w:rPr>
          <w:rFonts w:ascii="Times New Roman" w:hAnsi="Times New Roman" w:cs="Times New Roman"/>
          <w:sz w:val="28"/>
          <w:szCs w:val="28"/>
        </w:rPr>
        <w:t>Упаковка должна обеспечивать стабильность лекарственного препарата в течени</w:t>
      </w:r>
      <w:r w:rsidR="007F6D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срока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годности. </w:t>
      </w:r>
    </w:p>
    <w:p w:rsidR="00021DA1" w:rsidRPr="00021DA1" w:rsidRDefault="00021DA1" w:rsidP="0030600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DA1">
        <w:rPr>
          <w:rFonts w:ascii="Times New Roman" w:hAnsi="Times New Roman" w:cs="Times New Roman"/>
          <w:bCs/>
          <w:sz w:val="28"/>
          <w:szCs w:val="28"/>
        </w:rPr>
        <w:t>МАРКИРОВКА</w:t>
      </w:r>
    </w:p>
    <w:p w:rsidR="00CD20B1" w:rsidRDefault="00021DA1" w:rsidP="00021DA1">
      <w:pPr>
        <w:tabs>
          <w:tab w:val="left" w:pos="8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A1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маркировке, </w:t>
      </w:r>
      <w:r w:rsidR="00E53199">
        <w:rPr>
          <w:rFonts w:ascii="Times New Roman" w:hAnsi="Times New Roman" w:cs="Times New Roman"/>
          <w:sz w:val="28"/>
          <w:szCs w:val="28"/>
        </w:rPr>
        <w:t>приведены</w:t>
      </w:r>
      <w:r w:rsidRPr="00021DA1">
        <w:rPr>
          <w:rFonts w:ascii="Times New Roman" w:hAnsi="Times New Roman" w:cs="Times New Roman"/>
          <w:sz w:val="28"/>
          <w:szCs w:val="28"/>
        </w:rPr>
        <w:t xml:space="preserve"> в ОФС </w:t>
      </w:r>
      <w:r w:rsidR="00E53199" w:rsidRPr="00021DA1">
        <w:rPr>
          <w:rFonts w:ascii="Times New Roman" w:hAnsi="Times New Roman" w:cs="Times New Roman"/>
          <w:sz w:val="28"/>
          <w:szCs w:val="28"/>
        </w:rPr>
        <w:t>«</w:t>
      </w:r>
      <w:r w:rsidR="00E53199">
        <w:rPr>
          <w:rFonts w:ascii="Times New Roman" w:hAnsi="Times New Roman" w:cs="Times New Roman"/>
          <w:sz w:val="28"/>
          <w:szCs w:val="28"/>
        </w:rPr>
        <w:t>Упаковка, маркировка и транспортирование лекарственных средств</w:t>
      </w:r>
      <w:r w:rsidR="00E53199" w:rsidRPr="00021DA1">
        <w:rPr>
          <w:rFonts w:ascii="Times New Roman" w:hAnsi="Times New Roman" w:cs="Times New Roman"/>
          <w:sz w:val="28"/>
          <w:szCs w:val="28"/>
        </w:rPr>
        <w:t>»</w:t>
      </w:r>
      <w:r w:rsidRPr="00021DA1">
        <w:rPr>
          <w:rFonts w:ascii="Times New Roman" w:hAnsi="Times New Roman" w:cs="Times New Roman"/>
          <w:sz w:val="28"/>
          <w:szCs w:val="28"/>
        </w:rPr>
        <w:t>. Помимо общих требований, предусмотренных ОФС, дополнительно указывают: состав лекарственного препарата, в котором наименование активного</w:t>
      </w:r>
      <w:r w:rsidR="00772F13" w:rsidRPr="00772F13">
        <w:rPr>
          <w:rFonts w:ascii="Times New Roman" w:hAnsi="Times New Roman" w:cs="Times New Roman"/>
          <w:sz w:val="28"/>
          <w:szCs w:val="28"/>
        </w:rPr>
        <w:t xml:space="preserve"> </w:t>
      </w:r>
      <w:r w:rsidR="00772F13" w:rsidRPr="00021DA1">
        <w:rPr>
          <w:rFonts w:ascii="Times New Roman" w:hAnsi="Times New Roman" w:cs="Times New Roman"/>
          <w:sz w:val="28"/>
          <w:szCs w:val="28"/>
        </w:rPr>
        <w:t>компонента</w:t>
      </w:r>
      <w:r w:rsidRPr="00021DA1">
        <w:rPr>
          <w:rFonts w:ascii="Times New Roman" w:hAnsi="Times New Roman" w:cs="Times New Roman"/>
          <w:sz w:val="28"/>
          <w:szCs w:val="28"/>
        </w:rPr>
        <w:t>/</w:t>
      </w:r>
      <w:r w:rsidR="00772F13">
        <w:rPr>
          <w:rFonts w:ascii="Times New Roman" w:hAnsi="Times New Roman" w:cs="Times New Roman"/>
          <w:sz w:val="28"/>
          <w:szCs w:val="28"/>
        </w:rPr>
        <w:t>активных компонентов</w:t>
      </w:r>
      <w:r w:rsidRPr="00021DA1">
        <w:rPr>
          <w:rFonts w:ascii="Times New Roman" w:hAnsi="Times New Roman" w:cs="Times New Roman"/>
          <w:sz w:val="28"/>
          <w:szCs w:val="28"/>
        </w:rPr>
        <w:t xml:space="preserve"> приводят на латинском языке, с указанием шкалы и степени разведений. </w:t>
      </w:r>
      <w:r w:rsidRPr="00021DA1">
        <w:rPr>
          <w:rFonts w:ascii="Times New Roman" w:hAnsi="Times New Roman" w:cs="Times New Roman"/>
          <w:color w:val="000000"/>
          <w:sz w:val="28"/>
          <w:szCs w:val="28"/>
        </w:rPr>
        <w:t>Название вспомогательных веществ</w:t>
      </w:r>
      <w:r w:rsidRPr="00021DA1">
        <w:rPr>
          <w:rFonts w:ascii="Times New Roman" w:hAnsi="Times New Roman" w:cs="Times New Roman"/>
          <w:sz w:val="28"/>
          <w:szCs w:val="28"/>
        </w:rPr>
        <w:t xml:space="preserve"> указывают на русском языке.</w:t>
      </w:r>
    </w:p>
    <w:p w:rsidR="00BA1970" w:rsidRPr="00BA1970" w:rsidRDefault="00BA1970" w:rsidP="00F93E02">
      <w:pPr>
        <w:rPr>
          <w:rFonts w:ascii="Times New Roman" w:eastAsia="ArialMT" w:hAnsi="Times New Roman" w:cs="Times New Roman"/>
          <w:sz w:val="28"/>
          <w:szCs w:val="28"/>
        </w:rPr>
      </w:pPr>
    </w:p>
    <w:sectPr w:rsidR="00BA1970" w:rsidRPr="00BA1970" w:rsidSect="00112F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A0" w:rsidRDefault="000209A0" w:rsidP="001A456E">
      <w:pPr>
        <w:spacing w:after="0" w:line="240" w:lineRule="auto"/>
      </w:pPr>
      <w:r>
        <w:separator/>
      </w:r>
    </w:p>
  </w:endnote>
  <w:endnote w:type="continuationSeparator" w:id="0">
    <w:p w:rsidR="000209A0" w:rsidRDefault="000209A0" w:rsidP="001A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0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60E1" w:rsidRPr="00265EBA" w:rsidRDefault="00CA6091" w:rsidP="00265EB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5E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360E1" w:rsidRPr="00265EB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65E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3E0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65E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A0" w:rsidRDefault="000209A0" w:rsidP="001A456E">
      <w:pPr>
        <w:spacing w:after="0" w:line="240" w:lineRule="auto"/>
      </w:pPr>
      <w:r>
        <w:separator/>
      </w:r>
    </w:p>
  </w:footnote>
  <w:footnote w:type="continuationSeparator" w:id="0">
    <w:p w:rsidR="000209A0" w:rsidRDefault="000209A0" w:rsidP="001A4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56610"/>
    <w:multiLevelType w:val="hybridMultilevel"/>
    <w:tmpl w:val="8EC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76105"/>
    <w:multiLevelType w:val="multilevel"/>
    <w:tmpl w:val="B0FC624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487429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A2A5F97"/>
    <w:multiLevelType w:val="hybridMultilevel"/>
    <w:tmpl w:val="0F9893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EDF"/>
    <w:rsid w:val="000209A0"/>
    <w:rsid w:val="00021DA1"/>
    <w:rsid w:val="0002466A"/>
    <w:rsid w:val="0003049E"/>
    <w:rsid w:val="000711D1"/>
    <w:rsid w:val="00077D64"/>
    <w:rsid w:val="000869DD"/>
    <w:rsid w:val="000D0A4C"/>
    <w:rsid w:val="000D7379"/>
    <w:rsid w:val="00112FB0"/>
    <w:rsid w:val="0012102A"/>
    <w:rsid w:val="00136E8A"/>
    <w:rsid w:val="001543E1"/>
    <w:rsid w:val="0017157F"/>
    <w:rsid w:val="00196911"/>
    <w:rsid w:val="001A1470"/>
    <w:rsid w:val="001A2103"/>
    <w:rsid w:val="001A456E"/>
    <w:rsid w:val="001C0F7B"/>
    <w:rsid w:val="001D2A68"/>
    <w:rsid w:val="001E0086"/>
    <w:rsid w:val="0021762E"/>
    <w:rsid w:val="00240018"/>
    <w:rsid w:val="00245852"/>
    <w:rsid w:val="00265EBA"/>
    <w:rsid w:val="00267603"/>
    <w:rsid w:val="00294210"/>
    <w:rsid w:val="002D0AEC"/>
    <w:rsid w:val="002E7E26"/>
    <w:rsid w:val="002F33F1"/>
    <w:rsid w:val="0030600B"/>
    <w:rsid w:val="00313908"/>
    <w:rsid w:val="00321BE5"/>
    <w:rsid w:val="003A4579"/>
    <w:rsid w:val="003B68CC"/>
    <w:rsid w:val="003D692E"/>
    <w:rsid w:val="003D7B73"/>
    <w:rsid w:val="003E53FD"/>
    <w:rsid w:val="00414039"/>
    <w:rsid w:val="004773A5"/>
    <w:rsid w:val="00477642"/>
    <w:rsid w:val="004A1666"/>
    <w:rsid w:val="004A7A6E"/>
    <w:rsid w:val="004B2ABB"/>
    <w:rsid w:val="004B7739"/>
    <w:rsid w:val="004D3A37"/>
    <w:rsid w:val="004D6E56"/>
    <w:rsid w:val="004E531B"/>
    <w:rsid w:val="005018F7"/>
    <w:rsid w:val="0050674C"/>
    <w:rsid w:val="00516DE2"/>
    <w:rsid w:val="005571F5"/>
    <w:rsid w:val="00571340"/>
    <w:rsid w:val="005B5197"/>
    <w:rsid w:val="005F4A74"/>
    <w:rsid w:val="00616863"/>
    <w:rsid w:val="00623A03"/>
    <w:rsid w:val="006B7103"/>
    <w:rsid w:val="006C292F"/>
    <w:rsid w:val="006C6B90"/>
    <w:rsid w:val="006E2C5A"/>
    <w:rsid w:val="006F36BA"/>
    <w:rsid w:val="007043C4"/>
    <w:rsid w:val="007640F9"/>
    <w:rsid w:val="00771336"/>
    <w:rsid w:val="00772F13"/>
    <w:rsid w:val="00772F19"/>
    <w:rsid w:val="007A2308"/>
    <w:rsid w:val="007C6AA9"/>
    <w:rsid w:val="007D484F"/>
    <w:rsid w:val="007E26DD"/>
    <w:rsid w:val="007F1C23"/>
    <w:rsid w:val="007F6D3A"/>
    <w:rsid w:val="00813B79"/>
    <w:rsid w:val="008927C2"/>
    <w:rsid w:val="008A1AD9"/>
    <w:rsid w:val="008A1EDF"/>
    <w:rsid w:val="008C5657"/>
    <w:rsid w:val="008D585E"/>
    <w:rsid w:val="008D71DE"/>
    <w:rsid w:val="008F73FB"/>
    <w:rsid w:val="00965943"/>
    <w:rsid w:val="00983248"/>
    <w:rsid w:val="009E2B42"/>
    <w:rsid w:val="009E6875"/>
    <w:rsid w:val="00A01B4C"/>
    <w:rsid w:val="00A50166"/>
    <w:rsid w:val="00A612BE"/>
    <w:rsid w:val="00A62F99"/>
    <w:rsid w:val="00A64FFF"/>
    <w:rsid w:val="00A7145F"/>
    <w:rsid w:val="00AA3112"/>
    <w:rsid w:val="00AB1E83"/>
    <w:rsid w:val="00AE3949"/>
    <w:rsid w:val="00AE7DCB"/>
    <w:rsid w:val="00B173D7"/>
    <w:rsid w:val="00B36A5E"/>
    <w:rsid w:val="00B70D2F"/>
    <w:rsid w:val="00BA1970"/>
    <w:rsid w:val="00BB4B9E"/>
    <w:rsid w:val="00BC3755"/>
    <w:rsid w:val="00C0161D"/>
    <w:rsid w:val="00C068EC"/>
    <w:rsid w:val="00C103C6"/>
    <w:rsid w:val="00C845D6"/>
    <w:rsid w:val="00C85ED0"/>
    <w:rsid w:val="00C94BFA"/>
    <w:rsid w:val="00CA6091"/>
    <w:rsid w:val="00CB3ADB"/>
    <w:rsid w:val="00CC0AB4"/>
    <w:rsid w:val="00CC3FF0"/>
    <w:rsid w:val="00CD038D"/>
    <w:rsid w:val="00CD20B1"/>
    <w:rsid w:val="00D058B9"/>
    <w:rsid w:val="00D25C83"/>
    <w:rsid w:val="00D360E1"/>
    <w:rsid w:val="00D43A6D"/>
    <w:rsid w:val="00D650B2"/>
    <w:rsid w:val="00D65D5A"/>
    <w:rsid w:val="00D673A9"/>
    <w:rsid w:val="00D75C88"/>
    <w:rsid w:val="00D8723D"/>
    <w:rsid w:val="00D94434"/>
    <w:rsid w:val="00DB3AA9"/>
    <w:rsid w:val="00DB5EF3"/>
    <w:rsid w:val="00DD5447"/>
    <w:rsid w:val="00DE33B5"/>
    <w:rsid w:val="00E02AEB"/>
    <w:rsid w:val="00E15B06"/>
    <w:rsid w:val="00E2704E"/>
    <w:rsid w:val="00E315E9"/>
    <w:rsid w:val="00E53199"/>
    <w:rsid w:val="00E7562E"/>
    <w:rsid w:val="00E82D9C"/>
    <w:rsid w:val="00E832BF"/>
    <w:rsid w:val="00EA3C41"/>
    <w:rsid w:val="00EF0E2A"/>
    <w:rsid w:val="00F174D1"/>
    <w:rsid w:val="00F27773"/>
    <w:rsid w:val="00F42FC2"/>
    <w:rsid w:val="00F44AE8"/>
    <w:rsid w:val="00F4512E"/>
    <w:rsid w:val="00F93E02"/>
    <w:rsid w:val="00FA4FE5"/>
    <w:rsid w:val="00FA6E18"/>
    <w:rsid w:val="00FB712E"/>
    <w:rsid w:val="00FC562E"/>
    <w:rsid w:val="00FC79F3"/>
    <w:rsid w:val="00FD2605"/>
    <w:rsid w:val="00FD46CC"/>
    <w:rsid w:val="00FF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DF"/>
  </w:style>
  <w:style w:type="paragraph" w:styleId="3">
    <w:name w:val="heading 3"/>
    <w:basedOn w:val="a"/>
    <w:link w:val="30"/>
    <w:uiPriority w:val="9"/>
    <w:qFormat/>
    <w:rsid w:val="00516D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A1E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1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14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6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51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16D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6DE2"/>
  </w:style>
  <w:style w:type="character" w:customStyle="1" w:styleId="mw-headline">
    <w:name w:val="mw-headline"/>
    <w:basedOn w:val="a0"/>
    <w:rsid w:val="00516DE2"/>
  </w:style>
  <w:style w:type="character" w:customStyle="1" w:styleId="noprint">
    <w:name w:val="noprint"/>
    <w:basedOn w:val="a0"/>
    <w:rsid w:val="00516DE2"/>
  </w:style>
  <w:style w:type="paragraph" w:styleId="a8">
    <w:name w:val="header"/>
    <w:basedOn w:val="a"/>
    <w:link w:val="a9"/>
    <w:uiPriority w:val="99"/>
    <w:semiHidden/>
    <w:unhideWhenUsed/>
    <w:rsid w:val="001A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456E"/>
  </w:style>
  <w:style w:type="paragraph" w:styleId="aa">
    <w:name w:val="footer"/>
    <w:basedOn w:val="a"/>
    <w:link w:val="ab"/>
    <w:uiPriority w:val="99"/>
    <w:unhideWhenUsed/>
    <w:rsid w:val="001A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456E"/>
  </w:style>
  <w:style w:type="paragraph" w:customStyle="1" w:styleId="ConsPlusNormal">
    <w:name w:val="ConsPlusNormal"/>
    <w:rsid w:val="00D650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8C99-F787-4C2D-AE80-4B2AD337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Postoyuk</dc:creator>
  <cp:keywords/>
  <dc:description/>
  <cp:lastModifiedBy>Bichenova</cp:lastModifiedBy>
  <cp:revision>93</cp:revision>
  <dcterms:created xsi:type="dcterms:W3CDTF">2014-09-29T07:04:00Z</dcterms:created>
  <dcterms:modified xsi:type="dcterms:W3CDTF">2015-01-30T11:06:00Z</dcterms:modified>
</cp:coreProperties>
</file>