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C4" w:rsidRPr="000E2792" w:rsidRDefault="00460BC4" w:rsidP="00460BC4">
      <w:pPr>
        <w:pStyle w:val="a3"/>
        <w:spacing w:after="120"/>
        <w:ind w:left="-180" w:hanging="104"/>
        <w:rPr>
          <w:u w:val="none"/>
        </w:rPr>
      </w:pPr>
      <w:r w:rsidRPr="000E2792">
        <w:rPr>
          <w:u w:val="none"/>
        </w:rPr>
        <w:t>МИНИСТЕРСТВО ЗДРАВООХРАНЕНИЯ РОССИЙСКОЙ ФЕДЕРАЦИИ</w:t>
      </w:r>
    </w:p>
    <w:p w:rsidR="00460BC4" w:rsidRPr="00B23162" w:rsidRDefault="00460BC4" w:rsidP="00460BC4">
      <w:pPr>
        <w:spacing w:line="360" w:lineRule="auto"/>
        <w:jc w:val="center"/>
        <w:rPr>
          <w:rStyle w:val="a5"/>
          <w:b w:val="0"/>
          <w:sz w:val="28"/>
          <w:szCs w:val="28"/>
        </w:rPr>
      </w:pPr>
    </w:p>
    <w:p w:rsidR="00460BC4" w:rsidRPr="00B23162" w:rsidRDefault="00460BC4" w:rsidP="00460BC4">
      <w:pPr>
        <w:spacing w:line="360" w:lineRule="auto"/>
        <w:jc w:val="center"/>
        <w:rPr>
          <w:rStyle w:val="a5"/>
          <w:b w:val="0"/>
          <w:sz w:val="28"/>
          <w:szCs w:val="28"/>
        </w:rPr>
      </w:pPr>
    </w:p>
    <w:p w:rsidR="00460BC4" w:rsidRPr="00B23162" w:rsidRDefault="00460BC4" w:rsidP="00460BC4">
      <w:pPr>
        <w:spacing w:line="360" w:lineRule="auto"/>
        <w:jc w:val="center"/>
        <w:rPr>
          <w:rStyle w:val="a5"/>
          <w:b w:val="0"/>
          <w:sz w:val="28"/>
          <w:szCs w:val="28"/>
        </w:rPr>
      </w:pPr>
    </w:p>
    <w:p w:rsidR="00FF4307" w:rsidRPr="00B23162" w:rsidRDefault="00FF4307" w:rsidP="00460BC4">
      <w:pPr>
        <w:spacing w:line="360" w:lineRule="auto"/>
        <w:jc w:val="center"/>
        <w:rPr>
          <w:rStyle w:val="a5"/>
          <w:b w:val="0"/>
          <w:sz w:val="28"/>
          <w:szCs w:val="28"/>
        </w:rPr>
      </w:pPr>
    </w:p>
    <w:p w:rsidR="00B23162" w:rsidRPr="00BB5CF0" w:rsidRDefault="00B23162" w:rsidP="00460BC4">
      <w:pPr>
        <w:spacing w:line="360" w:lineRule="auto"/>
        <w:jc w:val="center"/>
        <w:rPr>
          <w:spacing w:val="-20"/>
          <w:sz w:val="28"/>
          <w:szCs w:val="28"/>
        </w:rPr>
      </w:pPr>
    </w:p>
    <w:p w:rsidR="00460BC4" w:rsidRPr="000A2932" w:rsidRDefault="00FF4307" w:rsidP="000A2932">
      <w:pPr>
        <w:jc w:val="center"/>
        <w:rPr>
          <w:b/>
          <w:sz w:val="32"/>
          <w:szCs w:val="32"/>
        </w:rPr>
      </w:pPr>
      <w:r w:rsidRPr="000A2932">
        <w:rPr>
          <w:b/>
          <w:sz w:val="32"/>
          <w:szCs w:val="32"/>
        </w:rPr>
        <w:t xml:space="preserve">ОБЩАЯ </w:t>
      </w:r>
      <w:r w:rsidR="00460BC4" w:rsidRPr="000A2932">
        <w:rPr>
          <w:b/>
          <w:sz w:val="32"/>
          <w:szCs w:val="32"/>
        </w:rPr>
        <w:t>ФАРМАКОПЕЙНАЯ СТАТЬЯ</w:t>
      </w:r>
    </w:p>
    <w:p w:rsidR="00460BC4" w:rsidRDefault="00460BC4" w:rsidP="00460B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460BC4" w:rsidRPr="001E10E8" w:rsidRDefault="00460BC4" w:rsidP="00460BC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E10E8">
        <w:rPr>
          <w:b/>
          <w:color w:val="000000"/>
          <w:sz w:val="28"/>
          <w:szCs w:val="28"/>
        </w:rPr>
        <w:t>Капли глазные</w:t>
      </w:r>
      <w:r w:rsidR="00785A40">
        <w:rPr>
          <w:b/>
          <w:color w:val="000000"/>
          <w:sz w:val="28"/>
          <w:szCs w:val="28"/>
        </w:rPr>
        <w:tab/>
      </w:r>
      <w:r w:rsidR="00785A40">
        <w:rPr>
          <w:b/>
          <w:color w:val="000000"/>
          <w:sz w:val="28"/>
          <w:szCs w:val="28"/>
        </w:rPr>
        <w:tab/>
      </w:r>
      <w:r w:rsidR="00785A40">
        <w:rPr>
          <w:b/>
          <w:color w:val="000000"/>
          <w:sz w:val="28"/>
          <w:szCs w:val="28"/>
        </w:rPr>
        <w:tab/>
      </w:r>
      <w:r w:rsidR="00785A40">
        <w:rPr>
          <w:b/>
          <w:color w:val="000000"/>
          <w:sz w:val="28"/>
          <w:szCs w:val="28"/>
        </w:rPr>
        <w:tab/>
      </w:r>
      <w:r w:rsidR="00785A40">
        <w:rPr>
          <w:b/>
          <w:color w:val="000000"/>
          <w:sz w:val="28"/>
          <w:szCs w:val="28"/>
        </w:rPr>
        <w:tab/>
      </w:r>
      <w:r w:rsidRPr="001E10E8">
        <w:rPr>
          <w:b/>
          <w:color w:val="000000"/>
          <w:sz w:val="28"/>
          <w:szCs w:val="28"/>
        </w:rPr>
        <w:t>ОФС</w:t>
      </w:r>
    </w:p>
    <w:p w:rsidR="00460BC4" w:rsidRPr="00785A40" w:rsidRDefault="00785A40" w:rsidP="00FF4307">
      <w:pPr>
        <w:pBdr>
          <w:bottom w:val="single" w:sz="4" w:space="1" w:color="auto"/>
        </w:pBdr>
        <w:shd w:val="clear" w:color="auto" w:fill="FFFFFF"/>
        <w:tabs>
          <w:tab w:val="left" w:pos="4824"/>
        </w:tabs>
        <w:jc w:val="both"/>
        <w:rPr>
          <w:b/>
        </w:rPr>
      </w:pPr>
      <w:r>
        <w:rPr>
          <w:b/>
          <w:color w:val="000000"/>
          <w:sz w:val="28"/>
          <w:szCs w:val="28"/>
        </w:rPr>
        <w:t>г</w:t>
      </w:r>
      <w:r w:rsidR="00460BC4" w:rsidRPr="001E10E8">
        <w:rPr>
          <w:b/>
          <w:color w:val="000000"/>
          <w:sz w:val="28"/>
          <w:szCs w:val="28"/>
        </w:rPr>
        <w:t>омеопатические</w:t>
      </w:r>
      <w:proofErr w:type="gramStart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замен ОФС 42-0010-02</w:t>
      </w:r>
    </w:p>
    <w:p w:rsidR="00460BC4" w:rsidRDefault="00460BC4" w:rsidP="003B2C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F4307" w:rsidRDefault="000F07CA" w:rsidP="00FF430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FF4307">
        <w:rPr>
          <w:sz w:val="28"/>
          <w:szCs w:val="28"/>
        </w:rPr>
        <w:t xml:space="preserve">Капли глазные гомеопатические </w:t>
      </w:r>
      <w:r w:rsidR="00FF4307" w:rsidRPr="00FF4307">
        <w:rPr>
          <w:sz w:val="28"/>
          <w:szCs w:val="28"/>
        </w:rPr>
        <w:sym w:font="Symbol" w:char="F02D"/>
      </w:r>
      <w:r w:rsidRPr="00FF4307">
        <w:rPr>
          <w:sz w:val="28"/>
          <w:szCs w:val="28"/>
        </w:rPr>
        <w:t xml:space="preserve"> </w:t>
      </w:r>
      <w:r w:rsidR="00FF4307" w:rsidRPr="00FF4307">
        <w:rPr>
          <w:sz w:val="28"/>
          <w:szCs w:val="28"/>
        </w:rPr>
        <w:t xml:space="preserve">капли глазные, содержащие </w:t>
      </w:r>
      <w:r w:rsidR="003511D0">
        <w:rPr>
          <w:sz w:val="28"/>
          <w:szCs w:val="28"/>
        </w:rPr>
        <w:t xml:space="preserve">один </w:t>
      </w:r>
      <w:r w:rsidR="00FF4307" w:rsidRPr="00FF4307">
        <w:rPr>
          <w:sz w:val="28"/>
          <w:szCs w:val="28"/>
        </w:rPr>
        <w:t xml:space="preserve">или </w:t>
      </w:r>
      <w:r w:rsidR="003511D0">
        <w:rPr>
          <w:sz w:val="28"/>
          <w:szCs w:val="28"/>
        </w:rPr>
        <w:t>несколько активных компонентов</w:t>
      </w:r>
      <w:r w:rsidR="00FF4307" w:rsidRPr="00FF4307">
        <w:rPr>
          <w:sz w:val="28"/>
          <w:szCs w:val="28"/>
        </w:rPr>
        <w:t xml:space="preserve"> в соответствующих гомеопатических разведениях</w:t>
      </w:r>
      <w:r w:rsidR="003511D0">
        <w:rPr>
          <w:bCs/>
          <w:sz w:val="28"/>
          <w:szCs w:val="28"/>
        </w:rPr>
        <w:t>.</w:t>
      </w:r>
    </w:p>
    <w:p w:rsidR="00BB3AE3" w:rsidRPr="00BB3AE3" w:rsidRDefault="00BB3AE3" w:rsidP="00FF4307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BB3AE3">
        <w:rPr>
          <w:bCs/>
          <w:sz w:val="28"/>
          <w:szCs w:val="28"/>
        </w:rPr>
        <w:t>ОСОБЕННОСТИ ТЕХНОЛОГИИ</w:t>
      </w:r>
    </w:p>
    <w:p w:rsidR="00460BC4" w:rsidRPr="0059464E" w:rsidRDefault="00460BC4" w:rsidP="00460B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464E">
        <w:rPr>
          <w:sz w:val="28"/>
          <w:szCs w:val="28"/>
        </w:rPr>
        <w:t xml:space="preserve">Капли глазные гомеопатические </w:t>
      </w:r>
      <w:proofErr w:type="gramStart"/>
      <w:r w:rsidR="000F29D8">
        <w:rPr>
          <w:sz w:val="28"/>
          <w:szCs w:val="28"/>
        </w:rPr>
        <w:t>производят</w:t>
      </w:r>
      <w:proofErr w:type="gramEnd"/>
      <w:r w:rsidR="000F29D8">
        <w:rPr>
          <w:sz w:val="28"/>
          <w:szCs w:val="28"/>
        </w:rPr>
        <w:t>/</w:t>
      </w:r>
      <w:r w:rsidR="001C7C58">
        <w:rPr>
          <w:sz w:val="28"/>
          <w:szCs w:val="28"/>
        </w:rPr>
        <w:t>изготавливают</w:t>
      </w:r>
      <w:r w:rsidRPr="0059464E">
        <w:rPr>
          <w:sz w:val="28"/>
          <w:szCs w:val="28"/>
        </w:rPr>
        <w:t xml:space="preserve"> по массе, в асепт</w:t>
      </w:r>
      <w:r w:rsidR="008D2E09">
        <w:rPr>
          <w:sz w:val="28"/>
          <w:szCs w:val="28"/>
        </w:rPr>
        <w:t>ических условиях</w:t>
      </w:r>
      <w:r>
        <w:rPr>
          <w:sz w:val="28"/>
          <w:szCs w:val="28"/>
        </w:rPr>
        <w:t>. В качестве раствори</w:t>
      </w:r>
      <w:r w:rsidRPr="0059464E">
        <w:rPr>
          <w:sz w:val="28"/>
          <w:szCs w:val="28"/>
        </w:rPr>
        <w:t>телей применяют воду очищенную свежеприготовленную</w:t>
      </w:r>
      <w:r w:rsidR="008D2E09">
        <w:rPr>
          <w:sz w:val="28"/>
          <w:szCs w:val="28"/>
        </w:rPr>
        <w:t>,</w:t>
      </w:r>
      <w:r w:rsidRPr="0059464E">
        <w:rPr>
          <w:sz w:val="28"/>
          <w:szCs w:val="28"/>
        </w:rPr>
        <w:t xml:space="preserve"> </w:t>
      </w:r>
      <w:r w:rsidR="00FF4307" w:rsidRPr="0059464E">
        <w:rPr>
          <w:sz w:val="28"/>
          <w:szCs w:val="28"/>
        </w:rPr>
        <w:t xml:space="preserve">изотонический раствор </w:t>
      </w:r>
      <w:r w:rsidRPr="0059464E">
        <w:rPr>
          <w:sz w:val="28"/>
          <w:szCs w:val="28"/>
        </w:rPr>
        <w:t xml:space="preserve">натрия хлорида или </w:t>
      </w:r>
      <w:r w:rsidRPr="00FF4307">
        <w:rPr>
          <w:sz w:val="28"/>
          <w:szCs w:val="28"/>
        </w:rPr>
        <w:t>буферные растворы</w:t>
      </w:r>
      <w:r w:rsidRPr="0059464E">
        <w:rPr>
          <w:sz w:val="28"/>
          <w:szCs w:val="28"/>
        </w:rPr>
        <w:t xml:space="preserve">, указанные в </w:t>
      </w:r>
      <w:r w:rsidR="00FF4307">
        <w:rPr>
          <w:sz w:val="28"/>
          <w:szCs w:val="28"/>
        </w:rPr>
        <w:t xml:space="preserve">фармакопейной статье </w:t>
      </w:r>
      <w:r w:rsidR="00BB3AE3">
        <w:rPr>
          <w:sz w:val="28"/>
          <w:szCs w:val="28"/>
        </w:rPr>
        <w:t>или</w:t>
      </w:r>
      <w:r w:rsidRPr="0059464E">
        <w:rPr>
          <w:sz w:val="28"/>
          <w:szCs w:val="28"/>
        </w:rPr>
        <w:t xml:space="preserve"> норма</w:t>
      </w:r>
      <w:r w:rsidRPr="0059464E">
        <w:rPr>
          <w:sz w:val="28"/>
          <w:szCs w:val="28"/>
        </w:rPr>
        <w:softHyphen/>
        <w:t>тивной документации.</w:t>
      </w:r>
    </w:p>
    <w:p w:rsidR="00460BC4" w:rsidRPr="0059464E" w:rsidRDefault="00460BC4" w:rsidP="00460B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464E">
        <w:rPr>
          <w:sz w:val="28"/>
          <w:szCs w:val="28"/>
        </w:rPr>
        <w:t xml:space="preserve">Общие требования к </w:t>
      </w:r>
      <w:r w:rsidR="008D2E09">
        <w:rPr>
          <w:sz w:val="28"/>
          <w:szCs w:val="28"/>
        </w:rPr>
        <w:t xml:space="preserve">условиям </w:t>
      </w:r>
      <w:r w:rsidR="009901AB">
        <w:rPr>
          <w:sz w:val="28"/>
          <w:szCs w:val="28"/>
        </w:rPr>
        <w:t>производства</w:t>
      </w:r>
      <w:r w:rsidR="006E5ED1">
        <w:rPr>
          <w:sz w:val="28"/>
          <w:szCs w:val="28"/>
        </w:rPr>
        <w:t>/</w:t>
      </w:r>
      <w:r w:rsidRPr="0059464E">
        <w:rPr>
          <w:sz w:val="28"/>
          <w:szCs w:val="28"/>
        </w:rPr>
        <w:t>изготовлени</w:t>
      </w:r>
      <w:r w:rsidR="008D2E09">
        <w:rPr>
          <w:sz w:val="28"/>
          <w:szCs w:val="28"/>
        </w:rPr>
        <w:t>я</w:t>
      </w:r>
      <w:r w:rsidRPr="0059464E">
        <w:rPr>
          <w:sz w:val="28"/>
          <w:szCs w:val="28"/>
        </w:rPr>
        <w:t xml:space="preserve"> капел</w:t>
      </w:r>
      <w:r w:rsidR="004243CC">
        <w:rPr>
          <w:sz w:val="28"/>
          <w:szCs w:val="28"/>
        </w:rPr>
        <w:t>ь глазных гомеопатических должны</w:t>
      </w:r>
      <w:r w:rsidRPr="0059464E">
        <w:rPr>
          <w:sz w:val="28"/>
          <w:szCs w:val="28"/>
        </w:rPr>
        <w:t xml:space="preserve"> соответствовать требованиям </w:t>
      </w:r>
      <w:r w:rsidR="00BB3AE3">
        <w:rPr>
          <w:sz w:val="28"/>
          <w:szCs w:val="28"/>
        </w:rPr>
        <w:t>ОФС</w:t>
      </w:r>
      <w:r>
        <w:rPr>
          <w:sz w:val="28"/>
          <w:szCs w:val="28"/>
        </w:rPr>
        <w:t xml:space="preserve"> «</w:t>
      </w:r>
      <w:r w:rsidR="00BB3AE3">
        <w:rPr>
          <w:sz w:val="28"/>
          <w:szCs w:val="28"/>
        </w:rPr>
        <w:t>Глазные лекарственные формы</w:t>
      </w:r>
      <w:r>
        <w:rPr>
          <w:sz w:val="28"/>
          <w:szCs w:val="28"/>
        </w:rPr>
        <w:t>»</w:t>
      </w:r>
      <w:r w:rsidR="004243CC">
        <w:rPr>
          <w:sz w:val="28"/>
          <w:szCs w:val="28"/>
        </w:rPr>
        <w:t>.</w:t>
      </w:r>
    </w:p>
    <w:p w:rsidR="00460BC4" w:rsidRPr="0059464E" w:rsidRDefault="00460BC4" w:rsidP="008D2E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464E">
        <w:rPr>
          <w:sz w:val="28"/>
          <w:szCs w:val="28"/>
        </w:rPr>
        <w:t xml:space="preserve">При </w:t>
      </w:r>
      <w:r w:rsidR="006E5ED1">
        <w:rPr>
          <w:sz w:val="28"/>
          <w:szCs w:val="28"/>
        </w:rPr>
        <w:t>производстве/</w:t>
      </w:r>
      <w:r w:rsidRPr="0059464E">
        <w:rPr>
          <w:sz w:val="28"/>
          <w:szCs w:val="28"/>
        </w:rPr>
        <w:t xml:space="preserve">изготовлении капель глазных гомеопатических используют </w:t>
      </w:r>
      <w:r w:rsidR="001C7C58">
        <w:rPr>
          <w:sz w:val="28"/>
          <w:szCs w:val="28"/>
        </w:rPr>
        <w:t>активные компоненты</w:t>
      </w:r>
      <w:r w:rsidR="00147B1F">
        <w:rPr>
          <w:sz w:val="28"/>
          <w:szCs w:val="28"/>
        </w:rPr>
        <w:t>,</w:t>
      </w:r>
      <w:r w:rsidR="001C7C58">
        <w:rPr>
          <w:sz w:val="28"/>
          <w:szCs w:val="28"/>
        </w:rPr>
        <w:t xml:space="preserve"> </w:t>
      </w:r>
      <w:r w:rsidR="006E5ED1">
        <w:rPr>
          <w:sz w:val="28"/>
          <w:szCs w:val="28"/>
        </w:rPr>
        <w:t>предварительно потенцируя</w:t>
      </w:r>
      <w:r w:rsidR="001C7C58">
        <w:rPr>
          <w:sz w:val="28"/>
          <w:szCs w:val="28"/>
        </w:rPr>
        <w:t xml:space="preserve"> их</w:t>
      </w:r>
      <w:r w:rsidR="006E5ED1">
        <w:rPr>
          <w:sz w:val="28"/>
          <w:szCs w:val="28"/>
        </w:rPr>
        <w:t xml:space="preserve"> и </w:t>
      </w:r>
      <w:r w:rsidRPr="0059464E">
        <w:rPr>
          <w:sz w:val="28"/>
          <w:szCs w:val="28"/>
        </w:rPr>
        <w:t xml:space="preserve">вспомогательные вещества </w:t>
      </w:r>
      <w:r w:rsidR="009901AB">
        <w:rPr>
          <w:sz w:val="28"/>
          <w:szCs w:val="28"/>
        </w:rPr>
        <w:t>(</w:t>
      </w:r>
      <w:r w:rsidR="006E5ED1">
        <w:rPr>
          <w:sz w:val="28"/>
          <w:szCs w:val="28"/>
        </w:rPr>
        <w:t>к числу которых относятся вещества</w:t>
      </w:r>
      <w:r w:rsidR="00147B1F">
        <w:rPr>
          <w:sz w:val="28"/>
          <w:szCs w:val="28"/>
        </w:rPr>
        <w:t>,</w:t>
      </w:r>
      <w:r w:rsidR="006E5ED1">
        <w:rPr>
          <w:sz w:val="28"/>
          <w:szCs w:val="28"/>
        </w:rPr>
        <w:t xml:space="preserve"> используемые в качестве </w:t>
      </w:r>
      <w:proofErr w:type="spellStart"/>
      <w:r w:rsidR="006E5ED1">
        <w:rPr>
          <w:sz w:val="28"/>
          <w:szCs w:val="28"/>
        </w:rPr>
        <w:t>изотонирующих</w:t>
      </w:r>
      <w:proofErr w:type="spellEnd"/>
      <w:r w:rsidR="006E5ED1">
        <w:rPr>
          <w:sz w:val="28"/>
          <w:szCs w:val="28"/>
        </w:rPr>
        <w:t xml:space="preserve"> агентов и растворителей</w:t>
      </w:r>
      <w:r w:rsidR="009901AB">
        <w:rPr>
          <w:sz w:val="28"/>
          <w:szCs w:val="28"/>
        </w:rPr>
        <w:t>)</w:t>
      </w:r>
      <w:r w:rsidR="006E5ED1">
        <w:rPr>
          <w:sz w:val="28"/>
          <w:szCs w:val="28"/>
        </w:rPr>
        <w:t>.</w:t>
      </w:r>
    </w:p>
    <w:p w:rsidR="00B91DF2" w:rsidRDefault="00460BC4" w:rsidP="00460B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464E">
        <w:rPr>
          <w:sz w:val="28"/>
          <w:szCs w:val="28"/>
        </w:rPr>
        <w:t xml:space="preserve">Для </w:t>
      </w:r>
      <w:proofErr w:type="spellStart"/>
      <w:r w:rsidRPr="0059464E">
        <w:rPr>
          <w:sz w:val="28"/>
          <w:szCs w:val="28"/>
        </w:rPr>
        <w:t>изотонир</w:t>
      </w:r>
      <w:r w:rsidR="00163FC2">
        <w:rPr>
          <w:sz w:val="28"/>
          <w:szCs w:val="28"/>
        </w:rPr>
        <w:t>ования</w:t>
      </w:r>
      <w:proofErr w:type="spellEnd"/>
      <w:r w:rsidR="00163FC2">
        <w:rPr>
          <w:sz w:val="28"/>
          <w:szCs w:val="28"/>
        </w:rPr>
        <w:t xml:space="preserve"> капель глазных применяют</w:t>
      </w:r>
      <w:r w:rsidRPr="0059464E">
        <w:rPr>
          <w:sz w:val="28"/>
          <w:szCs w:val="28"/>
        </w:rPr>
        <w:t xml:space="preserve"> </w:t>
      </w:r>
      <w:r w:rsidR="006E5ED1">
        <w:rPr>
          <w:sz w:val="28"/>
          <w:szCs w:val="28"/>
        </w:rPr>
        <w:t>чаще всего</w:t>
      </w:r>
      <w:r w:rsidRPr="0059464E">
        <w:rPr>
          <w:sz w:val="28"/>
          <w:szCs w:val="28"/>
        </w:rPr>
        <w:t xml:space="preserve"> натрия хлорид</w:t>
      </w:r>
      <w:r w:rsidR="006E5ED1">
        <w:rPr>
          <w:sz w:val="28"/>
          <w:szCs w:val="28"/>
        </w:rPr>
        <w:t>, натрия нитрат, натрия сульфат</w:t>
      </w:r>
      <w:r w:rsidR="00163FC2">
        <w:rPr>
          <w:sz w:val="28"/>
          <w:szCs w:val="28"/>
        </w:rPr>
        <w:t xml:space="preserve">. Кроме </w:t>
      </w:r>
      <w:proofErr w:type="spellStart"/>
      <w:r w:rsidR="00163FC2">
        <w:rPr>
          <w:sz w:val="28"/>
          <w:szCs w:val="28"/>
        </w:rPr>
        <w:t>изотонирующих</w:t>
      </w:r>
      <w:proofErr w:type="spellEnd"/>
      <w:r w:rsidRPr="0059464E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быть использованы вещества, под</w:t>
      </w:r>
      <w:r w:rsidRPr="0059464E">
        <w:rPr>
          <w:sz w:val="28"/>
          <w:szCs w:val="28"/>
        </w:rPr>
        <w:t>держивающие оптим</w:t>
      </w:r>
      <w:r w:rsidR="000A235B">
        <w:rPr>
          <w:sz w:val="28"/>
          <w:szCs w:val="28"/>
        </w:rPr>
        <w:t xml:space="preserve">альное значение </w:t>
      </w:r>
      <w:proofErr w:type="spellStart"/>
      <w:r w:rsidR="000A235B">
        <w:rPr>
          <w:sz w:val="28"/>
          <w:szCs w:val="28"/>
        </w:rPr>
        <w:t>рН</w:t>
      </w:r>
      <w:proofErr w:type="spellEnd"/>
      <w:r w:rsidRPr="0059464E">
        <w:rPr>
          <w:sz w:val="28"/>
          <w:szCs w:val="28"/>
        </w:rPr>
        <w:t xml:space="preserve">, указанные в </w:t>
      </w:r>
      <w:r w:rsidR="00FF4307">
        <w:rPr>
          <w:sz w:val="28"/>
          <w:szCs w:val="28"/>
        </w:rPr>
        <w:t xml:space="preserve">фармакопейной статье </w:t>
      </w:r>
      <w:r w:rsidR="006E5ED1">
        <w:rPr>
          <w:sz w:val="28"/>
          <w:szCs w:val="28"/>
        </w:rPr>
        <w:t>или</w:t>
      </w:r>
      <w:r w:rsidRPr="0059464E">
        <w:rPr>
          <w:sz w:val="28"/>
          <w:szCs w:val="28"/>
        </w:rPr>
        <w:t xml:space="preserve"> нормативной документации. </w:t>
      </w:r>
      <w:r w:rsidR="005314A2" w:rsidRPr="00FF4307">
        <w:rPr>
          <w:sz w:val="28"/>
          <w:szCs w:val="28"/>
        </w:rPr>
        <w:t>В</w:t>
      </w:r>
      <w:r w:rsidRPr="00FF4307">
        <w:rPr>
          <w:sz w:val="28"/>
          <w:szCs w:val="28"/>
        </w:rPr>
        <w:t xml:space="preserve"> </w:t>
      </w:r>
      <w:proofErr w:type="spellStart"/>
      <w:r w:rsidR="005314A2" w:rsidRPr="00FF4307">
        <w:rPr>
          <w:sz w:val="28"/>
          <w:szCs w:val="28"/>
        </w:rPr>
        <w:lastRenderedPageBreak/>
        <w:t>м</w:t>
      </w:r>
      <w:r w:rsidRPr="00FF4307">
        <w:rPr>
          <w:sz w:val="28"/>
          <w:szCs w:val="28"/>
        </w:rPr>
        <w:t>ногодозовые</w:t>
      </w:r>
      <w:proofErr w:type="spellEnd"/>
      <w:r w:rsidRPr="00FF4307">
        <w:rPr>
          <w:sz w:val="28"/>
          <w:szCs w:val="28"/>
        </w:rPr>
        <w:t xml:space="preserve"> гла</w:t>
      </w:r>
      <w:r w:rsidR="000A235B" w:rsidRPr="00FF4307">
        <w:rPr>
          <w:sz w:val="28"/>
          <w:szCs w:val="28"/>
        </w:rPr>
        <w:t>з</w:t>
      </w:r>
      <w:r w:rsidRPr="00FF4307">
        <w:rPr>
          <w:sz w:val="28"/>
          <w:szCs w:val="28"/>
        </w:rPr>
        <w:t>ные капли</w:t>
      </w:r>
      <w:r w:rsidR="005314A2" w:rsidRPr="00FF4307">
        <w:rPr>
          <w:sz w:val="28"/>
          <w:szCs w:val="28"/>
        </w:rPr>
        <w:t xml:space="preserve"> добавляют консерванты</w:t>
      </w:r>
      <w:r w:rsidRPr="00FF4307">
        <w:rPr>
          <w:sz w:val="28"/>
          <w:szCs w:val="28"/>
        </w:rPr>
        <w:t>.</w:t>
      </w:r>
      <w:r w:rsidRPr="0059464E">
        <w:rPr>
          <w:sz w:val="28"/>
          <w:szCs w:val="28"/>
        </w:rPr>
        <w:t xml:space="preserve"> </w:t>
      </w:r>
    </w:p>
    <w:p w:rsidR="00460BC4" w:rsidRPr="0059464E" w:rsidRDefault="00460BC4" w:rsidP="00460B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</w:t>
      </w:r>
      <w:r w:rsidRPr="0059464E">
        <w:rPr>
          <w:sz w:val="28"/>
          <w:szCs w:val="28"/>
        </w:rPr>
        <w:t>зацию капель глазных гомеопатических проводят в соответс</w:t>
      </w:r>
      <w:r>
        <w:rPr>
          <w:sz w:val="28"/>
          <w:szCs w:val="28"/>
        </w:rPr>
        <w:t>тви</w:t>
      </w:r>
      <w:r w:rsidR="00B91DF2">
        <w:rPr>
          <w:sz w:val="28"/>
          <w:szCs w:val="28"/>
        </w:rPr>
        <w:t>и</w:t>
      </w:r>
      <w:r>
        <w:rPr>
          <w:sz w:val="28"/>
          <w:szCs w:val="28"/>
        </w:rPr>
        <w:t xml:space="preserve"> с требова</w:t>
      </w:r>
      <w:r w:rsidRPr="0059464E">
        <w:rPr>
          <w:sz w:val="28"/>
          <w:szCs w:val="28"/>
        </w:rPr>
        <w:t>ниями</w:t>
      </w:r>
      <w:r w:rsidR="002B56DF">
        <w:rPr>
          <w:sz w:val="28"/>
          <w:szCs w:val="28"/>
        </w:rPr>
        <w:t xml:space="preserve"> ОФС «Стерилизация».</w:t>
      </w:r>
      <w:r w:rsidR="009901AB">
        <w:rPr>
          <w:sz w:val="28"/>
          <w:szCs w:val="28"/>
        </w:rPr>
        <w:t xml:space="preserve"> </w:t>
      </w:r>
    </w:p>
    <w:p w:rsidR="00460BC4" w:rsidRPr="0059464E" w:rsidRDefault="00460BC4" w:rsidP="00460B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464E">
        <w:rPr>
          <w:sz w:val="28"/>
          <w:szCs w:val="28"/>
        </w:rPr>
        <w:t xml:space="preserve">Капли глазные </w:t>
      </w:r>
      <w:r w:rsidR="00B91DF2">
        <w:rPr>
          <w:sz w:val="28"/>
          <w:szCs w:val="28"/>
        </w:rPr>
        <w:t xml:space="preserve">гомеопатические могут </w:t>
      </w:r>
      <w:r w:rsidRPr="0059464E">
        <w:rPr>
          <w:sz w:val="28"/>
          <w:szCs w:val="28"/>
        </w:rPr>
        <w:t>содержат</w:t>
      </w:r>
      <w:r w:rsidR="00B91DF2">
        <w:rPr>
          <w:sz w:val="28"/>
          <w:szCs w:val="28"/>
        </w:rPr>
        <w:t>ь</w:t>
      </w:r>
      <w:r w:rsidRPr="0059464E">
        <w:rPr>
          <w:sz w:val="28"/>
          <w:szCs w:val="28"/>
        </w:rPr>
        <w:t xml:space="preserve"> один или </w:t>
      </w:r>
      <w:r w:rsidR="00B91DF2">
        <w:rPr>
          <w:sz w:val="28"/>
          <w:szCs w:val="28"/>
        </w:rPr>
        <w:t xml:space="preserve">более </w:t>
      </w:r>
      <w:r w:rsidR="006E5ED1">
        <w:rPr>
          <w:sz w:val="28"/>
          <w:szCs w:val="28"/>
        </w:rPr>
        <w:t xml:space="preserve">активных </w:t>
      </w:r>
      <w:r w:rsidR="00B91DF2">
        <w:rPr>
          <w:sz w:val="28"/>
          <w:szCs w:val="28"/>
        </w:rPr>
        <w:t>компонентов в</w:t>
      </w:r>
      <w:r w:rsidR="006E5ED1">
        <w:rPr>
          <w:sz w:val="28"/>
          <w:szCs w:val="28"/>
        </w:rPr>
        <w:t xml:space="preserve"> виде соответствующих</w:t>
      </w:r>
      <w:r w:rsidR="00B91DF2">
        <w:rPr>
          <w:sz w:val="28"/>
          <w:szCs w:val="28"/>
        </w:rPr>
        <w:t xml:space="preserve"> гомеопатиче</w:t>
      </w:r>
      <w:r w:rsidR="00866F7B">
        <w:rPr>
          <w:sz w:val="28"/>
          <w:szCs w:val="28"/>
        </w:rPr>
        <w:t>ских разведени</w:t>
      </w:r>
      <w:r w:rsidR="006E5ED1">
        <w:rPr>
          <w:sz w:val="28"/>
          <w:szCs w:val="28"/>
        </w:rPr>
        <w:t>й</w:t>
      </w:r>
      <w:r w:rsidR="00866F7B">
        <w:rPr>
          <w:sz w:val="28"/>
          <w:szCs w:val="28"/>
        </w:rPr>
        <w:t xml:space="preserve">, </w:t>
      </w:r>
      <w:r w:rsidR="00801F3F">
        <w:rPr>
          <w:sz w:val="28"/>
          <w:szCs w:val="28"/>
        </w:rPr>
        <w:t>приготовление и контроль качества которых</w:t>
      </w:r>
      <w:r w:rsidRPr="0059464E">
        <w:rPr>
          <w:sz w:val="28"/>
          <w:szCs w:val="28"/>
        </w:rPr>
        <w:t xml:space="preserve"> регламентированы </w:t>
      </w:r>
      <w:r w:rsidR="002B56DF">
        <w:rPr>
          <w:sz w:val="28"/>
          <w:szCs w:val="28"/>
        </w:rPr>
        <w:t>ОФС</w:t>
      </w:r>
      <w:r w:rsidRPr="0059464E">
        <w:rPr>
          <w:sz w:val="28"/>
          <w:szCs w:val="28"/>
        </w:rPr>
        <w:t xml:space="preserve"> «Растворы и </w:t>
      </w:r>
      <w:r w:rsidR="00BB3AE3">
        <w:rPr>
          <w:sz w:val="28"/>
          <w:szCs w:val="28"/>
        </w:rPr>
        <w:t xml:space="preserve">жидкие </w:t>
      </w:r>
      <w:r w:rsidRPr="0059464E">
        <w:rPr>
          <w:sz w:val="28"/>
          <w:szCs w:val="28"/>
        </w:rPr>
        <w:t>разведения гомеопатические»</w:t>
      </w:r>
      <w:r w:rsidR="006E5ED1">
        <w:rPr>
          <w:sz w:val="28"/>
          <w:szCs w:val="28"/>
        </w:rPr>
        <w:t>.</w:t>
      </w:r>
    </w:p>
    <w:p w:rsidR="00460BC4" w:rsidRPr="0059464E" w:rsidRDefault="00460BC4" w:rsidP="00460B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9464E">
        <w:rPr>
          <w:sz w:val="28"/>
          <w:szCs w:val="28"/>
        </w:rPr>
        <w:t xml:space="preserve">Перед добавлением разведений </w:t>
      </w:r>
      <w:r w:rsidR="006E5ED1">
        <w:rPr>
          <w:sz w:val="28"/>
          <w:szCs w:val="28"/>
        </w:rPr>
        <w:t>активных компонентов</w:t>
      </w:r>
      <w:r w:rsidRPr="0059464E">
        <w:rPr>
          <w:sz w:val="28"/>
          <w:szCs w:val="28"/>
        </w:rPr>
        <w:t xml:space="preserve"> или их смесей в </w:t>
      </w:r>
      <w:r w:rsidR="00D15573" w:rsidRPr="0059464E">
        <w:rPr>
          <w:sz w:val="28"/>
          <w:szCs w:val="28"/>
        </w:rPr>
        <w:t xml:space="preserve">капли глазные </w:t>
      </w:r>
      <w:r w:rsidRPr="0059464E">
        <w:rPr>
          <w:sz w:val="28"/>
          <w:szCs w:val="28"/>
        </w:rPr>
        <w:t>гомеопатические два последних десятичных разведения или последнее сотенное разведение потенцируют с применением воды очищен</w:t>
      </w:r>
      <w:r w:rsidRPr="0059464E">
        <w:rPr>
          <w:sz w:val="28"/>
          <w:szCs w:val="28"/>
        </w:rPr>
        <w:softHyphen/>
        <w:t xml:space="preserve">ной свежеприготовленной или </w:t>
      </w:r>
      <w:r w:rsidR="0098431B" w:rsidRPr="0059464E">
        <w:rPr>
          <w:sz w:val="28"/>
          <w:szCs w:val="28"/>
        </w:rPr>
        <w:t xml:space="preserve">натрия хлорида </w:t>
      </w:r>
      <w:r w:rsidRPr="0059464E">
        <w:rPr>
          <w:sz w:val="28"/>
          <w:szCs w:val="28"/>
        </w:rPr>
        <w:t xml:space="preserve">раствора </w:t>
      </w:r>
      <w:r w:rsidR="00333311">
        <w:rPr>
          <w:sz w:val="28"/>
          <w:szCs w:val="28"/>
        </w:rPr>
        <w:t>0,9 %</w:t>
      </w:r>
      <w:r w:rsidR="00232DCC" w:rsidRPr="0059464E">
        <w:rPr>
          <w:sz w:val="28"/>
          <w:szCs w:val="28"/>
        </w:rPr>
        <w:t xml:space="preserve"> </w:t>
      </w:r>
      <w:r w:rsidRPr="0059464E">
        <w:rPr>
          <w:sz w:val="28"/>
          <w:szCs w:val="28"/>
        </w:rPr>
        <w:t xml:space="preserve">или изотонического раствора, состоящего из 0,2 частей натрия гидрокарбоната, 8,8 частей натрия хлорида и 91 части воды очищенной свежеприготовленной или другого растворителя </w:t>
      </w:r>
      <w:r w:rsidRPr="002B56DF">
        <w:rPr>
          <w:sz w:val="28"/>
          <w:szCs w:val="28"/>
        </w:rPr>
        <w:t>(кроме спирта),</w:t>
      </w:r>
      <w:r w:rsidRPr="0059464E">
        <w:rPr>
          <w:sz w:val="28"/>
          <w:szCs w:val="28"/>
        </w:rPr>
        <w:t xml:space="preserve"> </w:t>
      </w:r>
      <w:r w:rsidRPr="003F45F0">
        <w:rPr>
          <w:sz w:val="28"/>
          <w:szCs w:val="28"/>
        </w:rPr>
        <w:t xml:space="preserve">указанного в </w:t>
      </w:r>
      <w:r w:rsidR="002B56DF">
        <w:rPr>
          <w:sz w:val="28"/>
          <w:szCs w:val="28"/>
        </w:rPr>
        <w:t xml:space="preserve">фармакопейной статье </w:t>
      </w:r>
      <w:r w:rsidR="00BB3AE3" w:rsidRPr="003F45F0">
        <w:rPr>
          <w:sz w:val="28"/>
          <w:szCs w:val="28"/>
        </w:rPr>
        <w:t>или</w:t>
      </w:r>
      <w:proofErr w:type="gramEnd"/>
      <w:r w:rsidR="00BB3AE3" w:rsidRPr="003F45F0">
        <w:rPr>
          <w:sz w:val="28"/>
          <w:szCs w:val="28"/>
        </w:rPr>
        <w:t xml:space="preserve"> нормативной документации</w:t>
      </w:r>
      <w:r w:rsidRPr="0059464E">
        <w:rPr>
          <w:sz w:val="28"/>
          <w:szCs w:val="28"/>
        </w:rPr>
        <w:t xml:space="preserve">. При </w:t>
      </w:r>
      <w:r w:rsidR="00BB3AE3">
        <w:rPr>
          <w:sz w:val="28"/>
          <w:szCs w:val="28"/>
        </w:rPr>
        <w:t xml:space="preserve">потенцировании разведений </w:t>
      </w:r>
      <w:r w:rsidR="006E5ED1">
        <w:rPr>
          <w:sz w:val="28"/>
          <w:szCs w:val="28"/>
        </w:rPr>
        <w:t>активных компонентов</w:t>
      </w:r>
      <w:r w:rsidRPr="0059464E">
        <w:rPr>
          <w:sz w:val="28"/>
          <w:szCs w:val="28"/>
        </w:rPr>
        <w:t xml:space="preserve">, содержащих спирт и предназначенных для изготовления </w:t>
      </w:r>
      <w:r w:rsidR="00C07BAE" w:rsidRPr="0059464E">
        <w:rPr>
          <w:sz w:val="28"/>
          <w:szCs w:val="28"/>
        </w:rPr>
        <w:t>капель</w:t>
      </w:r>
      <w:r w:rsidR="00C07BAE">
        <w:rPr>
          <w:sz w:val="28"/>
          <w:szCs w:val="28"/>
        </w:rPr>
        <w:t xml:space="preserve"> </w:t>
      </w:r>
      <w:r w:rsidRPr="0059464E">
        <w:rPr>
          <w:sz w:val="28"/>
          <w:szCs w:val="28"/>
        </w:rPr>
        <w:t xml:space="preserve">глазных, концентрация остаточного спирта в </w:t>
      </w:r>
      <w:r w:rsidR="00C07BAE" w:rsidRPr="0059464E">
        <w:rPr>
          <w:sz w:val="28"/>
          <w:szCs w:val="28"/>
        </w:rPr>
        <w:t xml:space="preserve">каплях </w:t>
      </w:r>
      <w:r w:rsidRPr="0059464E">
        <w:rPr>
          <w:sz w:val="28"/>
          <w:szCs w:val="28"/>
        </w:rPr>
        <w:t>глазных не должна превышать допустимую норму (не более 0,005</w:t>
      </w:r>
      <w:r>
        <w:rPr>
          <w:sz w:val="28"/>
          <w:szCs w:val="28"/>
        </w:rPr>
        <w:t xml:space="preserve"> </w:t>
      </w:r>
      <w:r w:rsidRPr="0059464E">
        <w:rPr>
          <w:sz w:val="28"/>
          <w:szCs w:val="28"/>
        </w:rPr>
        <w:t>г в 1</w:t>
      </w:r>
      <w:r>
        <w:rPr>
          <w:sz w:val="28"/>
          <w:szCs w:val="28"/>
        </w:rPr>
        <w:t>,0</w:t>
      </w:r>
      <w:r w:rsidRPr="0059464E">
        <w:rPr>
          <w:sz w:val="28"/>
          <w:szCs w:val="28"/>
        </w:rPr>
        <w:t xml:space="preserve"> г).</w:t>
      </w:r>
    </w:p>
    <w:p w:rsidR="00460BC4" w:rsidRPr="0059464E" w:rsidRDefault="00460BC4" w:rsidP="00460B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464E">
        <w:rPr>
          <w:sz w:val="28"/>
          <w:szCs w:val="28"/>
        </w:rPr>
        <w:t>Вспомогательные вещества добавляют в</w:t>
      </w:r>
      <w:r w:rsidR="00C07BAE" w:rsidRPr="00C07BAE">
        <w:rPr>
          <w:sz w:val="28"/>
          <w:szCs w:val="28"/>
        </w:rPr>
        <w:t xml:space="preserve"> </w:t>
      </w:r>
      <w:r w:rsidR="00C07BAE">
        <w:rPr>
          <w:sz w:val="28"/>
          <w:szCs w:val="28"/>
        </w:rPr>
        <w:t>кап</w:t>
      </w:r>
      <w:r w:rsidR="00C07BAE" w:rsidRPr="0059464E">
        <w:rPr>
          <w:sz w:val="28"/>
          <w:szCs w:val="28"/>
        </w:rPr>
        <w:t>ли</w:t>
      </w:r>
      <w:r w:rsidRPr="0059464E">
        <w:rPr>
          <w:sz w:val="28"/>
          <w:szCs w:val="28"/>
        </w:rPr>
        <w:t xml:space="preserve"> </w:t>
      </w:r>
      <w:r w:rsidR="00C07BAE" w:rsidRPr="0059464E">
        <w:rPr>
          <w:sz w:val="28"/>
          <w:szCs w:val="28"/>
        </w:rPr>
        <w:t xml:space="preserve">глазные </w:t>
      </w:r>
      <w:r w:rsidRPr="0059464E">
        <w:rPr>
          <w:sz w:val="28"/>
          <w:szCs w:val="28"/>
        </w:rPr>
        <w:t>гомеопатические посл</w:t>
      </w:r>
      <w:r w:rsidR="006E5ED1">
        <w:rPr>
          <w:sz w:val="28"/>
          <w:szCs w:val="28"/>
        </w:rPr>
        <w:t>е окончательного потенцирования активных компонентов</w:t>
      </w:r>
      <w:r w:rsidR="00C80A53">
        <w:rPr>
          <w:sz w:val="28"/>
          <w:szCs w:val="28"/>
        </w:rPr>
        <w:t>.</w:t>
      </w:r>
    </w:p>
    <w:p w:rsidR="00460BC4" w:rsidRDefault="008A3C99" w:rsidP="00393378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8A3C99">
        <w:rPr>
          <w:bCs/>
          <w:sz w:val="28"/>
          <w:szCs w:val="28"/>
        </w:rPr>
        <w:t>ИСПЫТАНИЯ</w:t>
      </w:r>
    </w:p>
    <w:p w:rsidR="00BA675B" w:rsidRPr="00BB5CF0" w:rsidRDefault="004243CC" w:rsidP="00AC03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</w:t>
      </w:r>
      <w:r w:rsidR="00D86428" w:rsidRPr="0059464E">
        <w:rPr>
          <w:sz w:val="28"/>
          <w:szCs w:val="28"/>
        </w:rPr>
        <w:t xml:space="preserve"> глазны</w:t>
      </w:r>
      <w:r>
        <w:rPr>
          <w:sz w:val="28"/>
          <w:szCs w:val="28"/>
        </w:rPr>
        <w:t>е</w:t>
      </w:r>
      <w:r w:rsidR="00D86428" w:rsidRPr="0059464E">
        <w:rPr>
          <w:sz w:val="28"/>
          <w:szCs w:val="28"/>
        </w:rPr>
        <w:t xml:space="preserve"> гомеопатически</w:t>
      </w:r>
      <w:r>
        <w:rPr>
          <w:sz w:val="28"/>
          <w:szCs w:val="28"/>
        </w:rPr>
        <w:t>е</w:t>
      </w:r>
      <w:r w:rsidR="00D86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контролируют </w:t>
      </w:r>
      <w:r w:rsidR="002B56DF">
        <w:rPr>
          <w:sz w:val="28"/>
          <w:szCs w:val="28"/>
        </w:rPr>
        <w:t>в соответствии с</w:t>
      </w:r>
      <w:r w:rsidR="002B56DF" w:rsidRPr="0059464E">
        <w:rPr>
          <w:sz w:val="28"/>
          <w:szCs w:val="28"/>
        </w:rPr>
        <w:t xml:space="preserve"> </w:t>
      </w:r>
      <w:r w:rsidR="002B56DF">
        <w:rPr>
          <w:sz w:val="28"/>
          <w:szCs w:val="28"/>
        </w:rPr>
        <w:t>требованиями ОФ</w:t>
      </w:r>
      <w:r w:rsidR="00292EBD">
        <w:rPr>
          <w:sz w:val="28"/>
          <w:szCs w:val="28"/>
        </w:rPr>
        <w:t>С «Глазные лекарственные формы»</w:t>
      </w:r>
      <w:r w:rsidR="00292EBD" w:rsidRPr="00292EBD">
        <w:rPr>
          <w:sz w:val="28"/>
          <w:szCs w:val="28"/>
        </w:rPr>
        <w:t>,</w:t>
      </w:r>
      <w:r w:rsidR="00292EBD" w:rsidRPr="00940F05">
        <w:rPr>
          <w:sz w:val="28"/>
          <w:szCs w:val="28"/>
        </w:rPr>
        <w:t xml:space="preserve"> </w:t>
      </w:r>
      <w:r w:rsidR="00147B1F">
        <w:rPr>
          <w:sz w:val="28"/>
          <w:szCs w:val="28"/>
        </w:rPr>
        <w:t xml:space="preserve">в соответствии с требованиями ОФС «Масса (объем) содержимого упаковки» определяют </w:t>
      </w:r>
      <w:r w:rsidR="00125D42">
        <w:rPr>
          <w:sz w:val="28"/>
          <w:szCs w:val="28"/>
        </w:rPr>
        <w:t>объем</w:t>
      </w:r>
      <w:r w:rsidR="00147B1F">
        <w:rPr>
          <w:sz w:val="28"/>
          <w:szCs w:val="28"/>
        </w:rPr>
        <w:t xml:space="preserve"> содержимого упаковки</w:t>
      </w:r>
      <w:r w:rsidR="00940F05" w:rsidRPr="00940F05">
        <w:rPr>
          <w:sz w:val="28"/>
          <w:szCs w:val="28"/>
        </w:rPr>
        <w:t xml:space="preserve">. </w:t>
      </w:r>
    </w:p>
    <w:p w:rsidR="00AC036D" w:rsidRPr="008760F8" w:rsidRDefault="00AC036D" w:rsidP="00AC03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A675B">
        <w:rPr>
          <w:sz w:val="28"/>
          <w:szCs w:val="28"/>
        </w:rPr>
        <w:t xml:space="preserve">Капли глазные контролируют по показателю «Спирт этиловый»: остаточное содержание спирта этилового определяют в соответствии с ОФС «Определение спирта этилового в жидких фармацевтических препаратах». Концентрация остаточного спирта в каплях глазных не должна превышать </w:t>
      </w:r>
      <w:r w:rsidRPr="00BA675B">
        <w:rPr>
          <w:sz w:val="28"/>
          <w:szCs w:val="28"/>
        </w:rPr>
        <w:lastRenderedPageBreak/>
        <w:t>допустимую норму</w:t>
      </w:r>
      <w:r w:rsidR="00BB5CF0" w:rsidRPr="00BB5CF0">
        <w:rPr>
          <w:sz w:val="28"/>
          <w:szCs w:val="28"/>
        </w:rPr>
        <w:t xml:space="preserve"> </w:t>
      </w:r>
      <w:r w:rsidRPr="00BA675B">
        <w:rPr>
          <w:sz w:val="28"/>
          <w:szCs w:val="28"/>
        </w:rPr>
        <w:t>– не более 0,5 %</w:t>
      </w:r>
      <w:r w:rsidR="00BB5CF0" w:rsidRPr="00BB5CF0">
        <w:rPr>
          <w:sz w:val="28"/>
          <w:szCs w:val="28"/>
        </w:rPr>
        <w:t xml:space="preserve"> </w:t>
      </w:r>
      <w:r w:rsidR="00BB5CF0" w:rsidRPr="00BA675B">
        <w:rPr>
          <w:sz w:val="28"/>
          <w:szCs w:val="28"/>
        </w:rPr>
        <w:t>(не более 0,005 г в 1,0 г)</w:t>
      </w:r>
      <w:r w:rsidRPr="00BA67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3C99" w:rsidRPr="008760F8" w:rsidRDefault="00335525" w:rsidP="008A3C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60BC4" w:rsidRPr="0059464E">
        <w:rPr>
          <w:sz w:val="28"/>
          <w:szCs w:val="28"/>
        </w:rPr>
        <w:t>одержание действу</w:t>
      </w:r>
      <w:r w:rsidR="00147B1F">
        <w:rPr>
          <w:sz w:val="28"/>
          <w:szCs w:val="28"/>
        </w:rPr>
        <w:t>ющих веществ, а также другие по</w:t>
      </w:r>
      <w:r w:rsidR="00460BC4" w:rsidRPr="0059464E">
        <w:rPr>
          <w:sz w:val="28"/>
          <w:szCs w:val="28"/>
        </w:rPr>
        <w:t>казатели</w:t>
      </w:r>
      <w:r w:rsidR="008D4A86">
        <w:rPr>
          <w:sz w:val="28"/>
          <w:szCs w:val="28"/>
        </w:rPr>
        <w:t xml:space="preserve">, </w:t>
      </w:r>
      <w:r w:rsidR="00460BC4" w:rsidRPr="0059464E">
        <w:rPr>
          <w:sz w:val="28"/>
          <w:szCs w:val="28"/>
        </w:rPr>
        <w:t xml:space="preserve"> определяют </w:t>
      </w:r>
      <w:r w:rsidR="004243CC">
        <w:rPr>
          <w:sz w:val="28"/>
          <w:szCs w:val="28"/>
        </w:rPr>
        <w:t>в соответствии</w:t>
      </w:r>
      <w:r w:rsidR="00460BC4" w:rsidRPr="0059464E">
        <w:rPr>
          <w:sz w:val="28"/>
          <w:szCs w:val="28"/>
        </w:rPr>
        <w:t xml:space="preserve"> </w:t>
      </w:r>
      <w:r w:rsidR="004243CC">
        <w:rPr>
          <w:sz w:val="28"/>
          <w:szCs w:val="28"/>
        </w:rPr>
        <w:t xml:space="preserve">с </w:t>
      </w:r>
      <w:r w:rsidR="00460BC4" w:rsidRPr="0059464E">
        <w:rPr>
          <w:sz w:val="28"/>
          <w:szCs w:val="28"/>
        </w:rPr>
        <w:t>требован</w:t>
      </w:r>
      <w:r w:rsidR="00460BC4">
        <w:rPr>
          <w:sz w:val="28"/>
          <w:szCs w:val="28"/>
        </w:rPr>
        <w:t>иям</w:t>
      </w:r>
      <w:r w:rsidR="004243CC">
        <w:rPr>
          <w:sz w:val="28"/>
          <w:szCs w:val="28"/>
        </w:rPr>
        <w:t>и</w:t>
      </w:r>
      <w:r w:rsidR="00460BC4">
        <w:rPr>
          <w:sz w:val="28"/>
          <w:szCs w:val="28"/>
        </w:rPr>
        <w:t xml:space="preserve"> </w:t>
      </w:r>
      <w:r w:rsidR="008A3C99">
        <w:rPr>
          <w:sz w:val="28"/>
          <w:szCs w:val="28"/>
        </w:rPr>
        <w:t>фармакопейной стать</w:t>
      </w:r>
      <w:r w:rsidR="004243CC">
        <w:rPr>
          <w:sz w:val="28"/>
          <w:szCs w:val="28"/>
        </w:rPr>
        <w:t>и</w:t>
      </w:r>
      <w:r w:rsidR="008A3C99">
        <w:rPr>
          <w:sz w:val="28"/>
          <w:szCs w:val="28"/>
        </w:rPr>
        <w:t xml:space="preserve"> или нормативной документа</w:t>
      </w:r>
      <w:r w:rsidR="008A3C99" w:rsidRPr="0059464E">
        <w:rPr>
          <w:sz w:val="28"/>
          <w:szCs w:val="28"/>
        </w:rPr>
        <w:t>ции.</w:t>
      </w:r>
    </w:p>
    <w:p w:rsidR="00B0342D" w:rsidRPr="00FF4307" w:rsidRDefault="00B0342D" w:rsidP="00B034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A803F7">
        <w:rPr>
          <w:color w:val="000000"/>
          <w:sz w:val="28"/>
          <w:szCs w:val="28"/>
        </w:rPr>
        <w:t xml:space="preserve">том </w:t>
      </w:r>
      <w:r>
        <w:rPr>
          <w:color w:val="000000"/>
          <w:sz w:val="28"/>
          <w:szCs w:val="28"/>
        </w:rPr>
        <w:t>случае</w:t>
      </w:r>
      <w:r w:rsidR="00A803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степень потенцирования активного</w:t>
      </w:r>
      <w:r w:rsidR="00A803F7" w:rsidRPr="00A803F7">
        <w:rPr>
          <w:color w:val="000000"/>
          <w:sz w:val="28"/>
          <w:szCs w:val="28"/>
        </w:rPr>
        <w:t xml:space="preserve"> </w:t>
      </w:r>
      <w:r w:rsidR="00A803F7">
        <w:rPr>
          <w:color w:val="000000"/>
          <w:sz w:val="28"/>
          <w:szCs w:val="28"/>
        </w:rPr>
        <w:t xml:space="preserve">компонента/активных </w:t>
      </w:r>
      <w:r>
        <w:rPr>
          <w:color w:val="000000"/>
          <w:sz w:val="28"/>
          <w:szCs w:val="28"/>
        </w:rPr>
        <w:t>компонентов не позволяет установить их подлинность или определить содержание, качество препарата оценивают по вспомогательным веществам.</w:t>
      </w:r>
    </w:p>
    <w:p w:rsidR="008A3C99" w:rsidRPr="008A3C99" w:rsidRDefault="008A3C99" w:rsidP="00A803F7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8A3C99">
        <w:rPr>
          <w:bCs/>
          <w:sz w:val="28"/>
          <w:szCs w:val="28"/>
        </w:rPr>
        <w:t>УПАКОВКА</w:t>
      </w:r>
    </w:p>
    <w:p w:rsidR="00460BC4" w:rsidRPr="0059464E" w:rsidRDefault="000D113E" w:rsidP="00460B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Упаковка д</w:t>
      </w:r>
      <w:r w:rsidR="00460BC4" w:rsidRPr="0059464E">
        <w:rPr>
          <w:sz w:val="28"/>
          <w:szCs w:val="28"/>
        </w:rPr>
        <w:t xml:space="preserve">олжна обеспечивать </w:t>
      </w:r>
      <w:r w:rsidR="00460BC4" w:rsidRPr="004243CC">
        <w:rPr>
          <w:sz w:val="28"/>
          <w:szCs w:val="28"/>
        </w:rPr>
        <w:t>стерильность</w:t>
      </w:r>
      <w:r w:rsidR="00460BC4" w:rsidRPr="0059464E">
        <w:rPr>
          <w:sz w:val="28"/>
          <w:szCs w:val="28"/>
        </w:rPr>
        <w:t xml:space="preserve"> и стабильность капель глазных гомеопатических при транспорти</w:t>
      </w:r>
      <w:r w:rsidR="00460BC4">
        <w:rPr>
          <w:sz w:val="28"/>
          <w:szCs w:val="28"/>
        </w:rPr>
        <w:t>ровании и хранении в течение ус</w:t>
      </w:r>
      <w:r w:rsidR="00460BC4" w:rsidRPr="0059464E">
        <w:rPr>
          <w:sz w:val="28"/>
          <w:szCs w:val="28"/>
        </w:rPr>
        <w:t>тановленного срока годности</w:t>
      </w:r>
      <w:r w:rsidR="004243CC">
        <w:rPr>
          <w:sz w:val="28"/>
          <w:szCs w:val="28"/>
        </w:rPr>
        <w:t>.</w:t>
      </w:r>
    </w:p>
    <w:p w:rsidR="00460BC4" w:rsidRPr="0059464E" w:rsidRDefault="00460BC4" w:rsidP="00460B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464E">
        <w:rPr>
          <w:sz w:val="28"/>
          <w:szCs w:val="28"/>
        </w:rPr>
        <w:t xml:space="preserve">Капли глазные гомеопатические </w:t>
      </w:r>
      <w:r w:rsidR="006E5ED1">
        <w:rPr>
          <w:sz w:val="28"/>
          <w:szCs w:val="28"/>
        </w:rPr>
        <w:t xml:space="preserve">могут быть </w:t>
      </w:r>
      <w:r w:rsidRPr="0059464E">
        <w:rPr>
          <w:sz w:val="28"/>
          <w:szCs w:val="28"/>
        </w:rPr>
        <w:t>упак</w:t>
      </w:r>
      <w:r w:rsidR="006E5ED1">
        <w:rPr>
          <w:sz w:val="28"/>
          <w:szCs w:val="28"/>
        </w:rPr>
        <w:t>ованы</w:t>
      </w:r>
      <w:r w:rsidR="00335525">
        <w:rPr>
          <w:sz w:val="28"/>
          <w:szCs w:val="28"/>
        </w:rPr>
        <w:t xml:space="preserve"> </w:t>
      </w:r>
      <w:r w:rsidR="006E5ED1">
        <w:rPr>
          <w:sz w:val="28"/>
          <w:szCs w:val="28"/>
        </w:rPr>
        <w:t>как в</w:t>
      </w:r>
      <w:r w:rsidR="00335525">
        <w:rPr>
          <w:sz w:val="28"/>
          <w:szCs w:val="28"/>
        </w:rPr>
        <w:t xml:space="preserve"> </w:t>
      </w:r>
      <w:proofErr w:type="spellStart"/>
      <w:r w:rsidR="00335525">
        <w:rPr>
          <w:sz w:val="28"/>
          <w:szCs w:val="28"/>
        </w:rPr>
        <w:t>однодозовую</w:t>
      </w:r>
      <w:proofErr w:type="spellEnd"/>
      <w:r w:rsidR="008D4A86">
        <w:rPr>
          <w:sz w:val="28"/>
          <w:szCs w:val="28"/>
        </w:rPr>
        <w:t>,</w:t>
      </w:r>
      <w:r w:rsidR="00335525">
        <w:rPr>
          <w:sz w:val="28"/>
          <w:szCs w:val="28"/>
        </w:rPr>
        <w:t xml:space="preserve"> </w:t>
      </w:r>
      <w:r w:rsidR="006E5ED1">
        <w:rPr>
          <w:sz w:val="28"/>
          <w:szCs w:val="28"/>
        </w:rPr>
        <w:t>так и в</w:t>
      </w:r>
      <w:r w:rsidR="00335525">
        <w:rPr>
          <w:sz w:val="28"/>
          <w:szCs w:val="28"/>
        </w:rPr>
        <w:t xml:space="preserve"> </w:t>
      </w:r>
      <w:proofErr w:type="spellStart"/>
      <w:r w:rsidR="00335525" w:rsidRPr="00A803F7">
        <w:rPr>
          <w:sz w:val="28"/>
          <w:szCs w:val="28"/>
        </w:rPr>
        <w:t>многодозов</w:t>
      </w:r>
      <w:r w:rsidR="006E5ED1" w:rsidRPr="00A803F7">
        <w:rPr>
          <w:sz w:val="28"/>
          <w:szCs w:val="28"/>
        </w:rPr>
        <w:t>ую</w:t>
      </w:r>
      <w:proofErr w:type="spellEnd"/>
      <w:r w:rsidR="00335525" w:rsidRPr="00A803F7">
        <w:rPr>
          <w:sz w:val="28"/>
          <w:szCs w:val="28"/>
        </w:rPr>
        <w:t xml:space="preserve"> упаковк</w:t>
      </w:r>
      <w:r w:rsidR="006E5ED1" w:rsidRPr="00A803F7">
        <w:rPr>
          <w:sz w:val="28"/>
          <w:szCs w:val="28"/>
        </w:rPr>
        <w:t>у</w:t>
      </w:r>
      <w:r w:rsidR="00A803F7" w:rsidRPr="00A803F7">
        <w:rPr>
          <w:sz w:val="28"/>
          <w:szCs w:val="28"/>
        </w:rPr>
        <w:t xml:space="preserve"> с контролем первого вскрытия</w:t>
      </w:r>
      <w:r w:rsidR="006E5ED1" w:rsidRPr="00A803F7">
        <w:rPr>
          <w:sz w:val="28"/>
          <w:szCs w:val="28"/>
        </w:rPr>
        <w:t>, при этом последняя</w:t>
      </w:r>
      <w:r w:rsidR="00335525" w:rsidRPr="00A803F7">
        <w:rPr>
          <w:sz w:val="28"/>
          <w:szCs w:val="28"/>
        </w:rPr>
        <w:t xml:space="preserve"> должн</w:t>
      </w:r>
      <w:r w:rsidR="006E5ED1" w:rsidRPr="00A803F7">
        <w:rPr>
          <w:sz w:val="28"/>
          <w:szCs w:val="28"/>
        </w:rPr>
        <w:t>а</w:t>
      </w:r>
      <w:r w:rsidR="00335525" w:rsidRPr="00A803F7">
        <w:rPr>
          <w:sz w:val="28"/>
          <w:szCs w:val="28"/>
        </w:rPr>
        <w:t xml:space="preserve"> быть оснащена дозирующим устройством.</w:t>
      </w:r>
      <w:r w:rsidR="00A803F7">
        <w:rPr>
          <w:sz w:val="28"/>
          <w:szCs w:val="28"/>
        </w:rPr>
        <w:t xml:space="preserve"> </w:t>
      </w:r>
    </w:p>
    <w:p w:rsidR="00B0342D" w:rsidRPr="00A8749B" w:rsidRDefault="00B0342D" w:rsidP="00B0342D">
      <w:pPr>
        <w:spacing w:line="360" w:lineRule="auto"/>
        <w:jc w:val="center"/>
        <w:rPr>
          <w:bCs/>
          <w:sz w:val="28"/>
          <w:szCs w:val="28"/>
        </w:rPr>
      </w:pPr>
      <w:r w:rsidRPr="00A8749B">
        <w:rPr>
          <w:bCs/>
          <w:sz w:val="28"/>
          <w:szCs w:val="28"/>
        </w:rPr>
        <w:t>МАРКИРОВКА</w:t>
      </w:r>
    </w:p>
    <w:p w:rsidR="0056267C" w:rsidRPr="00FF4307" w:rsidRDefault="00B0342D" w:rsidP="00A803F7">
      <w:pPr>
        <w:tabs>
          <w:tab w:val="left" w:pos="8100"/>
        </w:tabs>
        <w:spacing w:line="348" w:lineRule="auto"/>
        <w:ind w:firstLine="720"/>
        <w:jc w:val="both"/>
        <w:rPr>
          <w:sz w:val="28"/>
          <w:szCs w:val="28"/>
        </w:rPr>
      </w:pPr>
      <w:r w:rsidRPr="00A8749B">
        <w:rPr>
          <w:sz w:val="28"/>
          <w:szCs w:val="28"/>
        </w:rPr>
        <w:t xml:space="preserve">Требования, предъявляемые к маркировке, </w:t>
      </w:r>
      <w:r w:rsidR="00A803F7">
        <w:rPr>
          <w:sz w:val="28"/>
          <w:szCs w:val="28"/>
        </w:rPr>
        <w:t>приведены</w:t>
      </w:r>
      <w:r w:rsidRPr="00A8749B">
        <w:rPr>
          <w:sz w:val="28"/>
          <w:szCs w:val="28"/>
        </w:rPr>
        <w:t xml:space="preserve"> в ОФС «Лекарственные формы». Помимо общих требований, предусмотренных ОФС</w:t>
      </w:r>
      <w:r>
        <w:rPr>
          <w:sz w:val="28"/>
          <w:szCs w:val="28"/>
        </w:rPr>
        <w:t xml:space="preserve"> </w:t>
      </w:r>
      <w:r w:rsidRPr="00A8749B">
        <w:rPr>
          <w:sz w:val="28"/>
          <w:szCs w:val="28"/>
        </w:rPr>
        <w:t xml:space="preserve">«Лекарственные формы», дополнительно указывают: </w:t>
      </w:r>
      <w:r>
        <w:rPr>
          <w:sz w:val="28"/>
          <w:szCs w:val="28"/>
        </w:rPr>
        <w:t>наименование активного</w:t>
      </w:r>
      <w:r w:rsidR="00A803F7" w:rsidRPr="00A803F7">
        <w:rPr>
          <w:sz w:val="28"/>
          <w:szCs w:val="28"/>
        </w:rPr>
        <w:t xml:space="preserve"> </w:t>
      </w:r>
      <w:r w:rsidR="00A803F7">
        <w:rPr>
          <w:sz w:val="28"/>
          <w:szCs w:val="28"/>
        </w:rPr>
        <w:t>компонента</w:t>
      </w:r>
      <w:r>
        <w:rPr>
          <w:sz w:val="28"/>
          <w:szCs w:val="28"/>
        </w:rPr>
        <w:t>/активных компонентов на латинском языке с указанием шкалы и степени разведения, наименовани</w:t>
      </w:r>
      <w:r w:rsidR="00215AA4">
        <w:rPr>
          <w:sz w:val="28"/>
          <w:szCs w:val="28"/>
        </w:rPr>
        <w:t>е</w:t>
      </w:r>
      <w:r>
        <w:rPr>
          <w:sz w:val="28"/>
          <w:szCs w:val="28"/>
        </w:rPr>
        <w:t xml:space="preserve"> вспомогательного</w:t>
      </w:r>
      <w:r w:rsidR="00A803F7" w:rsidRPr="00A803F7">
        <w:rPr>
          <w:sz w:val="28"/>
          <w:szCs w:val="28"/>
        </w:rPr>
        <w:t xml:space="preserve"> </w:t>
      </w:r>
      <w:r w:rsidR="00A803F7">
        <w:rPr>
          <w:sz w:val="28"/>
          <w:szCs w:val="28"/>
        </w:rPr>
        <w:t>вещества</w:t>
      </w:r>
      <w:r>
        <w:rPr>
          <w:sz w:val="28"/>
          <w:szCs w:val="28"/>
        </w:rPr>
        <w:t>/вспомогательных веществ на русском языке.</w:t>
      </w:r>
    </w:p>
    <w:p w:rsidR="008A3C99" w:rsidRPr="008A3C99" w:rsidRDefault="008A3C99" w:rsidP="00A803F7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  <w:r w:rsidRPr="008A3C99">
        <w:rPr>
          <w:bCs/>
          <w:sz w:val="28"/>
          <w:szCs w:val="28"/>
        </w:rPr>
        <w:t>ХРАНЕНИЕ</w:t>
      </w:r>
    </w:p>
    <w:p w:rsidR="008A3C99" w:rsidRPr="0059464E" w:rsidRDefault="00A3123C" w:rsidP="008A3C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сухом защищенном от света месте</w:t>
      </w:r>
      <w:r w:rsidR="00333311">
        <w:rPr>
          <w:sz w:val="28"/>
          <w:szCs w:val="28"/>
        </w:rPr>
        <w:t>,</w:t>
      </w:r>
      <w:r>
        <w:rPr>
          <w:sz w:val="28"/>
          <w:szCs w:val="28"/>
        </w:rPr>
        <w:t xml:space="preserve"> при температуре </w:t>
      </w:r>
      <w:r w:rsidR="00801F3F">
        <w:rPr>
          <w:sz w:val="28"/>
          <w:szCs w:val="28"/>
        </w:rPr>
        <w:t xml:space="preserve">от </w:t>
      </w:r>
      <w:r w:rsidR="006E5ED1">
        <w:rPr>
          <w:sz w:val="28"/>
          <w:szCs w:val="28"/>
        </w:rPr>
        <w:t xml:space="preserve">8 </w:t>
      </w:r>
      <w:r w:rsidR="00801F3F">
        <w:rPr>
          <w:sz w:val="28"/>
          <w:szCs w:val="28"/>
        </w:rPr>
        <w:t>до</w:t>
      </w:r>
      <w:r w:rsidR="006E5ED1">
        <w:rPr>
          <w:sz w:val="28"/>
          <w:szCs w:val="28"/>
        </w:rPr>
        <w:t xml:space="preserve"> 15</w:t>
      </w:r>
      <w:r>
        <w:rPr>
          <w:sz w:val="28"/>
          <w:szCs w:val="28"/>
        </w:rPr>
        <w:t>°С</w:t>
      </w:r>
      <w:r w:rsidR="004243CC">
        <w:rPr>
          <w:sz w:val="28"/>
          <w:szCs w:val="28"/>
        </w:rPr>
        <w:t>, если не указано иначе</w:t>
      </w:r>
      <w:r w:rsidR="00460BC4" w:rsidRPr="0059464E">
        <w:rPr>
          <w:sz w:val="28"/>
          <w:szCs w:val="28"/>
        </w:rPr>
        <w:t xml:space="preserve"> в</w:t>
      </w:r>
      <w:r w:rsidR="00A803F7">
        <w:rPr>
          <w:sz w:val="28"/>
          <w:szCs w:val="28"/>
        </w:rPr>
        <w:t xml:space="preserve"> фармакопейной статье </w:t>
      </w:r>
      <w:r w:rsidR="008A3C99">
        <w:rPr>
          <w:sz w:val="28"/>
          <w:szCs w:val="28"/>
        </w:rPr>
        <w:t>или нормативной документа</w:t>
      </w:r>
      <w:r w:rsidR="008A3C99" w:rsidRPr="0059464E">
        <w:rPr>
          <w:sz w:val="28"/>
          <w:szCs w:val="28"/>
        </w:rPr>
        <w:t>ции.</w:t>
      </w:r>
    </w:p>
    <w:p w:rsidR="001C1FDA" w:rsidRDefault="001C1FDA"/>
    <w:p w:rsidR="000F07CA" w:rsidRDefault="000F07CA"/>
    <w:p w:rsidR="000F07CA" w:rsidRDefault="000F07CA"/>
    <w:p w:rsidR="000F07CA" w:rsidRDefault="000F07CA"/>
    <w:p w:rsidR="000F07CA" w:rsidRDefault="000F07CA"/>
    <w:sectPr w:rsidR="000F07CA" w:rsidSect="00B55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08" w:rsidRDefault="00623308" w:rsidP="00B55523">
      <w:r>
        <w:separator/>
      </w:r>
    </w:p>
  </w:endnote>
  <w:endnote w:type="continuationSeparator" w:id="0">
    <w:p w:rsidR="00623308" w:rsidRDefault="00623308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A1" w:rsidRDefault="00FC6BA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547"/>
      <w:docPartObj>
        <w:docPartGallery w:val="Page Numbers (Bottom of Page)"/>
        <w:docPartUnique/>
      </w:docPartObj>
    </w:sdtPr>
    <w:sdtContent>
      <w:p w:rsidR="00147B1F" w:rsidRDefault="001704AC" w:rsidP="00FC6BA1">
        <w:pPr>
          <w:pStyle w:val="aa"/>
          <w:jc w:val="center"/>
        </w:pPr>
        <w:r w:rsidRPr="00B55523">
          <w:rPr>
            <w:sz w:val="28"/>
            <w:szCs w:val="28"/>
          </w:rPr>
          <w:fldChar w:fldCharType="begin"/>
        </w:r>
        <w:r w:rsidR="00147B1F" w:rsidRPr="00B55523">
          <w:rPr>
            <w:sz w:val="28"/>
            <w:szCs w:val="28"/>
          </w:rPr>
          <w:instrText xml:space="preserve"> PAGE   \* MERGEFORMAT </w:instrText>
        </w:r>
        <w:r w:rsidRPr="00B55523">
          <w:rPr>
            <w:sz w:val="28"/>
            <w:szCs w:val="28"/>
          </w:rPr>
          <w:fldChar w:fldCharType="separate"/>
        </w:r>
        <w:r w:rsidR="00BB5CF0">
          <w:rPr>
            <w:noProof/>
            <w:sz w:val="28"/>
            <w:szCs w:val="28"/>
          </w:rPr>
          <w:t>3</w:t>
        </w:r>
        <w:r w:rsidRPr="00B55523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A1" w:rsidRDefault="00FC6B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08" w:rsidRDefault="00623308" w:rsidP="00B55523">
      <w:r>
        <w:separator/>
      </w:r>
    </w:p>
  </w:footnote>
  <w:footnote w:type="continuationSeparator" w:id="0">
    <w:p w:rsidR="00623308" w:rsidRDefault="00623308" w:rsidP="00B5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A1" w:rsidRDefault="00FC6BA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A1" w:rsidRDefault="00FC6BA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A1" w:rsidRDefault="00FC6BA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BC4"/>
    <w:rsid w:val="000302DC"/>
    <w:rsid w:val="00087F54"/>
    <w:rsid w:val="000A235B"/>
    <w:rsid w:val="000A2932"/>
    <w:rsid w:val="000D113E"/>
    <w:rsid w:val="000F07CA"/>
    <w:rsid w:val="000F29D8"/>
    <w:rsid w:val="00125D42"/>
    <w:rsid w:val="00126B6E"/>
    <w:rsid w:val="00127338"/>
    <w:rsid w:val="00147B1F"/>
    <w:rsid w:val="00163FC2"/>
    <w:rsid w:val="001704AC"/>
    <w:rsid w:val="00190E2C"/>
    <w:rsid w:val="00191CCD"/>
    <w:rsid w:val="001B49AF"/>
    <w:rsid w:val="001C1FDA"/>
    <w:rsid w:val="001C7C58"/>
    <w:rsid w:val="001D4768"/>
    <w:rsid w:val="001E10E8"/>
    <w:rsid w:val="001F1E35"/>
    <w:rsid w:val="00215AA4"/>
    <w:rsid w:val="00231D8D"/>
    <w:rsid w:val="00232DCC"/>
    <w:rsid w:val="00292EBD"/>
    <w:rsid w:val="002B1086"/>
    <w:rsid w:val="002B56DF"/>
    <w:rsid w:val="00333311"/>
    <w:rsid w:val="00335525"/>
    <w:rsid w:val="003511D0"/>
    <w:rsid w:val="00374F2C"/>
    <w:rsid w:val="00386AF5"/>
    <w:rsid w:val="00393378"/>
    <w:rsid w:val="003B2C32"/>
    <w:rsid w:val="003E0969"/>
    <w:rsid w:val="003F45F0"/>
    <w:rsid w:val="004243CC"/>
    <w:rsid w:val="00460BC4"/>
    <w:rsid w:val="00472550"/>
    <w:rsid w:val="00490BCF"/>
    <w:rsid w:val="004C07B8"/>
    <w:rsid w:val="004D6C5B"/>
    <w:rsid w:val="0050695A"/>
    <w:rsid w:val="00514C05"/>
    <w:rsid w:val="005314A2"/>
    <w:rsid w:val="0056267C"/>
    <w:rsid w:val="005706E4"/>
    <w:rsid w:val="0059216D"/>
    <w:rsid w:val="00592610"/>
    <w:rsid w:val="005B59FF"/>
    <w:rsid w:val="006068C1"/>
    <w:rsid w:val="00623308"/>
    <w:rsid w:val="00627D96"/>
    <w:rsid w:val="006467AB"/>
    <w:rsid w:val="00672900"/>
    <w:rsid w:val="00677F81"/>
    <w:rsid w:val="006A258F"/>
    <w:rsid w:val="006A5423"/>
    <w:rsid w:val="006A62F6"/>
    <w:rsid w:val="006B0382"/>
    <w:rsid w:val="006B5A38"/>
    <w:rsid w:val="006E5ED1"/>
    <w:rsid w:val="00785A40"/>
    <w:rsid w:val="0079719F"/>
    <w:rsid w:val="007E5CB3"/>
    <w:rsid w:val="00801F3F"/>
    <w:rsid w:val="00843DE6"/>
    <w:rsid w:val="00855659"/>
    <w:rsid w:val="00856A23"/>
    <w:rsid w:val="00866F7B"/>
    <w:rsid w:val="008760F8"/>
    <w:rsid w:val="008A3C99"/>
    <w:rsid w:val="008B7D55"/>
    <w:rsid w:val="008D2E09"/>
    <w:rsid w:val="008D457D"/>
    <w:rsid w:val="008D4A86"/>
    <w:rsid w:val="00916B99"/>
    <w:rsid w:val="00940F05"/>
    <w:rsid w:val="00943DE6"/>
    <w:rsid w:val="0097333B"/>
    <w:rsid w:val="0098431B"/>
    <w:rsid w:val="009901AB"/>
    <w:rsid w:val="009A472C"/>
    <w:rsid w:val="009F3046"/>
    <w:rsid w:val="00A3123C"/>
    <w:rsid w:val="00A803F7"/>
    <w:rsid w:val="00AC036D"/>
    <w:rsid w:val="00AC79FF"/>
    <w:rsid w:val="00B00329"/>
    <w:rsid w:val="00B01FD3"/>
    <w:rsid w:val="00B0342D"/>
    <w:rsid w:val="00B23162"/>
    <w:rsid w:val="00B24CB7"/>
    <w:rsid w:val="00B328F3"/>
    <w:rsid w:val="00B4094F"/>
    <w:rsid w:val="00B51F35"/>
    <w:rsid w:val="00B52896"/>
    <w:rsid w:val="00B55523"/>
    <w:rsid w:val="00B73BD7"/>
    <w:rsid w:val="00B82AD4"/>
    <w:rsid w:val="00B91DF2"/>
    <w:rsid w:val="00BA675B"/>
    <w:rsid w:val="00BB3AE3"/>
    <w:rsid w:val="00BB5CF0"/>
    <w:rsid w:val="00C07BAE"/>
    <w:rsid w:val="00C135B7"/>
    <w:rsid w:val="00C80A53"/>
    <w:rsid w:val="00CC2ED6"/>
    <w:rsid w:val="00D15573"/>
    <w:rsid w:val="00D34772"/>
    <w:rsid w:val="00D42077"/>
    <w:rsid w:val="00D61AE5"/>
    <w:rsid w:val="00D86428"/>
    <w:rsid w:val="00E45226"/>
    <w:rsid w:val="00E649FB"/>
    <w:rsid w:val="00EA749A"/>
    <w:rsid w:val="00EE0A69"/>
    <w:rsid w:val="00F56825"/>
    <w:rsid w:val="00F84771"/>
    <w:rsid w:val="00F94DAB"/>
    <w:rsid w:val="00FB6174"/>
    <w:rsid w:val="00FC6BA1"/>
    <w:rsid w:val="00FF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60BC4"/>
    <w:pPr>
      <w:widowControl/>
      <w:suppressAutoHyphens/>
      <w:autoSpaceDE/>
      <w:autoSpaceDN/>
      <w:adjustRightInd/>
      <w:ind w:hanging="142"/>
      <w:jc w:val="center"/>
    </w:pPr>
    <w:rPr>
      <w:rFonts w:eastAsia="Calibri"/>
      <w:b/>
      <w:sz w:val="28"/>
      <w:u w:val="single"/>
      <w:lang w:eastAsia="ar-SA"/>
    </w:rPr>
  </w:style>
  <w:style w:type="character" w:customStyle="1" w:styleId="a4">
    <w:name w:val="Название Знак"/>
    <w:basedOn w:val="a0"/>
    <w:link w:val="a3"/>
    <w:rsid w:val="00460BC4"/>
    <w:rPr>
      <w:rFonts w:ascii="Times New Roman" w:eastAsia="Calibri" w:hAnsi="Times New Roman" w:cs="Times New Roman"/>
      <w:b/>
      <w:sz w:val="28"/>
      <w:szCs w:val="20"/>
      <w:u w:val="single"/>
      <w:lang w:eastAsia="ar-SA"/>
    </w:rPr>
  </w:style>
  <w:style w:type="character" w:styleId="a5">
    <w:name w:val="Book Title"/>
    <w:basedOn w:val="a0"/>
    <w:qFormat/>
    <w:rsid w:val="00460BC4"/>
    <w:rPr>
      <w:b/>
      <w:bCs/>
      <w:smallCaps/>
      <w:spacing w:val="5"/>
    </w:rPr>
  </w:style>
  <w:style w:type="paragraph" w:styleId="a6">
    <w:name w:val="Subtitle"/>
    <w:basedOn w:val="a"/>
    <w:next w:val="a"/>
    <w:link w:val="a7"/>
    <w:uiPriority w:val="11"/>
    <w:qFormat/>
    <w:rsid w:val="00460B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0B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555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5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55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55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328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328F3"/>
  </w:style>
  <w:style w:type="character" w:customStyle="1" w:styleId="ae">
    <w:name w:val="Текст примечания Знак"/>
    <w:basedOn w:val="a0"/>
    <w:link w:val="ad"/>
    <w:uiPriority w:val="99"/>
    <w:semiHidden/>
    <w:rsid w:val="00B32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28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328F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328F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8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postoyuk</dc:creator>
  <cp:keywords/>
  <dc:description/>
  <cp:lastModifiedBy>Bichenova</cp:lastModifiedBy>
  <cp:revision>52</cp:revision>
  <cp:lastPrinted>2014-09-18T09:27:00Z</cp:lastPrinted>
  <dcterms:created xsi:type="dcterms:W3CDTF">2014-08-18T05:41:00Z</dcterms:created>
  <dcterms:modified xsi:type="dcterms:W3CDTF">2014-11-26T06:42:00Z</dcterms:modified>
</cp:coreProperties>
</file>