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041393" w:rsidRDefault="00A654CA" w:rsidP="002C23F6">
      <w:pPr>
        <w:pStyle w:val="a9"/>
        <w:spacing w:line="360" w:lineRule="auto"/>
        <w:jc w:val="center"/>
        <w:rPr>
          <w:rFonts w:ascii="Times New Roman" w:hAnsi="Times New Roman"/>
          <w:b/>
          <w:spacing w:val="-10"/>
          <w:szCs w:val="28"/>
        </w:rPr>
      </w:pPr>
      <w:r w:rsidRPr="00041393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A654CA" w:rsidRPr="00041393" w:rsidRDefault="00A654CA" w:rsidP="002C23F6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B77E96" w:rsidRPr="00041393" w:rsidRDefault="00B77E96" w:rsidP="002C23F6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041393" w:rsidRPr="00041393" w:rsidRDefault="00041393" w:rsidP="002C23F6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041393" w:rsidRPr="00041393" w:rsidRDefault="00041393" w:rsidP="002C23F6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041393" w:rsidRPr="00041393" w:rsidRDefault="00041393" w:rsidP="002C23F6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A654CA" w:rsidRPr="00595C88" w:rsidRDefault="00A654CA" w:rsidP="002C23F6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A654CA" w:rsidRPr="00041393" w:rsidRDefault="006E5084" w:rsidP="002C23F6">
      <w:pPr>
        <w:pBdr>
          <w:bottom w:val="single" w:sz="4" w:space="1" w:color="auto"/>
        </w:pBdr>
        <w:tabs>
          <w:tab w:val="left" w:pos="5040"/>
        </w:tabs>
        <w:spacing w:before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Бактериальные</w:t>
      </w:r>
      <w:r w:rsidRPr="006E5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="00546549">
        <w:rPr>
          <w:b/>
          <w:sz w:val="28"/>
          <w:szCs w:val="28"/>
        </w:rPr>
        <w:t xml:space="preserve">    </w:t>
      </w:r>
      <w:r w:rsidR="00041393">
        <w:rPr>
          <w:b/>
          <w:sz w:val="28"/>
          <w:szCs w:val="28"/>
        </w:rPr>
        <w:t xml:space="preserve"> </w:t>
      </w:r>
      <w:r w:rsidRPr="00B53BF9">
        <w:rPr>
          <w:b/>
          <w:sz w:val="28"/>
          <w:szCs w:val="28"/>
        </w:rPr>
        <w:t>ОФС</w:t>
      </w:r>
      <w:r>
        <w:rPr>
          <w:b/>
          <w:sz w:val="28"/>
          <w:szCs w:val="28"/>
        </w:rPr>
        <w:br/>
        <w:t>эндотоксины</w:t>
      </w:r>
      <w:proofErr w:type="gramStart"/>
      <w:r w:rsidR="00495F6D">
        <w:rPr>
          <w:b/>
          <w:sz w:val="28"/>
          <w:szCs w:val="28"/>
        </w:rPr>
        <w:t xml:space="preserve">                                   </w:t>
      </w:r>
      <w:r w:rsidR="00546549">
        <w:rPr>
          <w:b/>
          <w:sz w:val="28"/>
          <w:szCs w:val="28"/>
        </w:rPr>
        <w:t xml:space="preserve">      </w:t>
      </w:r>
      <w:r w:rsidR="00495F6D">
        <w:rPr>
          <w:b/>
          <w:sz w:val="28"/>
          <w:szCs w:val="28"/>
        </w:rPr>
        <w:t xml:space="preserve">  </w:t>
      </w:r>
      <w:r w:rsidR="00041393">
        <w:rPr>
          <w:b/>
          <w:sz w:val="28"/>
          <w:szCs w:val="28"/>
        </w:rPr>
        <w:t xml:space="preserve"> </w:t>
      </w:r>
      <w:r w:rsidR="00A654CA" w:rsidRPr="00041393">
        <w:rPr>
          <w:sz w:val="28"/>
          <w:szCs w:val="28"/>
        </w:rPr>
        <w:t>В</w:t>
      </w:r>
      <w:proofErr w:type="gramEnd"/>
      <w:r w:rsidR="00A654CA" w:rsidRPr="00041393">
        <w:rPr>
          <w:sz w:val="28"/>
          <w:szCs w:val="28"/>
        </w:rPr>
        <w:t>замен</w:t>
      </w:r>
      <w:r w:rsidR="00765667" w:rsidRPr="00041393">
        <w:rPr>
          <w:iCs/>
          <w:spacing w:val="3"/>
          <w:sz w:val="28"/>
          <w:szCs w:val="28"/>
        </w:rPr>
        <w:t xml:space="preserve"> ГФ </w:t>
      </w:r>
      <w:r w:rsidR="00765667" w:rsidRPr="00041393">
        <w:rPr>
          <w:iCs/>
          <w:spacing w:val="3"/>
          <w:sz w:val="28"/>
          <w:szCs w:val="28"/>
          <w:lang w:val="en-US"/>
        </w:rPr>
        <w:t>XII</w:t>
      </w:r>
      <w:r w:rsidR="0093052C" w:rsidRPr="00041393">
        <w:rPr>
          <w:iCs/>
          <w:spacing w:val="3"/>
          <w:sz w:val="28"/>
          <w:szCs w:val="28"/>
        </w:rPr>
        <w:t>,</w:t>
      </w:r>
      <w:r w:rsidRPr="00041393">
        <w:rPr>
          <w:iCs/>
          <w:spacing w:val="3"/>
          <w:sz w:val="28"/>
          <w:szCs w:val="28"/>
        </w:rPr>
        <w:t xml:space="preserve"> ч.1 ОФС 42-0062-07</w:t>
      </w:r>
    </w:p>
    <w:p w:rsidR="00862BD3" w:rsidRDefault="00862BD3" w:rsidP="002C23F6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Настоящая статья описывает </w:t>
      </w:r>
      <w:r w:rsidRPr="0037309E">
        <w:rPr>
          <w:sz w:val="28"/>
        </w:rPr>
        <w:t>методы о</w:t>
      </w:r>
      <w:r>
        <w:rPr>
          <w:sz w:val="28"/>
        </w:rPr>
        <w:t xml:space="preserve">пределения бактериальных эндотоксинов в лекарственных препаратах, предназначенных для парентерального применения и </w:t>
      </w:r>
      <w:r w:rsidR="00F931B1">
        <w:rPr>
          <w:sz w:val="28"/>
        </w:rPr>
        <w:t xml:space="preserve">фармацевтических </w:t>
      </w:r>
      <w:r>
        <w:rPr>
          <w:sz w:val="28"/>
        </w:rPr>
        <w:t>субстанциях, используемых для их изготовления.</w:t>
      </w:r>
    </w:p>
    <w:p w:rsidR="000C723C" w:rsidRDefault="00C86D9A" w:rsidP="00C86D9A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</w:rPr>
        <w:t xml:space="preserve">Определение содержания бактериальных эндотоксинов проводят с помощью реактива, представляющего собой </w:t>
      </w:r>
      <w:proofErr w:type="spellStart"/>
      <w:r>
        <w:rPr>
          <w:sz w:val="28"/>
        </w:rPr>
        <w:t>лизат</w:t>
      </w:r>
      <w:proofErr w:type="spellEnd"/>
      <w:r>
        <w:rPr>
          <w:sz w:val="28"/>
        </w:rPr>
        <w:t xml:space="preserve"> клеток крови (амебоцитов) мечехвоста </w:t>
      </w:r>
      <w:r w:rsidRPr="00D57B01">
        <w:rPr>
          <w:i/>
          <w:sz w:val="28"/>
          <w:lang w:val="en-US"/>
        </w:rPr>
        <w:t>Limulus</w:t>
      </w:r>
      <w:r w:rsidRPr="00D57B01">
        <w:rPr>
          <w:i/>
          <w:sz w:val="28"/>
        </w:rPr>
        <w:t xml:space="preserve"> </w:t>
      </w:r>
      <w:proofErr w:type="spellStart"/>
      <w:r w:rsidRPr="00D57B01">
        <w:rPr>
          <w:i/>
          <w:sz w:val="28"/>
          <w:lang w:val="en-US"/>
        </w:rPr>
        <w:t>polyphemus</w:t>
      </w:r>
      <w:proofErr w:type="spellEnd"/>
      <w:r w:rsidRPr="00D57B01">
        <w:rPr>
          <w:i/>
          <w:sz w:val="28"/>
        </w:rPr>
        <w:t xml:space="preserve"> (ЛАЛ-реактив)</w:t>
      </w:r>
      <w:r w:rsidRPr="00D57B01">
        <w:rPr>
          <w:sz w:val="28"/>
        </w:rPr>
        <w:t xml:space="preserve"> или </w:t>
      </w:r>
      <w:proofErr w:type="spellStart"/>
      <w:r w:rsidRPr="00D57B01">
        <w:rPr>
          <w:i/>
          <w:sz w:val="28"/>
        </w:rPr>
        <w:t>Tachypleus</w:t>
      </w:r>
      <w:proofErr w:type="spellEnd"/>
      <w:r w:rsidRPr="00D57B01">
        <w:rPr>
          <w:i/>
          <w:sz w:val="28"/>
        </w:rPr>
        <w:t xml:space="preserve"> </w:t>
      </w:r>
      <w:proofErr w:type="spellStart"/>
      <w:r w:rsidRPr="00D57B01">
        <w:rPr>
          <w:i/>
          <w:sz w:val="28"/>
        </w:rPr>
        <w:t>tridentatus</w:t>
      </w:r>
      <w:proofErr w:type="spellEnd"/>
      <w:r w:rsidRPr="00D57B01">
        <w:rPr>
          <w:sz w:val="28"/>
        </w:rPr>
        <w:t xml:space="preserve"> </w:t>
      </w:r>
      <w:r w:rsidRPr="00D57B01">
        <w:rPr>
          <w:i/>
          <w:sz w:val="28"/>
        </w:rPr>
        <w:t>(ТАЛ-реактив)</w:t>
      </w:r>
      <w:r w:rsidRPr="00D57B01">
        <w:rPr>
          <w:sz w:val="28"/>
        </w:rPr>
        <w:t xml:space="preserve">. </w:t>
      </w:r>
      <w:r w:rsidRPr="00D57B01">
        <w:rPr>
          <w:sz w:val="28"/>
          <w:szCs w:val="28"/>
          <w:shd w:val="clear" w:color="auto" w:fill="FFFFFF"/>
        </w:rPr>
        <w:t xml:space="preserve">ЛАЛ-реактив специфически реагирует с </w:t>
      </w:r>
      <w:r w:rsidR="000C723C">
        <w:rPr>
          <w:sz w:val="28"/>
          <w:szCs w:val="28"/>
          <w:shd w:val="clear" w:color="auto" w:fill="FFFFFF"/>
        </w:rPr>
        <w:t xml:space="preserve">бактериальными </w:t>
      </w:r>
      <w:r w:rsidR="000C723C" w:rsidRPr="00727F3E">
        <w:rPr>
          <w:sz w:val="28"/>
          <w:szCs w:val="28"/>
        </w:rPr>
        <w:t>эндотоксинами. В</w:t>
      </w:r>
      <w:r w:rsidRPr="00727F3E">
        <w:rPr>
          <w:sz w:val="28"/>
          <w:szCs w:val="28"/>
        </w:rPr>
        <w:t xml:space="preserve"> результате ферментативной реакции происходит изменение реакционной смеси</w:t>
      </w:r>
      <w:r w:rsidR="000C723C" w:rsidRPr="00727F3E">
        <w:rPr>
          <w:sz w:val="28"/>
          <w:szCs w:val="28"/>
        </w:rPr>
        <w:t>,</w:t>
      </w:r>
      <w:r w:rsidRPr="00727F3E">
        <w:rPr>
          <w:sz w:val="28"/>
          <w:szCs w:val="28"/>
        </w:rPr>
        <w:t xml:space="preserve"> пропорциональное</w:t>
      </w:r>
      <w:r w:rsidRPr="00FE0554">
        <w:rPr>
          <w:sz w:val="28"/>
          <w:szCs w:val="28"/>
          <w:shd w:val="clear" w:color="auto" w:fill="FFFFFF"/>
        </w:rPr>
        <w:t xml:space="preserve"> концентрации эндотоксина.</w:t>
      </w:r>
      <w:r w:rsidRPr="00FE0554">
        <w:rPr>
          <w:color w:val="222222"/>
          <w:sz w:val="28"/>
          <w:szCs w:val="28"/>
        </w:rPr>
        <w:t xml:space="preserve"> 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FE0554">
        <w:rPr>
          <w:color w:val="222222"/>
          <w:sz w:val="28"/>
          <w:szCs w:val="28"/>
          <w:shd w:val="clear" w:color="auto" w:fill="FFFFFF"/>
        </w:rPr>
        <w:t>Существуют</w:t>
      </w:r>
      <w:r w:rsidRPr="00D57B01">
        <w:rPr>
          <w:color w:val="222222"/>
          <w:sz w:val="28"/>
          <w:szCs w:val="28"/>
          <w:shd w:val="clear" w:color="auto" w:fill="FFFFFF"/>
        </w:rPr>
        <w:t xml:space="preserve"> три основных </w:t>
      </w:r>
      <w:r w:rsidRPr="00727F3E">
        <w:rPr>
          <w:color w:val="222222"/>
          <w:sz w:val="28"/>
          <w:szCs w:val="28"/>
        </w:rPr>
        <w:t xml:space="preserve">методологических подхода </w:t>
      </w:r>
      <w:r w:rsidR="000C723C" w:rsidRPr="00727F3E">
        <w:rPr>
          <w:color w:val="222222"/>
          <w:sz w:val="28"/>
          <w:szCs w:val="28"/>
        </w:rPr>
        <w:t xml:space="preserve">для </w:t>
      </w:r>
      <w:r w:rsidRPr="00727F3E">
        <w:rPr>
          <w:color w:val="222222"/>
          <w:sz w:val="28"/>
          <w:szCs w:val="28"/>
        </w:rPr>
        <w:t xml:space="preserve">проведения данного испытания: гель-тромб метод, основанный на образовании геля; турбидиметрический метод, основанный на </w:t>
      </w:r>
      <w:r w:rsidR="00583A73" w:rsidRPr="00727F3E">
        <w:rPr>
          <w:color w:val="222222"/>
          <w:sz w:val="28"/>
          <w:szCs w:val="28"/>
        </w:rPr>
        <w:t>по</w:t>
      </w:r>
      <w:r w:rsidR="00583A73">
        <w:rPr>
          <w:color w:val="222222"/>
          <w:sz w:val="28"/>
          <w:szCs w:val="28"/>
          <w:shd w:val="clear" w:color="auto" w:fill="FFFFFF"/>
        </w:rPr>
        <w:t>мутнении реакционной смеси</w:t>
      </w:r>
      <w:r w:rsidRPr="00D57B01">
        <w:rPr>
          <w:color w:val="222222"/>
          <w:sz w:val="28"/>
          <w:szCs w:val="28"/>
          <w:shd w:val="clear" w:color="auto" w:fill="FFFFFF"/>
        </w:rPr>
        <w:t xml:space="preserve"> после расщепления </w:t>
      </w:r>
      <w:r w:rsidRPr="00727F3E">
        <w:rPr>
          <w:color w:val="222222"/>
          <w:sz w:val="28"/>
          <w:szCs w:val="28"/>
        </w:rPr>
        <w:t>субстрата</w:t>
      </w:r>
      <w:r w:rsidR="000C723C" w:rsidRPr="00727F3E">
        <w:rPr>
          <w:color w:val="222222"/>
          <w:sz w:val="28"/>
          <w:szCs w:val="28"/>
        </w:rPr>
        <w:t>,</w:t>
      </w:r>
      <w:r w:rsidRPr="00727F3E">
        <w:rPr>
          <w:color w:val="222222"/>
          <w:sz w:val="28"/>
          <w:szCs w:val="28"/>
        </w:rPr>
        <w:t xml:space="preserve"> содержащегося</w:t>
      </w:r>
      <w:r w:rsidRPr="00D57B01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D57B01">
        <w:rPr>
          <w:color w:val="222222"/>
          <w:sz w:val="28"/>
          <w:szCs w:val="28"/>
          <w:shd w:val="clear" w:color="auto" w:fill="FFFFFF"/>
        </w:rPr>
        <w:t>ЛАЛ-</w:t>
      </w:r>
      <w:r w:rsidRPr="00727F3E">
        <w:rPr>
          <w:color w:val="222222"/>
          <w:sz w:val="28"/>
          <w:szCs w:val="28"/>
        </w:rPr>
        <w:t>реактиве</w:t>
      </w:r>
      <w:proofErr w:type="spellEnd"/>
      <w:proofErr w:type="gramEnd"/>
      <w:r w:rsidR="000C723C" w:rsidRPr="00727F3E">
        <w:rPr>
          <w:color w:val="222222"/>
          <w:sz w:val="28"/>
          <w:szCs w:val="28"/>
        </w:rPr>
        <w:t>;</w:t>
      </w:r>
      <w:r w:rsidRPr="00727F3E">
        <w:rPr>
          <w:color w:val="222222"/>
          <w:sz w:val="28"/>
          <w:szCs w:val="28"/>
        </w:rPr>
        <w:t xml:space="preserve"> </w:t>
      </w:r>
      <w:r w:rsidR="000C723C" w:rsidRPr="00727F3E">
        <w:rPr>
          <w:color w:val="222222"/>
          <w:sz w:val="28"/>
          <w:szCs w:val="28"/>
        </w:rPr>
        <w:t>и</w:t>
      </w:r>
      <w:r w:rsidR="000C723C" w:rsidRPr="000C723C">
        <w:rPr>
          <w:color w:val="222222"/>
          <w:sz w:val="28"/>
          <w:szCs w:val="28"/>
          <w:shd w:val="clear" w:color="auto" w:fill="FFFF00"/>
        </w:rPr>
        <w:t xml:space="preserve"> </w:t>
      </w:r>
      <w:r w:rsidRPr="00D57B01">
        <w:rPr>
          <w:color w:val="222222"/>
          <w:sz w:val="28"/>
          <w:szCs w:val="28"/>
          <w:shd w:val="clear" w:color="auto" w:fill="FFFFFF"/>
        </w:rPr>
        <w:t xml:space="preserve">хромогенный метод, основанный на появлении окрашивания после расщепления синтетического </w:t>
      </w:r>
      <w:proofErr w:type="spellStart"/>
      <w:r w:rsidRPr="00D57B01">
        <w:rPr>
          <w:color w:val="222222"/>
          <w:sz w:val="28"/>
          <w:szCs w:val="28"/>
          <w:shd w:val="clear" w:color="auto" w:fill="FFFFFF"/>
        </w:rPr>
        <w:t>пептид-хромогенного</w:t>
      </w:r>
      <w:proofErr w:type="spellEnd"/>
      <w:r w:rsidRPr="00D57B01">
        <w:rPr>
          <w:color w:val="222222"/>
          <w:sz w:val="28"/>
          <w:szCs w:val="28"/>
          <w:shd w:val="clear" w:color="auto" w:fill="FFFFFF"/>
        </w:rPr>
        <w:t xml:space="preserve"> комплекса.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 xml:space="preserve">В данной статье описаны следующие </w:t>
      </w:r>
      <w:r w:rsidRPr="00727F3E">
        <w:rPr>
          <w:sz w:val="28"/>
        </w:rPr>
        <w:t xml:space="preserve">шесть </w:t>
      </w:r>
      <w:r w:rsidR="000C723C" w:rsidRPr="00727F3E">
        <w:rPr>
          <w:sz w:val="28"/>
        </w:rPr>
        <w:t>тест</w:t>
      </w:r>
      <w:r w:rsidRPr="00727F3E">
        <w:rPr>
          <w:sz w:val="28"/>
        </w:rPr>
        <w:t>ов</w:t>
      </w:r>
      <w:r w:rsidR="000C723C" w:rsidRPr="00727F3E">
        <w:rPr>
          <w:sz w:val="28"/>
        </w:rPr>
        <w:t>, основанных на описанных выше принципах: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lastRenderedPageBreak/>
        <w:t>– Качественный гель-тромб тест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А</w:t>
      </w:r>
      <w:r w:rsidR="000C723C">
        <w:rPr>
          <w:sz w:val="28"/>
        </w:rPr>
        <w:t>)</w:t>
      </w:r>
      <w:r w:rsidRPr="00D57B01">
        <w:rPr>
          <w:sz w:val="28"/>
        </w:rPr>
        <w:t>;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– Количественный гель-тромб тест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В</w:t>
      </w:r>
      <w:r w:rsidR="000C723C">
        <w:rPr>
          <w:sz w:val="28"/>
        </w:rPr>
        <w:t>)</w:t>
      </w:r>
      <w:r w:rsidRPr="00D57B01">
        <w:rPr>
          <w:sz w:val="28"/>
        </w:rPr>
        <w:t>;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– Турбидиметрический кинетический тест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С</w:t>
      </w:r>
      <w:r w:rsidR="000C723C">
        <w:rPr>
          <w:sz w:val="28"/>
        </w:rPr>
        <w:t>)</w:t>
      </w:r>
      <w:r w:rsidRPr="00D57B01">
        <w:rPr>
          <w:sz w:val="28"/>
        </w:rPr>
        <w:t>;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– Хромогенный  кинетический тест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D</w:t>
      </w:r>
      <w:r w:rsidR="000C723C">
        <w:rPr>
          <w:sz w:val="28"/>
        </w:rPr>
        <w:t>)</w:t>
      </w:r>
      <w:r w:rsidRPr="00D57B01">
        <w:rPr>
          <w:sz w:val="28"/>
        </w:rPr>
        <w:t>;</w:t>
      </w:r>
    </w:p>
    <w:p w:rsidR="00C86D9A" w:rsidRPr="00D57B01" w:rsidRDefault="000115B7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 xml:space="preserve">– Хромогенный </w:t>
      </w:r>
      <w:r w:rsidR="00C86D9A" w:rsidRPr="00D57B01">
        <w:rPr>
          <w:sz w:val="28"/>
        </w:rPr>
        <w:t>тест по конечной точке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Е</w:t>
      </w:r>
      <w:r w:rsidR="000C723C">
        <w:rPr>
          <w:sz w:val="28"/>
        </w:rPr>
        <w:t>)</w:t>
      </w:r>
      <w:r w:rsidR="00C86D9A" w:rsidRPr="00D57B01">
        <w:rPr>
          <w:sz w:val="28"/>
        </w:rPr>
        <w:t>;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– Турбидиметрический тест по конечной точке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F</w:t>
      </w:r>
      <w:r w:rsidR="000C723C">
        <w:rPr>
          <w:sz w:val="28"/>
        </w:rPr>
        <w:t>)</w:t>
      </w:r>
      <w:r w:rsidR="00181282" w:rsidRPr="00D57B01">
        <w:rPr>
          <w:sz w:val="28"/>
        </w:rPr>
        <w:t>.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Испытание проводят любым из шести приведенных методов. В случае сомнений или разногласий окончательное заключение принимают на основании результатов, полученных при проведении испытания методом А.</w:t>
      </w:r>
    </w:p>
    <w:p w:rsidR="00C86D9A" w:rsidRPr="00D57B01" w:rsidRDefault="00C86D9A" w:rsidP="004B731D">
      <w:pPr>
        <w:pStyle w:val="a9"/>
        <w:spacing w:line="360" w:lineRule="auto"/>
        <w:ind w:firstLine="709"/>
        <w:outlineLvl w:val="0"/>
        <w:rPr>
          <w:rFonts w:ascii="Times New Roman" w:hAnsi="Times New Roman"/>
          <w:b/>
          <w:i/>
        </w:rPr>
      </w:pPr>
      <w:r w:rsidRPr="00D57B01">
        <w:rPr>
          <w:rFonts w:ascii="Times New Roman" w:hAnsi="Times New Roman"/>
          <w:b/>
          <w:i/>
        </w:rPr>
        <w:t>Посуда и ее подготовка</w:t>
      </w:r>
    </w:p>
    <w:p w:rsidR="00C86D9A" w:rsidRPr="00D57B01" w:rsidRDefault="00C86D9A" w:rsidP="00C86D9A">
      <w:pPr>
        <w:pStyle w:val="a9"/>
        <w:spacing w:line="360" w:lineRule="auto"/>
        <w:ind w:firstLine="709"/>
        <w:rPr>
          <w:rFonts w:ascii="Times New Roman" w:hAnsi="Times New Roman"/>
        </w:rPr>
      </w:pPr>
      <w:r w:rsidRPr="00D57B01">
        <w:rPr>
          <w:rFonts w:ascii="Times New Roman" w:hAnsi="Times New Roman"/>
        </w:rPr>
        <w:t xml:space="preserve">Стеклянная и пластиковая посуда, используемая в </w:t>
      </w:r>
      <w:proofErr w:type="spellStart"/>
      <w:proofErr w:type="gramStart"/>
      <w:r w:rsidRPr="00D57B01">
        <w:rPr>
          <w:rFonts w:ascii="Times New Roman" w:hAnsi="Times New Roman"/>
        </w:rPr>
        <w:t>ЛАЛ-тесте</w:t>
      </w:r>
      <w:proofErr w:type="spellEnd"/>
      <w:proofErr w:type="gramEnd"/>
      <w:r w:rsidRPr="00D57B01">
        <w:rPr>
          <w:rFonts w:ascii="Times New Roman" w:hAnsi="Times New Roman"/>
        </w:rPr>
        <w:t xml:space="preserve">, не должна содержать бактериальные эндотоксины в количествах, определяемых в тесте, и не должна оказывать влияния на ход реакции. </w:t>
      </w:r>
    </w:p>
    <w:p w:rsidR="00181282" w:rsidRPr="00D57B01" w:rsidRDefault="00C86D9A" w:rsidP="004B731D">
      <w:pPr>
        <w:pStyle w:val="22"/>
        <w:spacing w:line="360" w:lineRule="auto"/>
        <w:rPr>
          <w:szCs w:val="24"/>
        </w:rPr>
      </w:pPr>
      <w:r w:rsidRPr="00D57B01">
        <w:rPr>
          <w:szCs w:val="24"/>
        </w:rPr>
        <w:t xml:space="preserve">Рекомендуемым режимом </w:t>
      </w:r>
      <w:proofErr w:type="spellStart"/>
      <w:r w:rsidRPr="00D57B01">
        <w:rPr>
          <w:szCs w:val="24"/>
        </w:rPr>
        <w:t>депирогенизации</w:t>
      </w:r>
      <w:proofErr w:type="spellEnd"/>
      <w:r w:rsidRPr="00D57B01">
        <w:rPr>
          <w:szCs w:val="24"/>
        </w:rPr>
        <w:t xml:space="preserve"> является нагревание при температуре 250</w:t>
      </w:r>
      <w:proofErr w:type="gramStart"/>
      <w:r w:rsidRPr="00D57B01">
        <w:rPr>
          <w:szCs w:val="24"/>
        </w:rPr>
        <w:t xml:space="preserve"> °С</w:t>
      </w:r>
      <w:proofErr w:type="gramEnd"/>
      <w:r w:rsidRPr="00D57B01">
        <w:rPr>
          <w:szCs w:val="24"/>
        </w:rPr>
        <w:t xml:space="preserve"> не менее 30 минут в соответствии с </w:t>
      </w:r>
      <w:proofErr w:type="spellStart"/>
      <w:r w:rsidRPr="00D57B01">
        <w:rPr>
          <w:szCs w:val="24"/>
        </w:rPr>
        <w:t>валидированной</w:t>
      </w:r>
      <w:proofErr w:type="spellEnd"/>
      <w:r w:rsidRPr="00D57B01">
        <w:rPr>
          <w:szCs w:val="24"/>
        </w:rPr>
        <w:t xml:space="preserve"> процедурой.</w:t>
      </w:r>
    </w:p>
    <w:p w:rsidR="00C86D9A" w:rsidRPr="00D57B01" w:rsidRDefault="00C86D9A" w:rsidP="004B731D">
      <w:pPr>
        <w:pStyle w:val="22"/>
        <w:spacing w:line="360" w:lineRule="auto"/>
        <w:jc w:val="left"/>
        <w:rPr>
          <w:i/>
        </w:rPr>
      </w:pPr>
      <w:r w:rsidRPr="00D57B01">
        <w:rPr>
          <w:b/>
          <w:i/>
        </w:rPr>
        <w:t>Стандарты эндотоксина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Содержание бактериальных эндотоксинов выражается в единицах эндотоксина (ЕЭ) Международного стандарта эндотоксина. Одна международная единица (МЕ) эндотоксина соответствует одной ЕЭ.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 xml:space="preserve">При проведении анализа может использоваться Контрольный стандарт эндотоксина (КСЭ), активность которого установлена по Международному стандарту эндотоксина. КСЭ должен быть предназначен для проведения анализа с данной партией </w:t>
      </w:r>
      <w:proofErr w:type="spellStart"/>
      <w:proofErr w:type="gramStart"/>
      <w:r w:rsidRPr="00D57B01">
        <w:rPr>
          <w:sz w:val="28"/>
        </w:rPr>
        <w:t>ЛАЛ-</w:t>
      </w:r>
      <w:r w:rsidRPr="00727F3E">
        <w:rPr>
          <w:sz w:val="28"/>
        </w:rPr>
        <w:t>реактива</w:t>
      </w:r>
      <w:proofErr w:type="spellEnd"/>
      <w:proofErr w:type="gramEnd"/>
      <w:r w:rsidRPr="00727F3E">
        <w:rPr>
          <w:b/>
          <w:sz w:val="28"/>
        </w:rPr>
        <w:t xml:space="preserve"> </w:t>
      </w:r>
      <w:r w:rsidRPr="00727F3E">
        <w:rPr>
          <w:sz w:val="28"/>
        </w:rPr>
        <w:t>(</w:t>
      </w:r>
      <w:r w:rsidR="00020EB5" w:rsidRPr="00727F3E">
        <w:rPr>
          <w:sz w:val="28"/>
        </w:rPr>
        <w:t>или</w:t>
      </w:r>
      <w:r w:rsidR="00020EB5" w:rsidRPr="00727F3E">
        <w:rPr>
          <w:b/>
          <w:sz w:val="28"/>
        </w:rPr>
        <w:t xml:space="preserve"> </w:t>
      </w:r>
      <w:proofErr w:type="spellStart"/>
      <w:r w:rsidRPr="00727F3E">
        <w:rPr>
          <w:sz w:val="28"/>
        </w:rPr>
        <w:t>ТАЛ-реактива</w:t>
      </w:r>
      <w:proofErr w:type="spellEnd"/>
      <w:r w:rsidRPr="00727F3E">
        <w:rPr>
          <w:sz w:val="28"/>
        </w:rPr>
        <w:t>)</w:t>
      </w:r>
      <w:r w:rsidRPr="00727F3E">
        <w:rPr>
          <w:rStyle w:val="af7"/>
          <w:sz w:val="28"/>
        </w:rPr>
        <w:footnoteReference w:id="1"/>
      </w:r>
      <w:r w:rsidRPr="00727F3E">
        <w:rPr>
          <w:sz w:val="28"/>
        </w:rPr>
        <w:t>. Растворение и хранение КСЭ осуществляют согласно инструкции</w:t>
      </w:r>
      <w:r w:rsidRPr="00D57B01">
        <w:rPr>
          <w:sz w:val="28"/>
        </w:rPr>
        <w:t xml:space="preserve"> фирмы-производителя.</w:t>
      </w:r>
    </w:p>
    <w:p w:rsidR="00C86D9A" w:rsidRPr="00D57B01" w:rsidRDefault="00C86D9A" w:rsidP="004B731D">
      <w:pPr>
        <w:spacing w:line="360" w:lineRule="auto"/>
        <w:ind w:firstLine="709"/>
        <w:rPr>
          <w:b/>
          <w:i/>
          <w:sz w:val="28"/>
        </w:rPr>
      </w:pPr>
      <w:r w:rsidRPr="00D57B01">
        <w:rPr>
          <w:b/>
          <w:i/>
          <w:sz w:val="28"/>
        </w:rPr>
        <w:t>ЛАЛ-реактив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Необходимо использовать ЛАЛ-реактив, предназначенный для выбранного метода определения бактериальных эндотоксинов.</w:t>
      </w:r>
    </w:p>
    <w:p w:rsidR="00C86D9A" w:rsidRPr="00A42DEC" w:rsidRDefault="00C86D9A" w:rsidP="00C86D9A">
      <w:pPr>
        <w:pStyle w:val="210"/>
        <w:spacing w:line="360" w:lineRule="auto"/>
      </w:pPr>
      <w:r w:rsidRPr="00D57B01">
        <w:lastRenderedPageBreak/>
        <w:t>Чувствительность реактива (</w:t>
      </w:r>
      <w:r w:rsidRPr="00D57B01">
        <w:rPr>
          <w:rFonts w:ascii="Symbol" w:hAnsi="Symbol"/>
        </w:rPr>
        <w:t></w:t>
      </w:r>
      <w:r w:rsidRPr="00D57B01">
        <w:t>) выражена в единицах эндотоксина [ЕЭ/мл] и соответствует минимальной концентрации Международного стандарта</w:t>
      </w:r>
      <w:r>
        <w:t xml:space="preserve"> эндотоксина, </w:t>
      </w:r>
      <w:r w:rsidRPr="005F607C">
        <w:t xml:space="preserve">которая вызывает образование плотного геля при реакции с данным </w:t>
      </w:r>
      <w:r w:rsidRPr="00A42DEC">
        <w:t>реактивом (Методы</w:t>
      </w:r>
      <w:proofErr w:type="gramStart"/>
      <w:r w:rsidRPr="00A42DEC">
        <w:t xml:space="preserve"> А</w:t>
      </w:r>
      <w:proofErr w:type="gramEnd"/>
      <w:r w:rsidRPr="00A42DEC">
        <w:t xml:space="preserve"> и В), или соответствует точке с минимальным значением на стандартной кривой (Методы С, </w:t>
      </w:r>
      <w:r w:rsidRPr="00A42DEC">
        <w:rPr>
          <w:lang w:val="en-US"/>
        </w:rPr>
        <w:t>D</w:t>
      </w:r>
      <w:r w:rsidRPr="00A42DEC">
        <w:t xml:space="preserve">, </w:t>
      </w:r>
      <w:r w:rsidRPr="00A42DEC">
        <w:rPr>
          <w:lang w:val="en-US"/>
        </w:rPr>
        <w:t>E</w:t>
      </w:r>
      <w:r w:rsidRPr="00A42DEC">
        <w:t xml:space="preserve"> и </w:t>
      </w:r>
      <w:r w:rsidRPr="00A42DEC">
        <w:rPr>
          <w:lang w:val="en-US"/>
        </w:rPr>
        <w:t>F</w:t>
      </w:r>
      <w:r w:rsidRPr="00A42DEC">
        <w:t>).</w:t>
      </w:r>
    </w:p>
    <w:p w:rsidR="00C86D9A" w:rsidRPr="00A42DEC" w:rsidRDefault="00C86D9A" w:rsidP="00C86D9A">
      <w:pPr>
        <w:spacing w:line="360" w:lineRule="auto"/>
        <w:ind w:firstLine="709"/>
        <w:jc w:val="both"/>
        <w:rPr>
          <w:sz w:val="28"/>
        </w:rPr>
      </w:pPr>
      <w:r w:rsidRPr="00A42DEC">
        <w:rPr>
          <w:sz w:val="28"/>
        </w:rPr>
        <w:t xml:space="preserve">Разведение </w:t>
      </w:r>
      <w:proofErr w:type="spellStart"/>
      <w:r w:rsidRPr="00A42DEC">
        <w:rPr>
          <w:sz w:val="28"/>
        </w:rPr>
        <w:t>лиофилизированного</w:t>
      </w:r>
      <w:proofErr w:type="spellEnd"/>
      <w:r w:rsidRPr="00A42DEC">
        <w:rPr>
          <w:sz w:val="28"/>
        </w:rPr>
        <w:t xml:space="preserve"> </w:t>
      </w:r>
      <w:proofErr w:type="spellStart"/>
      <w:proofErr w:type="gramStart"/>
      <w:r w:rsidRPr="00A42DEC">
        <w:rPr>
          <w:sz w:val="28"/>
        </w:rPr>
        <w:t>ЛАЛ-реактива</w:t>
      </w:r>
      <w:proofErr w:type="spellEnd"/>
      <w:proofErr w:type="gramEnd"/>
      <w:r w:rsidRPr="00A42DEC">
        <w:rPr>
          <w:sz w:val="28"/>
        </w:rPr>
        <w:t xml:space="preserve"> и его хранение осуществляют согласно инструкции фирмы-производителя.</w:t>
      </w:r>
    </w:p>
    <w:p w:rsidR="004B731D" w:rsidRDefault="00C86D9A" w:rsidP="004B731D">
      <w:pPr>
        <w:ind w:firstLine="709"/>
        <w:jc w:val="both"/>
        <w:rPr>
          <w:i/>
          <w:sz w:val="28"/>
        </w:rPr>
      </w:pPr>
      <w:r w:rsidRPr="00A42DEC">
        <w:rPr>
          <w:b/>
          <w:i/>
          <w:sz w:val="28"/>
        </w:rPr>
        <w:t>Примечание:</w:t>
      </w:r>
      <w:r w:rsidRPr="00A42DEC">
        <w:rPr>
          <w:i/>
          <w:sz w:val="28"/>
        </w:rPr>
        <w:t xml:space="preserve"> ЛАЛ-реактив, кроме эндотоксинов, может реагиро</w:t>
      </w:r>
      <w:r w:rsidR="00DA3883">
        <w:rPr>
          <w:i/>
          <w:sz w:val="28"/>
        </w:rPr>
        <w:t xml:space="preserve">вать и с некоторыми </w:t>
      </w:r>
      <w:proofErr w:type="gramStart"/>
      <w:r w:rsidR="00DA3883">
        <w:rPr>
          <w:i/>
          <w:sz w:val="28"/>
        </w:rPr>
        <w:t>β-</w:t>
      </w:r>
      <w:proofErr w:type="gramEnd"/>
      <w:r w:rsidR="00DA3883" w:rsidRPr="00727F3E">
        <w:rPr>
          <w:i/>
          <w:sz w:val="28"/>
        </w:rPr>
        <w:t>гликанами, поэтому в</w:t>
      </w:r>
      <w:r w:rsidRPr="00727F3E">
        <w:rPr>
          <w:i/>
          <w:sz w:val="28"/>
        </w:rPr>
        <w:t xml:space="preserve">озможно использование специфического </w:t>
      </w:r>
      <w:proofErr w:type="spellStart"/>
      <w:r w:rsidRPr="00727F3E">
        <w:rPr>
          <w:i/>
          <w:sz w:val="28"/>
        </w:rPr>
        <w:t>ЛАЛ-реактива</w:t>
      </w:r>
      <w:proofErr w:type="spellEnd"/>
      <w:r w:rsidRPr="00727F3E">
        <w:rPr>
          <w:i/>
          <w:sz w:val="28"/>
        </w:rPr>
        <w:t xml:space="preserve">, у которого удален фактор G, реагирующий с </w:t>
      </w:r>
      <w:proofErr w:type="spellStart"/>
      <w:r w:rsidRPr="00727F3E">
        <w:rPr>
          <w:i/>
          <w:sz w:val="28"/>
        </w:rPr>
        <w:t>гликанами</w:t>
      </w:r>
      <w:proofErr w:type="spellEnd"/>
      <w:r w:rsidRPr="00727F3E">
        <w:rPr>
          <w:i/>
          <w:sz w:val="28"/>
        </w:rPr>
        <w:t xml:space="preserve">. Также </w:t>
      </w:r>
      <w:r w:rsidR="00DA3883" w:rsidRPr="00727F3E">
        <w:rPr>
          <w:i/>
          <w:sz w:val="28"/>
        </w:rPr>
        <w:t>разрешается</w:t>
      </w:r>
      <w:r w:rsidRPr="00727F3E">
        <w:rPr>
          <w:i/>
          <w:sz w:val="28"/>
        </w:rPr>
        <w:t xml:space="preserve"> </w:t>
      </w:r>
      <w:r w:rsidR="00DA3883" w:rsidRPr="00727F3E">
        <w:rPr>
          <w:i/>
          <w:sz w:val="28"/>
        </w:rPr>
        <w:t>примене</w:t>
      </w:r>
      <w:r w:rsidRPr="00727F3E">
        <w:rPr>
          <w:i/>
          <w:sz w:val="28"/>
        </w:rPr>
        <w:t>ние вспомогательных растворов, которые блокируют реакционную</w:t>
      </w:r>
      <w:r w:rsidRPr="00A42DEC">
        <w:rPr>
          <w:i/>
          <w:sz w:val="28"/>
        </w:rPr>
        <w:t xml:space="preserve"> систему фактора G. Такие реактивы могут </w:t>
      </w:r>
      <w:r w:rsidR="00DA3883">
        <w:rPr>
          <w:i/>
          <w:sz w:val="28"/>
        </w:rPr>
        <w:t>применяться</w:t>
      </w:r>
      <w:r w:rsidRPr="00A42DEC">
        <w:rPr>
          <w:i/>
          <w:sz w:val="28"/>
        </w:rPr>
        <w:t xml:space="preserve"> для определения эндотоксинов в присутствии </w:t>
      </w:r>
      <w:proofErr w:type="spellStart"/>
      <w:r w:rsidRPr="00A42DEC">
        <w:rPr>
          <w:i/>
          <w:sz w:val="28"/>
        </w:rPr>
        <w:t>гликанов</w:t>
      </w:r>
      <w:proofErr w:type="spellEnd"/>
      <w:r w:rsidRPr="00A42DEC">
        <w:rPr>
          <w:i/>
          <w:sz w:val="28"/>
        </w:rPr>
        <w:t>.</w:t>
      </w:r>
    </w:p>
    <w:p w:rsidR="00A42DEC" w:rsidRPr="005E02E0" w:rsidRDefault="00A42DEC" w:rsidP="004B731D">
      <w:pPr>
        <w:ind w:firstLine="709"/>
        <w:jc w:val="both"/>
        <w:rPr>
          <w:i/>
          <w:sz w:val="28"/>
        </w:rPr>
      </w:pPr>
    </w:p>
    <w:p w:rsidR="00C86D9A" w:rsidRPr="004B731D" w:rsidRDefault="00C86D9A" w:rsidP="004B731D">
      <w:pPr>
        <w:spacing w:line="360" w:lineRule="auto"/>
        <w:ind w:firstLine="709"/>
        <w:jc w:val="both"/>
        <w:rPr>
          <w:sz w:val="28"/>
        </w:rPr>
      </w:pPr>
      <w:r w:rsidRPr="004B731D">
        <w:rPr>
          <w:b/>
          <w:i/>
          <w:sz w:val="28"/>
        </w:rPr>
        <w:t xml:space="preserve">Вода для </w:t>
      </w:r>
      <w:proofErr w:type="spellStart"/>
      <w:proofErr w:type="gramStart"/>
      <w:r w:rsidRPr="004B731D">
        <w:rPr>
          <w:b/>
          <w:i/>
          <w:sz w:val="28"/>
        </w:rPr>
        <w:t>ЛАЛ-теста</w:t>
      </w:r>
      <w:proofErr w:type="spellEnd"/>
      <w:proofErr w:type="gramEnd"/>
    </w:p>
    <w:p w:rsidR="00181282" w:rsidRPr="004B731D" w:rsidRDefault="00C86D9A" w:rsidP="004B731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приготовления растворов реактивов и разведений испытуемого лекарственного средства используют воду для </w:t>
      </w:r>
      <w:proofErr w:type="spellStart"/>
      <w:proofErr w:type="gramStart"/>
      <w:r>
        <w:rPr>
          <w:sz w:val="28"/>
        </w:rPr>
        <w:t>ЛАЛ-теста</w:t>
      </w:r>
      <w:proofErr w:type="spellEnd"/>
      <w:proofErr w:type="gramEnd"/>
      <w:r>
        <w:rPr>
          <w:sz w:val="28"/>
        </w:rPr>
        <w:t xml:space="preserve">. Вода для </w:t>
      </w:r>
      <w:proofErr w:type="spellStart"/>
      <w:proofErr w:type="gramStart"/>
      <w:r>
        <w:rPr>
          <w:sz w:val="28"/>
        </w:rPr>
        <w:t>ЛАЛ-теста</w:t>
      </w:r>
      <w:proofErr w:type="spellEnd"/>
      <w:proofErr w:type="gramEnd"/>
      <w:r>
        <w:rPr>
          <w:sz w:val="28"/>
        </w:rPr>
        <w:t xml:space="preserve"> должна соответствовать требованиям, предъявляемым к </w:t>
      </w:r>
      <w:r w:rsidR="00B43573">
        <w:rPr>
          <w:sz w:val="28"/>
        </w:rPr>
        <w:t>воде для инъекций</w:t>
      </w:r>
      <w:r w:rsidRPr="005E02E0">
        <w:rPr>
          <w:sz w:val="28"/>
        </w:rPr>
        <w:t>,</w:t>
      </w:r>
      <w:r>
        <w:rPr>
          <w:sz w:val="28"/>
        </w:rPr>
        <w:t xml:space="preserve"> и при этом не должна содержать бактериальные эндотоксины в количествах, определяемых в тесте.</w:t>
      </w:r>
    </w:p>
    <w:p w:rsidR="00C86D9A" w:rsidRPr="005E02E0" w:rsidRDefault="00C86D9A" w:rsidP="005E02E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E02E0">
        <w:rPr>
          <w:b/>
          <w:i/>
          <w:sz w:val="28"/>
          <w:szCs w:val="28"/>
        </w:rPr>
        <w:t>Подготовка испытуемого образца</w:t>
      </w:r>
    </w:p>
    <w:p w:rsidR="00C86D9A" w:rsidRPr="005E02E0" w:rsidRDefault="00C86D9A" w:rsidP="005E02E0">
      <w:pPr>
        <w:spacing w:line="360" w:lineRule="auto"/>
        <w:ind w:firstLine="709"/>
        <w:jc w:val="both"/>
        <w:rPr>
          <w:sz w:val="28"/>
        </w:rPr>
      </w:pPr>
      <w:r w:rsidRPr="005E02E0">
        <w:rPr>
          <w:sz w:val="28"/>
        </w:rPr>
        <w:t xml:space="preserve">Каждый отобранный образец испытывается индивидуально. </w:t>
      </w:r>
    </w:p>
    <w:p w:rsidR="00181282" w:rsidRPr="004B731D" w:rsidRDefault="00C86D9A" w:rsidP="005E02E0">
      <w:pPr>
        <w:pStyle w:val="a9"/>
        <w:spacing w:line="360" w:lineRule="auto"/>
        <w:ind w:firstLine="709"/>
        <w:jc w:val="both"/>
        <w:rPr>
          <w:rFonts w:ascii="Times New Roman" w:hAnsi="Times New Roman"/>
        </w:rPr>
      </w:pPr>
      <w:r w:rsidRPr="005E02E0">
        <w:rPr>
          <w:rFonts w:ascii="Times New Roman" w:hAnsi="Times New Roman"/>
        </w:rPr>
        <w:t xml:space="preserve">Для растворения и/или разведения испытуемого лекарственного средства используют воду для </w:t>
      </w:r>
      <w:proofErr w:type="spellStart"/>
      <w:proofErr w:type="gramStart"/>
      <w:r w:rsidRPr="005E02E0">
        <w:rPr>
          <w:rFonts w:ascii="Times New Roman" w:hAnsi="Times New Roman"/>
        </w:rPr>
        <w:t>ЛАЛ-теста</w:t>
      </w:r>
      <w:proofErr w:type="spellEnd"/>
      <w:proofErr w:type="gramEnd"/>
      <w:r w:rsidRPr="005E02E0">
        <w:rPr>
          <w:rFonts w:ascii="Times New Roman" w:hAnsi="Times New Roman"/>
        </w:rPr>
        <w:t xml:space="preserve">, если в фармакопейной статье не указан иной растворитель. Испытуемый раствор должен иметь </w:t>
      </w:r>
      <w:proofErr w:type="spellStart"/>
      <w:r w:rsidRPr="005E02E0">
        <w:rPr>
          <w:rFonts w:ascii="Times New Roman" w:hAnsi="Times New Roman"/>
        </w:rPr>
        <w:t>рН</w:t>
      </w:r>
      <w:proofErr w:type="spellEnd"/>
      <w:r w:rsidRPr="005E02E0">
        <w:rPr>
          <w:rFonts w:ascii="Times New Roman" w:hAnsi="Times New Roman"/>
        </w:rPr>
        <w:t xml:space="preserve"> в пределах, указанных </w:t>
      </w:r>
      <w:r w:rsidRPr="00727F3E">
        <w:rPr>
          <w:rFonts w:ascii="Times New Roman" w:hAnsi="Times New Roman"/>
        </w:rPr>
        <w:t xml:space="preserve">производителем </w:t>
      </w:r>
      <w:proofErr w:type="spellStart"/>
      <w:proofErr w:type="gramStart"/>
      <w:r w:rsidRPr="00727F3E">
        <w:rPr>
          <w:rFonts w:ascii="Times New Roman" w:hAnsi="Times New Roman"/>
        </w:rPr>
        <w:t>ЛАЛ-реактива</w:t>
      </w:r>
      <w:proofErr w:type="spellEnd"/>
      <w:proofErr w:type="gramEnd"/>
      <w:r w:rsidRPr="00727F3E">
        <w:rPr>
          <w:rFonts w:ascii="Times New Roman" w:hAnsi="Times New Roman"/>
        </w:rPr>
        <w:t>, обычно 6,0</w:t>
      </w:r>
      <w:r w:rsidR="00181282" w:rsidRPr="00727F3E">
        <w:rPr>
          <w:rFonts w:ascii="Times New Roman" w:hAnsi="Times New Roman"/>
        </w:rPr>
        <w:t xml:space="preserve"> </w:t>
      </w:r>
      <w:r w:rsidRPr="00727F3E">
        <w:rPr>
          <w:rFonts w:ascii="Times New Roman" w:hAnsi="Times New Roman"/>
        </w:rPr>
        <w:t>–</w:t>
      </w:r>
      <w:r w:rsidR="00181282" w:rsidRPr="00727F3E">
        <w:rPr>
          <w:rFonts w:ascii="Times New Roman" w:hAnsi="Times New Roman"/>
        </w:rPr>
        <w:t xml:space="preserve"> </w:t>
      </w:r>
      <w:r w:rsidRPr="00727F3E">
        <w:rPr>
          <w:rFonts w:ascii="Times New Roman" w:hAnsi="Times New Roman"/>
        </w:rPr>
        <w:t xml:space="preserve">8,0. В случае необходимости </w:t>
      </w:r>
      <w:proofErr w:type="spellStart"/>
      <w:r w:rsidRPr="00727F3E">
        <w:rPr>
          <w:rFonts w:ascii="Times New Roman" w:hAnsi="Times New Roman"/>
        </w:rPr>
        <w:t>рН</w:t>
      </w:r>
      <w:proofErr w:type="spellEnd"/>
      <w:r w:rsidRPr="00727F3E">
        <w:rPr>
          <w:rFonts w:ascii="Times New Roman" w:hAnsi="Times New Roman"/>
        </w:rPr>
        <w:t xml:space="preserve"> доводят </w:t>
      </w:r>
      <w:r w:rsidR="00E0017C" w:rsidRPr="00727F3E">
        <w:rPr>
          <w:rFonts w:ascii="Times New Roman" w:hAnsi="Times New Roman"/>
        </w:rPr>
        <w:t xml:space="preserve">до нужного значения </w:t>
      </w:r>
      <w:r w:rsidRPr="00727F3E">
        <w:rPr>
          <w:rFonts w:ascii="Times New Roman" w:hAnsi="Times New Roman"/>
        </w:rPr>
        <w:t>растворами кислоты, основания или с помощью буферного раствора. Используемые</w:t>
      </w:r>
      <w:r w:rsidRPr="00FE0554">
        <w:rPr>
          <w:rFonts w:ascii="Times New Roman" w:hAnsi="Times New Roman"/>
        </w:rPr>
        <w:t xml:space="preserve"> растворы не должны содержать бактериальные эндотоксины в количествах, определяемых в тесте, и не должны оказывать влияния на</w:t>
      </w:r>
      <w:r w:rsidRPr="005E02E0">
        <w:rPr>
          <w:rFonts w:ascii="Times New Roman" w:hAnsi="Times New Roman"/>
        </w:rPr>
        <w:t xml:space="preserve"> ход реакции.</w:t>
      </w:r>
    </w:p>
    <w:p w:rsidR="00C86D9A" w:rsidRPr="004B731D" w:rsidRDefault="00C86D9A" w:rsidP="00E0017C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 w:rsidRPr="004B731D">
        <w:rPr>
          <w:rFonts w:ascii="Times New Roman" w:hAnsi="Times New Roman"/>
          <w:b/>
          <w:i/>
        </w:rPr>
        <w:t>Максимально допустимое разведение испытуемого лекарственного средства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Максимально допустимое разведение (МДР) представляет собой наибольшее разведение испытуемого лекарственного средства, в котором возможно определение концентрации эндотоксина, соответствующей значению предельного содержания бактериальных эндотоксинов, установленному для данного </w:t>
      </w:r>
      <w:r>
        <w:rPr>
          <w:iCs/>
          <w:sz w:val="28"/>
        </w:rPr>
        <w:t>лекарственного средства</w:t>
      </w:r>
      <w:r>
        <w:rPr>
          <w:sz w:val="28"/>
          <w:szCs w:val="28"/>
        </w:rPr>
        <w:t>.</w:t>
      </w:r>
    </w:p>
    <w:p w:rsidR="00C86D9A" w:rsidRPr="004B731D" w:rsidRDefault="00C86D9A" w:rsidP="004B731D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181282">
        <w:rPr>
          <w:rFonts w:ascii="Times New Roman" w:hAnsi="Times New Roman"/>
          <w:iCs/>
        </w:rPr>
        <w:t>Испытуемое лекарственное средство может быть проверено в одном разведении или в серии разведений при условии, что конечная степень разведения не превысит значения МДР, которое рассчитывается по формуле:</w:t>
      </w:r>
    </w:p>
    <w:tbl>
      <w:tblPr>
        <w:tblW w:w="9860" w:type="dxa"/>
        <w:tblInd w:w="108" w:type="dxa"/>
        <w:tblLayout w:type="fixed"/>
        <w:tblLook w:val="0000"/>
      </w:tblPr>
      <w:tblGrid>
        <w:gridCol w:w="1564"/>
        <w:gridCol w:w="469"/>
        <w:gridCol w:w="4035"/>
        <w:gridCol w:w="626"/>
        <w:gridCol w:w="3166"/>
      </w:tblGrid>
      <w:tr w:rsidR="00C86D9A" w:rsidTr="00181282">
        <w:trPr>
          <w:cantSplit/>
          <w:trHeight w:val="728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right"/>
              <w:rPr>
                <w:b/>
                <w:bCs/>
                <w:i/>
              </w:rPr>
            </w:pPr>
          </w:p>
          <w:p w:rsidR="00C86D9A" w:rsidRPr="00D16CBC" w:rsidRDefault="00C86D9A" w:rsidP="00181282">
            <w:pPr>
              <w:pStyle w:val="a9"/>
              <w:spacing w:line="240" w:lineRule="auto"/>
              <w:jc w:val="right"/>
              <w:rPr>
                <w:rFonts w:ascii="Times New Roman" w:hAnsi="Times New Roman"/>
                <w:i/>
              </w:rPr>
            </w:pPr>
            <w:r w:rsidRPr="00D16CBC">
              <w:rPr>
                <w:rFonts w:ascii="Times New Roman" w:hAnsi="Times New Roman"/>
                <w:i/>
              </w:rPr>
              <w:t>МДР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C86D9A" w:rsidRPr="00181282" w:rsidRDefault="00C86D9A" w:rsidP="00181282">
            <w:pPr>
              <w:pStyle w:val="a9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81282">
              <w:rPr>
                <w:rFonts w:ascii="Times New Roman" w:hAnsi="Times New Roman"/>
                <w:szCs w:val="28"/>
              </w:rPr>
              <w:t>Предельное содержание бактериальных эндотоксинов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C86D9A" w:rsidRPr="00181282" w:rsidRDefault="00877B09" w:rsidP="00181282">
            <w:pPr>
              <w:pStyle w:val="a9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∙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C86D9A" w:rsidRPr="00181282" w:rsidRDefault="00C86D9A" w:rsidP="00181282">
            <w:pPr>
              <w:pStyle w:val="a9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81282">
              <w:rPr>
                <w:rFonts w:ascii="Times New Roman" w:hAnsi="Times New Roman"/>
                <w:szCs w:val="28"/>
              </w:rPr>
              <w:t>Концентрация</w:t>
            </w:r>
            <w:r w:rsidRPr="00181282">
              <w:rPr>
                <w:rFonts w:ascii="Times New Roman" w:hAnsi="Times New Roman"/>
                <w:szCs w:val="28"/>
              </w:rPr>
              <w:br/>
              <w:t>испытуемого раствора</w:t>
            </w:r>
          </w:p>
        </w:tc>
      </w:tr>
      <w:tr w:rsidR="00C86D9A" w:rsidTr="00181282">
        <w:trPr>
          <w:cantSplit/>
          <w:trHeight w:val="136"/>
        </w:trPr>
        <w:tc>
          <w:tcPr>
            <w:tcW w:w="1564" w:type="dxa"/>
            <w:vMerge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  <w:r w:rsidRPr="005D4E9E">
              <w:rPr>
                <w:i/>
              </w:rPr>
              <w:t>=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C86D9A" w:rsidRPr="005D4E9E" w:rsidRDefault="00675EF1" w:rsidP="00181282">
            <w:pPr>
              <w:pStyle w:val="a9"/>
              <w:spacing w:line="240" w:lineRule="auto"/>
              <w:jc w:val="center"/>
              <w:rPr>
                <w:i/>
              </w:rPr>
            </w:pPr>
            <w:r w:rsidRPr="00675EF1">
              <w:pict>
                <v:line id="_x0000_s1026" style="position:absolute;left:0;text-align:left;z-index:251657728;mso-position-horizontal-relative:text;mso-position-vertical-relative:text" from="3.1pt,8.2pt" to="349.6pt,8.2pt" strokeweight=".35mm">
                  <v:stroke joinstyle="miter"/>
                </v:line>
              </w:pict>
            </w:r>
          </w:p>
        </w:tc>
      </w:tr>
      <w:tr w:rsidR="00C86D9A" w:rsidTr="00181282">
        <w:trPr>
          <w:cantSplit/>
          <w:trHeight w:val="139"/>
        </w:trPr>
        <w:tc>
          <w:tcPr>
            <w:tcW w:w="1564" w:type="dxa"/>
            <w:vMerge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rFonts w:ascii="Symbol" w:hAnsi="Symbol"/>
                <w:i/>
                <w:sz w:val="32"/>
              </w:rPr>
            </w:pPr>
            <w:r w:rsidRPr="005D4E9E">
              <w:rPr>
                <w:rFonts w:ascii="Symbol" w:hAnsi="Symbol"/>
                <w:i/>
                <w:sz w:val="32"/>
              </w:rPr>
              <w:t>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</w:tr>
    </w:tbl>
    <w:p w:rsidR="00C86D9A" w:rsidRPr="00181282" w:rsidRDefault="00C86D9A" w:rsidP="00660231">
      <w:pPr>
        <w:pStyle w:val="a9"/>
        <w:spacing w:after="240" w:line="240" w:lineRule="auto"/>
        <w:ind w:left="567" w:hanging="567"/>
        <w:jc w:val="both"/>
        <w:rPr>
          <w:rFonts w:ascii="Times New Roman" w:hAnsi="Times New Roman"/>
          <w:iCs/>
        </w:rPr>
      </w:pPr>
      <w:r w:rsidRPr="00727F3E">
        <w:rPr>
          <w:rFonts w:ascii="Times New Roman" w:hAnsi="Times New Roman"/>
          <w:iCs/>
        </w:rPr>
        <w:t>где:</w:t>
      </w:r>
      <w:r w:rsidR="00FB32B0" w:rsidRPr="00727F3E">
        <w:rPr>
          <w:rFonts w:ascii="Times New Roman" w:hAnsi="Times New Roman"/>
          <w:iCs/>
        </w:rPr>
        <w:t xml:space="preserve"> «</w:t>
      </w:r>
      <w:r w:rsidR="00877B09" w:rsidRPr="00727F3E">
        <w:rPr>
          <w:rFonts w:ascii="Times New Roman" w:hAnsi="Times New Roman"/>
          <w:i/>
          <w:iCs/>
        </w:rPr>
        <w:t>п</w:t>
      </w:r>
      <w:r w:rsidRPr="00727F3E">
        <w:rPr>
          <w:rFonts w:ascii="Times New Roman" w:hAnsi="Times New Roman"/>
          <w:i/>
          <w:iCs/>
        </w:rPr>
        <w:t>редельное содержание бактериальных эндотоксинов</w:t>
      </w:r>
      <w:r w:rsidR="00FB32B0" w:rsidRPr="00727F3E">
        <w:rPr>
          <w:rFonts w:ascii="Times New Roman" w:hAnsi="Times New Roman"/>
          <w:i/>
          <w:iCs/>
        </w:rPr>
        <w:t>»</w:t>
      </w:r>
      <w:r w:rsidRPr="00727F3E">
        <w:rPr>
          <w:rFonts w:ascii="Times New Roman" w:hAnsi="Times New Roman"/>
          <w:iCs/>
        </w:rPr>
        <w:t xml:space="preserve"> </w:t>
      </w:r>
      <w:r w:rsidR="00181282" w:rsidRPr="00727F3E">
        <w:rPr>
          <w:rFonts w:ascii="Times New Roman" w:hAnsi="Times New Roman"/>
          <w:iCs/>
        </w:rPr>
        <w:sym w:font="Symbol" w:char="F02D"/>
      </w:r>
      <w:r w:rsidRPr="00727F3E">
        <w:rPr>
          <w:rFonts w:ascii="Times New Roman" w:hAnsi="Times New Roman"/>
          <w:iCs/>
        </w:rPr>
        <w:t xml:space="preserve"> допустимое содержание бактериальных эндотоксинов в испытуемом лекарственном средстве, указанное в фармакопейной</w:t>
      </w:r>
      <w:r w:rsidRPr="00181282">
        <w:rPr>
          <w:rFonts w:ascii="Times New Roman" w:hAnsi="Times New Roman"/>
          <w:iCs/>
        </w:rPr>
        <w:t xml:space="preserve"> статье;</w:t>
      </w:r>
    </w:p>
    <w:p w:rsidR="00C86D9A" w:rsidRPr="00181282" w:rsidRDefault="00FB32B0" w:rsidP="00660231">
      <w:pPr>
        <w:pStyle w:val="a9"/>
        <w:spacing w:after="240" w:line="240" w:lineRule="auto"/>
        <w:ind w:left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>«</w:t>
      </w:r>
      <w:r w:rsidR="00877B09" w:rsidRPr="006D60AB">
        <w:rPr>
          <w:rFonts w:ascii="Times New Roman" w:hAnsi="Times New Roman"/>
          <w:i/>
          <w:iCs/>
        </w:rPr>
        <w:t>к</w:t>
      </w:r>
      <w:r w:rsidR="00C86D9A" w:rsidRPr="006D60AB">
        <w:rPr>
          <w:rFonts w:ascii="Times New Roman" w:hAnsi="Times New Roman"/>
          <w:i/>
          <w:iCs/>
        </w:rPr>
        <w:t>онцентрация испытуемого раствора</w:t>
      </w:r>
      <w:r>
        <w:rPr>
          <w:rFonts w:ascii="Times New Roman" w:hAnsi="Times New Roman"/>
          <w:i/>
          <w:iCs/>
        </w:rPr>
        <w:t>»</w:t>
      </w:r>
      <w:r w:rsidR="00C86D9A" w:rsidRPr="00181282">
        <w:rPr>
          <w:rFonts w:ascii="Times New Roman" w:hAnsi="Times New Roman"/>
          <w:iCs/>
        </w:rPr>
        <w:t xml:space="preserve"> </w:t>
      </w:r>
      <w:r w:rsidR="00877B09">
        <w:rPr>
          <w:rFonts w:ascii="Times New Roman" w:hAnsi="Times New Roman"/>
          <w:iCs/>
        </w:rPr>
        <w:sym w:font="Symbol" w:char="F02D"/>
      </w:r>
      <w:r w:rsidR="00C86D9A" w:rsidRPr="00181282">
        <w:rPr>
          <w:rFonts w:ascii="Times New Roman" w:hAnsi="Times New Roman"/>
          <w:iCs/>
        </w:rPr>
        <w:t xml:space="preserve"> концентрация лекарственного средства или действующего вещества, для которого указано предельное содержание бактериальных эндотоксинов;</w:t>
      </w:r>
    </w:p>
    <w:p w:rsidR="00C86D9A" w:rsidRPr="00181282" w:rsidRDefault="00C86D9A" w:rsidP="00660231">
      <w:pPr>
        <w:pStyle w:val="a9"/>
        <w:spacing w:after="240" w:line="240" w:lineRule="auto"/>
        <w:ind w:left="567"/>
        <w:rPr>
          <w:rFonts w:ascii="Times New Roman" w:hAnsi="Times New Roman"/>
          <w:iCs/>
        </w:rPr>
      </w:pPr>
      <w:r w:rsidRPr="00181282">
        <w:rPr>
          <w:rFonts w:ascii="Symbol" w:hAnsi="Symbol"/>
        </w:rPr>
        <w:t></w:t>
      </w:r>
      <w:r w:rsidRPr="00181282">
        <w:t xml:space="preserve"> </w:t>
      </w:r>
      <w:r w:rsidRPr="00181282">
        <w:rPr>
          <w:rFonts w:ascii="Symbol" w:hAnsi="Symbol"/>
        </w:rPr>
        <w:t></w:t>
      </w:r>
      <w:r w:rsidRPr="00181282">
        <w:t xml:space="preserve"> </w:t>
      </w:r>
      <w:r w:rsidRPr="00181282">
        <w:rPr>
          <w:rFonts w:ascii="Times New Roman" w:hAnsi="Times New Roman"/>
          <w:iCs/>
        </w:rPr>
        <w:t xml:space="preserve">чувствительность </w:t>
      </w:r>
      <w:proofErr w:type="spellStart"/>
      <w:proofErr w:type="gramStart"/>
      <w:r w:rsidRPr="00727F3E">
        <w:rPr>
          <w:rFonts w:ascii="Times New Roman" w:hAnsi="Times New Roman"/>
          <w:iCs/>
        </w:rPr>
        <w:t>ЛАЛ-реактива</w:t>
      </w:r>
      <w:proofErr w:type="spellEnd"/>
      <w:proofErr w:type="gramEnd"/>
      <w:r w:rsidR="00FB32B0" w:rsidRPr="00727F3E">
        <w:rPr>
          <w:rFonts w:ascii="Times New Roman" w:hAnsi="Times New Roman"/>
          <w:iCs/>
        </w:rPr>
        <w:t xml:space="preserve">, в </w:t>
      </w:r>
      <w:r w:rsidRPr="00727F3E">
        <w:rPr>
          <w:rFonts w:ascii="Times New Roman" w:hAnsi="Times New Roman"/>
          <w:iCs/>
        </w:rPr>
        <w:t>ЕЭ/</w:t>
      </w:r>
      <w:r w:rsidRPr="00181282">
        <w:rPr>
          <w:rFonts w:ascii="Times New Roman" w:hAnsi="Times New Roman"/>
          <w:iCs/>
        </w:rPr>
        <w:t>мл.</w:t>
      </w:r>
    </w:p>
    <w:p w:rsidR="00C86D9A" w:rsidRPr="00181282" w:rsidRDefault="00C86D9A" w:rsidP="00660231">
      <w:pPr>
        <w:pStyle w:val="a9"/>
        <w:spacing w:before="240" w:after="240" w:line="360" w:lineRule="auto"/>
        <w:ind w:firstLine="709"/>
        <w:jc w:val="both"/>
        <w:rPr>
          <w:rFonts w:ascii="Times New Roman" w:hAnsi="Times New Roman"/>
          <w:iCs/>
        </w:rPr>
      </w:pPr>
      <w:r w:rsidRPr="00181282">
        <w:rPr>
          <w:rFonts w:ascii="Times New Roman" w:hAnsi="Times New Roman"/>
          <w:iCs/>
        </w:rPr>
        <w:t>Для расчета предельного содержания бактериальных эндотоксинов используют следующую формулу:</w:t>
      </w:r>
    </w:p>
    <w:p w:rsidR="00181282" w:rsidRPr="00181282" w:rsidRDefault="00181282" w:rsidP="00C86D9A">
      <w:pPr>
        <w:pStyle w:val="a9"/>
        <w:spacing w:line="360" w:lineRule="auto"/>
        <w:ind w:firstLine="709"/>
        <w:jc w:val="center"/>
      </w:pPr>
      <w:r w:rsidRPr="00181282">
        <w:rPr>
          <w:rFonts w:ascii="Times New Roman" w:hAnsi="Times New Roman"/>
          <w:iCs/>
          <w:position w:val="-12"/>
        </w:rPr>
        <w:object w:dxaOrig="6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18pt" o:ole="" filled="t">
            <v:fill color2="black"/>
            <v:imagedata r:id="rId8" o:title=""/>
          </v:shape>
          <o:OLEObject Type="Embed" ProgID="Equation.3" ShapeID="_x0000_i1025" DrawAspect="Content" ObjectID="_1477467288" r:id="rId9"/>
        </w:object>
      </w:r>
      <w:r w:rsidR="00C86D9A" w:rsidRPr="00181282">
        <w:t xml:space="preserve">= </w:t>
      </w:r>
      <w:r w:rsidR="00C86D9A" w:rsidRPr="00181282">
        <w:rPr>
          <w:position w:val="-23"/>
        </w:rPr>
        <w:object w:dxaOrig="440" w:dyaOrig="660">
          <v:shape id="_x0000_i1026" type="#_x0000_t75" style="width:21.75pt;height:33pt" o:ole="" filled="t">
            <v:fill color2="black"/>
            <v:imagedata r:id="rId10" o:title=""/>
          </v:shape>
          <o:OLEObject Type="Embed" ProgID="Equation.3" ShapeID="_x0000_i1026" DrawAspect="Content" ObjectID="_1477467289" r:id="rId11"/>
        </w:object>
      </w:r>
      <w:r w:rsidR="00C86D9A" w:rsidRPr="00181282">
        <w:t xml:space="preserve"> , </w:t>
      </w:r>
    </w:p>
    <w:p w:rsidR="00C86D9A" w:rsidRPr="00181282" w:rsidRDefault="00C86D9A" w:rsidP="00660231">
      <w:pPr>
        <w:pStyle w:val="a9"/>
        <w:spacing w:after="240" w:line="240" w:lineRule="auto"/>
        <w:ind w:left="993" w:hanging="993"/>
        <w:jc w:val="both"/>
        <w:rPr>
          <w:rFonts w:ascii="Times New Roman" w:hAnsi="Times New Roman"/>
        </w:rPr>
      </w:pPr>
      <w:r w:rsidRPr="00181282">
        <w:rPr>
          <w:rFonts w:ascii="Times New Roman" w:hAnsi="Times New Roman"/>
        </w:rPr>
        <w:t>где</w:t>
      </w:r>
      <w:r w:rsidRPr="00181282">
        <w:t>:</w:t>
      </w:r>
      <w:r w:rsidR="001A51FD">
        <w:t xml:space="preserve"> </w:t>
      </w:r>
      <w:proofErr w:type="gramStart"/>
      <w:r w:rsidRPr="00181282">
        <w:rPr>
          <w:rFonts w:ascii="Times New Roman" w:hAnsi="Times New Roman"/>
          <w:iCs/>
        </w:rPr>
        <w:t>К</w:t>
      </w:r>
      <w:proofErr w:type="gramEnd"/>
      <w:r w:rsidRPr="00181282">
        <w:rPr>
          <w:rFonts w:ascii="Times New Roman" w:hAnsi="Times New Roman"/>
          <w:iCs/>
        </w:rPr>
        <w:t xml:space="preserve"> </w:t>
      </w:r>
      <w:r w:rsidR="00181282">
        <w:rPr>
          <w:rFonts w:ascii="Times New Roman" w:hAnsi="Times New Roman"/>
        </w:rPr>
        <w:sym w:font="Symbol" w:char="F02D"/>
      </w:r>
      <w:r w:rsidRPr="00181282">
        <w:rPr>
          <w:rFonts w:ascii="Times New Roman" w:hAnsi="Times New Roman"/>
        </w:rPr>
        <w:t xml:space="preserve"> </w:t>
      </w:r>
      <w:proofErr w:type="gramStart"/>
      <w:r w:rsidRPr="00181282">
        <w:rPr>
          <w:rFonts w:ascii="Times New Roman" w:hAnsi="Times New Roman"/>
        </w:rPr>
        <w:t>пороговая</w:t>
      </w:r>
      <w:proofErr w:type="gramEnd"/>
      <w:r w:rsidRPr="00181282">
        <w:rPr>
          <w:rFonts w:ascii="Times New Roman" w:hAnsi="Times New Roman"/>
        </w:rPr>
        <w:t xml:space="preserve"> </w:t>
      </w:r>
      <w:r w:rsidRPr="00727F3E">
        <w:rPr>
          <w:rFonts w:ascii="Times New Roman" w:hAnsi="Times New Roman"/>
        </w:rPr>
        <w:t>пирогенная доза, равная 5 ЕЭ/кг в 1 час для испыт</w:t>
      </w:r>
      <w:r w:rsidR="001A51FD" w:rsidRPr="00727F3E">
        <w:rPr>
          <w:rFonts w:ascii="Times New Roman" w:hAnsi="Times New Roman"/>
        </w:rPr>
        <w:t>уемого лекарственного препарата</w:t>
      </w:r>
      <w:r w:rsidRPr="00727F3E">
        <w:rPr>
          <w:rFonts w:ascii="Times New Roman" w:hAnsi="Times New Roman"/>
        </w:rPr>
        <w:t xml:space="preserve"> </w:t>
      </w:r>
      <w:r w:rsidR="001A51FD" w:rsidRPr="00727F3E">
        <w:rPr>
          <w:rFonts w:ascii="Times New Roman" w:hAnsi="Times New Roman"/>
        </w:rPr>
        <w:t>(</w:t>
      </w:r>
      <w:r w:rsidRPr="00727F3E">
        <w:rPr>
          <w:rFonts w:ascii="Times New Roman" w:hAnsi="Times New Roman"/>
        </w:rPr>
        <w:t xml:space="preserve">если он вводится пациенту любым парентеральным путем, кроме </w:t>
      </w:r>
      <w:proofErr w:type="spellStart"/>
      <w:r w:rsidRPr="00727F3E">
        <w:rPr>
          <w:rFonts w:ascii="Times New Roman" w:hAnsi="Times New Roman"/>
        </w:rPr>
        <w:t>интратекального</w:t>
      </w:r>
      <w:proofErr w:type="spellEnd"/>
      <w:r w:rsidR="001A51FD" w:rsidRPr="00727F3E">
        <w:rPr>
          <w:rFonts w:ascii="Times New Roman" w:hAnsi="Times New Roman"/>
        </w:rPr>
        <w:t>)</w:t>
      </w:r>
      <w:r w:rsidRPr="00727F3E">
        <w:rPr>
          <w:rFonts w:ascii="Times New Roman" w:hAnsi="Times New Roman"/>
        </w:rPr>
        <w:t xml:space="preserve">. При </w:t>
      </w:r>
      <w:proofErr w:type="spellStart"/>
      <w:r w:rsidRPr="00727F3E">
        <w:rPr>
          <w:rFonts w:ascii="Times New Roman" w:hAnsi="Times New Roman"/>
        </w:rPr>
        <w:t>интратекальном</w:t>
      </w:r>
      <w:proofErr w:type="spellEnd"/>
      <w:r w:rsidRPr="00727F3E">
        <w:rPr>
          <w:rFonts w:ascii="Times New Roman" w:hAnsi="Times New Roman"/>
        </w:rPr>
        <w:t xml:space="preserve"> пути введения лекарственного</w:t>
      </w:r>
      <w:r w:rsidRPr="00181282">
        <w:rPr>
          <w:rFonts w:ascii="Times New Roman" w:hAnsi="Times New Roman"/>
        </w:rPr>
        <w:t xml:space="preserve"> препарата</w:t>
      </w:r>
      <w:proofErr w:type="gramStart"/>
      <w:r w:rsidRPr="00181282">
        <w:rPr>
          <w:rFonts w:ascii="Times New Roman" w:hAnsi="Times New Roman"/>
        </w:rPr>
        <w:t xml:space="preserve"> </w:t>
      </w:r>
      <w:r w:rsidRPr="00181282">
        <w:rPr>
          <w:rFonts w:ascii="Times New Roman" w:hAnsi="Times New Roman"/>
          <w:bCs/>
          <w:iCs/>
        </w:rPr>
        <w:t>К</w:t>
      </w:r>
      <w:proofErr w:type="gramEnd"/>
      <w:r w:rsidR="001A51FD">
        <w:rPr>
          <w:rFonts w:ascii="Times New Roman" w:hAnsi="Times New Roman"/>
        </w:rPr>
        <w:t xml:space="preserve"> составляет 0,2 </w:t>
      </w:r>
      <w:r w:rsidR="001A51FD" w:rsidRPr="00727F3E">
        <w:rPr>
          <w:rFonts w:ascii="Times New Roman" w:hAnsi="Times New Roman"/>
        </w:rPr>
        <w:t>ЕЭ/кг;</w:t>
      </w:r>
      <w:r w:rsidRPr="001A51FD">
        <w:rPr>
          <w:rFonts w:ascii="Times New Roman" w:hAnsi="Times New Roman"/>
          <w:shd w:val="clear" w:color="auto" w:fill="FFFF00"/>
        </w:rPr>
        <w:t xml:space="preserve"> </w:t>
      </w:r>
    </w:p>
    <w:p w:rsidR="00C86D9A" w:rsidRPr="00181282" w:rsidRDefault="00C86D9A" w:rsidP="00660231">
      <w:pPr>
        <w:pStyle w:val="a9"/>
        <w:spacing w:after="240" w:line="240" w:lineRule="auto"/>
        <w:ind w:left="993" w:hanging="426"/>
        <w:jc w:val="both"/>
        <w:rPr>
          <w:rFonts w:ascii="Times New Roman" w:hAnsi="Times New Roman"/>
        </w:rPr>
      </w:pPr>
      <w:r w:rsidRPr="00181282">
        <w:rPr>
          <w:rFonts w:ascii="Times New Roman" w:hAnsi="Times New Roman"/>
          <w:iCs/>
        </w:rPr>
        <w:t xml:space="preserve">М </w:t>
      </w:r>
      <w:r w:rsidR="00181282">
        <w:rPr>
          <w:rFonts w:ascii="Times New Roman" w:hAnsi="Times New Roman"/>
        </w:rPr>
        <w:sym w:font="Symbol" w:char="F02D"/>
      </w:r>
      <w:r w:rsidRPr="00181282">
        <w:rPr>
          <w:rFonts w:ascii="Times New Roman" w:hAnsi="Times New Roman"/>
        </w:rPr>
        <w:t xml:space="preserve"> максимальная терапевтическая доза испытуемого лекарственного средства, вводимая в течение одного часа (</w:t>
      </w:r>
      <w:r w:rsidR="00660231" w:rsidRPr="00727F3E">
        <w:rPr>
          <w:rFonts w:ascii="Times New Roman" w:hAnsi="Times New Roman"/>
        </w:rPr>
        <w:t>выражается в</w:t>
      </w:r>
      <w:r w:rsidRPr="00181282">
        <w:rPr>
          <w:rFonts w:ascii="Times New Roman" w:hAnsi="Times New Roman"/>
        </w:rPr>
        <w:t xml:space="preserve"> мг, мл</w:t>
      </w:r>
      <w:r w:rsidR="00660231">
        <w:rPr>
          <w:rFonts w:ascii="Times New Roman" w:hAnsi="Times New Roman"/>
        </w:rPr>
        <w:t xml:space="preserve"> </w:t>
      </w:r>
      <w:r w:rsidR="00660231" w:rsidRPr="00727F3E">
        <w:rPr>
          <w:rFonts w:ascii="Times New Roman" w:hAnsi="Times New Roman"/>
        </w:rPr>
        <w:t>или</w:t>
      </w:r>
      <w:r w:rsidRPr="00181282">
        <w:rPr>
          <w:rFonts w:ascii="Times New Roman" w:hAnsi="Times New Roman"/>
        </w:rPr>
        <w:t xml:space="preserve"> </w:t>
      </w:r>
      <w:proofErr w:type="gramStart"/>
      <w:r w:rsidRPr="00181282">
        <w:rPr>
          <w:rFonts w:ascii="Times New Roman" w:hAnsi="Times New Roman"/>
        </w:rPr>
        <w:t>ЕД</w:t>
      </w:r>
      <w:proofErr w:type="gramEnd"/>
      <w:r w:rsidRPr="00181282">
        <w:rPr>
          <w:rFonts w:ascii="Times New Roman" w:hAnsi="Times New Roman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181282">
          <w:rPr>
            <w:rFonts w:ascii="Times New Roman" w:hAnsi="Times New Roman"/>
          </w:rPr>
          <w:t>1 кг</w:t>
        </w:r>
      </w:smartTag>
      <w:r w:rsidRPr="00181282">
        <w:rPr>
          <w:rFonts w:ascii="Times New Roman" w:hAnsi="Times New Roman"/>
        </w:rPr>
        <w:t xml:space="preserve"> массы тела). </w:t>
      </w:r>
    </w:p>
    <w:p w:rsidR="00C86D9A" w:rsidRPr="00181282" w:rsidRDefault="00C86D9A" w:rsidP="00660231">
      <w:pPr>
        <w:pStyle w:val="a9"/>
        <w:spacing w:before="240" w:line="360" w:lineRule="auto"/>
        <w:ind w:firstLine="709"/>
        <w:jc w:val="both"/>
        <w:rPr>
          <w:rFonts w:ascii="Times New Roman" w:hAnsi="Times New Roman"/>
        </w:rPr>
      </w:pPr>
      <w:r w:rsidRPr="00181282">
        <w:rPr>
          <w:rFonts w:ascii="Times New Roman" w:hAnsi="Times New Roman"/>
        </w:rPr>
        <w:t xml:space="preserve">Для </w:t>
      </w:r>
      <w:proofErr w:type="spellStart"/>
      <w:r w:rsidRPr="00181282">
        <w:rPr>
          <w:rFonts w:ascii="Times New Roman" w:hAnsi="Times New Roman"/>
        </w:rPr>
        <w:t>радиофармацевтических</w:t>
      </w:r>
      <w:proofErr w:type="spellEnd"/>
      <w:r w:rsidRPr="00181282">
        <w:rPr>
          <w:rFonts w:ascii="Times New Roman" w:hAnsi="Times New Roman"/>
        </w:rPr>
        <w:t xml:space="preserve"> лекарственных препаратов, вводимых внутривенно, п</w:t>
      </w:r>
      <w:r w:rsidRPr="00181282">
        <w:rPr>
          <w:rFonts w:ascii="Times New Roman" w:hAnsi="Times New Roman"/>
          <w:iCs/>
        </w:rPr>
        <w:t>редельное содержание бактериальных эндотоксинов</w:t>
      </w:r>
      <w:r w:rsidRPr="00181282">
        <w:rPr>
          <w:rFonts w:ascii="Times New Roman" w:hAnsi="Times New Roman"/>
        </w:rPr>
        <w:t xml:space="preserve"> </w:t>
      </w:r>
      <w:r w:rsidRPr="00181282">
        <w:rPr>
          <w:rFonts w:ascii="Times New Roman" w:hAnsi="Times New Roman"/>
        </w:rPr>
        <w:lastRenderedPageBreak/>
        <w:t>рассчитывают как 175/</w:t>
      </w:r>
      <w:r w:rsidRPr="00181282">
        <w:rPr>
          <w:rFonts w:ascii="Times New Roman" w:hAnsi="Times New Roman"/>
          <w:lang w:val="en-US"/>
        </w:rPr>
        <w:t>V</w:t>
      </w:r>
      <w:r w:rsidRPr="00181282">
        <w:rPr>
          <w:rFonts w:ascii="Times New Roman" w:hAnsi="Times New Roman"/>
        </w:rPr>
        <w:t xml:space="preserve">, где </w:t>
      </w:r>
      <w:r w:rsidRPr="00181282">
        <w:rPr>
          <w:rFonts w:ascii="Times New Roman" w:hAnsi="Times New Roman"/>
          <w:lang w:val="en-US"/>
        </w:rPr>
        <w:t>V</w:t>
      </w:r>
      <w:r w:rsidRPr="00181282">
        <w:rPr>
          <w:rFonts w:ascii="Times New Roman" w:hAnsi="Times New Roman"/>
        </w:rPr>
        <w:t xml:space="preserve"> – максимальная рекомендованная доза в мл. Для </w:t>
      </w:r>
      <w:proofErr w:type="spellStart"/>
      <w:r w:rsidRPr="00181282">
        <w:rPr>
          <w:rFonts w:ascii="Times New Roman" w:hAnsi="Times New Roman"/>
        </w:rPr>
        <w:t>радиофармацевтических</w:t>
      </w:r>
      <w:proofErr w:type="spellEnd"/>
      <w:r w:rsidRPr="00181282">
        <w:rPr>
          <w:rFonts w:ascii="Times New Roman" w:hAnsi="Times New Roman"/>
        </w:rPr>
        <w:t xml:space="preserve"> лекарственных препаратов, вводимых </w:t>
      </w:r>
      <w:proofErr w:type="spellStart"/>
      <w:r w:rsidRPr="00181282">
        <w:rPr>
          <w:rFonts w:ascii="Times New Roman" w:hAnsi="Times New Roman"/>
        </w:rPr>
        <w:t>интратекально</w:t>
      </w:r>
      <w:proofErr w:type="spellEnd"/>
      <w:r w:rsidRPr="00181282">
        <w:rPr>
          <w:rFonts w:ascii="Times New Roman" w:hAnsi="Times New Roman"/>
        </w:rPr>
        <w:t>, п</w:t>
      </w:r>
      <w:r w:rsidRPr="00181282">
        <w:rPr>
          <w:rFonts w:ascii="Times New Roman" w:hAnsi="Times New Roman"/>
          <w:iCs/>
        </w:rPr>
        <w:t>редельное содержание бактериальных эндотоксинов</w:t>
      </w:r>
      <w:r w:rsidRPr="00181282">
        <w:rPr>
          <w:rFonts w:ascii="Times New Roman" w:hAnsi="Times New Roman"/>
        </w:rPr>
        <w:t xml:space="preserve"> равняется 14/</w:t>
      </w:r>
      <w:r w:rsidRPr="00181282">
        <w:rPr>
          <w:rFonts w:ascii="Times New Roman" w:hAnsi="Times New Roman"/>
          <w:lang w:val="en-US"/>
        </w:rPr>
        <w:t>V</w:t>
      </w:r>
      <w:r w:rsidRPr="00181282">
        <w:rPr>
          <w:rFonts w:ascii="Times New Roman" w:hAnsi="Times New Roman"/>
        </w:rPr>
        <w:t xml:space="preserve">. </w:t>
      </w:r>
    </w:p>
    <w:p w:rsidR="009500B6" w:rsidRDefault="00C86D9A" w:rsidP="004B731D">
      <w:pPr>
        <w:pStyle w:val="a9"/>
        <w:spacing w:line="360" w:lineRule="auto"/>
        <w:ind w:firstLine="709"/>
        <w:jc w:val="both"/>
        <w:rPr>
          <w:rFonts w:ascii="Times New Roman" w:hAnsi="Times New Roman"/>
        </w:rPr>
      </w:pPr>
      <w:r w:rsidRPr="00A42DEC">
        <w:rPr>
          <w:rFonts w:ascii="Times New Roman" w:hAnsi="Times New Roman"/>
        </w:rPr>
        <w:t>Для лекарственных препаратов</w:t>
      </w:r>
      <w:r w:rsidR="00A42DEC">
        <w:rPr>
          <w:rFonts w:ascii="Times New Roman" w:hAnsi="Times New Roman"/>
        </w:rPr>
        <w:t>,</w:t>
      </w:r>
      <w:r w:rsidRPr="00A42DEC">
        <w:rPr>
          <w:rFonts w:ascii="Times New Roman" w:hAnsi="Times New Roman"/>
        </w:rPr>
        <w:t xml:space="preserve"> доза </w:t>
      </w:r>
      <w:r w:rsidRPr="00727F3E">
        <w:rPr>
          <w:rFonts w:ascii="Times New Roman" w:hAnsi="Times New Roman"/>
        </w:rPr>
        <w:t xml:space="preserve">которых </w:t>
      </w:r>
      <w:r w:rsidR="00660231" w:rsidRPr="00727F3E">
        <w:rPr>
          <w:rFonts w:ascii="Times New Roman" w:hAnsi="Times New Roman"/>
        </w:rPr>
        <w:t>рассчитывается</w:t>
      </w:r>
      <w:r w:rsidRPr="00727F3E">
        <w:rPr>
          <w:rFonts w:ascii="Times New Roman" w:hAnsi="Times New Roman"/>
        </w:rPr>
        <w:t xml:space="preserve"> на м</w:t>
      </w:r>
      <w:proofErr w:type="gramStart"/>
      <w:r w:rsidRPr="00727F3E">
        <w:rPr>
          <w:rFonts w:ascii="Times New Roman" w:hAnsi="Times New Roman"/>
          <w:vertAlign w:val="superscript"/>
        </w:rPr>
        <w:t>2</w:t>
      </w:r>
      <w:proofErr w:type="gramEnd"/>
      <w:r w:rsidRPr="00727F3E">
        <w:rPr>
          <w:rFonts w:ascii="Times New Roman" w:hAnsi="Times New Roman"/>
        </w:rPr>
        <w:t xml:space="preserve"> поверхности тела (например, противоопухолевые препараты)</w:t>
      </w:r>
      <w:r w:rsidR="00A42DEC" w:rsidRPr="00727F3E">
        <w:rPr>
          <w:rFonts w:ascii="Times New Roman" w:hAnsi="Times New Roman"/>
        </w:rPr>
        <w:t>,</w:t>
      </w:r>
      <w:r w:rsidRPr="00727F3E">
        <w:rPr>
          <w:rFonts w:ascii="Times New Roman" w:hAnsi="Times New Roman"/>
        </w:rPr>
        <w:t xml:space="preserve"> п</w:t>
      </w:r>
      <w:r w:rsidRPr="00A42DEC">
        <w:rPr>
          <w:rFonts w:ascii="Times New Roman" w:hAnsi="Times New Roman"/>
        </w:rPr>
        <w:t>ороговая пироген</w:t>
      </w:r>
      <w:r w:rsidR="00660231">
        <w:rPr>
          <w:rFonts w:ascii="Times New Roman" w:hAnsi="Times New Roman"/>
        </w:rPr>
        <w:t>ная доза (К) составляет 100 ЕЭ/</w:t>
      </w:r>
      <w:r w:rsidRPr="00A42DEC">
        <w:rPr>
          <w:rFonts w:ascii="Times New Roman" w:hAnsi="Times New Roman"/>
        </w:rPr>
        <w:t>м</w:t>
      </w:r>
      <w:r w:rsidRPr="00A42DEC">
        <w:rPr>
          <w:rFonts w:ascii="Times New Roman" w:hAnsi="Times New Roman"/>
          <w:vertAlign w:val="superscript"/>
        </w:rPr>
        <w:t xml:space="preserve">2 </w:t>
      </w:r>
      <w:r w:rsidRPr="00A42DEC">
        <w:rPr>
          <w:rFonts w:ascii="Times New Roman" w:hAnsi="Times New Roman"/>
        </w:rPr>
        <w:t>.</w:t>
      </w:r>
    </w:p>
    <w:p w:rsidR="00C86D9A" w:rsidRPr="00A42DEC" w:rsidRDefault="004B731D" w:rsidP="00660231">
      <w:pPr>
        <w:pStyle w:val="a9"/>
        <w:spacing w:line="360" w:lineRule="auto"/>
        <w:ind w:firstLine="709"/>
        <w:rPr>
          <w:rFonts w:ascii="Times New Roman" w:hAnsi="Times New Roman"/>
          <w:b/>
        </w:rPr>
      </w:pPr>
      <w:r w:rsidRPr="00A42DEC">
        <w:rPr>
          <w:rFonts w:ascii="Times New Roman" w:hAnsi="Times New Roman"/>
          <w:b/>
          <w:bCs/>
          <w:iCs/>
        </w:rPr>
        <w:t>Гель-тромб тест</w:t>
      </w:r>
      <w:r w:rsidR="00C86D9A" w:rsidRPr="00A42DEC">
        <w:rPr>
          <w:rFonts w:ascii="Times New Roman" w:hAnsi="Times New Roman"/>
          <w:b/>
          <w:bCs/>
          <w:iCs/>
        </w:rPr>
        <w:t xml:space="preserve"> (Методы А и В)</w:t>
      </w:r>
    </w:p>
    <w:p w:rsidR="00C86D9A" w:rsidRPr="00A42DEC" w:rsidRDefault="00C86D9A" w:rsidP="00C86D9A">
      <w:pPr>
        <w:pStyle w:val="210"/>
        <w:spacing w:line="360" w:lineRule="auto"/>
        <w:rPr>
          <w:bCs/>
          <w:iCs/>
        </w:rPr>
      </w:pPr>
      <w:r w:rsidRPr="00A42DEC">
        <w:rPr>
          <w:bCs/>
          <w:iCs/>
        </w:rPr>
        <w:t xml:space="preserve">Гель-тромб метод позволяет установить наличие или измерить количественно концентрацию эндотоксинов в пробе. В результате реакции </w:t>
      </w:r>
      <w:proofErr w:type="spellStart"/>
      <w:proofErr w:type="gramStart"/>
      <w:r w:rsidRPr="00A42DEC">
        <w:rPr>
          <w:bCs/>
          <w:iCs/>
        </w:rPr>
        <w:t>ЛАЛ-реактива</w:t>
      </w:r>
      <w:proofErr w:type="spellEnd"/>
      <w:proofErr w:type="gramEnd"/>
      <w:r w:rsidRPr="00A42DEC">
        <w:rPr>
          <w:bCs/>
          <w:iCs/>
        </w:rPr>
        <w:t xml:space="preserve"> с эндотоксином увеличивается вязкость реакционной смеси вплоть </w:t>
      </w:r>
      <w:r w:rsidR="009500B6" w:rsidRPr="00A42DEC">
        <w:rPr>
          <w:bCs/>
          <w:iCs/>
        </w:rPr>
        <w:t>до формирования плотного геля.</w:t>
      </w:r>
    </w:p>
    <w:p w:rsidR="00A42DEC" w:rsidRDefault="00C86D9A" w:rsidP="009500B6">
      <w:pPr>
        <w:pStyle w:val="210"/>
        <w:spacing w:line="360" w:lineRule="auto"/>
        <w:rPr>
          <w:i/>
        </w:rPr>
      </w:pPr>
      <w:r w:rsidRPr="00345417">
        <w:t xml:space="preserve">Для обеспечения точности и достоверности испытаний заявленную чувствительность </w:t>
      </w:r>
      <w:proofErr w:type="spellStart"/>
      <w:proofErr w:type="gramStart"/>
      <w:r w:rsidRPr="00345417">
        <w:t>ЛАЛ-реактива</w:t>
      </w:r>
      <w:proofErr w:type="spellEnd"/>
      <w:proofErr w:type="gramEnd"/>
      <w:r w:rsidRPr="00345417">
        <w:t xml:space="preserve"> следует подтвердить, а также провести испытание на наличие мешающих факторов, как описано в разделе </w:t>
      </w:r>
      <w:r w:rsidRPr="00345417">
        <w:rPr>
          <w:i/>
        </w:rPr>
        <w:t>«Предварительные анализы».</w:t>
      </w:r>
      <w:r w:rsidR="00345417">
        <w:rPr>
          <w:i/>
        </w:rPr>
        <w:t xml:space="preserve"> </w:t>
      </w:r>
    </w:p>
    <w:p w:rsidR="00C86D9A" w:rsidRDefault="00C86D9A" w:rsidP="00A15342">
      <w:pPr>
        <w:pStyle w:val="210"/>
        <w:spacing w:line="360" w:lineRule="auto"/>
      </w:pPr>
      <w:r w:rsidRPr="00727F3E">
        <w:rPr>
          <w:b/>
          <w:i/>
        </w:rPr>
        <w:t xml:space="preserve">Процедура </w:t>
      </w:r>
      <w:r w:rsidR="00A15342" w:rsidRPr="00727F3E">
        <w:rPr>
          <w:b/>
          <w:i/>
        </w:rPr>
        <w:t xml:space="preserve">испытания. </w:t>
      </w:r>
      <w:r w:rsidRPr="00727F3E">
        <w:t xml:space="preserve">В </w:t>
      </w:r>
      <w:proofErr w:type="spellStart"/>
      <w:r w:rsidRPr="00727F3E">
        <w:t>круглодонные</w:t>
      </w:r>
      <w:proofErr w:type="spellEnd"/>
      <w:r w:rsidRPr="00942665">
        <w:t xml:space="preserve"> пробирки диаметром </w:t>
      </w:r>
      <w:smartTag w:uri="urn:schemas-microsoft-com:office:smarttags" w:element="metricconverter">
        <w:smartTagPr>
          <w:attr w:name="ProductID" w:val="10 мм"/>
        </w:smartTagPr>
        <w:r w:rsidRPr="00942665">
          <w:t>10 мм</w:t>
        </w:r>
      </w:smartTag>
      <w:r w:rsidRPr="00942665">
        <w:t xml:space="preserve"> вносят равные </w:t>
      </w:r>
      <w:r w:rsidR="00341E45" w:rsidRPr="00942665">
        <w:t xml:space="preserve">объемы </w:t>
      </w:r>
      <w:r w:rsidR="00341E45" w:rsidRPr="00A42DEC">
        <w:t>испытуемого раствора</w:t>
      </w:r>
      <w:r w:rsidR="00341E45" w:rsidRPr="00942665">
        <w:t xml:space="preserve"> и </w:t>
      </w:r>
      <w:proofErr w:type="spellStart"/>
      <w:proofErr w:type="gramStart"/>
      <w:r w:rsidRPr="00942665">
        <w:t>ЛАЛ-реактива</w:t>
      </w:r>
      <w:proofErr w:type="spellEnd"/>
      <w:proofErr w:type="gramEnd"/>
      <w:r w:rsidRPr="00942665">
        <w:t xml:space="preserve"> (по 0,1 мл). Реакционные смеси аккуратно перемешивают и инкубируют при температуре 37 </w:t>
      </w:r>
      <w:r w:rsidRPr="00942665">
        <w:rPr>
          <w:rFonts w:ascii="Symbol" w:hAnsi="Symbol"/>
        </w:rPr>
        <w:t></w:t>
      </w:r>
      <w:r w:rsidRPr="00942665">
        <w:t xml:space="preserve"> 1</w:t>
      </w:r>
      <w:proofErr w:type="gramStart"/>
      <w:r w:rsidRPr="00942665">
        <w:t xml:space="preserve"> </w:t>
      </w:r>
      <w:r w:rsidRPr="00942665">
        <w:rPr>
          <w:rFonts w:ascii="Symbol" w:hAnsi="Symbol"/>
        </w:rPr>
        <w:t></w:t>
      </w:r>
      <w:r w:rsidRPr="00942665">
        <w:t>С</w:t>
      </w:r>
      <w:proofErr w:type="gramEnd"/>
      <w:r w:rsidRPr="00942665">
        <w:t xml:space="preserve"> в течение 60 ± 2 минут. Во время </w:t>
      </w:r>
      <w:proofErr w:type="spellStart"/>
      <w:r w:rsidRPr="00942665">
        <w:t>инкубирования</w:t>
      </w:r>
      <w:proofErr w:type="spellEnd"/>
      <w:r w:rsidRPr="00942665">
        <w:t xml:space="preserve"> следует избегать вибрации и ударов. По истечении указанного срока визуально регистрируют результаты как положительные или отрицательные. Положительная реакция</w:t>
      </w:r>
      <w:proofErr w:type="gramStart"/>
      <w:r w:rsidRPr="00942665">
        <w:t xml:space="preserve"> (+) </w:t>
      </w:r>
      <w:proofErr w:type="gramEnd"/>
      <w:r w:rsidRPr="00942665">
        <w:t>характеризуется образованием плотного геля, который не разрушается при аккуратном однократном переворачивании пробирки на 180°. Отрицательная реакция (–) характеризуется отсутствием такого геля.</w:t>
      </w:r>
      <w:r>
        <w:t xml:space="preserve"> </w:t>
      </w:r>
    </w:p>
    <w:p w:rsidR="00C86D9A" w:rsidRDefault="00C86D9A" w:rsidP="009500B6">
      <w:pPr>
        <w:pStyle w:val="a9"/>
        <w:spacing w:line="360" w:lineRule="auto"/>
        <w:jc w:val="center"/>
        <w:rPr>
          <w:rFonts w:ascii="Times New Roman" w:hAnsi="Times New Roman"/>
          <w:szCs w:val="20"/>
          <w:lang w:eastAsia="ar-SA"/>
        </w:rPr>
      </w:pPr>
      <w:r w:rsidRPr="004B731D">
        <w:rPr>
          <w:rFonts w:ascii="Times New Roman" w:hAnsi="Times New Roman"/>
          <w:szCs w:val="20"/>
          <w:lang w:eastAsia="ar-SA"/>
        </w:rPr>
        <w:t>ПРЕДВАРИТЕЛЬНЫЕ АНАЛИЗЫ</w:t>
      </w:r>
    </w:p>
    <w:p w:rsidR="00345417" w:rsidRDefault="00C86D9A" w:rsidP="00961BF8">
      <w:pPr>
        <w:pStyle w:val="a9"/>
        <w:spacing w:line="360" w:lineRule="auto"/>
        <w:ind w:firstLine="709"/>
        <w:rPr>
          <w:rFonts w:ascii="Times New Roman" w:hAnsi="Times New Roman"/>
          <w:b/>
          <w:szCs w:val="20"/>
          <w:lang w:eastAsia="ar-SA"/>
        </w:rPr>
      </w:pPr>
      <w:r w:rsidRPr="009500B6">
        <w:rPr>
          <w:rFonts w:ascii="Times New Roman" w:hAnsi="Times New Roman"/>
          <w:b/>
          <w:szCs w:val="20"/>
          <w:lang w:eastAsia="ar-SA"/>
        </w:rPr>
        <w:t xml:space="preserve">Подтверждение заявленной чувствительности </w:t>
      </w:r>
      <w:proofErr w:type="spellStart"/>
      <w:proofErr w:type="gramStart"/>
      <w:r w:rsidRPr="009500B6">
        <w:rPr>
          <w:rFonts w:ascii="Times New Roman" w:hAnsi="Times New Roman"/>
          <w:b/>
          <w:szCs w:val="20"/>
          <w:lang w:eastAsia="ar-SA"/>
        </w:rPr>
        <w:t>ЛАЛ-реактива</w:t>
      </w:r>
      <w:proofErr w:type="spellEnd"/>
      <w:proofErr w:type="gramEnd"/>
      <w:r w:rsidRPr="009500B6">
        <w:rPr>
          <w:rFonts w:ascii="Times New Roman" w:hAnsi="Times New Roman"/>
          <w:b/>
          <w:szCs w:val="20"/>
          <w:lang w:eastAsia="ar-SA"/>
        </w:rPr>
        <w:t xml:space="preserve"> </w:t>
      </w:r>
    </w:p>
    <w:p w:rsidR="00C86D9A" w:rsidRPr="00345417" w:rsidRDefault="00C86D9A" w:rsidP="00345417">
      <w:pPr>
        <w:pStyle w:val="a9"/>
        <w:spacing w:line="360" w:lineRule="auto"/>
        <w:ind w:firstLine="709"/>
        <w:jc w:val="both"/>
        <w:rPr>
          <w:rFonts w:ascii="Times New Roman" w:hAnsi="Times New Roman"/>
        </w:rPr>
      </w:pPr>
      <w:r w:rsidRPr="00345417">
        <w:rPr>
          <w:rFonts w:ascii="Times New Roman" w:hAnsi="Times New Roman"/>
        </w:rPr>
        <w:t xml:space="preserve">Анализ проводят для каждой новой серии используемого </w:t>
      </w:r>
      <w:proofErr w:type="spellStart"/>
      <w:proofErr w:type="gramStart"/>
      <w:r w:rsidRPr="00345417">
        <w:rPr>
          <w:rFonts w:ascii="Times New Roman" w:hAnsi="Times New Roman"/>
        </w:rPr>
        <w:t>ЛАЛ-реактива</w:t>
      </w:r>
      <w:proofErr w:type="spellEnd"/>
      <w:proofErr w:type="gramEnd"/>
      <w:r w:rsidRPr="00345417">
        <w:rPr>
          <w:rFonts w:ascii="Times New Roman" w:hAnsi="Times New Roman"/>
        </w:rPr>
        <w:t xml:space="preserve">, а также при изменении условий эксперимента, используемых материалов и реактивов, способных повлиять на результаты теста. </w:t>
      </w:r>
    </w:p>
    <w:p w:rsidR="00C86D9A" w:rsidRPr="009500B6" w:rsidRDefault="00C86D9A" w:rsidP="009500B6">
      <w:pPr>
        <w:spacing w:line="360" w:lineRule="auto"/>
        <w:ind w:firstLine="709"/>
        <w:jc w:val="both"/>
        <w:rPr>
          <w:sz w:val="28"/>
          <w:szCs w:val="28"/>
        </w:rPr>
      </w:pPr>
      <w:r w:rsidRPr="00727F3E">
        <w:rPr>
          <w:b/>
          <w:i/>
          <w:sz w:val="28"/>
          <w:szCs w:val="28"/>
        </w:rPr>
        <w:lastRenderedPageBreak/>
        <w:t>Процедура</w:t>
      </w:r>
      <w:r w:rsidR="00665D76" w:rsidRPr="00727F3E">
        <w:rPr>
          <w:b/>
          <w:i/>
        </w:rPr>
        <w:t xml:space="preserve"> </w:t>
      </w:r>
      <w:r w:rsidR="00665D76" w:rsidRPr="00727F3E">
        <w:rPr>
          <w:b/>
          <w:i/>
          <w:sz w:val="28"/>
          <w:szCs w:val="28"/>
        </w:rPr>
        <w:t>испытания.</w:t>
      </w:r>
      <w:r w:rsidRPr="00727F3E">
        <w:rPr>
          <w:sz w:val="28"/>
          <w:szCs w:val="28"/>
        </w:rPr>
        <w:t xml:space="preserve"> Для проведения</w:t>
      </w:r>
      <w:r>
        <w:rPr>
          <w:sz w:val="28"/>
          <w:szCs w:val="28"/>
        </w:rPr>
        <w:t xml:space="preserve"> анализа готовят растворы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</w:t>
      </w:r>
      <w:r w:rsidR="00665D76">
        <w:rPr>
          <w:sz w:val="28"/>
          <w:szCs w:val="28"/>
        </w:rPr>
        <w:t xml:space="preserve">о схеме, приведенной </w:t>
      </w:r>
      <w:r w:rsidR="00665D76" w:rsidRPr="00727F3E">
        <w:rPr>
          <w:sz w:val="28"/>
          <w:szCs w:val="28"/>
        </w:rPr>
        <w:t>в Т</w:t>
      </w:r>
      <w:r w:rsidR="009500B6" w:rsidRPr="00727F3E">
        <w:rPr>
          <w:sz w:val="28"/>
          <w:szCs w:val="28"/>
        </w:rPr>
        <w:t>абл</w:t>
      </w:r>
      <w:r w:rsidR="00CA6EA5" w:rsidRPr="00727F3E">
        <w:rPr>
          <w:sz w:val="28"/>
          <w:szCs w:val="28"/>
        </w:rPr>
        <w:t>иц</w:t>
      </w:r>
      <w:r w:rsidR="00665D76" w:rsidRPr="00727F3E">
        <w:rPr>
          <w:sz w:val="28"/>
          <w:szCs w:val="28"/>
        </w:rPr>
        <w:t>е</w:t>
      </w:r>
      <w:r w:rsidR="009500B6" w:rsidRPr="00727F3E">
        <w:rPr>
          <w:sz w:val="28"/>
          <w:szCs w:val="28"/>
        </w:rPr>
        <w:t xml:space="preserve"> </w:t>
      </w:r>
      <w:r w:rsidRPr="00727F3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86D9A" w:rsidRPr="00C0787E" w:rsidRDefault="00CA6EA5" w:rsidP="005B69B9">
      <w:pPr>
        <w:pStyle w:val="a9"/>
        <w:spacing w:line="240" w:lineRule="auto"/>
        <w:jc w:val="center"/>
        <w:rPr>
          <w:rFonts w:ascii="Times New Roman" w:hAnsi="Times New Roman"/>
          <w:b/>
        </w:rPr>
      </w:pPr>
      <w:r w:rsidRPr="00C0787E">
        <w:rPr>
          <w:rFonts w:ascii="Times New Roman" w:hAnsi="Times New Roman"/>
        </w:rPr>
        <w:t>Таблица 1</w:t>
      </w:r>
      <w:r w:rsidR="00C0787E">
        <w:rPr>
          <w:rFonts w:ascii="Times New Roman" w:hAnsi="Times New Roman"/>
        </w:rPr>
        <w:t xml:space="preserve"> </w:t>
      </w:r>
      <w:r w:rsidRPr="00C0787E">
        <w:rPr>
          <w:rFonts w:ascii="Times New Roman" w:hAnsi="Times New Roman"/>
        </w:rPr>
        <w:t xml:space="preserve">- </w:t>
      </w:r>
      <w:r w:rsidR="00C86D9A" w:rsidRPr="00C0787E">
        <w:rPr>
          <w:rFonts w:ascii="Times New Roman" w:hAnsi="Times New Roman"/>
          <w:b/>
        </w:rPr>
        <w:t xml:space="preserve">Схема эксперимента «Подтверждение заявленной чувствительности </w:t>
      </w:r>
      <w:proofErr w:type="spellStart"/>
      <w:proofErr w:type="gramStart"/>
      <w:r w:rsidR="00C86D9A" w:rsidRPr="00C0787E">
        <w:rPr>
          <w:rFonts w:ascii="Times New Roman" w:hAnsi="Times New Roman"/>
          <w:b/>
        </w:rPr>
        <w:t>ЛАЛ-реактива</w:t>
      </w:r>
      <w:proofErr w:type="spellEnd"/>
      <w:proofErr w:type="gramEnd"/>
      <w:r w:rsidR="00C86D9A" w:rsidRPr="00C0787E">
        <w:rPr>
          <w:rFonts w:ascii="Times New Roman" w:hAnsi="Times New Roman"/>
          <w:b/>
        </w:rPr>
        <w:t>»</w:t>
      </w:r>
    </w:p>
    <w:tbl>
      <w:tblPr>
        <w:tblW w:w="10127" w:type="dxa"/>
        <w:tblInd w:w="108" w:type="dxa"/>
        <w:tblLayout w:type="fixed"/>
        <w:tblLook w:val="0000"/>
      </w:tblPr>
      <w:tblGrid>
        <w:gridCol w:w="1065"/>
        <w:gridCol w:w="2515"/>
        <w:gridCol w:w="1728"/>
        <w:gridCol w:w="1388"/>
        <w:gridCol w:w="1719"/>
        <w:gridCol w:w="1712"/>
      </w:tblGrid>
      <w:tr w:rsidR="00C86D9A" w:rsidTr="009500B6">
        <w:trPr>
          <w:trHeight w:val="124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rPr>
                <w:sz w:val="22"/>
              </w:rPr>
              <w:t>Раствор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rPr>
                <w:sz w:val="22"/>
              </w:rPr>
              <w:t>Исходный раствор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rPr>
                <w:sz w:val="22"/>
              </w:rPr>
              <w:t>Растворитель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rPr>
                <w:sz w:val="22"/>
              </w:rPr>
              <w:t>Фактор разведения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Конечная </w:t>
            </w:r>
            <w:r w:rsidRPr="00980E6A">
              <w:rPr>
                <w:sz w:val="22"/>
                <w:szCs w:val="22"/>
              </w:rPr>
              <w:t xml:space="preserve">концентрация </w:t>
            </w:r>
            <w:r>
              <w:rPr>
                <w:sz w:val="22"/>
                <w:szCs w:val="22"/>
              </w:rPr>
              <w:t>КСЭ в испытуемом растворе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rPr>
                <w:sz w:val="22"/>
              </w:rPr>
              <w:t xml:space="preserve">Количество </w:t>
            </w:r>
            <w:proofErr w:type="spellStart"/>
            <w:r>
              <w:rPr>
                <w:sz w:val="22"/>
              </w:rPr>
              <w:t>повторностей</w:t>
            </w:r>
            <w:proofErr w:type="spellEnd"/>
          </w:p>
        </w:tc>
      </w:tr>
      <w:tr w:rsidR="00C86D9A" w:rsidTr="009500B6">
        <w:trPr>
          <w:trHeight w:val="115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1D5159" w:rsidRDefault="00C86D9A" w:rsidP="009500B6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 w:after="0"/>
              <w:jc w:val="center"/>
              <w:rPr>
                <w:b w:val="0"/>
              </w:rPr>
            </w:pPr>
            <w:r w:rsidRPr="001D5159">
              <w:rPr>
                <w:b w:val="0"/>
              </w:rPr>
              <w:t>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9500B6" w:rsidP="009500B6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Раствор КСЭ в воде </w:t>
            </w:r>
            <w:r w:rsidR="00C86D9A">
              <w:t xml:space="preserve">для </w:t>
            </w:r>
            <w:proofErr w:type="spellStart"/>
            <w:proofErr w:type="gramStart"/>
            <w:r w:rsidR="00C86D9A">
              <w:t>ЛАЛ-теста</w:t>
            </w:r>
            <w:proofErr w:type="spellEnd"/>
            <w:proofErr w:type="gramEnd"/>
            <w:r w:rsidR="00C86D9A">
              <w:t xml:space="preserve"> с концентрацией 2</w:t>
            </w:r>
            <w:r w:rsidR="00C86D9A">
              <w:rPr>
                <w:rFonts w:ascii="Symbol" w:hAnsi="Symbol"/>
              </w:rPr>
              <w:t>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t xml:space="preserve">Вода для </w:t>
            </w:r>
            <w:proofErr w:type="spellStart"/>
            <w:proofErr w:type="gramStart"/>
            <w:r>
              <w:t>ЛАЛ-теста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t>1</w:t>
            </w:r>
          </w:p>
          <w:p w:rsidR="00C86D9A" w:rsidRDefault="00C86D9A" w:rsidP="009500B6">
            <w:pPr>
              <w:jc w:val="center"/>
            </w:pPr>
            <w:r>
              <w:t>2</w:t>
            </w:r>
          </w:p>
          <w:p w:rsidR="00C86D9A" w:rsidRDefault="00C86D9A" w:rsidP="009500B6">
            <w:pPr>
              <w:jc w:val="center"/>
            </w:pPr>
            <w:r>
              <w:t>4</w:t>
            </w:r>
          </w:p>
          <w:p w:rsidR="00C86D9A" w:rsidRDefault="00C86D9A" w:rsidP="009500B6">
            <w:pPr>
              <w:jc w:val="center"/>
            </w:pPr>
            <w:r>
              <w:t>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  <w:rPr>
                <w:rFonts w:ascii="Symbol" w:hAnsi="Symbol"/>
              </w:rPr>
            </w:pPr>
            <w:r>
              <w:t>2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9500B6">
            <w:pPr>
              <w:jc w:val="center"/>
              <w:rPr>
                <w:rFonts w:ascii="Symbol" w:hAnsi="Symbol"/>
              </w:rPr>
            </w:pPr>
            <w:r>
              <w:t>1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9500B6">
            <w:pPr>
              <w:jc w:val="center"/>
              <w:rPr>
                <w:rFonts w:ascii="Symbol" w:hAnsi="Symbol"/>
              </w:rPr>
            </w:pPr>
            <w:r>
              <w:t>0,5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9500B6">
            <w:pPr>
              <w:jc w:val="center"/>
              <w:rPr>
                <w:rFonts w:ascii="Symbol" w:hAnsi="Symbol"/>
              </w:rPr>
            </w:pPr>
            <w:r>
              <w:t>0,25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DA0E05" w:rsidRDefault="00C86D9A" w:rsidP="009500B6">
            <w:pPr>
              <w:snapToGrid w:val="0"/>
              <w:jc w:val="center"/>
            </w:pPr>
            <w:r w:rsidRPr="00DA0E05">
              <w:t>4</w:t>
            </w:r>
          </w:p>
          <w:p w:rsidR="00C86D9A" w:rsidRPr="00DA0E05" w:rsidRDefault="00C86D9A" w:rsidP="009500B6">
            <w:pPr>
              <w:jc w:val="center"/>
            </w:pPr>
            <w:r w:rsidRPr="00DA0E05">
              <w:t>4</w:t>
            </w:r>
          </w:p>
          <w:p w:rsidR="00C86D9A" w:rsidRPr="00DA0E05" w:rsidRDefault="00C86D9A" w:rsidP="009500B6">
            <w:pPr>
              <w:jc w:val="center"/>
            </w:pPr>
            <w:r w:rsidRPr="00DA0E05">
              <w:t>4</w:t>
            </w:r>
          </w:p>
          <w:p w:rsidR="00C86D9A" w:rsidRDefault="00C86D9A" w:rsidP="009500B6">
            <w:pPr>
              <w:jc w:val="center"/>
            </w:pPr>
            <w:r w:rsidRPr="00DA0E05">
              <w:t>4</w:t>
            </w:r>
          </w:p>
        </w:tc>
      </w:tr>
      <w:tr w:rsidR="00C86D9A" w:rsidTr="009500B6">
        <w:trPr>
          <w:trHeight w:val="54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9500B6" w:rsidRDefault="00C86D9A" w:rsidP="009500B6">
            <w:pPr>
              <w:snapToGrid w:val="0"/>
              <w:jc w:val="center"/>
              <w:rPr>
                <w:i/>
                <w:lang w:val="en-US"/>
              </w:rPr>
            </w:pPr>
            <w:r w:rsidRPr="009500B6">
              <w:rPr>
                <w:i/>
                <w:lang w:val="en-US"/>
              </w:rPr>
              <w:t>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t xml:space="preserve">Вода для </w:t>
            </w:r>
            <w:proofErr w:type="spellStart"/>
            <w:proofErr w:type="gramStart"/>
            <w:r>
              <w:t>ЛАЛ-теста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9500B6">
            <w:pPr>
              <w:snapToGrid w:val="0"/>
              <w:jc w:val="center"/>
            </w:pPr>
            <w:r w:rsidRPr="003F4709">
              <w:t>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9500B6">
            <w:pPr>
              <w:snapToGrid w:val="0"/>
              <w:jc w:val="center"/>
            </w:pPr>
            <w:r w:rsidRPr="003F4709">
              <w:t>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9500B6">
            <w:pPr>
              <w:snapToGrid w:val="0"/>
              <w:jc w:val="center"/>
            </w:pPr>
            <w:r w:rsidRPr="003F4709">
              <w:t>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t>2</w:t>
            </w:r>
          </w:p>
        </w:tc>
      </w:tr>
    </w:tbl>
    <w:p w:rsidR="00C86D9A" w:rsidRDefault="00C86D9A" w:rsidP="00C86D9A">
      <w:pPr>
        <w:pStyle w:val="a9"/>
        <w:spacing w:line="360" w:lineRule="auto"/>
        <w:jc w:val="center"/>
      </w:pP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 w:rsidRPr="00727F3E">
        <w:rPr>
          <w:i/>
          <w:sz w:val="28"/>
        </w:rPr>
        <w:t>Раствор</w:t>
      </w:r>
      <w:r w:rsidR="0019191C" w:rsidRPr="00727F3E">
        <w:rPr>
          <w:i/>
          <w:sz w:val="28"/>
        </w:rPr>
        <w:t>ы</w:t>
      </w:r>
      <w:proofErr w:type="gramStart"/>
      <w:r w:rsidRPr="00727F3E">
        <w:rPr>
          <w:i/>
          <w:sz w:val="28"/>
        </w:rPr>
        <w:t xml:space="preserve"> С</w:t>
      </w:r>
      <w:proofErr w:type="gramEnd"/>
      <w:r w:rsidRPr="00727F3E">
        <w:rPr>
          <w:sz w:val="28"/>
        </w:rPr>
        <w:t xml:space="preserve"> – серия</w:t>
      </w:r>
      <w:r>
        <w:rPr>
          <w:sz w:val="28"/>
        </w:rPr>
        <w:t xml:space="preserve"> разведений КСЭ в воде для </w:t>
      </w:r>
      <w:proofErr w:type="spellStart"/>
      <w:r>
        <w:rPr>
          <w:sz w:val="28"/>
        </w:rPr>
        <w:t>ЛАЛ-теста</w:t>
      </w:r>
      <w:proofErr w:type="spellEnd"/>
      <w:r>
        <w:rPr>
          <w:sz w:val="28"/>
        </w:rPr>
        <w:t xml:space="preserve"> (</w:t>
      </w:r>
      <w:r w:rsidRPr="007A58EF">
        <w:rPr>
          <w:sz w:val="28"/>
        </w:rPr>
        <w:t xml:space="preserve">проверка </w:t>
      </w:r>
      <w:r w:rsidR="00A134B5">
        <w:rPr>
          <w:sz w:val="28"/>
        </w:rPr>
        <w:t xml:space="preserve">чувствительности </w:t>
      </w:r>
      <w:proofErr w:type="spellStart"/>
      <w:r w:rsidR="00A134B5">
        <w:rPr>
          <w:sz w:val="28"/>
        </w:rPr>
        <w:t>ЛАЛ-реактива</w:t>
      </w:r>
      <w:proofErr w:type="spellEnd"/>
      <w:r w:rsidR="00A134B5">
        <w:rPr>
          <w:sz w:val="28"/>
        </w:rPr>
        <w:t>)</w:t>
      </w:r>
      <w:r w:rsidR="00A134B5" w:rsidRPr="00727F3E">
        <w:rPr>
          <w:sz w:val="28"/>
        </w:rPr>
        <w:t>;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Раствор D</w:t>
      </w:r>
      <w:r w:rsidR="009500B6">
        <w:rPr>
          <w:sz w:val="28"/>
        </w:rPr>
        <w:t xml:space="preserve"> – в</w:t>
      </w:r>
      <w:r>
        <w:rPr>
          <w:sz w:val="28"/>
        </w:rPr>
        <w:t xml:space="preserve">ода для </w:t>
      </w:r>
      <w:proofErr w:type="spellStart"/>
      <w:proofErr w:type="gramStart"/>
      <w:r>
        <w:rPr>
          <w:sz w:val="28"/>
        </w:rPr>
        <w:t>ЛАЛ-теста</w:t>
      </w:r>
      <w:proofErr w:type="spellEnd"/>
      <w:proofErr w:type="gramEnd"/>
      <w:r>
        <w:rPr>
          <w:sz w:val="28"/>
        </w:rPr>
        <w:t xml:space="preserve"> (отрицательный контроль).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Опыт проводят, как описано в </w:t>
      </w:r>
      <w:r w:rsidRPr="00727F3E">
        <w:rPr>
          <w:sz w:val="28"/>
        </w:rPr>
        <w:t xml:space="preserve">разделе </w:t>
      </w:r>
      <w:r w:rsidR="00E60381" w:rsidRPr="00727F3E">
        <w:rPr>
          <w:sz w:val="28"/>
        </w:rPr>
        <w:t>«</w:t>
      </w:r>
      <w:r>
        <w:rPr>
          <w:i/>
          <w:sz w:val="28"/>
        </w:rPr>
        <w:t>Процедура анализа</w:t>
      </w:r>
      <w:r w:rsidR="00E60381" w:rsidRPr="00727F3E">
        <w:rPr>
          <w:i/>
          <w:sz w:val="28"/>
        </w:rPr>
        <w:t>»</w:t>
      </w:r>
      <w:r>
        <w:rPr>
          <w:sz w:val="28"/>
        </w:rPr>
        <w:t>.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 w:rsidRPr="004B731D">
        <w:rPr>
          <w:b/>
          <w:i/>
          <w:sz w:val="28"/>
        </w:rPr>
        <w:t>Результаты и интерпретация.</w:t>
      </w:r>
      <w:r>
        <w:rPr>
          <w:sz w:val="28"/>
        </w:rPr>
        <w:t xml:space="preserve"> Анализ считают достоверным, если: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500B6">
        <w:rPr>
          <w:sz w:val="28"/>
        </w:rPr>
        <w:sym w:font="Symbol" w:char="F02D"/>
      </w:r>
      <w:r>
        <w:rPr>
          <w:sz w:val="28"/>
        </w:rPr>
        <w:t xml:space="preserve"> для </w:t>
      </w:r>
      <w:r>
        <w:rPr>
          <w:i/>
          <w:sz w:val="28"/>
        </w:rPr>
        <w:t>раствора D</w:t>
      </w:r>
      <w:r>
        <w:rPr>
          <w:sz w:val="28"/>
        </w:rPr>
        <w:t xml:space="preserve"> (отрицательный контроль) во всех </w:t>
      </w:r>
      <w:proofErr w:type="spellStart"/>
      <w:r>
        <w:rPr>
          <w:sz w:val="28"/>
        </w:rPr>
        <w:t>повторностях</w:t>
      </w:r>
      <w:proofErr w:type="spellEnd"/>
      <w:r>
        <w:rPr>
          <w:sz w:val="28"/>
        </w:rPr>
        <w:t xml:space="preserve"> пол</w:t>
      </w:r>
      <w:r w:rsidR="00A134B5">
        <w:rPr>
          <w:sz w:val="28"/>
        </w:rPr>
        <w:t>учены отрицательные результаты</w:t>
      </w:r>
      <w:r w:rsidR="00A134B5" w:rsidRPr="00727F3E">
        <w:rPr>
          <w:sz w:val="28"/>
        </w:rPr>
        <w:t>;</w:t>
      </w:r>
    </w:p>
    <w:p w:rsidR="00C86D9A" w:rsidRPr="005D6218" w:rsidRDefault="009500B6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sym w:font="Symbol" w:char="F02D"/>
      </w:r>
      <w:r w:rsidR="00C86D9A" w:rsidRPr="005D6218">
        <w:rPr>
          <w:sz w:val="28"/>
        </w:rPr>
        <w:t xml:space="preserve"> </w:t>
      </w:r>
      <w:r w:rsidR="00C86D9A" w:rsidRPr="00FE0554">
        <w:rPr>
          <w:sz w:val="28"/>
        </w:rPr>
        <w:t xml:space="preserve">для </w:t>
      </w:r>
      <w:r w:rsidR="00C86D9A" w:rsidRPr="00FE0554">
        <w:rPr>
          <w:i/>
          <w:sz w:val="28"/>
        </w:rPr>
        <w:t>раствора</w:t>
      </w:r>
      <w:proofErr w:type="gramStart"/>
      <w:r w:rsidR="00C86D9A" w:rsidRPr="00FE0554">
        <w:rPr>
          <w:i/>
          <w:sz w:val="28"/>
        </w:rPr>
        <w:t xml:space="preserve"> С</w:t>
      </w:r>
      <w:proofErr w:type="gramEnd"/>
      <w:r w:rsidR="00C86D9A" w:rsidRPr="00FE0554">
        <w:rPr>
          <w:sz w:val="28"/>
        </w:rPr>
        <w:t xml:space="preserve"> </w:t>
      </w:r>
      <w:proofErr w:type="spellStart"/>
      <w:r w:rsidR="00C86D9A" w:rsidRPr="00FE0554">
        <w:rPr>
          <w:sz w:val="28"/>
        </w:rPr>
        <w:t>с</w:t>
      </w:r>
      <w:proofErr w:type="spellEnd"/>
      <w:r w:rsidR="00C86D9A" w:rsidRPr="00FE0554">
        <w:rPr>
          <w:sz w:val="28"/>
        </w:rPr>
        <w:t xml:space="preserve"> концентрацией 2</w:t>
      </w:r>
      <w:r w:rsidR="00C86D9A" w:rsidRPr="00FE0554">
        <w:rPr>
          <w:rFonts w:ascii="Symbol" w:hAnsi="Symbol"/>
          <w:sz w:val="28"/>
        </w:rPr>
        <w:t></w:t>
      </w:r>
      <w:r w:rsidR="00C86D9A" w:rsidRPr="00FE0554">
        <w:rPr>
          <w:sz w:val="28"/>
        </w:rPr>
        <w:t>, по</w:t>
      </w:r>
      <w:r w:rsidR="00A134B5">
        <w:rPr>
          <w:sz w:val="28"/>
        </w:rPr>
        <w:t>лучены положительные результаты</w:t>
      </w:r>
      <w:r w:rsidR="00A134B5" w:rsidRPr="00727F3E">
        <w:rPr>
          <w:sz w:val="28"/>
        </w:rPr>
        <w:t>;</w:t>
      </w:r>
    </w:p>
    <w:p w:rsidR="00C86D9A" w:rsidRDefault="009500B6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sym w:font="Symbol" w:char="F02D"/>
      </w:r>
      <w:r w:rsidR="00C86D9A">
        <w:rPr>
          <w:sz w:val="28"/>
        </w:rPr>
        <w:t xml:space="preserve"> для </w:t>
      </w:r>
      <w:r w:rsidR="00C86D9A">
        <w:rPr>
          <w:i/>
          <w:sz w:val="28"/>
        </w:rPr>
        <w:t>раствора</w:t>
      </w:r>
      <w:proofErr w:type="gramStart"/>
      <w:r w:rsidR="00C86D9A">
        <w:rPr>
          <w:i/>
          <w:sz w:val="28"/>
        </w:rPr>
        <w:t xml:space="preserve"> С</w:t>
      </w:r>
      <w:proofErr w:type="gramEnd"/>
      <w:r w:rsidR="00C86D9A">
        <w:rPr>
          <w:sz w:val="28"/>
        </w:rPr>
        <w:t xml:space="preserve"> </w:t>
      </w:r>
      <w:proofErr w:type="spellStart"/>
      <w:r w:rsidR="00C86D9A">
        <w:rPr>
          <w:sz w:val="28"/>
        </w:rPr>
        <w:t>с</w:t>
      </w:r>
      <w:proofErr w:type="spellEnd"/>
      <w:r w:rsidR="00C86D9A">
        <w:rPr>
          <w:sz w:val="28"/>
        </w:rPr>
        <w:t xml:space="preserve"> концентрацией 0,25</w:t>
      </w:r>
      <w:r w:rsidR="00C86D9A">
        <w:rPr>
          <w:rFonts w:ascii="Symbol" w:hAnsi="Symbol"/>
          <w:sz w:val="28"/>
        </w:rPr>
        <w:t></w:t>
      </w:r>
      <w:r w:rsidR="00C86D9A">
        <w:rPr>
          <w:sz w:val="28"/>
        </w:rPr>
        <w:t>, получены отрицательные результаты.</w:t>
      </w:r>
    </w:p>
    <w:p w:rsidR="00C86D9A" w:rsidRPr="00DA0E05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Конечной точкой реакции для каждой из </w:t>
      </w:r>
      <w:proofErr w:type="spellStart"/>
      <w:r>
        <w:rPr>
          <w:sz w:val="28"/>
        </w:rPr>
        <w:t>повторностей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раствор</w:t>
      </w:r>
      <w:r w:rsidR="00903DCD" w:rsidRPr="00727F3E">
        <w:rPr>
          <w:i/>
          <w:sz w:val="28"/>
        </w:rPr>
        <w:t>а</w:t>
      </w:r>
      <w:proofErr w:type="gramStart"/>
      <w:r>
        <w:rPr>
          <w:i/>
          <w:sz w:val="28"/>
        </w:rPr>
        <w:t xml:space="preserve"> С</w:t>
      </w:r>
      <w:proofErr w:type="gramEnd"/>
      <w:r>
        <w:rPr>
          <w:sz w:val="28"/>
        </w:rPr>
        <w:t xml:space="preserve"> является положительный результат, полученный для раствора с наименьшей концентрацией КСЭ. По этим результатам рассчитывается </w:t>
      </w:r>
      <w:r w:rsidRPr="00DA0E05">
        <w:rPr>
          <w:sz w:val="28"/>
        </w:rPr>
        <w:t xml:space="preserve">среднее геометрическое значение чувствительности </w:t>
      </w:r>
      <w:proofErr w:type="spellStart"/>
      <w:proofErr w:type="gramStart"/>
      <w:r w:rsidRPr="00DA0E05">
        <w:rPr>
          <w:sz w:val="28"/>
        </w:rPr>
        <w:t>ЛАЛ-</w:t>
      </w:r>
      <w:r w:rsidR="009500B6">
        <w:rPr>
          <w:sz w:val="28"/>
        </w:rPr>
        <w:t>реактива</w:t>
      </w:r>
      <w:proofErr w:type="spellEnd"/>
      <w:proofErr w:type="gramEnd"/>
      <w:r w:rsidR="009500B6">
        <w:rPr>
          <w:sz w:val="28"/>
        </w:rPr>
        <w:t xml:space="preserve"> по следующей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5404"/>
        <w:gridCol w:w="1047"/>
        <w:gridCol w:w="2547"/>
      </w:tblGrid>
      <w:tr w:rsidR="00C86D9A" w:rsidTr="001D5159">
        <w:trPr>
          <w:cantSplit/>
          <w:trHeight w:val="1240"/>
        </w:trPr>
        <w:tc>
          <w:tcPr>
            <w:tcW w:w="5404" w:type="dxa"/>
            <w:shd w:val="clear" w:color="auto" w:fill="auto"/>
            <w:vAlign w:val="center"/>
          </w:tcPr>
          <w:p w:rsidR="00C86D9A" w:rsidRPr="00D7223D" w:rsidRDefault="00C86D9A" w:rsidP="009500B6">
            <w:pPr>
              <w:pStyle w:val="a9"/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D7223D">
              <w:rPr>
                <w:rFonts w:ascii="Times New Roman" w:hAnsi="Times New Roman"/>
                <w:iCs/>
              </w:rPr>
              <w:t xml:space="preserve">Среднее геометрическое значение концентраций КСЭ в конечной точке </w:t>
            </w:r>
          </w:p>
          <w:p w:rsidR="00C86D9A" w:rsidRPr="005D4E9E" w:rsidRDefault="00C86D9A" w:rsidP="009500B6">
            <w:pPr>
              <w:pStyle w:val="a9"/>
              <w:spacing w:line="240" w:lineRule="auto"/>
              <w:jc w:val="center"/>
              <w:rPr>
                <w:i/>
                <w:iCs/>
              </w:rPr>
            </w:pPr>
            <w:r w:rsidRPr="00D7223D">
              <w:rPr>
                <w:rFonts w:ascii="Times New Roman" w:hAnsi="Times New Roman"/>
                <w:iCs/>
              </w:rPr>
              <w:t>реакции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6D9A" w:rsidRPr="005D4E9E" w:rsidRDefault="00C86D9A" w:rsidP="009500B6">
            <w:pPr>
              <w:pStyle w:val="a9"/>
              <w:spacing w:line="240" w:lineRule="auto"/>
              <w:jc w:val="center"/>
              <w:rPr>
                <w:i/>
                <w:iCs/>
              </w:rPr>
            </w:pPr>
            <w:r w:rsidRPr="005D4E9E">
              <w:rPr>
                <w:i/>
                <w:iCs/>
              </w:rPr>
              <w:t>=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6D9A" w:rsidRPr="00D7223D" w:rsidRDefault="00C86D9A" w:rsidP="009500B6">
            <w:pPr>
              <w:pStyle w:val="a9"/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7223D">
              <w:rPr>
                <w:rFonts w:ascii="Times New Roman" w:hAnsi="Times New Roman"/>
                <w:i/>
                <w:iCs/>
                <w:lang w:val="en-US"/>
              </w:rPr>
              <w:t>antilog</w:t>
            </w:r>
            <w:r w:rsidRPr="00D7223D">
              <w:rPr>
                <w:rFonts w:ascii="Times New Roman" w:hAnsi="Times New Roman"/>
                <w:i/>
                <w:iCs/>
              </w:rPr>
              <w:t xml:space="preserve"> ( </w:t>
            </w:r>
            <w:r w:rsidRPr="00D7223D">
              <w:rPr>
                <w:rFonts w:ascii="Times New Roman" w:hAnsi="Times New Roman"/>
                <w:position w:val="-28"/>
              </w:rPr>
              <w:object w:dxaOrig="540" w:dyaOrig="760">
                <v:shape id="_x0000_i1027" type="#_x0000_t75" style="width:29.25pt;height:38.25pt" o:ole="" filled="t">
                  <v:fill color2="black"/>
                  <v:imagedata r:id="rId12" o:title=""/>
                </v:shape>
                <o:OLEObject Type="Embed" ProgID="Equation.3" ShapeID="_x0000_i1027" DrawAspect="Content" ObjectID="_1477467290" r:id="rId13"/>
              </w:object>
            </w:r>
            <w:r w:rsidRPr="00D7223D">
              <w:rPr>
                <w:rFonts w:ascii="Times New Roman" w:hAnsi="Times New Roman"/>
                <w:i/>
                <w:iCs/>
              </w:rPr>
              <w:t xml:space="preserve"> ),</w:t>
            </w:r>
          </w:p>
        </w:tc>
      </w:tr>
    </w:tbl>
    <w:p w:rsidR="00903DCD" w:rsidRDefault="00C86D9A" w:rsidP="00727F3E">
      <w:pPr>
        <w:pStyle w:val="a9"/>
        <w:spacing w:line="360" w:lineRule="auto"/>
        <w:ind w:left="1276" w:hanging="1276"/>
        <w:rPr>
          <w:rFonts w:ascii="Times New Roman" w:hAnsi="Times New Roman"/>
          <w:iCs/>
        </w:rPr>
      </w:pPr>
      <w:r w:rsidRPr="009500B6">
        <w:rPr>
          <w:rFonts w:ascii="Times New Roman" w:hAnsi="Times New Roman"/>
          <w:iCs/>
        </w:rPr>
        <w:lastRenderedPageBreak/>
        <w:t>где</w:t>
      </w:r>
      <w:r w:rsidR="00903DCD">
        <w:rPr>
          <w:rFonts w:ascii="Times New Roman" w:hAnsi="Times New Roman"/>
          <w:iCs/>
        </w:rPr>
        <w:t xml:space="preserve">: </w:t>
      </w:r>
      <w:r w:rsidR="00903DCD" w:rsidRPr="009500B6">
        <w:rPr>
          <w:rFonts w:ascii="Times New Roman" w:hAnsi="Times New Roman"/>
          <w:position w:val="-10"/>
        </w:rPr>
        <w:object w:dxaOrig="460" w:dyaOrig="400">
          <v:shape id="_x0000_i1028" type="#_x0000_t75" style="width:17.25pt;height:20.25pt" o:ole="" filled="t">
            <v:fill color2="black"/>
            <v:imagedata r:id="rId14" o:title=""/>
          </v:shape>
          <o:OLEObject Type="Embed" ProgID="Equation.3" ShapeID="_x0000_i1028" DrawAspect="Content" ObjectID="_1477467291" r:id="rId15"/>
        </w:object>
      </w:r>
      <w:r w:rsidRPr="009500B6">
        <w:rPr>
          <w:rFonts w:ascii="Times New Roman" w:hAnsi="Times New Roman"/>
          <w:iCs/>
          <w:lang w:val="en-US"/>
        </w:rPr>
        <w:t>e</w:t>
      </w:r>
      <w:r w:rsidRPr="009500B6">
        <w:rPr>
          <w:rFonts w:ascii="Times New Roman" w:hAnsi="Times New Roman"/>
          <w:iCs/>
        </w:rPr>
        <w:t xml:space="preserve"> </w:t>
      </w:r>
      <w:r w:rsidRPr="009500B6">
        <w:rPr>
          <w:rFonts w:ascii="Times New Roman" w:hAnsi="Times New Roman"/>
          <w:b/>
          <w:bCs/>
          <w:iCs/>
        </w:rPr>
        <w:t>–</w:t>
      </w:r>
      <w:r w:rsidRPr="009500B6">
        <w:rPr>
          <w:rFonts w:ascii="Times New Roman" w:hAnsi="Times New Roman"/>
          <w:iCs/>
        </w:rPr>
        <w:t xml:space="preserve"> сумма логарифмов концентраций КСЭ в конечной точке реакции в каждой из </w:t>
      </w:r>
      <w:proofErr w:type="spellStart"/>
      <w:r w:rsidRPr="009500B6">
        <w:rPr>
          <w:rFonts w:ascii="Times New Roman" w:hAnsi="Times New Roman"/>
          <w:iCs/>
        </w:rPr>
        <w:t>повторностей</w:t>
      </w:r>
      <w:proofErr w:type="spellEnd"/>
      <w:r w:rsidR="00903DCD">
        <w:rPr>
          <w:rFonts w:ascii="Times New Roman" w:hAnsi="Times New Roman"/>
          <w:iCs/>
        </w:rPr>
        <w:t xml:space="preserve">; </w:t>
      </w:r>
    </w:p>
    <w:p w:rsidR="00C86D9A" w:rsidRPr="009500B6" w:rsidRDefault="00C86D9A" w:rsidP="00727F3E">
      <w:pPr>
        <w:pStyle w:val="a9"/>
        <w:spacing w:line="360" w:lineRule="auto"/>
        <w:ind w:left="1276" w:hanging="709"/>
        <w:rPr>
          <w:rFonts w:ascii="Times New Roman" w:hAnsi="Times New Roman"/>
          <w:iCs/>
        </w:rPr>
      </w:pPr>
      <w:r w:rsidRPr="00D7223D">
        <w:rPr>
          <w:rFonts w:ascii="Times New Roman" w:hAnsi="Times New Roman"/>
          <w:i/>
          <w:iCs/>
          <w:lang w:val="en-US"/>
        </w:rPr>
        <w:t>f</w:t>
      </w:r>
      <w:r w:rsidRPr="009500B6">
        <w:rPr>
          <w:iCs/>
        </w:rPr>
        <w:t xml:space="preserve"> – </w:t>
      </w:r>
      <w:proofErr w:type="gramStart"/>
      <w:r w:rsidRPr="009500B6">
        <w:rPr>
          <w:rFonts w:ascii="Times New Roman" w:hAnsi="Times New Roman"/>
          <w:iCs/>
        </w:rPr>
        <w:t>число</w:t>
      </w:r>
      <w:proofErr w:type="gramEnd"/>
      <w:r w:rsidRPr="009500B6">
        <w:rPr>
          <w:rFonts w:ascii="Times New Roman" w:hAnsi="Times New Roman"/>
          <w:iCs/>
        </w:rPr>
        <w:t xml:space="preserve"> </w:t>
      </w:r>
      <w:proofErr w:type="spellStart"/>
      <w:r w:rsidRPr="009500B6">
        <w:rPr>
          <w:rFonts w:ascii="Times New Roman" w:hAnsi="Times New Roman"/>
          <w:iCs/>
        </w:rPr>
        <w:t>повторностей</w:t>
      </w:r>
      <w:proofErr w:type="spellEnd"/>
      <w:r w:rsidRPr="009500B6">
        <w:rPr>
          <w:rFonts w:ascii="Times New Roman" w:hAnsi="Times New Roman"/>
          <w:iCs/>
        </w:rPr>
        <w:t xml:space="preserve">. </w:t>
      </w:r>
    </w:p>
    <w:p w:rsidR="00D02E86" w:rsidRDefault="00C86D9A" w:rsidP="00903DCD">
      <w:pPr>
        <w:pStyle w:val="a9"/>
        <w:spacing w:before="240" w:line="360" w:lineRule="auto"/>
        <w:ind w:firstLine="709"/>
        <w:jc w:val="both"/>
        <w:rPr>
          <w:iCs/>
        </w:rPr>
      </w:pPr>
      <w:r w:rsidRPr="009500B6">
        <w:rPr>
          <w:rFonts w:ascii="Times New Roman" w:hAnsi="Times New Roman"/>
          <w:iCs/>
        </w:rPr>
        <w:t xml:space="preserve">Заявленная чувствительность </w:t>
      </w:r>
      <w:proofErr w:type="spellStart"/>
      <w:proofErr w:type="gramStart"/>
      <w:r w:rsidRPr="009500B6">
        <w:rPr>
          <w:rFonts w:ascii="Times New Roman" w:hAnsi="Times New Roman"/>
          <w:iCs/>
        </w:rPr>
        <w:t>ЛАЛ-реактива</w:t>
      </w:r>
      <w:proofErr w:type="spellEnd"/>
      <w:proofErr w:type="gramEnd"/>
      <w:r w:rsidRPr="009500B6">
        <w:rPr>
          <w:rFonts w:ascii="Times New Roman" w:hAnsi="Times New Roman"/>
          <w:iCs/>
        </w:rPr>
        <w:t xml:space="preserve"> считается подтвержденной и используется в дальнейших расчетах</w:t>
      </w:r>
      <w:r w:rsidR="009500B6">
        <w:rPr>
          <w:rFonts w:ascii="Times New Roman" w:hAnsi="Times New Roman"/>
          <w:iCs/>
        </w:rPr>
        <w:t xml:space="preserve"> в том случае, если полученное </w:t>
      </w:r>
      <w:r w:rsidRPr="009500B6">
        <w:rPr>
          <w:rFonts w:ascii="Times New Roman" w:hAnsi="Times New Roman"/>
          <w:iCs/>
        </w:rPr>
        <w:t xml:space="preserve">в эксперименте значение чувствительности </w:t>
      </w:r>
      <w:proofErr w:type="spellStart"/>
      <w:r w:rsidRPr="009500B6">
        <w:rPr>
          <w:rFonts w:ascii="Times New Roman" w:hAnsi="Times New Roman"/>
          <w:iCs/>
        </w:rPr>
        <w:t>ЛАЛ-реактива</w:t>
      </w:r>
      <w:proofErr w:type="spellEnd"/>
      <w:r w:rsidRPr="009500B6">
        <w:rPr>
          <w:rFonts w:ascii="Times New Roman" w:hAnsi="Times New Roman"/>
          <w:iCs/>
        </w:rPr>
        <w:t>, не менее 0,5</w:t>
      </w:r>
      <w:r w:rsidRPr="009500B6">
        <w:rPr>
          <w:rFonts w:ascii="Symbol" w:hAnsi="Symbol"/>
          <w:iCs/>
        </w:rPr>
        <w:t></w:t>
      </w:r>
      <w:r w:rsidR="009500B6">
        <w:rPr>
          <w:iCs/>
        </w:rPr>
        <w:t xml:space="preserve"> </w:t>
      </w:r>
      <w:r w:rsidRPr="009500B6">
        <w:rPr>
          <w:rFonts w:ascii="Times New Roman" w:hAnsi="Times New Roman"/>
          <w:iCs/>
        </w:rPr>
        <w:t>и не более 2</w:t>
      </w:r>
      <w:r w:rsidRPr="009500B6">
        <w:rPr>
          <w:rFonts w:ascii="Symbol" w:hAnsi="Symbol"/>
          <w:iCs/>
        </w:rPr>
        <w:t></w:t>
      </w:r>
      <w:r w:rsidRPr="009500B6">
        <w:rPr>
          <w:iCs/>
        </w:rPr>
        <w:t xml:space="preserve">. </w:t>
      </w:r>
    </w:p>
    <w:p w:rsidR="00C86D9A" w:rsidRPr="00FE0554" w:rsidRDefault="00C86D9A" w:rsidP="00DB7040">
      <w:pPr>
        <w:pStyle w:val="a9"/>
        <w:spacing w:line="360" w:lineRule="auto"/>
        <w:ind w:firstLine="709"/>
        <w:rPr>
          <w:rFonts w:ascii="Times New Roman" w:hAnsi="Times New Roman"/>
          <w:i/>
          <w:iCs/>
        </w:rPr>
      </w:pPr>
      <w:r w:rsidRPr="00FE0554">
        <w:rPr>
          <w:rFonts w:ascii="Times New Roman" w:hAnsi="Times New Roman"/>
          <w:b/>
          <w:i/>
          <w:iCs/>
        </w:rPr>
        <w:t>Мешающие факторы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Испытуемое лекарственное средство может содержать мешающие факторы, усиливающие и/или ингибирующие реакцию </w:t>
      </w:r>
      <w:proofErr w:type="spellStart"/>
      <w:proofErr w:type="gramStart"/>
      <w:r>
        <w:rPr>
          <w:sz w:val="28"/>
        </w:rPr>
        <w:t>ЛАЛ-реактива</w:t>
      </w:r>
      <w:proofErr w:type="spellEnd"/>
      <w:proofErr w:type="gramEnd"/>
      <w:r>
        <w:rPr>
          <w:sz w:val="28"/>
        </w:rPr>
        <w:t xml:space="preserve"> с бактериальными эндотоксинами. Обнаружить эти явления можно, сравнив способность используемого </w:t>
      </w:r>
      <w:proofErr w:type="spellStart"/>
      <w:proofErr w:type="gramStart"/>
      <w:r>
        <w:rPr>
          <w:sz w:val="28"/>
        </w:rPr>
        <w:t>ЛАЛ-реактива</w:t>
      </w:r>
      <w:proofErr w:type="spellEnd"/>
      <w:proofErr w:type="gramEnd"/>
      <w:r>
        <w:rPr>
          <w:sz w:val="28"/>
        </w:rPr>
        <w:t xml:space="preserve"> реагировать с раствором КСЭ в воде для </w:t>
      </w:r>
      <w:proofErr w:type="spellStart"/>
      <w:r>
        <w:rPr>
          <w:sz w:val="28"/>
        </w:rPr>
        <w:t>ЛАЛ-теста</w:t>
      </w:r>
      <w:proofErr w:type="spellEnd"/>
      <w:r>
        <w:rPr>
          <w:sz w:val="28"/>
        </w:rPr>
        <w:t xml:space="preserve"> и в растворе испытуемого </w:t>
      </w:r>
      <w:r>
        <w:rPr>
          <w:iCs/>
          <w:sz w:val="28"/>
        </w:rPr>
        <w:t xml:space="preserve">лекарственного средства </w:t>
      </w:r>
      <w:r>
        <w:rPr>
          <w:sz w:val="28"/>
        </w:rPr>
        <w:t>в стандартных условиях проведения эксперимента.</w:t>
      </w:r>
    </w:p>
    <w:p w:rsidR="00C86D9A" w:rsidRDefault="00C86D9A" w:rsidP="00C86D9A">
      <w:pPr>
        <w:pStyle w:val="210"/>
        <w:spacing w:line="360" w:lineRule="auto"/>
      </w:pPr>
      <w:r>
        <w:t xml:space="preserve">Испытанию может быть подвергнуто лекарственное средство в любом разведении, не превышающем значения </w:t>
      </w:r>
      <w:r>
        <w:rPr>
          <w:bCs/>
        </w:rPr>
        <w:t>МДР</w:t>
      </w:r>
      <w:r>
        <w:t xml:space="preserve">. Используемые в данном анализе пробы испытуемого лекарственного средства (или его разведения) не должны содержать бактериальных эндотоксинов в определяемых </w:t>
      </w:r>
      <w:r w:rsidRPr="007F4E1B">
        <w:t>в тесте количествах.</w:t>
      </w:r>
    </w:p>
    <w:p w:rsidR="00C86D9A" w:rsidRPr="00E16FBB" w:rsidRDefault="00C86D9A" w:rsidP="004B731D">
      <w:pPr>
        <w:pStyle w:val="a9"/>
        <w:spacing w:line="360" w:lineRule="auto"/>
        <w:ind w:firstLine="709"/>
        <w:rPr>
          <w:rFonts w:ascii="Times New Roman" w:hAnsi="Times New Roman"/>
          <w:iCs/>
        </w:rPr>
      </w:pPr>
      <w:r w:rsidRPr="004B731D">
        <w:rPr>
          <w:rFonts w:ascii="Times New Roman" w:hAnsi="Times New Roman"/>
          <w:b/>
          <w:i/>
        </w:rPr>
        <w:t>Процедура</w:t>
      </w:r>
      <w:r w:rsidR="00DB7040">
        <w:rPr>
          <w:rFonts w:ascii="Times New Roman" w:hAnsi="Times New Roman"/>
          <w:b/>
          <w:i/>
        </w:rPr>
        <w:t xml:space="preserve"> </w:t>
      </w:r>
      <w:r w:rsidR="00DB7040" w:rsidRPr="00727F3E">
        <w:rPr>
          <w:rFonts w:ascii="Times New Roman" w:hAnsi="Times New Roman"/>
          <w:b/>
          <w:i/>
        </w:rPr>
        <w:t>испытания</w:t>
      </w:r>
      <w:r w:rsidRPr="00727F3E">
        <w:rPr>
          <w:rFonts w:ascii="Times New Roman" w:hAnsi="Times New Roman"/>
          <w:i/>
        </w:rPr>
        <w:t>.</w:t>
      </w:r>
      <w:r w:rsidRPr="00E16FBB">
        <w:rPr>
          <w:rFonts w:ascii="Times New Roman" w:hAnsi="Times New Roman"/>
        </w:rPr>
        <w:t xml:space="preserve"> </w:t>
      </w:r>
      <w:r w:rsidRPr="00E16FBB">
        <w:rPr>
          <w:rFonts w:ascii="Times New Roman" w:hAnsi="Times New Roman"/>
          <w:iCs/>
        </w:rPr>
        <w:t xml:space="preserve">Для проведения анализа готовят </w:t>
      </w:r>
      <w:r w:rsidRPr="00E16FBB">
        <w:rPr>
          <w:rFonts w:ascii="Times New Roman" w:hAnsi="Times New Roman"/>
        </w:rPr>
        <w:t xml:space="preserve">растворы А – </w:t>
      </w:r>
      <w:r w:rsidRPr="00E16FBB">
        <w:rPr>
          <w:rFonts w:ascii="Times New Roman" w:hAnsi="Times New Roman"/>
          <w:lang w:val="en-US"/>
        </w:rPr>
        <w:t>D</w:t>
      </w:r>
      <w:r w:rsidRPr="00E16FBB">
        <w:rPr>
          <w:rFonts w:ascii="Times New Roman" w:hAnsi="Times New Roman"/>
          <w:iCs/>
        </w:rPr>
        <w:t xml:space="preserve"> по схеме,</w:t>
      </w:r>
      <w:r w:rsidR="00E16FBB">
        <w:rPr>
          <w:rFonts w:ascii="Times New Roman" w:hAnsi="Times New Roman"/>
          <w:iCs/>
        </w:rPr>
        <w:t xml:space="preserve"> приведенной</w:t>
      </w:r>
      <w:r w:rsidR="00DB7040">
        <w:rPr>
          <w:rFonts w:ascii="Times New Roman" w:hAnsi="Times New Roman"/>
          <w:iCs/>
        </w:rPr>
        <w:t xml:space="preserve"> </w:t>
      </w:r>
      <w:r w:rsidR="00DB7040" w:rsidRPr="00727F3E">
        <w:rPr>
          <w:rFonts w:ascii="Times New Roman" w:hAnsi="Times New Roman"/>
          <w:iCs/>
        </w:rPr>
        <w:t>в Т</w:t>
      </w:r>
      <w:r w:rsidR="00E16FBB" w:rsidRPr="00727F3E">
        <w:rPr>
          <w:rFonts w:ascii="Times New Roman" w:hAnsi="Times New Roman"/>
          <w:iCs/>
        </w:rPr>
        <w:t>абл</w:t>
      </w:r>
      <w:r w:rsidR="00DB7040" w:rsidRPr="00727F3E">
        <w:rPr>
          <w:rFonts w:ascii="Times New Roman" w:hAnsi="Times New Roman"/>
          <w:iCs/>
        </w:rPr>
        <w:t>ице</w:t>
      </w:r>
      <w:r w:rsidR="00E16FBB" w:rsidRPr="00727F3E">
        <w:rPr>
          <w:rFonts w:ascii="Times New Roman" w:hAnsi="Times New Roman"/>
          <w:iCs/>
        </w:rPr>
        <w:t xml:space="preserve"> </w:t>
      </w:r>
      <w:r w:rsidRPr="00727F3E">
        <w:rPr>
          <w:rFonts w:ascii="Times New Roman" w:hAnsi="Times New Roman"/>
          <w:iCs/>
        </w:rPr>
        <w:t>2</w:t>
      </w:r>
      <w:r w:rsidRPr="00E16FBB">
        <w:rPr>
          <w:rFonts w:ascii="Times New Roman" w:hAnsi="Times New Roman"/>
          <w:iCs/>
        </w:rPr>
        <w:t>.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103174">
        <w:rPr>
          <w:rFonts w:ascii="Times New Roman" w:hAnsi="Times New Roman"/>
          <w:i/>
        </w:rPr>
        <w:t>Раствор А</w:t>
      </w:r>
      <w:r w:rsidRPr="00E16FBB">
        <w:rPr>
          <w:rFonts w:ascii="Times New Roman" w:hAnsi="Times New Roman"/>
          <w:iCs/>
        </w:rPr>
        <w:t xml:space="preserve"> – испытуемое лекарственное средство в выбранном разведении (контроль отсутст</w:t>
      </w:r>
      <w:r w:rsidR="00A134B5">
        <w:rPr>
          <w:rFonts w:ascii="Times New Roman" w:hAnsi="Times New Roman"/>
          <w:iCs/>
        </w:rPr>
        <w:t>вия бактериальных эндотоксинов)</w:t>
      </w:r>
      <w:r w:rsidR="00A134B5" w:rsidRPr="00727F3E">
        <w:rPr>
          <w:rFonts w:ascii="Times New Roman" w:hAnsi="Times New Roman"/>
          <w:iCs/>
        </w:rPr>
        <w:t>;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103174">
        <w:rPr>
          <w:rFonts w:ascii="Times New Roman" w:hAnsi="Times New Roman"/>
          <w:i/>
        </w:rPr>
        <w:t>Растворы</w:t>
      </w:r>
      <w:proofErr w:type="gramStart"/>
      <w:r w:rsidRPr="00103174">
        <w:rPr>
          <w:rFonts w:ascii="Times New Roman" w:hAnsi="Times New Roman"/>
          <w:i/>
        </w:rPr>
        <w:t xml:space="preserve"> В</w:t>
      </w:r>
      <w:proofErr w:type="gramEnd"/>
      <w:r w:rsidRPr="00E16FBB">
        <w:rPr>
          <w:rFonts w:ascii="Times New Roman" w:hAnsi="Times New Roman"/>
        </w:rPr>
        <w:t xml:space="preserve"> </w:t>
      </w:r>
      <w:r w:rsidRPr="00E16FBB">
        <w:rPr>
          <w:rFonts w:ascii="Times New Roman" w:hAnsi="Times New Roman"/>
          <w:iCs/>
        </w:rPr>
        <w:t>– серия развед</w:t>
      </w:r>
      <w:r w:rsidR="00E16FBB">
        <w:rPr>
          <w:rFonts w:ascii="Times New Roman" w:hAnsi="Times New Roman"/>
          <w:iCs/>
        </w:rPr>
        <w:t xml:space="preserve">ений КСЭ в растворе испытуемого </w:t>
      </w:r>
      <w:r w:rsidRPr="00E16FBB">
        <w:rPr>
          <w:rFonts w:ascii="Times New Roman" w:hAnsi="Times New Roman"/>
          <w:iCs/>
        </w:rPr>
        <w:t>лекарственного средства (выявление возможности ингибирования или уси</w:t>
      </w:r>
      <w:r w:rsidR="00A134B5">
        <w:rPr>
          <w:rFonts w:ascii="Times New Roman" w:hAnsi="Times New Roman"/>
          <w:iCs/>
        </w:rPr>
        <w:t>ления реакции)</w:t>
      </w:r>
      <w:r w:rsidR="00A134B5" w:rsidRPr="00727F3E">
        <w:rPr>
          <w:rFonts w:ascii="Times New Roman" w:hAnsi="Times New Roman"/>
          <w:iCs/>
        </w:rPr>
        <w:t>;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103174">
        <w:rPr>
          <w:rFonts w:ascii="Times New Roman" w:hAnsi="Times New Roman"/>
          <w:i/>
        </w:rPr>
        <w:t>Растворы</w:t>
      </w:r>
      <w:proofErr w:type="gramStart"/>
      <w:r w:rsidRPr="00103174">
        <w:rPr>
          <w:rFonts w:ascii="Times New Roman" w:hAnsi="Times New Roman"/>
          <w:i/>
        </w:rPr>
        <w:t xml:space="preserve"> С</w:t>
      </w:r>
      <w:proofErr w:type="gramEnd"/>
      <w:r w:rsidRPr="00E16FBB">
        <w:rPr>
          <w:rFonts w:ascii="Times New Roman" w:hAnsi="Times New Roman"/>
          <w:iCs/>
        </w:rPr>
        <w:t xml:space="preserve"> – серия разведений КСЭ в в</w:t>
      </w:r>
      <w:r w:rsidRPr="00E16FBB">
        <w:rPr>
          <w:rFonts w:ascii="Times New Roman" w:hAnsi="Times New Roman"/>
        </w:rPr>
        <w:t xml:space="preserve">оде для </w:t>
      </w:r>
      <w:proofErr w:type="spellStart"/>
      <w:r w:rsidRPr="00E16FBB">
        <w:rPr>
          <w:rFonts w:ascii="Times New Roman" w:hAnsi="Times New Roman"/>
        </w:rPr>
        <w:t>ЛАЛ-теста</w:t>
      </w:r>
      <w:proofErr w:type="spellEnd"/>
      <w:r w:rsidRPr="00E16FBB">
        <w:rPr>
          <w:rFonts w:ascii="Times New Roman" w:hAnsi="Times New Roman"/>
        </w:rPr>
        <w:t xml:space="preserve"> </w:t>
      </w:r>
      <w:r w:rsidR="00A134B5">
        <w:rPr>
          <w:rFonts w:ascii="Times New Roman" w:hAnsi="Times New Roman"/>
          <w:iCs/>
        </w:rPr>
        <w:t>(положительный контроль</w:t>
      </w:r>
      <w:r w:rsidR="00A134B5" w:rsidRPr="00727F3E">
        <w:rPr>
          <w:rFonts w:ascii="Times New Roman" w:hAnsi="Times New Roman"/>
          <w:iCs/>
        </w:rPr>
        <w:t>);</w:t>
      </w:r>
    </w:p>
    <w:p w:rsidR="00C86D9A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103174">
        <w:rPr>
          <w:rFonts w:ascii="Times New Roman" w:hAnsi="Times New Roman"/>
          <w:i/>
        </w:rPr>
        <w:t xml:space="preserve">Раствор </w:t>
      </w:r>
      <w:r w:rsidRPr="00103174">
        <w:rPr>
          <w:rFonts w:ascii="Times New Roman" w:hAnsi="Times New Roman"/>
          <w:i/>
          <w:lang w:val="en-US"/>
        </w:rPr>
        <w:t>D</w:t>
      </w:r>
      <w:r w:rsidRPr="00E16FBB">
        <w:rPr>
          <w:rFonts w:ascii="Times New Roman" w:hAnsi="Times New Roman"/>
          <w:iCs/>
        </w:rPr>
        <w:t xml:space="preserve"> – вода для </w:t>
      </w:r>
      <w:proofErr w:type="spellStart"/>
      <w:proofErr w:type="gramStart"/>
      <w:r w:rsidRPr="00E16FBB">
        <w:rPr>
          <w:rFonts w:ascii="Times New Roman" w:hAnsi="Times New Roman"/>
          <w:iCs/>
        </w:rPr>
        <w:t>ЛАЛ-теста</w:t>
      </w:r>
      <w:proofErr w:type="spellEnd"/>
      <w:proofErr w:type="gramEnd"/>
      <w:r w:rsidRPr="00E16FBB">
        <w:rPr>
          <w:rFonts w:ascii="Times New Roman" w:hAnsi="Times New Roman"/>
          <w:iCs/>
        </w:rPr>
        <w:t xml:space="preserve"> (отрицательный контроль).</w:t>
      </w:r>
    </w:p>
    <w:p w:rsidR="00CA6EA5" w:rsidRPr="00771148" w:rsidRDefault="00CA6EA5" w:rsidP="00771148">
      <w:pPr>
        <w:pStyle w:val="a9"/>
        <w:spacing w:after="240" w:line="240" w:lineRule="auto"/>
        <w:rPr>
          <w:rFonts w:ascii="Times New Roman" w:hAnsi="Times New Roman"/>
          <w:iCs/>
        </w:rPr>
      </w:pPr>
      <w:r w:rsidRPr="00450D17">
        <w:rPr>
          <w:rFonts w:ascii="Times New Roman" w:hAnsi="Times New Roman"/>
          <w:iCs/>
        </w:rPr>
        <w:lastRenderedPageBreak/>
        <w:t>Таблица 2</w:t>
      </w:r>
      <w:r w:rsidR="00771148" w:rsidRPr="00771148">
        <w:rPr>
          <w:rFonts w:ascii="Times New Roman" w:hAnsi="Times New Roman"/>
          <w:iCs/>
        </w:rPr>
        <w:t xml:space="preserve"> </w:t>
      </w:r>
      <w:r w:rsidRPr="00771148">
        <w:rPr>
          <w:rFonts w:ascii="Times New Roman" w:hAnsi="Times New Roman"/>
          <w:iCs/>
        </w:rPr>
        <w:t xml:space="preserve">- </w:t>
      </w:r>
      <w:r w:rsidR="00C86D9A" w:rsidRPr="00771148">
        <w:rPr>
          <w:rFonts w:ascii="Times New Roman" w:hAnsi="Times New Roman"/>
          <w:iCs/>
        </w:rPr>
        <w:t>Схема эксперимента «Мешающие факторы»</w:t>
      </w:r>
    </w:p>
    <w:tbl>
      <w:tblPr>
        <w:tblW w:w="10406" w:type="dxa"/>
        <w:tblInd w:w="-176" w:type="dxa"/>
        <w:tblLayout w:type="fixed"/>
        <w:tblLook w:val="0000"/>
      </w:tblPr>
      <w:tblGrid>
        <w:gridCol w:w="1135"/>
        <w:gridCol w:w="2410"/>
        <w:gridCol w:w="1842"/>
        <w:gridCol w:w="1521"/>
        <w:gridCol w:w="1844"/>
        <w:gridCol w:w="1654"/>
      </w:tblGrid>
      <w:tr w:rsidR="00C86D9A" w:rsidRPr="00E16FBB" w:rsidTr="00E16FBB">
        <w:trPr>
          <w:trHeight w:val="1242"/>
          <w:tblHeader/>
        </w:trPr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>Раствор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86D9A" w:rsidRPr="00E16FBB" w:rsidRDefault="00C86D9A" w:rsidP="00E16FBB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>Исходный</w:t>
            </w:r>
            <w:r w:rsidR="00E16FBB" w:rsidRPr="00E16FBB">
              <w:rPr>
                <w:b/>
              </w:rPr>
              <w:t xml:space="preserve"> </w:t>
            </w:r>
            <w:r w:rsidRPr="00E16FBB">
              <w:rPr>
                <w:b/>
              </w:rPr>
              <w:t>раствор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>Растворитель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>Фактор разведения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86D9A" w:rsidRPr="00E16FBB" w:rsidRDefault="00C86D9A" w:rsidP="00E16FBB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>Конечная концентрация эндотоксина в испытуемом растворе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 xml:space="preserve">Количество </w:t>
            </w:r>
            <w:proofErr w:type="spellStart"/>
            <w:r w:rsidRPr="00E16FBB">
              <w:rPr>
                <w:b/>
              </w:rPr>
              <w:t>повторностей</w:t>
            </w:r>
            <w:proofErr w:type="spellEnd"/>
          </w:p>
        </w:tc>
      </w:tr>
      <w:tr w:rsidR="00C86D9A" w:rsidRPr="00E16FBB" w:rsidTr="00E16FBB">
        <w:trPr>
          <w:trHeight w:val="828"/>
        </w:trPr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C86D9A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120" w:after="120"/>
              <w:ind w:left="1008" w:hanging="10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E16FBB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Испытуемое лекарственное средство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4</w:t>
            </w:r>
          </w:p>
        </w:tc>
      </w:tr>
      <w:tr w:rsidR="00C86D9A" w:rsidRPr="00E16FBB" w:rsidTr="00E16FBB">
        <w:trPr>
          <w:trHeight w:val="13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C86D9A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 w:after="0"/>
              <w:ind w:left="1008" w:hanging="10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E16FBB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Исп</w:t>
            </w:r>
            <w:r w:rsidR="00E16FBB">
              <w:t xml:space="preserve">ытуемое лекарственное средство, </w:t>
            </w:r>
            <w:r w:rsidRPr="00E16FBB">
              <w:t>содержащее КСЭ в концентрации 2</w:t>
            </w:r>
            <w:r w:rsidR="00E16FBB" w:rsidRPr="009500B6">
              <w:rPr>
                <w:rFonts w:ascii="Symbol" w:hAnsi="Symbol"/>
                <w:iCs/>
              </w:rPr>
              <w:t>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Испытуемое лекарственное средство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1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2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4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2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1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0,5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0,25</w:t>
            </w:r>
            <w:r w:rsidR="00103174">
              <w:rPr>
                <w:rFonts w:ascii="Symbol" w:hAnsi="Symbol"/>
              </w:rPr>
              <w:t>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4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4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4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4</w:t>
            </w:r>
          </w:p>
        </w:tc>
      </w:tr>
      <w:tr w:rsidR="00C86D9A" w:rsidRPr="00E16FBB" w:rsidTr="00E16FBB">
        <w:trPr>
          <w:trHeight w:val="11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E16FBB">
            <w:pPr>
              <w:snapToGrid w:val="0"/>
              <w:jc w:val="center"/>
            </w:pPr>
            <w:r w:rsidRPr="00E16FBB">
              <w:t xml:space="preserve">Раствор КСЭ в воде для </w:t>
            </w:r>
            <w:proofErr w:type="spellStart"/>
            <w:proofErr w:type="gramStart"/>
            <w:r w:rsidRPr="00E16FBB">
              <w:t>ЛАЛ-теста</w:t>
            </w:r>
            <w:proofErr w:type="spellEnd"/>
            <w:proofErr w:type="gramEnd"/>
            <w:r w:rsidRPr="00E16FBB">
              <w:t xml:space="preserve"> с концентрацией 2</w:t>
            </w:r>
            <w:r w:rsidR="00E16FBB" w:rsidRPr="009500B6">
              <w:rPr>
                <w:rFonts w:ascii="Symbol" w:hAnsi="Symbol"/>
                <w:iCs/>
              </w:rPr>
              <w:t>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 xml:space="preserve">Вода для </w:t>
            </w:r>
            <w:proofErr w:type="spellStart"/>
            <w:proofErr w:type="gramStart"/>
            <w:r w:rsidRPr="00E16FBB">
              <w:t>ЛАЛ-теста</w:t>
            </w:r>
            <w:proofErr w:type="spellEnd"/>
            <w:proofErr w:type="gram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1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2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4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2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1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0,5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0,25</w:t>
            </w:r>
            <w:r w:rsidR="00103174">
              <w:rPr>
                <w:rFonts w:ascii="Symbol" w:hAnsi="Symbol"/>
              </w:rPr>
              <w:t>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2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2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2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2</w:t>
            </w:r>
          </w:p>
        </w:tc>
      </w:tr>
      <w:tr w:rsidR="00C86D9A" w:rsidRPr="00E16FBB" w:rsidTr="00E16FBB">
        <w:trPr>
          <w:trHeight w:val="5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spacing w:before="120" w:after="120"/>
              <w:jc w:val="center"/>
              <w:rPr>
                <w:lang w:val="en-US"/>
              </w:rPr>
            </w:pPr>
            <w:r w:rsidRPr="00E16FBB">
              <w:rPr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E16FBB">
            <w:pPr>
              <w:snapToGrid w:val="0"/>
              <w:jc w:val="center"/>
            </w:pPr>
            <w:r w:rsidRPr="00E16FBB">
              <w:t xml:space="preserve">Вода для </w:t>
            </w:r>
            <w:proofErr w:type="spellStart"/>
            <w:proofErr w:type="gramStart"/>
            <w:r w:rsidRPr="00E16FBB">
              <w:t>ЛАЛ-теста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2</w:t>
            </w:r>
          </w:p>
        </w:tc>
      </w:tr>
    </w:tbl>
    <w:p w:rsidR="00C86D9A" w:rsidRPr="00E16FBB" w:rsidRDefault="00C86D9A" w:rsidP="00450D17">
      <w:pPr>
        <w:pStyle w:val="a9"/>
        <w:spacing w:before="240"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 xml:space="preserve">Опыт проводят, как описано в разделе </w:t>
      </w:r>
      <w:r w:rsidR="00450D17" w:rsidRPr="00727F3E">
        <w:rPr>
          <w:rFonts w:ascii="Times New Roman" w:hAnsi="Times New Roman"/>
          <w:iCs/>
        </w:rPr>
        <w:t>«</w:t>
      </w:r>
      <w:r w:rsidRPr="00103174">
        <w:rPr>
          <w:rFonts w:ascii="Times New Roman" w:hAnsi="Times New Roman"/>
          <w:i/>
        </w:rPr>
        <w:t>Процедура анализа</w:t>
      </w:r>
      <w:r w:rsidR="00450D17" w:rsidRPr="00727F3E">
        <w:rPr>
          <w:rFonts w:ascii="Times New Roman" w:hAnsi="Times New Roman"/>
          <w:i/>
        </w:rPr>
        <w:t>»</w:t>
      </w:r>
      <w:r w:rsidRPr="00E16FBB">
        <w:rPr>
          <w:rFonts w:ascii="Times New Roman" w:hAnsi="Times New Roman"/>
          <w:iCs/>
        </w:rPr>
        <w:t>.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4B731D">
        <w:rPr>
          <w:rFonts w:ascii="Times New Roman" w:hAnsi="Times New Roman"/>
          <w:b/>
          <w:bCs/>
          <w:i/>
        </w:rPr>
        <w:t>Результаты и интерпретация.</w:t>
      </w:r>
      <w:r w:rsidRPr="00E16FBB">
        <w:rPr>
          <w:rFonts w:ascii="Times New Roman" w:hAnsi="Times New Roman"/>
          <w:iCs/>
        </w:rPr>
        <w:t xml:space="preserve"> Результаты эксперимента считаются достоверными, если: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>
        <w:rPr>
          <w:i/>
          <w:iCs/>
        </w:rPr>
        <w:t xml:space="preserve">– </w:t>
      </w:r>
      <w:r w:rsidRPr="00E16FBB">
        <w:rPr>
          <w:rFonts w:ascii="Times New Roman" w:hAnsi="Times New Roman"/>
          <w:iCs/>
        </w:rPr>
        <w:t xml:space="preserve">для </w:t>
      </w:r>
      <w:r w:rsidRPr="00B176D2">
        <w:rPr>
          <w:rFonts w:ascii="Times New Roman" w:hAnsi="Times New Roman"/>
          <w:i/>
          <w:iCs/>
        </w:rPr>
        <w:t>растворов А</w:t>
      </w:r>
      <w:r w:rsidRPr="00E16FBB">
        <w:rPr>
          <w:rFonts w:ascii="Times New Roman" w:hAnsi="Times New Roman"/>
          <w:iCs/>
        </w:rPr>
        <w:t xml:space="preserve"> и </w:t>
      </w:r>
      <w:r w:rsidRPr="00B176D2">
        <w:rPr>
          <w:rFonts w:ascii="Times New Roman" w:hAnsi="Times New Roman"/>
          <w:i/>
          <w:iCs/>
        </w:rPr>
        <w:t>D</w:t>
      </w:r>
      <w:r w:rsidRPr="00E16FBB">
        <w:rPr>
          <w:rFonts w:ascii="Times New Roman" w:hAnsi="Times New Roman"/>
          <w:iCs/>
        </w:rPr>
        <w:t xml:space="preserve"> получены отрицательные р</w:t>
      </w:r>
      <w:r w:rsidR="00EF58F5">
        <w:rPr>
          <w:rFonts w:ascii="Times New Roman" w:hAnsi="Times New Roman"/>
          <w:iCs/>
        </w:rPr>
        <w:t xml:space="preserve">езультаты во всех </w:t>
      </w:r>
      <w:proofErr w:type="spellStart"/>
      <w:r w:rsidR="00EF58F5">
        <w:rPr>
          <w:rFonts w:ascii="Times New Roman" w:hAnsi="Times New Roman"/>
          <w:iCs/>
        </w:rPr>
        <w:t>повторностях</w:t>
      </w:r>
      <w:proofErr w:type="spellEnd"/>
      <w:r w:rsidR="00EF58F5" w:rsidRPr="00727F3E">
        <w:rPr>
          <w:rFonts w:ascii="Times New Roman" w:hAnsi="Times New Roman"/>
          <w:iCs/>
        </w:rPr>
        <w:t>;</w:t>
      </w:r>
    </w:p>
    <w:p w:rsidR="00C86D9A" w:rsidRDefault="00C86D9A" w:rsidP="00E16FBB">
      <w:pPr>
        <w:pStyle w:val="21"/>
        <w:spacing w:line="360" w:lineRule="auto"/>
        <w:rPr>
          <w:sz w:val="28"/>
          <w:szCs w:val="28"/>
        </w:rPr>
      </w:pPr>
      <w:r w:rsidRPr="00E16FBB">
        <w:rPr>
          <w:sz w:val="28"/>
          <w:szCs w:val="28"/>
        </w:rPr>
        <w:t xml:space="preserve">– для </w:t>
      </w:r>
      <w:r w:rsidRPr="00B176D2">
        <w:rPr>
          <w:i/>
          <w:sz w:val="28"/>
          <w:szCs w:val="28"/>
        </w:rPr>
        <w:t>растворов</w:t>
      </w:r>
      <w:proofErr w:type="gramStart"/>
      <w:r w:rsidRPr="00B176D2">
        <w:rPr>
          <w:i/>
          <w:sz w:val="28"/>
          <w:szCs w:val="28"/>
        </w:rPr>
        <w:t xml:space="preserve"> С</w:t>
      </w:r>
      <w:proofErr w:type="gramEnd"/>
      <w:r w:rsidRPr="00E16FBB">
        <w:rPr>
          <w:sz w:val="28"/>
          <w:szCs w:val="28"/>
        </w:rPr>
        <w:t xml:space="preserve"> (положительный контроль) среднее геометрическое значение концентрации бактериальных эндотоксинов составляет не менее 0,5</w:t>
      </w:r>
      <w:r>
        <w:rPr>
          <w:rFonts w:ascii="Symbol" w:hAnsi="Symbol"/>
          <w:sz w:val="28"/>
          <w:szCs w:val="28"/>
        </w:rPr>
        <w:t></w:t>
      </w:r>
      <w:r>
        <w:rPr>
          <w:sz w:val="28"/>
          <w:szCs w:val="28"/>
        </w:rPr>
        <w:t xml:space="preserve"> и не более 2</w:t>
      </w:r>
      <w:r>
        <w:rPr>
          <w:rFonts w:ascii="Symbol" w:hAnsi="Symbol"/>
          <w:sz w:val="28"/>
          <w:szCs w:val="28"/>
        </w:rPr>
        <w:t></w:t>
      </w:r>
      <w:r>
        <w:rPr>
          <w:sz w:val="28"/>
          <w:szCs w:val="28"/>
        </w:rPr>
        <w:t>.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 xml:space="preserve">По результатам, полученным для каждой из </w:t>
      </w:r>
      <w:proofErr w:type="spellStart"/>
      <w:r w:rsidRPr="00E16FBB">
        <w:rPr>
          <w:rFonts w:ascii="Times New Roman" w:hAnsi="Times New Roman"/>
          <w:iCs/>
        </w:rPr>
        <w:t>повторностей</w:t>
      </w:r>
      <w:proofErr w:type="spellEnd"/>
      <w:r w:rsidRPr="00E16FBB">
        <w:rPr>
          <w:rFonts w:ascii="Times New Roman" w:hAnsi="Times New Roman"/>
          <w:iCs/>
        </w:rPr>
        <w:t xml:space="preserve"> </w:t>
      </w:r>
      <w:r w:rsidRPr="00B176D2">
        <w:rPr>
          <w:rFonts w:ascii="Times New Roman" w:hAnsi="Times New Roman"/>
          <w:i/>
          <w:iCs/>
        </w:rPr>
        <w:t>растворов</w:t>
      </w:r>
      <w:proofErr w:type="gramStart"/>
      <w:r w:rsidRPr="00B176D2">
        <w:rPr>
          <w:rFonts w:ascii="Times New Roman" w:hAnsi="Times New Roman"/>
          <w:i/>
          <w:iCs/>
        </w:rPr>
        <w:t xml:space="preserve"> В</w:t>
      </w:r>
      <w:proofErr w:type="gramEnd"/>
      <w:r w:rsidRPr="00E16FBB">
        <w:rPr>
          <w:rFonts w:ascii="Times New Roman" w:hAnsi="Times New Roman"/>
          <w:iCs/>
        </w:rPr>
        <w:t xml:space="preserve">, рассчитывают среднее геометрическое значение чувствительности </w:t>
      </w:r>
      <w:proofErr w:type="spellStart"/>
      <w:r w:rsidRPr="00E16FBB">
        <w:rPr>
          <w:rFonts w:ascii="Times New Roman" w:hAnsi="Times New Roman"/>
          <w:iCs/>
        </w:rPr>
        <w:t>ЛАЛ-реактива</w:t>
      </w:r>
      <w:proofErr w:type="spellEnd"/>
      <w:r w:rsidRPr="00E16FBB">
        <w:rPr>
          <w:rFonts w:ascii="Times New Roman" w:hAnsi="Times New Roman"/>
          <w:iCs/>
        </w:rPr>
        <w:t xml:space="preserve">. Расчет проводят, как описано в разделе </w:t>
      </w:r>
      <w:r w:rsidR="00450D17">
        <w:rPr>
          <w:rFonts w:ascii="Times New Roman" w:hAnsi="Times New Roman"/>
          <w:iCs/>
        </w:rPr>
        <w:t>«</w:t>
      </w:r>
      <w:r w:rsidRPr="00B176D2">
        <w:rPr>
          <w:rFonts w:ascii="Times New Roman" w:hAnsi="Times New Roman"/>
          <w:i/>
        </w:rPr>
        <w:t xml:space="preserve">Подтверждение заявленной чувствительности </w:t>
      </w:r>
      <w:proofErr w:type="spellStart"/>
      <w:proofErr w:type="gramStart"/>
      <w:r w:rsidRPr="00B176D2">
        <w:rPr>
          <w:rFonts w:ascii="Times New Roman" w:hAnsi="Times New Roman"/>
          <w:i/>
        </w:rPr>
        <w:t>ЛАЛ-реактива</w:t>
      </w:r>
      <w:proofErr w:type="spellEnd"/>
      <w:proofErr w:type="gramEnd"/>
      <w:r w:rsidR="00450D17">
        <w:rPr>
          <w:rFonts w:ascii="Times New Roman" w:hAnsi="Times New Roman"/>
          <w:i/>
        </w:rPr>
        <w:t>»</w:t>
      </w:r>
      <w:r w:rsidRPr="00E16FBB">
        <w:rPr>
          <w:rFonts w:ascii="Times New Roman" w:hAnsi="Times New Roman"/>
        </w:rPr>
        <w:t>.</w:t>
      </w:r>
      <w:r w:rsidRPr="00E16FBB">
        <w:rPr>
          <w:rFonts w:ascii="Times New Roman" w:hAnsi="Times New Roman"/>
          <w:iCs/>
        </w:rPr>
        <w:t xml:space="preserve"> Если полученное среднее значение оказалось не менее 0,5</w:t>
      </w:r>
      <w:r w:rsidRPr="00E16FBB">
        <w:rPr>
          <w:rFonts w:ascii="Symbol" w:hAnsi="Symbol"/>
          <w:iCs/>
        </w:rPr>
        <w:t></w:t>
      </w:r>
      <w:r>
        <w:rPr>
          <w:i/>
          <w:iCs/>
        </w:rPr>
        <w:t xml:space="preserve"> </w:t>
      </w:r>
      <w:r w:rsidRPr="00E16FBB">
        <w:rPr>
          <w:rFonts w:ascii="Times New Roman" w:hAnsi="Times New Roman"/>
          <w:iCs/>
        </w:rPr>
        <w:t>и не более 2</w:t>
      </w:r>
      <w:r w:rsidR="00D02E86" w:rsidRPr="00E16FBB">
        <w:rPr>
          <w:rFonts w:ascii="Symbol" w:hAnsi="Symbol"/>
          <w:iCs/>
        </w:rPr>
        <w:t></w:t>
      </w:r>
      <w:r w:rsidR="00450D17">
        <w:rPr>
          <w:rFonts w:ascii="Times New Roman" w:hAnsi="Times New Roman"/>
          <w:iCs/>
        </w:rPr>
        <w:t xml:space="preserve">, </w:t>
      </w:r>
      <w:r w:rsidR="00450D17" w:rsidRPr="00727F3E">
        <w:rPr>
          <w:rFonts w:ascii="Times New Roman" w:hAnsi="Times New Roman"/>
          <w:iCs/>
        </w:rPr>
        <w:t>считают доказанным, что и</w:t>
      </w:r>
      <w:r w:rsidRPr="00727F3E">
        <w:rPr>
          <w:rFonts w:ascii="Times New Roman" w:hAnsi="Times New Roman"/>
          <w:iCs/>
        </w:rPr>
        <w:t>спытуемое лекарственное средство в выбранном разведении не содержит мешающих факторов, способных и</w:t>
      </w:r>
      <w:r w:rsidRPr="00E16FBB">
        <w:rPr>
          <w:rFonts w:ascii="Times New Roman" w:hAnsi="Times New Roman"/>
          <w:iCs/>
        </w:rPr>
        <w:t xml:space="preserve">нгибировать и/или </w:t>
      </w:r>
      <w:r w:rsidRPr="00E16FBB">
        <w:rPr>
          <w:rFonts w:ascii="Times New Roman" w:hAnsi="Times New Roman"/>
          <w:iCs/>
          <w:szCs w:val="28"/>
        </w:rPr>
        <w:t>усиливать</w:t>
      </w:r>
      <w:r w:rsidRPr="00E16FBB">
        <w:rPr>
          <w:rFonts w:ascii="Times New Roman" w:hAnsi="Times New Roman"/>
          <w:iCs/>
        </w:rPr>
        <w:t xml:space="preserve"> реакцию </w:t>
      </w:r>
      <w:proofErr w:type="spellStart"/>
      <w:r w:rsidRPr="00E16FBB">
        <w:rPr>
          <w:rFonts w:ascii="Times New Roman" w:hAnsi="Times New Roman"/>
          <w:iCs/>
        </w:rPr>
        <w:t>ЛАЛ-реактива</w:t>
      </w:r>
      <w:proofErr w:type="spellEnd"/>
      <w:r w:rsidRPr="00E16FBB">
        <w:rPr>
          <w:rFonts w:ascii="Times New Roman" w:hAnsi="Times New Roman"/>
          <w:iCs/>
        </w:rPr>
        <w:t xml:space="preserve"> с бактериальными </w:t>
      </w:r>
      <w:proofErr w:type="gramStart"/>
      <w:r w:rsidRPr="00E16FBB">
        <w:rPr>
          <w:rFonts w:ascii="Times New Roman" w:hAnsi="Times New Roman"/>
          <w:iCs/>
        </w:rPr>
        <w:t>эндотоксинами</w:t>
      </w:r>
      <w:proofErr w:type="gramEnd"/>
      <w:r w:rsidRPr="00E16FBB">
        <w:rPr>
          <w:rFonts w:ascii="Times New Roman" w:hAnsi="Times New Roman"/>
          <w:iCs/>
        </w:rPr>
        <w:t xml:space="preserve"> и </w:t>
      </w:r>
      <w:r w:rsidR="00450D17" w:rsidRPr="00727F3E">
        <w:rPr>
          <w:rFonts w:ascii="Times New Roman" w:hAnsi="Times New Roman"/>
          <w:iCs/>
        </w:rPr>
        <w:t xml:space="preserve">оно </w:t>
      </w:r>
      <w:r w:rsidRPr="00727F3E">
        <w:rPr>
          <w:rFonts w:ascii="Times New Roman" w:hAnsi="Times New Roman"/>
          <w:iCs/>
        </w:rPr>
        <w:t>может быть подвергнуто анализу на содержание бактериальных эндотоксинов</w:t>
      </w:r>
      <w:r w:rsidRPr="00E16FBB">
        <w:rPr>
          <w:rFonts w:ascii="Times New Roman" w:hAnsi="Times New Roman"/>
          <w:iCs/>
        </w:rPr>
        <w:t xml:space="preserve">. 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lastRenderedPageBreak/>
        <w:t xml:space="preserve">Если </w:t>
      </w:r>
      <w:r w:rsidR="00450D17" w:rsidRPr="00E16FBB">
        <w:rPr>
          <w:rFonts w:ascii="Times New Roman" w:hAnsi="Times New Roman"/>
          <w:iCs/>
        </w:rPr>
        <w:t xml:space="preserve">обнаружено </w:t>
      </w:r>
      <w:r w:rsidRPr="00E16FBB">
        <w:rPr>
          <w:rFonts w:ascii="Times New Roman" w:hAnsi="Times New Roman"/>
          <w:iCs/>
        </w:rPr>
        <w:t xml:space="preserve">присутствие мешающих факторов для испытуемого лекарственного средства, которое проверялось в разведении, меньшем МДР, анализ повторяют в большем разведении, вплоть до разведения, равного МДР. В большинстве случаев дополнительное разведение испытуемого лекарственного средства </w:t>
      </w:r>
      <w:r w:rsidRPr="00727F3E">
        <w:rPr>
          <w:rFonts w:ascii="Times New Roman" w:hAnsi="Times New Roman"/>
          <w:iCs/>
        </w:rPr>
        <w:t xml:space="preserve">способно </w:t>
      </w:r>
      <w:r w:rsidR="0004664D" w:rsidRPr="00727F3E">
        <w:rPr>
          <w:rFonts w:ascii="Times New Roman" w:hAnsi="Times New Roman"/>
          <w:iCs/>
        </w:rPr>
        <w:t>устранить</w:t>
      </w:r>
      <w:r w:rsidR="0004664D">
        <w:rPr>
          <w:rFonts w:ascii="Times New Roman" w:hAnsi="Times New Roman"/>
          <w:iCs/>
        </w:rPr>
        <w:t xml:space="preserve"> </w:t>
      </w:r>
      <w:r w:rsidRPr="00E16FBB">
        <w:rPr>
          <w:rFonts w:ascii="Times New Roman" w:hAnsi="Times New Roman"/>
          <w:iCs/>
        </w:rPr>
        <w:t xml:space="preserve">действие мешающих факторов. Использование </w:t>
      </w:r>
      <w:proofErr w:type="spellStart"/>
      <w:proofErr w:type="gramStart"/>
      <w:r w:rsidRPr="00E16FBB">
        <w:rPr>
          <w:rFonts w:ascii="Times New Roman" w:hAnsi="Times New Roman"/>
          <w:iCs/>
        </w:rPr>
        <w:t>ЛАЛ-реактива</w:t>
      </w:r>
      <w:proofErr w:type="spellEnd"/>
      <w:proofErr w:type="gramEnd"/>
      <w:r w:rsidRPr="00E16FBB">
        <w:rPr>
          <w:rFonts w:ascii="Times New Roman" w:hAnsi="Times New Roman"/>
          <w:iCs/>
        </w:rPr>
        <w:t xml:space="preserve"> большей чувствительности позволяет увеличить степень разведения.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 xml:space="preserve">Действие мешающих факторов может быть преодолено </w:t>
      </w:r>
      <w:r w:rsidRPr="00727F3E">
        <w:rPr>
          <w:rFonts w:ascii="Times New Roman" w:hAnsi="Times New Roman"/>
          <w:iCs/>
        </w:rPr>
        <w:t xml:space="preserve">соответствующей </w:t>
      </w:r>
      <w:r w:rsidR="0004664D" w:rsidRPr="00727F3E">
        <w:rPr>
          <w:rFonts w:ascii="Times New Roman" w:hAnsi="Times New Roman"/>
          <w:iCs/>
        </w:rPr>
        <w:t>подготовкой образца</w:t>
      </w:r>
      <w:r w:rsidRPr="00727F3E">
        <w:rPr>
          <w:rFonts w:ascii="Times New Roman" w:hAnsi="Times New Roman"/>
          <w:iCs/>
        </w:rPr>
        <w:t>,</w:t>
      </w:r>
      <w:r w:rsidRPr="00E16FBB">
        <w:rPr>
          <w:rFonts w:ascii="Times New Roman" w:hAnsi="Times New Roman"/>
          <w:iCs/>
        </w:rPr>
        <w:t xml:space="preserve"> например, фильтрацией, нейтрализацией, диализом или температурной обработкой. Выбранный способ удаления мешающих факторов не должен изменять концентрацию бактериальных эндотоксинов в испытуемом лекарственном средстве, поэтому </w:t>
      </w:r>
      <w:r w:rsidR="00F64D5D" w:rsidRPr="00E16FBB">
        <w:rPr>
          <w:rFonts w:ascii="Times New Roman" w:hAnsi="Times New Roman"/>
          <w:iCs/>
        </w:rPr>
        <w:t xml:space="preserve">к раствору испытуемого лекарственного средства </w:t>
      </w:r>
      <w:r w:rsidRPr="00E16FBB">
        <w:rPr>
          <w:rFonts w:ascii="Times New Roman" w:hAnsi="Times New Roman"/>
          <w:iCs/>
        </w:rPr>
        <w:t xml:space="preserve">КСЭ </w:t>
      </w:r>
      <w:r w:rsidR="00CA6EA5">
        <w:rPr>
          <w:rFonts w:ascii="Times New Roman" w:hAnsi="Times New Roman"/>
          <w:iCs/>
        </w:rPr>
        <w:t xml:space="preserve">известной концентрации </w:t>
      </w:r>
      <w:r w:rsidRPr="00E16FBB">
        <w:rPr>
          <w:rFonts w:ascii="Times New Roman" w:hAnsi="Times New Roman"/>
          <w:iCs/>
        </w:rPr>
        <w:t xml:space="preserve">добавляют перед проведением такой обработки, после чего проводят </w:t>
      </w:r>
      <w:r w:rsidRPr="00727F3E">
        <w:rPr>
          <w:rFonts w:ascii="Times New Roman" w:hAnsi="Times New Roman"/>
          <w:iCs/>
        </w:rPr>
        <w:t xml:space="preserve">анализ </w:t>
      </w:r>
      <w:r w:rsidR="00F64D5D" w:rsidRPr="00727F3E">
        <w:rPr>
          <w:rFonts w:ascii="Times New Roman" w:hAnsi="Times New Roman"/>
          <w:iCs/>
        </w:rPr>
        <w:t>«</w:t>
      </w:r>
      <w:r w:rsidRPr="00727F3E">
        <w:rPr>
          <w:rFonts w:ascii="Times New Roman" w:hAnsi="Times New Roman"/>
          <w:i/>
        </w:rPr>
        <w:t>Мешающие факторы</w:t>
      </w:r>
      <w:r w:rsidR="00F64D5D" w:rsidRPr="00727F3E">
        <w:rPr>
          <w:rFonts w:ascii="Times New Roman" w:hAnsi="Times New Roman"/>
          <w:i/>
        </w:rPr>
        <w:t>»</w:t>
      </w:r>
      <w:r w:rsidRPr="00727F3E">
        <w:rPr>
          <w:rFonts w:ascii="Times New Roman" w:hAnsi="Times New Roman"/>
        </w:rPr>
        <w:t>.</w:t>
      </w:r>
      <w:r w:rsidRPr="00727F3E">
        <w:rPr>
          <w:rFonts w:ascii="Times New Roman" w:hAnsi="Times New Roman"/>
          <w:iCs/>
        </w:rPr>
        <w:t xml:space="preserve"> Если</w:t>
      </w:r>
      <w:r w:rsidRPr="00E16FBB">
        <w:rPr>
          <w:rFonts w:ascii="Times New Roman" w:hAnsi="Times New Roman"/>
          <w:iCs/>
        </w:rPr>
        <w:t xml:space="preserve"> после обработки выбранным способом результаты анализа окажутся удовлетворительными, то испытуемое лекарственное средство может быть подвергнуто анализу на содержание бактериальных эндотоксинов. </w:t>
      </w:r>
    </w:p>
    <w:p w:rsidR="00E16FBB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 xml:space="preserve">Если испытуемое лекарственное средство нельзя освободить от мешающих факторов, оно не может быть исследовано на предмет содержания бактериальных эндотоксинов с помощью </w:t>
      </w:r>
      <w:proofErr w:type="spellStart"/>
      <w:proofErr w:type="gramStart"/>
      <w:r w:rsidRPr="00E16FBB">
        <w:rPr>
          <w:rFonts w:ascii="Times New Roman" w:hAnsi="Times New Roman"/>
          <w:iCs/>
        </w:rPr>
        <w:t>ЛАЛ-теста</w:t>
      </w:r>
      <w:proofErr w:type="spellEnd"/>
      <w:proofErr w:type="gramEnd"/>
      <w:r w:rsidRPr="00E16FBB">
        <w:rPr>
          <w:rFonts w:ascii="Times New Roman" w:hAnsi="Times New Roman"/>
          <w:iCs/>
        </w:rPr>
        <w:t xml:space="preserve">. </w:t>
      </w:r>
    </w:p>
    <w:p w:rsidR="00C86D9A" w:rsidRPr="00E16FBB" w:rsidRDefault="00C86D9A" w:rsidP="00EF7076">
      <w:pPr>
        <w:pStyle w:val="a9"/>
        <w:spacing w:line="360" w:lineRule="auto"/>
        <w:ind w:firstLine="709"/>
        <w:rPr>
          <w:rFonts w:ascii="Times New Roman" w:hAnsi="Times New Roman"/>
          <w:bCs/>
        </w:rPr>
      </w:pPr>
      <w:r w:rsidRPr="00E16FBB">
        <w:rPr>
          <w:rFonts w:ascii="Times New Roman" w:hAnsi="Times New Roman"/>
          <w:bCs/>
        </w:rPr>
        <w:t>КАЧЕСТВЕННЫЙ АНАЛИЗ (Метод А)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>Задачей этого анализа является подтверждение того, что содержание бактериальных эндотоксинов в испытуемом образце не превышает значения п</w:t>
      </w:r>
      <w:r w:rsidRPr="00E16FBB">
        <w:rPr>
          <w:rFonts w:ascii="Times New Roman" w:hAnsi="Times New Roman"/>
        </w:rPr>
        <w:t>редельного содержания бактериальных эндотоксинов</w:t>
      </w:r>
      <w:r w:rsidRPr="00E16FBB">
        <w:rPr>
          <w:rFonts w:ascii="Times New Roman" w:hAnsi="Times New Roman"/>
          <w:iCs/>
        </w:rPr>
        <w:t>, указанного в фармакопейной статье.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4B731D">
        <w:rPr>
          <w:rFonts w:ascii="Times New Roman" w:hAnsi="Times New Roman"/>
          <w:b/>
          <w:i/>
        </w:rPr>
        <w:t>Процедура</w:t>
      </w:r>
      <w:r w:rsidR="00EF7076">
        <w:rPr>
          <w:rFonts w:ascii="Times New Roman" w:hAnsi="Times New Roman"/>
          <w:b/>
          <w:i/>
        </w:rPr>
        <w:t xml:space="preserve"> </w:t>
      </w:r>
      <w:r w:rsidR="00EF7076" w:rsidRPr="00727F3E">
        <w:rPr>
          <w:rFonts w:ascii="Times New Roman" w:hAnsi="Times New Roman"/>
          <w:b/>
          <w:i/>
        </w:rPr>
        <w:t>испытания</w:t>
      </w:r>
      <w:r w:rsidRPr="00727F3E">
        <w:rPr>
          <w:rFonts w:ascii="Times New Roman" w:hAnsi="Times New Roman"/>
          <w:b/>
          <w:i/>
        </w:rPr>
        <w:t>.</w:t>
      </w:r>
      <w:r w:rsidRPr="00D02E86">
        <w:rPr>
          <w:rFonts w:ascii="Times New Roman" w:hAnsi="Times New Roman"/>
          <w:b/>
        </w:rPr>
        <w:t xml:space="preserve"> </w:t>
      </w:r>
      <w:r w:rsidRPr="00D02E86">
        <w:rPr>
          <w:rFonts w:ascii="Times New Roman" w:hAnsi="Times New Roman"/>
          <w:iCs/>
        </w:rPr>
        <w:t xml:space="preserve">Для проведения анализа готовят </w:t>
      </w:r>
      <w:r w:rsidRPr="00370DE8">
        <w:rPr>
          <w:rFonts w:ascii="Times New Roman" w:hAnsi="Times New Roman"/>
          <w:i/>
        </w:rPr>
        <w:t xml:space="preserve">Растворы А – </w:t>
      </w:r>
      <w:r w:rsidRPr="00370DE8">
        <w:rPr>
          <w:rFonts w:ascii="Times New Roman" w:hAnsi="Times New Roman"/>
          <w:i/>
          <w:lang w:val="en-US"/>
        </w:rPr>
        <w:t>D</w:t>
      </w:r>
      <w:r w:rsidRPr="00D02E86">
        <w:rPr>
          <w:rFonts w:ascii="Times New Roman" w:hAnsi="Times New Roman"/>
          <w:iCs/>
        </w:rPr>
        <w:t xml:space="preserve"> п</w:t>
      </w:r>
      <w:r w:rsidR="00A134B5">
        <w:rPr>
          <w:rFonts w:ascii="Times New Roman" w:hAnsi="Times New Roman"/>
          <w:iCs/>
        </w:rPr>
        <w:t xml:space="preserve">о схеме, приведенной в </w:t>
      </w:r>
      <w:r w:rsidR="00A134B5" w:rsidRPr="00727F3E">
        <w:rPr>
          <w:rFonts w:ascii="Times New Roman" w:hAnsi="Times New Roman"/>
          <w:iCs/>
        </w:rPr>
        <w:t>Т</w:t>
      </w:r>
      <w:r w:rsidR="00D02E86" w:rsidRPr="00727F3E">
        <w:rPr>
          <w:rFonts w:ascii="Times New Roman" w:hAnsi="Times New Roman"/>
          <w:iCs/>
        </w:rPr>
        <w:t>а</w:t>
      </w:r>
      <w:r w:rsidR="00D02E86">
        <w:rPr>
          <w:rFonts w:ascii="Times New Roman" w:hAnsi="Times New Roman"/>
          <w:iCs/>
        </w:rPr>
        <w:t>бл</w:t>
      </w:r>
      <w:r w:rsidR="00CA6EA5">
        <w:rPr>
          <w:rFonts w:ascii="Times New Roman" w:hAnsi="Times New Roman"/>
          <w:iCs/>
        </w:rPr>
        <w:t>ице</w:t>
      </w:r>
      <w:r w:rsidR="00D02E86">
        <w:rPr>
          <w:rFonts w:ascii="Times New Roman" w:hAnsi="Times New Roman"/>
          <w:iCs/>
        </w:rPr>
        <w:t xml:space="preserve"> </w:t>
      </w:r>
      <w:r w:rsidRPr="00D02E86">
        <w:rPr>
          <w:rFonts w:ascii="Times New Roman" w:hAnsi="Times New Roman"/>
          <w:iCs/>
        </w:rPr>
        <w:t>3.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370DE8">
        <w:rPr>
          <w:rFonts w:ascii="Times New Roman" w:hAnsi="Times New Roman"/>
          <w:i/>
        </w:rPr>
        <w:lastRenderedPageBreak/>
        <w:t>Раствор А</w:t>
      </w:r>
      <w:r w:rsidRPr="00D02E86">
        <w:rPr>
          <w:rFonts w:ascii="Times New Roman" w:hAnsi="Times New Roman"/>
          <w:iCs/>
        </w:rPr>
        <w:t xml:space="preserve"> – испытуемое лекарственное средство в разведении, в котором отсутствуют мешающие факторы, или в большем разведении, не превышающем </w:t>
      </w:r>
      <w:r w:rsidRPr="00D02E86">
        <w:rPr>
          <w:rFonts w:ascii="Times New Roman" w:hAnsi="Times New Roman"/>
          <w:bCs/>
          <w:iCs/>
        </w:rPr>
        <w:t>МДР</w:t>
      </w:r>
      <w:r w:rsidR="00EF58F5">
        <w:rPr>
          <w:rFonts w:ascii="Times New Roman" w:hAnsi="Times New Roman"/>
          <w:iCs/>
        </w:rPr>
        <w:t>;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370DE8">
        <w:rPr>
          <w:rFonts w:ascii="Times New Roman" w:hAnsi="Times New Roman"/>
          <w:i/>
        </w:rPr>
        <w:t>Раствор</w:t>
      </w:r>
      <w:proofErr w:type="gramStart"/>
      <w:r w:rsidRPr="00370DE8">
        <w:rPr>
          <w:rFonts w:ascii="Times New Roman" w:hAnsi="Times New Roman"/>
          <w:i/>
        </w:rPr>
        <w:t xml:space="preserve"> В</w:t>
      </w:r>
      <w:proofErr w:type="gramEnd"/>
      <w:r w:rsidRPr="00D02E86">
        <w:rPr>
          <w:rFonts w:ascii="Times New Roman" w:hAnsi="Times New Roman"/>
          <w:iCs/>
        </w:rPr>
        <w:t xml:space="preserve"> – испытуемое лекарственное средство в выбранном разведении, к которому добавлен </w:t>
      </w:r>
      <w:r w:rsidRPr="00D02E86">
        <w:rPr>
          <w:rFonts w:ascii="Times New Roman" w:hAnsi="Times New Roman"/>
        </w:rPr>
        <w:t>КСЭ</w:t>
      </w:r>
      <w:r w:rsidRPr="00D02E86">
        <w:rPr>
          <w:rFonts w:ascii="Times New Roman" w:hAnsi="Times New Roman"/>
          <w:iCs/>
        </w:rPr>
        <w:t>. Конечная концентрация эндотоксина в анализируемом растворе должна составлять 2</w:t>
      </w:r>
      <w:r w:rsidR="00D02E86" w:rsidRPr="00E16FBB">
        <w:rPr>
          <w:rFonts w:ascii="Symbol" w:hAnsi="Symbol"/>
          <w:iCs/>
        </w:rPr>
        <w:t></w:t>
      </w:r>
      <w:r w:rsidRPr="00D02E86">
        <w:rPr>
          <w:rFonts w:ascii="Times New Roman" w:hAnsi="Times New Roman"/>
          <w:iCs/>
        </w:rPr>
        <w:t xml:space="preserve"> (положительный контроль испытуемого образца).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370DE8">
        <w:rPr>
          <w:rFonts w:ascii="Times New Roman" w:hAnsi="Times New Roman"/>
          <w:i/>
        </w:rPr>
        <w:t>Раствор</w:t>
      </w:r>
      <w:proofErr w:type="gramStart"/>
      <w:r w:rsidRPr="00370DE8">
        <w:rPr>
          <w:rFonts w:ascii="Times New Roman" w:hAnsi="Times New Roman"/>
          <w:i/>
        </w:rPr>
        <w:t xml:space="preserve"> С</w:t>
      </w:r>
      <w:proofErr w:type="gramEnd"/>
      <w:r w:rsidRPr="00D02E86">
        <w:rPr>
          <w:rFonts w:ascii="Times New Roman" w:hAnsi="Times New Roman"/>
          <w:iCs/>
        </w:rPr>
        <w:t xml:space="preserve"> – раствор КСЭ в в</w:t>
      </w:r>
      <w:r w:rsidRPr="00D02E86">
        <w:rPr>
          <w:rFonts w:ascii="Times New Roman" w:hAnsi="Times New Roman"/>
        </w:rPr>
        <w:t xml:space="preserve">оде для </w:t>
      </w:r>
      <w:proofErr w:type="spellStart"/>
      <w:r w:rsidRPr="00D02E86">
        <w:rPr>
          <w:rFonts w:ascii="Times New Roman" w:hAnsi="Times New Roman"/>
        </w:rPr>
        <w:t>ЛАЛ-теста</w:t>
      </w:r>
      <w:proofErr w:type="spellEnd"/>
      <w:r w:rsidRPr="00D02E86">
        <w:rPr>
          <w:rFonts w:ascii="Times New Roman" w:hAnsi="Times New Roman"/>
          <w:iCs/>
        </w:rPr>
        <w:t xml:space="preserve"> с конечной концентрацией 2</w:t>
      </w:r>
      <w:r w:rsidR="00D02E86" w:rsidRPr="00E16FBB">
        <w:rPr>
          <w:rFonts w:ascii="Symbol" w:hAnsi="Symbol"/>
          <w:iCs/>
        </w:rPr>
        <w:t></w:t>
      </w:r>
      <w:r w:rsidRPr="00D02E86">
        <w:rPr>
          <w:rFonts w:ascii="Times New Roman" w:hAnsi="Times New Roman"/>
          <w:iCs/>
        </w:rPr>
        <w:t xml:space="preserve"> (положительный контроль).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370DE8">
        <w:rPr>
          <w:rFonts w:ascii="Times New Roman" w:hAnsi="Times New Roman"/>
          <w:i/>
        </w:rPr>
        <w:t xml:space="preserve">Раствор </w:t>
      </w:r>
      <w:r w:rsidRPr="00370DE8">
        <w:rPr>
          <w:rFonts w:ascii="Times New Roman" w:hAnsi="Times New Roman"/>
          <w:i/>
          <w:lang w:val="en-US"/>
        </w:rPr>
        <w:t>D</w:t>
      </w:r>
      <w:r w:rsidRPr="00D02E86">
        <w:rPr>
          <w:rFonts w:ascii="Times New Roman" w:hAnsi="Times New Roman"/>
          <w:iCs/>
        </w:rPr>
        <w:t xml:space="preserve"> – в</w:t>
      </w:r>
      <w:r w:rsidRPr="00D02E86">
        <w:rPr>
          <w:rFonts w:ascii="Times New Roman" w:hAnsi="Times New Roman"/>
        </w:rPr>
        <w:t xml:space="preserve">ода для </w:t>
      </w:r>
      <w:proofErr w:type="spellStart"/>
      <w:proofErr w:type="gramStart"/>
      <w:r w:rsidRPr="00D02E86">
        <w:rPr>
          <w:rFonts w:ascii="Times New Roman" w:hAnsi="Times New Roman"/>
        </w:rPr>
        <w:t>ЛАЛ-теста</w:t>
      </w:r>
      <w:proofErr w:type="spellEnd"/>
      <w:proofErr w:type="gramEnd"/>
      <w:r w:rsidRPr="00D02E86">
        <w:rPr>
          <w:rFonts w:ascii="Times New Roman" w:hAnsi="Times New Roman"/>
          <w:iCs/>
        </w:rPr>
        <w:t xml:space="preserve"> (отрицательный контроль).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D02E86">
        <w:rPr>
          <w:rFonts w:ascii="Times New Roman" w:hAnsi="Times New Roman"/>
          <w:iCs/>
        </w:rPr>
        <w:t xml:space="preserve">Анализ </w:t>
      </w:r>
      <w:r w:rsidRPr="00D02E86">
        <w:rPr>
          <w:rFonts w:ascii="Times New Roman" w:hAnsi="Times New Roman"/>
        </w:rPr>
        <w:t>проводят</w:t>
      </w:r>
      <w:r w:rsidRPr="00D02E86">
        <w:rPr>
          <w:rFonts w:ascii="Times New Roman" w:hAnsi="Times New Roman"/>
          <w:iCs/>
        </w:rPr>
        <w:t>, как описано в разделе «</w:t>
      </w:r>
      <w:r w:rsidRPr="00D02E86">
        <w:rPr>
          <w:rFonts w:ascii="Times New Roman" w:hAnsi="Times New Roman"/>
        </w:rPr>
        <w:t>Процедура анализа»</w:t>
      </w:r>
      <w:r w:rsidRPr="00D02E86">
        <w:rPr>
          <w:rFonts w:ascii="Times New Roman" w:hAnsi="Times New Roman"/>
          <w:iCs/>
        </w:rPr>
        <w:t>.</w:t>
      </w:r>
    </w:p>
    <w:p w:rsidR="00CA6EA5" w:rsidRPr="00CA6EA5" w:rsidRDefault="00CA6EA5" w:rsidP="00BE6FB0">
      <w:pPr>
        <w:pStyle w:val="a9"/>
        <w:spacing w:after="240" w:line="240" w:lineRule="auto"/>
        <w:ind w:firstLine="709"/>
        <w:jc w:val="center"/>
        <w:rPr>
          <w:rFonts w:ascii="Times New Roman" w:hAnsi="Times New Roman"/>
          <w:b/>
          <w:iCs/>
        </w:rPr>
      </w:pPr>
      <w:r w:rsidRPr="00EF58F5">
        <w:rPr>
          <w:rFonts w:ascii="Times New Roman" w:hAnsi="Times New Roman"/>
          <w:iCs/>
        </w:rPr>
        <w:t>Таблица 3 -</w:t>
      </w:r>
      <w:r w:rsidRPr="00CA6EA5">
        <w:rPr>
          <w:rFonts w:ascii="Times New Roman" w:hAnsi="Times New Roman"/>
          <w:b/>
          <w:iCs/>
        </w:rPr>
        <w:t xml:space="preserve"> </w:t>
      </w:r>
      <w:r w:rsidR="00C86D9A" w:rsidRPr="00CA6EA5">
        <w:rPr>
          <w:rFonts w:ascii="Times New Roman" w:hAnsi="Times New Roman"/>
          <w:b/>
          <w:iCs/>
        </w:rPr>
        <w:t>Схема эксперимента «Качественный анализ»</w:t>
      </w:r>
    </w:p>
    <w:tbl>
      <w:tblPr>
        <w:tblW w:w="9780" w:type="dxa"/>
        <w:tblInd w:w="108" w:type="dxa"/>
        <w:tblLayout w:type="fixed"/>
        <w:tblLook w:val="0000"/>
      </w:tblPr>
      <w:tblGrid>
        <w:gridCol w:w="1284"/>
        <w:gridCol w:w="3222"/>
        <w:gridCol w:w="3224"/>
        <w:gridCol w:w="2050"/>
      </w:tblGrid>
      <w:tr w:rsidR="00C86D9A" w:rsidTr="00D02E86">
        <w:trPr>
          <w:trHeight w:val="85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  <w:rPr>
                <w:b/>
              </w:rPr>
            </w:pPr>
            <w:r w:rsidRPr="00D02E86">
              <w:rPr>
                <w:b/>
              </w:rPr>
              <w:t>Раствор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  <w:rPr>
                <w:b/>
              </w:rPr>
            </w:pPr>
            <w:r w:rsidRPr="00D02E86">
              <w:rPr>
                <w:b/>
              </w:rPr>
              <w:t>Исходный раствор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  <w:rPr>
                <w:b/>
              </w:rPr>
            </w:pPr>
            <w:r w:rsidRPr="00D02E86">
              <w:rPr>
                <w:b/>
              </w:rPr>
              <w:t>Конечная концентрация эндотоксина (</w:t>
            </w:r>
            <w:r w:rsidRPr="00370DE8">
              <w:rPr>
                <w:b/>
                <w:i/>
              </w:rPr>
              <w:t>КСЭ</w:t>
            </w:r>
            <w:r w:rsidRPr="00D02E86">
              <w:rPr>
                <w:b/>
              </w:rPr>
              <w:t>) в испытуемом растворе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  <w:rPr>
                <w:b/>
              </w:rPr>
            </w:pPr>
            <w:r w:rsidRPr="00D02E86">
              <w:rPr>
                <w:b/>
              </w:rPr>
              <w:t xml:space="preserve">Количество </w:t>
            </w:r>
            <w:proofErr w:type="spellStart"/>
            <w:r w:rsidRPr="00D02E86">
              <w:rPr>
                <w:b/>
              </w:rPr>
              <w:t>повторностей</w:t>
            </w:r>
            <w:proofErr w:type="spellEnd"/>
          </w:p>
        </w:tc>
      </w:tr>
      <w:tr w:rsidR="00C86D9A" w:rsidTr="00D02E86">
        <w:trPr>
          <w:trHeight w:val="57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8968DC" w:rsidRDefault="00C86D9A" w:rsidP="00D02E86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968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>Испытуемое лекарственное средство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 w:rsidRPr="003F4709">
              <w:t>─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>2</w:t>
            </w:r>
          </w:p>
        </w:tc>
      </w:tr>
      <w:tr w:rsidR="00C86D9A" w:rsidTr="00D02E86">
        <w:trPr>
          <w:trHeight w:val="114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</w:pPr>
            <w:r w:rsidRPr="00D02E86">
              <w:t>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  <w:rPr>
                <w:rFonts w:ascii="Symbol" w:hAnsi="Symbol"/>
              </w:rPr>
            </w:pPr>
            <w:r>
              <w:t>Испытуемое лекарственное средство, содержащее КСЭ в концентрации 2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  <w:rPr>
                <w:rFonts w:ascii="Symbol" w:hAnsi="Symbol"/>
              </w:rPr>
            </w:pPr>
            <w:r>
              <w:t>2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>2</w:t>
            </w:r>
          </w:p>
        </w:tc>
      </w:tr>
      <w:tr w:rsidR="00C86D9A" w:rsidTr="00D02E86">
        <w:trPr>
          <w:trHeight w:val="86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</w:pPr>
            <w:r w:rsidRPr="00D02E86">
              <w:t>С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Раствор КСЭ в воде для </w:t>
            </w:r>
            <w:proofErr w:type="spellStart"/>
            <w:proofErr w:type="gramStart"/>
            <w:r>
              <w:t>ЛАЛ-теста</w:t>
            </w:r>
            <w:proofErr w:type="spellEnd"/>
            <w:proofErr w:type="gramEnd"/>
            <w:r>
              <w:t xml:space="preserve"> с концентрацией 2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  <w:rPr>
                <w:rFonts w:ascii="Symbol" w:hAnsi="Symbol"/>
              </w:rPr>
            </w:pPr>
            <w:r>
              <w:t>2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>2</w:t>
            </w:r>
          </w:p>
        </w:tc>
      </w:tr>
      <w:tr w:rsidR="00C86D9A" w:rsidTr="00D02E86">
        <w:trPr>
          <w:trHeight w:val="54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  <w:rPr>
                <w:lang w:val="en-US"/>
              </w:rPr>
            </w:pPr>
            <w:r w:rsidRPr="00D02E86">
              <w:rPr>
                <w:lang w:val="en-US"/>
              </w:rPr>
              <w:t>D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 xml:space="preserve">Вода для </w:t>
            </w:r>
            <w:proofErr w:type="spellStart"/>
            <w:proofErr w:type="gramStart"/>
            <w:r>
              <w:t>ЛАЛ-теста</w:t>
            </w:r>
            <w:proofErr w:type="spellEnd"/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 w:rsidRPr="003F4709">
              <w:t>─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>2</w:t>
            </w:r>
          </w:p>
        </w:tc>
      </w:tr>
    </w:tbl>
    <w:p w:rsidR="00D02E86" w:rsidRDefault="00D02E86" w:rsidP="00D02E86">
      <w:pPr>
        <w:pStyle w:val="21"/>
        <w:spacing w:line="360" w:lineRule="auto"/>
        <w:rPr>
          <w:b/>
          <w:i/>
          <w:sz w:val="28"/>
        </w:rPr>
      </w:pPr>
    </w:p>
    <w:p w:rsidR="00C86D9A" w:rsidRDefault="00C86D9A" w:rsidP="00D02E86">
      <w:pPr>
        <w:pStyle w:val="21"/>
        <w:spacing w:line="360" w:lineRule="auto"/>
        <w:rPr>
          <w:iCs/>
          <w:sz w:val="28"/>
          <w:szCs w:val="28"/>
        </w:rPr>
      </w:pPr>
      <w:r w:rsidRPr="004B731D">
        <w:rPr>
          <w:b/>
          <w:i/>
          <w:sz w:val="28"/>
        </w:rPr>
        <w:t>Результаты и интерпретация</w:t>
      </w:r>
      <w:r w:rsidRPr="004B731D">
        <w:rPr>
          <w:i/>
          <w:sz w:val="28"/>
        </w:rPr>
        <w:t xml:space="preserve">. </w:t>
      </w:r>
      <w:r>
        <w:rPr>
          <w:iCs/>
          <w:sz w:val="28"/>
          <w:szCs w:val="28"/>
        </w:rPr>
        <w:t>Анализ считают достоверным, если:</w:t>
      </w:r>
    </w:p>
    <w:p w:rsidR="00C86D9A" w:rsidRPr="00D02E86" w:rsidRDefault="00EF58F5" w:rsidP="00C86D9A">
      <w:pPr>
        <w:pStyle w:val="21"/>
        <w:spacing w:line="360" w:lineRule="auto"/>
        <w:rPr>
          <w:sz w:val="28"/>
          <w:szCs w:val="28"/>
        </w:rPr>
      </w:pPr>
      <w:r w:rsidRPr="00D02E86">
        <w:rPr>
          <w:iCs/>
        </w:rPr>
        <w:t xml:space="preserve">– </w:t>
      </w:r>
      <w:r w:rsidR="00C86D9A" w:rsidRPr="00D02E86">
        <w:rPr>
          <w:sz w:val="28"/>
          <w:szCs w:val="28"/>
        </w:rPr>
        <w:t xml:space="preserve">для </w:t>
      </w:r>
      <w:r w:rsidR="00C86D9A" w:rsidRPr="00370DE8">
        <w:rPr>
          <w:i/>
          <w:sz w:val="28"/>
          <w:szCs w:val="28"/>
        </w:rPr>
        <w:t xml:space="preserve">раствора </w:t>
      </w:r>
      <w:r w:rsidR="00C86D9A" w:rsidRPr="00370DE8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(отрицательный контроль) </w:t>
      </w:r>
      <w:r w:rsidR="00C86D9A" w:rsidRPr="00D02E86">
        <w:rPr>
          <w:sz w:val="28"/>
          <w:szCs w:val="28"/>
        </w:rPr>
        <w:t xml:space="preserve">получены отрицательные результаты в обеих </w:t>
      </w:r>
      <w:proofErr w:type="spellStart"/>
      <w:r w:rsidR="00C86D9A" w:rsidRPr="00D02E86">
        <w:rPr>
          <w:sz w:val="28"/>
          <w:szCs w:val="28"/>
        </w:rPr>
        <w:t>повторностях</w:t>
      </w:r>
      <w:proofErr w:type="spellEnd"/>
      <w:r w:rsidR="00C86D9A" w:rsidRPr="00D02E86">
        <w:rPr>
          <w:sz w:val="28"/>
          <w:szCs w:val="28"/>
        </w:rPr>
        <w:t xml:space="preserve">, </w:t>
      </w:r>
    </w:p>
    <w:p w:rsidR="00C86D9A" w:rsidRPr="00D02E86" w:rsidRDefault="00EF58F5" w:rsidP="00C86D9A">
      <w:pPr>
        <w:pStyle w:val="21"/>
        <w:spacing w:line="360" w:lineRule="auto"/>
        <w:rPr>
          <w:sz w:val="28"/>
          <w:szCs w:val="28"/>
        </w:rPr>
      </w:pPr>
      <w:r w:rsidRPr="00D02E86">
        <w:rPr>
          <w:iCs/>
        </w:rPr>
        <w:t xml:space="preserve">– </w:t>
      </w:r>
      <w:r w:rsidR="00C86D9A" w:rsidRPr="00D02E86">
        <w:rPr>
          <w:sz w:val="28"/>
          <w:szCs w:val="28"/>
        </w:rPr>
        <w:t xml:space="preserve">для </w:t>
      </w:r>
      <w:r w:rsidR="00C86D9A" w:rsidRPr="00370DE8">
        <w:rPr>
          <w:i/>
          <w:sz w:val="28"/>
          <w:szCs w:val="28"/>
        </w:rPr>
        <w:t>раствора</w:t>
      </w:r>
      <w:proofErr w:type="gramStart"/>
      <w:r w:rsidR="00C86D9A" w:rsidRPr="00370DE8">
        <w:rPr>
          <w:i/>
          <w:sz w:val="28"/>
          <w:szCs w:val="28"/>
        </w:rPr>
        <w:t xml:space="preserve"> С</w:t>
      </w:r>
      <w:proofErr w:type="gramEnd"/>
      <w:r w:rsidR="00C86D9A" w:rsidRPr="00D02E86">
        <w:rPr>
          <w:sz w:val="28"/>
          <w:szCs w:val="28"/>
        </w:rPr>
        <w:t xml:space="preserve"> (положительный контроль) во всех </w:t>
      </w:r>
      <w:proofErr w:type="spellStart"/>
      <w:r w:rsidR="00C86D9A" w:rsidRPr="00D02E86">
        <w:rPr>
          <w:sz w:val="28"/>
          <w:szCs w:val="28"/>
        </w:rPr>
        <w:t>повторностях</w:t>
      </w:r>
      <w:proofErr w:type="spellEnd"/>
      <w:r w:rsidR="00C86D9A" w:rsidRPr="00D02E86">
        <w:rPr>
          <w:sz w:val="28"/>
          <w:szCs w:val="28"/>
        </w:rPr>
        <w:t xml:space="preserve"> получены положительные результаты, </w:t>
      </w:r>
    </w:p>
    <w:p w:rsidR="00C86D9A" w:rsidRPr="00D02E86" w:rsidRDefault="00EF58F5" w:rsidP="00C86D9A">
      <w:pPr>
        <w:pStyle w:val="21"/>
        <w:spacing w:line="360" w:lineRule="auto"/>
        <w:rPr>
          <w:sz w:val="28"/>
          <w:szCs w:val="28"/>
        </w:rPr>
      </w:pPr>
      <w:r w:rsidRPr="00D02E86">
        <w:rPr>
          <w:iCs/>
        </w:rPr>
        <w:t xml:space="preserve">– </w:t>
      </w:r>
      <w:r w:rsidR="00C86D9A" w:rsidRPr="00D02E86">
        <w:rPr>
          <w:sz w:val="28"/>
          <w:szCs w:val="28"/>
        </w:rPr>
        <w:t xml:space="preserve">для </w:t>
      </w:r>
      <w:r w:rsidR="00C86D9A" w:rsidRPr="00370DE8">
        <w:rPr>
          <w:i/>
          <w:sz w:val="28"/>
          <w:szCs w:val="28"/>
        </w:rPr>
        <w:t>раствора</w:t>
      </w:r>
      <w:proofErr w:type="gramStart"/>
      <w:r w:rsidR="00C86D9A" w:rsidRPr="00370DE8">
        <w:rPr>
          <w:i/>
          <w:sz w:val="28"/>
          <w:szCs w:val="28"/>
        </w:rPr>
        <w:t xml:space="preserve"> В</w:t>
      </w:r>
      <w:proofErr w:type="gramEnd"/>
      <w:r w:rsidR="00C86D9A" w:rsidRPr="00D02E86">
        <w:rPr>
          <w:sz w:val="28"/>
          <w:szCs w:val="28"/>
        </w:rPr>
        <w:t xml:space="preserve"> (положительный контроль испытуемого образца) в обеих </w:t>
      </w:r>
      <w:proofErr w:type="spellStart"/>
      <w:r w:rsidR="00C86D9A" w:rsidRPr="00D02E86">
        <w:rPr>
          <w:sz w:val="28"/>
          <w:szCs w:val="28"/>
        </w:rPr>
        <w:t>повторностях</w:t>
      </w:r>
      <w:proofErr w:type="spellEnd"/>
      <w:r w:rsidR="00C86D9A" w:rsidRPr="00D02E86">
        <w:rPr>
          <w:sz w:val="28"/>
          <w:szCs w:val="28"/>
        </w:rPr>
        <w:t xml:space="preserve"> получены положительные результаты. </w:t>
      </w:r>
    </w:p>
    <w:p w:rsidR="00C86D9A" w:rsidRPr="00FE0554" w:rsidRDefault="00C86D9A" w:rsidP="00C86D9A">
      <w:pPr>
        <w:pStyle w:val="21"/>
        <w:spacing w:line="360" w:lineRule="auto"/>
        <w:rPr>
          <w:sz w:val="28"/>
          <w:szCs w:val="28"/>
        </w:rPr>
      </w:pPr>
      <w:r w:rsidRPr="00D02E86">
        <w:rPr>
          <w:sz w:val="28"/>
          <w:szCs w:val="28"/>
        </w:rPr>
        <w:lastRenderedPageBreak/>
        <w:t xml:space="preserve">Если для </w:t>
      </w:r>
      <w:r w:rsidRPr="00370DE8">
        <w:rPr>
          <w:i/>
          <w:sz w:val="28"/>
          <w:szCs w:val="28"/>
        </w:rPr>
        <w:t>раствора А</w:t>
      </w:r>
      <w:r w:rsidRPr="00D02E86">
        <w:rPr>
          <w:sz w:val="28"/>
          <w:szCs w:val="28"/>
        </w:rPr>
        <w:t xml:space="preserve"> в </w:t>
      </w:r>
      <w:r w:rsidR="00370DE8" w:rsidRPr="00FE0554">
        <w:rPr>
          <w:sz w:val="28"/>
          <w:szCs w:val="28"/>
        </w:rPr>
        <w:t>двух</w:t>
      </w:r>
      <w:r w:rsidRPr="00FE0554">
        <w:rPr>
          <w:sz w:val="28"/>
          <w:szCs w:val="28"/>
        </w:rPr>
        <w:t xml:space="preserve"> </w:t>
      </w:r>
      <w:proofErr w:type="spellStart"/>
      <w:r w:rsidRPr="00FE0554">
        <w:rPr>
          <w:sz w:val="28"/>
          <w:szCs w:val="28"/>
        </w:rPr>
        <w:t>повторностях</w:t>
      </w:r>
      <w:proofErr w:type="spellEnd"/>
      <w:r w:rsidRPr="00FE0554">
        <w:rPr>
          <w:sz w:val="28"/>
          <w:szCs w:val="28"/>
        </w:rPr>
        <w:t xml:space="preserve"> получены отрицательные результаты, </w:t>
      </w:r>
      <w:r w:rsidRPr="00FE0554">
        <w:rPr>
          <w:iCs/>
          <w:sz w:val="28"/>
        </w:rPr>
        <w:t xml:space="preserve">лекарственное средство </w:t>
      </w:r>
      <w:r w:rsidR="00D02E86" w:rsidRPr="00FE0554">
        <w:rPr>
          <w:sz w:val="28"/>
          <w:szCs w:val="28"/>
        </w:rPr>
        <w:t>считают выдержавшим испытания.</w:t>
      </w:r>
    </w:p>
    <w:p w:rsidR="00C86D9A" w:rsidRPr="00FE0554" w:rsidRDefault="00C86D9A" w:rsidP="00C86D9A">
      <w:pPr>
        <w:pStyle w:val="21"/>
        <w:spacing w:line="360" w:lineRule="auto"/>
        <w:rPr>
          <w:sz w:val="28"/>
          <w:szCs w:val="28"/>
        </w:rPr>
      </w:pPr>
      <w:r w:rsidRPr="00FE0554">
        <w:rPr>
          <w:sz w:val="28"/>
          <w:szCs w:val="28"/>
        </w:rPr>
        <w:t xml:space="preserve">Если для испытуемого лекарственного средства в разведении, меньшем МДР, в </w:t>
      </w:r>
      <w:r w:rsidR="00370DE8" w:rsidRPr="00FE0554">
        <w:rPr>
          <w:sz w:val="28"/>
          <w:szCs w:val="28"/>
        </w:rPr>
        <w:t>дву</w:t>
      </w:r>
      <w:r w:rsidRPr="00FE0554">
        <w:rPr>
          <w:sz w:val="28"/>
          <w:szCs w:val="28"/>
        </w:rPr>
        <w:t xml:space="preserve">х </w:t>
      </w:r>
      <w:proofErr w:type="spellStart"/>
      <w:r w:rsidRPr="00FE0554">
        <w:rPr>
          <w:sz w:val="28"/>
          <w:szCs w:val="28"/>
        </w:rPr>
        <w:t>повторностях</w:t>
      </w:r>
      <w:proofErr w:type="spellEnd"/>
      <w:r w:rsidRPr="00FE0554">
        <w:rPr>
          <w:sz w:val="28"/>
          <w:szCs w:val="28"/>
        </w:rPr>
        <w:t xml:space="preserve"> получены положительные результаты, анализ следует повторить в большем разведении или в разведении, равном МДР.</w:t>
      </w:r>
    </w:p>
    <w:p w:rsidR="00C86D9A" w:rsidRDefault="00C86D9A" w:rsidP="00C86D9A">
      <w:pPr>
        <w:pStyle w:val="21"/>
        <w:spacing w:line="360" w:lineRule="auto"/>
        <w:rPr>
          <w:sz w:val="28"/>
          <w:szCs w:val="28"/>
        </w:rPr>
      </w:pPr>
      <w:r w:rsidRPr="00FE0554">
        <w:rPr>
          <w:sz w:val="28"/>
          <w:szCs w:val="28"/>
        </w:rPr>
        <w:t xml:space="preserve">Если для испытуемого лекарственного средства в разведении, равном МДР, в </w:t>
      </w:r>
      <w:r w:rsidR="00370DE8" w:rsidRPr="00FE0554">
        <w:rPr>
          <w:sz w:val="28"/>
          <w:szCs w:val="28"/>
        </w:rPr>
        <w:t>дву</w:t>
      </w:r>
      <w:r w:rsidRPr="00FE0554">
        <w:rPr>
          <w:sz w:val="28"/>
          <w:szCs w:val="28"/>
        </w:rPr>
        <w:t xml:space="preserve">х </w:t>
      </w:r>
      <w:proofErr w:type="spellStart"/>
      <w:r w:rsidRPr="00FE0554">
        <w:rPr>
          <w:sz w:val="28"/>
          <w:szCs w:val="28"/>
        </w:rPr>
        <w:t>повторностях</w:t>
      </w:r>
      <w:proofErr w:type="spellEnd"/>
      <w:r w:rsidRPr="00FE0554">
        <w:rPr>
          <w:sz w:val="28"/>
          <w:szCs w:val="28"/>
        </w:rPr>
        <w:t xml:space="preserve"> получены положительные результаты, то лекарственное средство не соо</w:t>
      </w:r>
      <w:r>
        <w:rPr>
          <w:sz w:val="28"/>
          <w:szCs w:val="28"/>
        </w:rPr>
        <w:t>тветствует требованиям раздела «Бактериальные эндотоксины» фармакопейной статьи.</w:t>
      </w:r>
    </w:p>
    <w:p w:rsidR="00D02E86" w:rsidRDefault="00C86D9A" w:rsidP="0093052C">
      <w:pPr>
        <w:pStyle w:val="21"/>
        <w:spacing w:line="360" w:lineRule="auto"/>
        <w:rPr>
          <w:szCs w:val="28"/>
        </w:rPr>
      </w:pPr>
      <w:r>
        <w:rPr>
          <w:sz w:val="28"/>
          <w:szCs w:val="28"/>
        </w:rPr>
        <w:t xml:space="preserve">Если положительный результат получен в одной из </w:t>
      </w:r>
      <w:proofErr w:type="spellStart"/>
      <w:r>
        <w:rPr>
          <w:sz w:val="28"/>
          <w:szCs w:val="28"/>
        </w:rPr>
        <w:t>повторностей</w:t>
      </w:r>
      <w:proofErr w:type="spellEnd"/>
      <w:r>
        <w:rPr>
          <w:sz w:val="28"/>
          <w:szCs w:val="28"/>
        </w:rPr>
        <w:t xml:space="preserve"> для </w:t>
      </w:r>
      <w:r w:rsidRPr="00370DE8">
        <w:rPr>
          <w:i/>
          <w:sz w:val="28"/>
          <w:szCs w:val="28"/>
        </w:rPr>
        <w:t>раствора А</w:t>
      </w:r>
      <w:r w:rsidRPr="00D02E86">
        <w:rPr>
          <w:sz w:val="28"/>
          <w:szCs w:val="28"/>
        </w:rPr>
        <w:t>, то</w:t>
      </w:r>
      <w:r>
        <w:rPr>
          <w:sz w:val="28"/>
          <w:szCs w:val="28"/>
        </w:rPr>
        <w:t xml:space="preserve"> проводят повторный анализ. Лекарственное средство считается выдержавшим испытания, если в повторном анализе для </w:t>
      </w:r>
      <w:r w:rsidR="00370DE8">
        <w:rPr>
          <w:sz w:val="28"/>
          <w:szCs w:val="28"/>
        </w:rPr>
        <w:t>дву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повторностей</w:t>
      </w:r>
      <w:proofErr w:type="spellEnd"/>
      <w:r>
        <w:rPr>
          <w:sz w:val="28"/>
          <w:szCs w:val="28"/>
        </w:rPr>
        <w:t xml:space="preserve"> получены отрицательные результаты. </w:t>
      </w:r>
    </w:p>
    <w:p w:rsidR="00C86D9A" w:rsidRPr="00D02E86" w:rsidRDefault="00C86D9A" w:rsidP="000D7552">
      <w:pPr>
        <w:pStyle w:val="a9"/>
        <w:spacing w:line="360" w:lineRule="auto"/>
        <w:ind w:firstLine="709"/>
        <w:rPr>
          <w:rFonts w:ascii="Times New Roman" w:hAnsi="Times New Roman"/>
          <w:szCs w:val="28"/>
          <w:lang w:eastAsia="ar-SA"/>
        </w:rPr>
      </w:pPr>
      <w:r w:rsidRPr="00D02E86">
        <w:rPr>
          <w:rFonts w:ascii="Times New Roman" w:hAnsi="Times New Roman"/>
          <w:szCs w:val="28"/>
          <w:lang w:eastAsia="ar-SA"/>
        </w:rPr>
        <w:t>КОЛИЧЕСТВЕННЫЙ АНАЛИЗ (Метод В)</w:t>
      </w:r>
    </w:p>
    <w:p w:rsidR="00C86D9A" w:rsidRPr="00D02E86" w:rsidRDefault="000D7552" w:rsidP="00D02E8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27F3E">
        <w:rPr>
          <w:sz w:val="28"/>
          <w:szCs w:val="28"/>
          <w:lang w:eastAsia="ar-SA"/>
        </w:rPr>
        <w:t>Этим методом</w:t>
      </w:r>
      <w:r w:rsidR="00C86D9A" w:rsidRPr="00FE0554">
        <w:rPr>
          <w:sz w:val="28"/>
          <w:szCs w:val="28"/>
          <w:lang w:eastAsia="ar-SA"/>
        </w:rPr>
        <w:t xml:space="preserve"> определяют содержание бактериальных эндотоксинов с помощью ряда последовательных разведений испытуемого лекарственного средства.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 w:rsidRPr="004B731D">
        <w:rPr>
          <w:rFonts w:ascii="Times New Roman" w:hAnsi="Times New Roman"/>
          <w:b/>
          <w:i/>
          <w:szCs w:val="28"/>
          <w:lang w:eastAsia="ar-SA"/>
        </w:rPr>
        <w:t>Процедура</w:t>
      </w:r>
      <w:r w:rsidR="000D7552">
        <w:rPr>
          <w:rFonts w:ascii="Times New Roman" w:hAnsi="Times New Roman"/>
          <w:b/>
          <w:i/>
          <w:szCs w:val="28"/>
          <w:lang w:eastAsia="ar-SA"/>
        </w:rPr>
        <w:t xml:space="preserve"> </w:t>
      </w:r>
      <w:r w:rsidR="000D7552" w:rsidRPr="00727F3E">
        <w:rPr>
          <w:rFonts w:ascii="Times New Roman" w:hAnsi="Times New Roman"/>
          <w:b/>
          <w:i/>
          <w:szCs w:val="28"/>
          <w:lang w:eastAsia="ar-SA"/>
        </w:rPr>
        <w:t>испытания</w:t>
      </w:r>
      <w:r w:rsidRPr="00727F3E">
        <w:rPr>
          <w:rFonts w:ascii="Times New Roman" w:hAnsi="Times New Roman"/>
          <w:b/>
          <w:i/>
          <w:szCs w:val="28"/>
          <w:lang w:eastAsia="ar-SA"/>
        </w:rPr>
        <w:t>.</w:t>
      </w:r>
      <w:r w:rsidRPr="00727F3E">
        <w:rPr>
          <w:rFonts w:ascii="Times New Roman" w:hAnsi="Times New Roman"/>
          <w:szCs w:val="28"/>
          <w:lang w:eastAsia="ar-SA"/>
        </w:rPr>
        <w:t xml:space="preserve"> Для</w:t>
      </w:r>
      <w:r w:rsidRPr="00D02E86">
        <w:rPr>
          <w:rFonts w:ascii="Times New Roman" w:hAnsi="Times New Roman"/>
          <w:szCs w:val="28"/>
          <w:lang w:eastAsia="ar-SA"/>
        </w:rPr>
        <w:t xml:space="preserve"> проведения анализа готовят </w:t>
      </w:r>
      <w:r w:rsidRPr="00BD53EF">
        <w:rPr>
          <w:rFonts w:ascii="Times New Roman" w:hAnsi="Times New Roman"/>
          <w:i/>
          <w:szCs w:val="28"/>
          <w:lang w:eastAsia="ar-SA"/>
        </w:rPr>
        <w:t xml:space="preserve">Растворы A – D </w:t>
      </w:r>
      <w:r w:rsidRPr="00D02E86">
        <w:rPr>
          <w:rFonts w:ascii="Times New Roman" w:hAnsi="Times New Roman"/>
          <w:szCs w:val="28"/>
          <w:lang w:eastAsia="ar-SA"/>
        </w:rPr>
        <w:t>п</w:t>
      </w:r>
      <w:r w:rsidR="00FF6523">
        <w:rPr>
          <w:rFonts w:ascii="Times New Roman" w:hAnsi="Times New Roman"/>
          <w:szCs w:val="28"/>
          <w:lang w:eastAsia="ar-SA"/>
        </w:rPr>
        <w:t xml:space="preserve">о схеме, приведенной в </w:t>
      </w:r>
      <w:r w:rsidR="00FF6523" w:rsidRPr="00727F3E">
        <w:rPr>
          <w:rFonts w:ascii="Times New Roman" w:hAnsi="Times New Roman"/>
          <w:szCs w:val="28"/>
          <w:lang w:eastAsia="ar-SA"/>
        </w:rPr>
        <w:t>Т</w:t>
      </w:r>
      <w:r w:rsidR="00D02E86" w:rsidRPr="00727F3E">
        <w:rPr>
          <w:rFonts w:ascii="Times New Roman" w:hAnsi="Times New Roman"/>
          <w:szCs w:val="28"/>
          <w:lang w:eastAsia="ar-SA"/>
        </w:rPr>
        <w:t>аб</w:t>
      </w:r>
      <w:r w:rsidR="00D02E86">
        <w:rPr>
          <w:rFonts w:ascii="Times New Roman" w:hAnsi="Times New Roman"/>
          <w:szCs w:val="28"/>
          <w:lang w:eastAsia="ar-SA"/>
        </w:rPr>
        <w:t>л</w:t>
      </w:r>
      <w:r w:rsidR="00CA6EA5">
        <w:rPr>
          <w:rFonts w:ascii="Times New Roman" w:hAnsi="Times New Roman"/>
          <w:szCs w:val="28"/>
          <w:lang w:eastAsia="ar-SA"/>
        </w:rPr>
        <w:t>ице</w:t>
      </w:r>
      <w:r w:rsidR="00D02E86">
        <w:rPr>
          <w:rFonts w:ascii="Times New Roman" w:hAnsi="Times New Roman"/>
          <w:szCs w:val="28"/>
          <w:lang w:eastAsia="ar-SA"/>
        </w:rPr>
        <w:t xml:space="preserve"> </w:t>
      </w:r>
      <w:r w:rsidRPr="00D02E86">
        <w:rPr>
          <w:rFonts w:ascii="Times New Roman" w:hAnsi="Times New Roman"/>
          <w:szCs w:val="28"/>
          <w:lang w:eastAsia="ar-SA"/>
        </w:rPr>
        <w:t>4.</w:t>
      </w:r>
    </w:p>
    <w:p w:rsidR="00C86D9A" w:rsidRPr="00D02E86" w:rsidRDefault="00FF6523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i/>
          <w:szCs w:val="28"/>
          <w:lang w:eastAsia="ar-SA"/>
        </w:rPr>
        <w:t>Раствор</w:t>
      </w:r>
      <w:r w:rsidRPr="00727F3E">
        <w:rPr>
          <w:rFonts w:ascii="Times New Roman" w:hAnsi="Times New Roman"/>
          <w:i/>
          <w:szCs w:val="28"/>
          <w:lang w:eastAsia="ar-SA"/>
        </w:rPr>
        <w:t>ы</w:t>
      </w:r>
      <w:r>
        <w:rPr>
          <w:rFonts w:ascii="Times New Roman" w:hAnsi="Times New Roman"/>
          <w:i/>
          <w:szCs w:val="28"/>
          <w:lang w:eastAsia="ar-SA"/>
        </w:rPr>
        <w:t xml:space="preserve"> </w:t>
      </w:r>
      <w:r w:rsidR="00C86D9A" w:rsidRPr="00BD53EF">
        <w:rPr>
          <w:rFonts w:ascii="Times New Roman" w:hAnsi="Times New Roman"/>
          <w:i/>
          <w:szCs w:val="28"/>
          <w:lang w:eastAsia="ar-SA"/>
        </w:rPr>
        <w:t>А</w:t>
      </w:r>
      <w:r w:rsidR="00C86D9A" w:rsidRPr="00D02E86">
        <w:rPr>
          <w:rFonts w:ascii="Times New Roman" w:hAnsi="Times New Roman"/>
          <w:szCs w:val="28"/>
          <w:lang w:eastAsia="ar-SA"/>
        </w:rPr>
        <w:t xml:space="preserve"> – разведения испытуемого лекарственного средства, начиная </w:t>
      </w:r>
      <w:r w:rsidR="00C86D9A" w:rsidRPr="00727F3E">
        <w:rPr>
          <w:rFonts w:ascii="Times New Roman" w:hAnsi="Times New Roman"/>
          <w:szCs w:val="28"/>
          <w:lang w:eastAsia="ar-SA"/>
        </w:rPr>
        <w:t xml:space="preserve">с </w:t>
      </w:r>
      <w:r w:rsidRPr="00727F3E">
        <w:rPr>
          <w:rFonts w:ascii="Times New Roman" w:hAnsi="Times New Roman"/>
          <w:szCs w:val="28"/>
          <w:lang w:eastAsia="ar-SA"/>
        </w:rPr>
        <w:t xml:space="preserve">того </w:t>
      </w:r>
      <w:r w:rsidR="00C86D9A" w:rsidRPr="00727F3E">
        <w:rPr>
          <w:rFonts w:ascii="Times New Roman" w:hAnsi="Times New Roman"/>
          <w:szCs w:val="28"/>
          <w:lang w:eastAsia="ar-SA"/>
        </w:rPr>
        <w:t>разведения</w:t>
      </w:r>
      <w:r w:rsidR="00C86D9A" w:rsidRPr="00D02E86">
        <w:rPr>
          <w:rFonts w:ascii="Times New Roman" w:hAnsi="Times New Roman"/>
          <w:szCs w:val="28"/>
          <w:lang w:eastAsia="ar-SA"/>
        </w:rPr>
        <w:t>, в котором отсутствуют мешающие факторы, до наибольшего разведения, не превышающего МДР</w:t>
      </w:r>
      <w:r w:rsidR="00D02E86">
        <w:rPr>
          <w:rFonts w:ascii="Times New Roman" w:hAnsi="Times New Roman"/>
          <w:szCs w:val="28"/>
          <w:lang w:eastAsia="ar-SA"/>
        </w:rPr>
        <w:t>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 w:rsidRPr="00BD53EF">
        <w:rPr>
          <w:rFonts w:ascii="Times New Roman" w:hAnsi="Times New Roman"/>
          <w:i/>
          <w:szCs w:val="28"/>
          <w:lang w:eastAsia="ar-SA"/>
        </w:rPr>
        <w:t>Раствор</w:t>
      </w:r>
      <w:proofErr w:type="gramStart"/>
      <w:r w:rsidRPr="00BD53EF">
        <w:rPr>
          <w:rFonts w:ascii="Times New Roman" w:hAnsi="Times New Roman"/>
          <w:i/>
          <w:szCs w:val="28"/>
          <w:lang w:eastAsia="ar-SA"/>
        </w:rPr>
        <w:t xml:space="preserve"> В</w:t>
      </w:r>
      <w:proofErr w:type="gramEnd"/>
      <w:r w:rsidRPr="00D02E86">
        <w:rPr>
          <w:rFonts w:ascii="Times New Roman" w:hAnsi="Times New Roman"/>
          <w:szCs w:val="28"/>
          <w:lang w:eastAsia="ar-SA"/>
        </w:rPr>
        <w:t xml:space="preserve"> – </w:t>
      </w:r>
      <w:r w:rsidRPr="00727F3E">
        <w:rPr>
          <w:rFonts w:ascii="Times New Roman" w:hAnsi="Times New Roman"/>
          <w:szCs w:val="28"/>
          <w:lang w:eastAsia="ar-SA"/>
        </w:rPr>
        <w:t>наименьшее разведение из серии</w:t>
      </w:r>
      <w:r w:rsidRPr="00D02E86">
        <w:rPr>
          <w:rFonts w:ascii="Times New Roman" w:hAnsi="Times New Roman"/>
          <w:szCs w:val="28"/>
          <w:lang w:eastAsia="ar-SA"/>
        </w:rPr>
        <w:t xml:space="preserve"> разведений раствора А, к которому добавлен раствор КСЭ. Конечная концентрация эндотоксина в анализируемом растворе должна составлять 2</w:t>
      </w:r>
      <w:r w:rsidR="00D02E86" w:rsidRPr="00E16FBB">
        <w:rPr>
          <w:rFonts w:ascii="Symbol" w:hAnsi="Symbol"/>
          <w:iCs/>
        </w:rPr>
        <w:t></w:t>
      </w:r>
      <w:r w:rsidRPr="00D02E86">
        <w:rPr>
          <w:rFonts w:ascii="Times New Roman" w:hAnsi="Times New Roman"/>
          <w:szCs w:val="28"/>
          <w:lang w:eastAsia="ar-SA"/>
        </w:rPr>
        <w:t xml:space="preserve"> (положительный контроль испытуемого образца). 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 w:rsidRPr="00BD53EF">
        <w:rPr>
          <w:rFonts w:ascii="Times New Roman" w:hAnsi="Times New Roman"/>
          <w:i/>
          <w:szCs w:val="28"/>
          <w:lang w:eastAsia="ar-SA"/>
        </w:rPr>
        <w:t>Растворы</w:t>
      </w:r>
      <w:proofErr w:type="gramStart"/>
      <w:r w:rsidRPr="00BD53EF">
        <w:rPr>
          <w:rFonts w:ascii="Times New Roman" w:hAnsi="Times New Roman"/>
          <w:i/>
          <w:szCs w:val="28"/>
          <w:lang w:eastAsia="ar-SA"/>
        </w:rPr>
        <w:t xml:space="preserve"> С</w:t>
      </w:r>
      <w:proofErr w:type="gramEnd"/>
      <w:r w:rsidRPr="00D02E86">
        <w:rPr>
          <w:rFonts w:ascii="Times New Roman" w:hAnsi="Times New Roman"/>
          <w:szCs w:val="28"/>
          <w:lang w:eastAsia="ar-SA"/>
        </w:rPr>
        <w:t xml:space="preserve"> – серия разведений КСЭ в воде для </w:t>
      </w:r>
      <w:proofErr w:type="spellStart"/>
      <w:r w:rsidRPr="00D02E86">
        <w:rPr>
          <w:rFonts w:ascii="Times New Roman" w:hAnsi="Times New Roman"/>
          <w:szCs w:val="28"/>
          <w:lang w:eastAsia="ar-SA"/>
        </w:rPr>
        <w:t>ЛАЛ-теста</w:t>
      </w:r>
      <w:proofErr w:type="spellEnd"/>
      <w:r w:rsidRPr="00D02E86">
        <w:rPr>
          <w:rFonts w:ascii="Times New Roman" w:hAnsi="Times New Roman"/>
          <w:szCs w:val="28"/>
          <w:lang w:eastAsia="ar-SA"/>
        </w:rPr>
        <w:t xml:space="preserve"> </w:t>
      </w:r>
      <w:r w:rsidR="00FF6523">
        <w:rPr>
          <w:rFonts w:ascii="Times New Roman" w:hAnsi="Times New Roman"/>
          <w:szCs w:val="28"/>
          <w:lang w:eastAsia="ar-SA"/>
        </w:rPr>
        <w:t>(положительный контроль</w:t>
      </w:r>
      <w:r w:rsidRPr="00FE0554">
        <w:rPr>
          <w:rFonts w:ascii="Times New Roman" w:hAnsi="Times New Roman"/>
          <w:szCs w:val="28"/>
          <w:lang w:eastAsia="ar-SA"/>
        </w:rPr>
        <w:t>).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 w:rsidRPr="00BD53EF">
        <w:rPr>
          <w:rFonts w:ascii="Times New Roman" w:hAnsi="Times New Roman"/>
          <w:i/>
          <w:szCs w:val="28"/>
          <w:lang w:eastAsia="ar-SA"/>
        </w:rPr>
        <w:t>Раствор D</w:t>
      </w:r>
      <w:r w:rsidRPr="00D02E86">
        <w:rPr>
          <w:rFonts w:ascii="Times New Roman" w:hAnsi="Times New Roman"/>
          <w:szCs w:val="28"/>
          <w:lang w:eastAsia="ar-SA"/>
        </w:rPr>
        <w:t xml:space="preserve"> – вода для </w:t>
      </w:r>
      <w:proofErr w:type="spellStart"/>
      <w:proofErr w:type="gramStart"/>
      <w:r w:rsidRPr="00D02E86">
        <w:rPr>
          <w:rFonts w:ascii="Times New Roman" w:hAnsi="Times New Roman"/>
          <w:szCs w:val="28"/>
          <w:lang w:eastAsia="ar-SA"/>
        </w:rPr>
        <w:t>ЛАЛ-теста</w:t>
      </w:r>
      <w:proofErr w:type="spellEnd"/>
      <w:proofErr w:type="gramEnd"/>
      <w:r w:rsidRPr="00D02E86">
        <w:rPr>
          <w:rFonts w:ascii="Times New Roman" w:hAnsi="Times New Roman"/>
          <w:szCs w:val="28"/>
          <w:lang w:eastAsia="ar-SA"/>
        </w:rPr>
        <w:t xml:space="preserve"> (отрицательный контроль).</w:t>
      </w:r>
    </w:p>
    <w:p w:rsidR="00C86D9A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 w:rsidRPr="00D02E86">
        <w:rPr>
          <w:rFonts w:ascii="Times New Roman" w:hAnsi="Times New Roman"/>
          <w:szCs w:val="28"/>
          <w:lang w:eastAsia="ar-SA"/>
        </w:rPr>
        <w:t xml:space="preserve">Анализ проводят, как описано в разделе </w:t>
      </w:r>
      <w:r w:rsidR="00FF6523" w:rsidRPr="00727F3E">
        <w:rPr>
          <w:rFonts w:ascii="Times New Roman" w:hAnsi="Times New Roman"/>
          <w:szCs w:val="28"/>
          <w:lang w:eastAsia="ar-SA"/>
        </w:rPr>
        <w:t>«</w:t>
      </w:r>
      <w:r w:rsidRPr="00BD53EF">
        <w:rPr>
          <w:rFonts w:ascii="Times New Roman" w:hAnsi="Times New Roman"/>
          <w:i/>
          <w:szCs w:val="28"/>
          <w:lang w:eastAsia="ar-SA"/>
        </w:rPr>
        <w:t>Процедура анализа</w:t>
      </w:r>
      <w:r w:rsidR="00FF6523" w:rsidRPr="00727F3E">
        <w:rPr>
          <w:rFonts w:ascii="Times New Roman" w:hAnsi="Times New Roman"/>
          <w:i/>
          <w:szCs w:val="28"/>
          <w:lang w:eastAsia="ar-SA"/>
        </w:rPr>
        <w:t>»</w:t>
      </w:r>
      <w:r w:rsidRPr="00D02E86">
        <w:rPr>
          <w:rFonts w:ascii="Times New Roman" w:hAnsi="Times New Roman"/>
          <w:szCs w:val="28"/>
          <w:lang w:eastAsia="ar-SA"/>
        </w:rPr>
        <w:t xml:space="preserve">. </w:t>
      </w:r>
    </w:p>
    <w:p w:rsidR="00C86D9A" w:rsidRPr="00CA6EA5" w:rsidRDefault="00CA6EA5" w:rsidP="00BE6FB0">
      <w:pPr>
        <w:spacing w:after="240"/>
        <w:jc w:val="center"/>
        <w:rPr>
          <w:b/>
          <w:sz w:val="28"/>
          <w:szCs w:val="28"/>
          <w:lang w:eastAsia="ar-SA"/>
        </w:rPr>
      </w:pPr>
      <w:r w:rsidRPr="00727F3E">
        <w:rPr>
          <w:sz w:val="28"/>
          <w:szCs w:val="28"/>
          <w:lang w:eastAsia="ar-SA"/>
        </w:rPr>
        <w:lastRenderedPageBreak/>
        <w:t>Таблица 4</w:t>
      </w:r>
      <w:r w:rsidRPr="00727F3E">
        <w:rPr>
          <w:b/>
          <w:sz w:val="28"/>
          <w:szCs w:val="28"/>
          <w:lang w:eastAsia="ar-SA"/>
        </w:rPr>
        <w:t xml:space="preserve"> -</w:t>
      </w:r>
      <w:r>
        <w:rPr>
          <w:b/>
          <w:sz w:val="28"/>
          <w:szCs w:val="28"/>
          <w:lang w:eastAsia="ar-SA"/>
        </w:rPr>
        <w:t xml:space="preserve"> </w:t>
      </w:r>
      <w:r w:rsidR="00C86D9A" w:rsidRPr="00CA6EA5">
        <w:rPr>
          <w:b/>
          <w:sz w:val="28"/>
          <w:szCs w:val="28"/>
          <w:lang w:eastAsia="ar-SA"/>
        </w:rPr>
        <w:t xml:space="preserve">Схема эксперимента «Количественный анализ» </w:t>
      </w:r>
    </w:p>
    <w:tbl>
      <w:tblPr>
        <w:tblW w:w="10305" w:type="dxa"/>
        <w:tblInd w:w="-318" w:type="dxa"/>
        <w:tblLayout w:type="fixed"/>
        <w:tblLook w:val="0000"/>
      </w:tblPr>
      <w:tblGrid>
        <w:gridCol w:w="1424"/>
        <w:gridCol w:w="2679"/>
        <w:gridCol w:w="1744"/>
        <w:gridCol w:w="1370"/>
        <w:gridCol w:w="1546"/>
        <w:gridCol w:w="1542"/>
      </w:tblGrid>
      <w:tr w:rsidR="00C86D9A" w:rsidTr="00D02E86">
        <w:trPr>
          <w:trHeight w:val="1273"/>
          <w:tblHeader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</w:rPr>
            </w:pPr>
            <w:r w:rsidRPr="00D02E86">
              <w:rPr>
                <w:b/>
              </w:rPr>
              <w:t>Раствор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</w:rPr>
            </w:pPr>
            <w:r w:rsidRPr="00D02E86">
              <w:rPr>
                <w:b/>
              </w:rPr>
              <w:t>Исходный раствор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</w:rPr>
            </w:pPr>
            <w:r w:rsidRPr="00D02E86">
              <w:rPr>
                <w:b/>
              </w:rPr>
              <w:t>Растворитель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</w:rPr>
            </w:pPr>
            <w:r w:rsidRPr="00D02E86">
              <w:rPr>
                <w:b/>
              </w:rPr>
              <w:t>Фактор разведения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  <w:szCs w:val="22"/>
              </w:rPr>
            </w:pPr>
            <w:r w:rsidRPr="00D02E86">
              <w:rPr>
                <w:b/>
                <w:sz w:val="22"/>
                <w:szCs w:val="22"/>
              </w:rPr>
              <w:t xml:space="preserve">Конечная концентрация </w:t>
            </w:r>
            <w:r w:rsidRPr="00D02E86">
              <w:rPr>
                <w:b/>
                <w:i/>
                <w:sz w:val="22"/>
                <w:szCs w:val="22"/>
              </w:rPr>
              <w:t>КСЭ</w:t>
            </w:r>
            <w:r w:rsidRPr="00D02E86">
              <w:rPr>
                <w:b/>
                <w:sz w:val="22"/>
                <w:szCs w:val="22"/>
              </w:rPr>
              <w:t xml:space="preserve"> в испытуемом растворе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</w:rPr>
            </w:pPr>
            <w:r w:rsidRPr="00D02E86">
              <w:rPr>
                <w:b/>
                <w:sz w:val="22"/>
              </w:rPr>
              <w:t xml:space="preserve">Количество </w:t>
            </w:r>
            <w:proofErr w:type="spellStart"/>
            <w:r w:rsidRPr="00D02E86">
              <w:rPr>
                <w:b/>
                <w:sz w:val="22"/>
              </w:rPr>
              <w:t>повторностей</w:t>
            </w:r>
            <w:proofErr w:type="spellEnd"/>
          </w:p>
        </w:tc>
      </w:tr>
      <w:tr w:rsidR="00C86D9A" w:rsidTr="00D02E86">
        <w:trPr>
          <w:trHeight w:val="166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C86D9A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 w:after="0"/>
              <w:ind w:left="1008" w:hanging="1008"/>
              <w:jc w:val="center"/>
              <w:rPr>
                <w:b w:val="0"/>
                <w:i w:val="0"/>
              </w:rPr>
            </w:pPr>
            <w:r w:rsidRPr="00D02E86">
              <w:rPr>
                <w:b w:val="0"/>
                <w:i w:val="0"/>
              </w:rPr>
              <w:t>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rPr>
                <w:sz w:val="22"/>
              </w:rPr>
              <w:t>Испытуемое лекарственное средство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Вода для </w:t>
            </w:r>
            <w:proofErr w:type="spellStart"/>
            <w:proofErr w:type="gramStart"/>
            <w:r>
              <w:rPr>
                <w:sz w:val="23"/>
                <w:szCs w:val="23"/>
              </w:rPr>
              <w:t>ЛАЛ-теста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1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4</w:t>
            </w:r>
          </w:p>
          <w:p w:rsidR="00C86D9A" w:rsidRDefault="00C86D9A" w:rsidP="001D5159">
            <w:pPr>
              <w:jc w:val="center"/>
            </w:pPr>
            <w:r>
              <w:t>8</w:t>
            </w:r>
          </w:p>
          <w:p w:rsidR="00C86D9A" w:rsidRDefault="00C86D9A" w:rsidP="001D5159">
            <w:pPr>
              <w:jc w:val="center"/>
            </w:pPr>
            <w:r>
              <w:t xml:space="preserve">и т.д. </w:t>
            </w:r>
            <w:r>
              <w:br/>
              <w:t>до МДР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A" w:rsidRPr="003F4709" w:rsidRDefault="00C86D9A" w:rsidP="001D5159">
            <w:pPr>
              <w:snapToGrid w:val="0"/>
              <w:jc w:val="center"/>
            </w:pPr>
            <w:r w:rsidRPr="003F4709">
              <w:t>─</w:t>
            </w:r>
          </w:p>
          <w:p w:rsidR="00C86D9A" w:rsidRPr="003F4709" w:rsidRDefault="00C86D9A" w:rsidP="001D5159">
            <w:pPr>
              <w:snapToGrid w:val="0"/>
              <w:jc w:val="center"/>
            </w:pPr>
            <w:r w:rsidRPr="003F4709">
              <w:t>─</w:t>
            </w:r>
          </w:p>
          <w:p w:rsidR="00C86D9A" w:rsidRPr="003F4709" w:rsidRDefault="00C86D9A" w:rsidP="001D5159">
            <w:pPr>
              <w:jc w:val="center"/>
            </w:pPr>
            <w:r w:rsidRPr="003F4709">
              <w:t>─</w:t>
            </w:r>
          </w:p>
          <w:p w:rsidR="00C86D9A" w:rsidRDefault="00C86D9A" w:rsidP="001D5159">
            <w:pPr>
              <w:jc w:val="center"/>
            </w:pPr>
            <w:r w:rsidRPr="003F4709">
              <w:t>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9A" w:rsidRDefault="00C86D9A" w:rsidP="001D5159">
            <w:pPr>
              <w:snapToGrid w:val="0"/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</w:tc>
      </w:tr>
      <w:tr w:rsidR="00C86D9A" w:rsidTr="00D02E86">
        <w:trPr>
          <w:trHeight w:val="104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jc w:val="center"/>
            </w:pPr>
            <w:r w:rsidRPr="00D02E86">
              <w:t>В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FD6ECF">
            <w:pPr>
              <w:snapToGrid w:val="0"/>
              <w:jc w:val="center"/>
              <w:rPr>
                <w:rFonts w:ascii="Symbol" w:hAnsi="Symbol"/>
                <w:szCs w:val="22"/>
              </w:rPr>
            </w:pPr>
            <w:r>
              <w:rPr>
                <w:sz w:val="22"/>
                <w:szCs w:val="22"/>
              </w:rPr>
              <w:t>Испытуемое лекарственное средство, содержащее КСЭ в концентрации 2</w:t>
            </w:r>
            <w:r>
              <w:rPr>
                <w:rFonts w:ascii="Symbol" w:hAnsi="Symbol"/>
                <w:sz w:val="22"/>
                <w:szCs w:val="22"/>
              </w:rPr>
              <w:t>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Испытуемое лекарственное средство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2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2</w:t>
            </w:r>
          </w:p>
        </w:tc>
      </w:tr>
      <w:tr w:rsidR="00C86D9A" w:rsidTr="00D02E86">
        <w:trPr>
          <w:trHeight w:val="118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jc w:val="center"/>
            </w:pPr>
            <w:r w:rsidRPr="00D02E86">
              <w:t>С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FD6ECF">
            <w:pPr>
              <w:snapToGrid w:val="0"/>
              <w:jc w:val="center"/>
              <w:rPr>
                <w:rFonts w:ascii="Symbol" w:hAnsi="Symbol"/>
                <w:szCs w:val="22"/>
              </w:rPr>
            </w:pPr>
            <w:r>
              <w:rPr>
                <w:sz w:val="22"/>
                <w:szCs w:val="22"/>
              </w:rPr>
              <w:t>Раствор КСЭ</w:t>
            </w:r>
            <w:r w:rsidR="00FD6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воде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ЛАЛ-теста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концентрацией 2</w:t>
            </w:r>
            <w:r>
              <w:rPr>
                <w:rFonts w:ascii="Symbol" w:hAnsi="Symbol"/>
                <w:sz w:val="22"/>
                <w:szCs w:val="22"/>
              </w:rPr>
              <w:t>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Вода для </w:t>
            </w:r>
            <w:proofErr w:type="spellStart"/>
            <w:proofErr w:type="gramStart"/>
            <w:r>
              <w:rPr>
                <w:sz w:val="23"/>
                <w:szCs w:val="23"/>
              </w:rPr>
              <w:t>ЛАЛ-теста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1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4</w:t>
            </w:r>
          </w:p>
          <w:p w:rsidR="00C86D9A" w:rsidRDefault="00C86D9A" w:rsidP="001D5159">
            <w:pPr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  <w:rPr>
                <w:rFonts w:ascii="Symbol" w:hAnsi="Symbol"/>
              </w:rPr>
            </w:pPr>
            <w:r>
              <w:t>2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1D5159">
            <w:pPr>
              <w:jc w:val="center"/>
              <w:rPr>
                <w:rFonts w:ascii="Symbol" w:hAnsi="Symbol"/>
              </w:rPr>
            </w:pPr>
            <w:r>
              <w:t>1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1D5159">
            <w:pPr>
              <w:jc w:val="center"/>
              <w:rPr>
                <w:rFonts w:ascii="Symbol" w:hAnsi="Symbol"/>
              </w:rPr>
            </w:pPr>
            <w:r>
              <w:t>0,5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1D5159">
            <w:pPr>
              <w:jc w:val="center"/>
              <w:rPr>
                <w:rFonts w:ascii="Symbol" w:hAnsi="Symbol"/>
              </w:rPr>
            </w:pPr>
            <w:r>
              <w:t>0,25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</w:tc>
      </w:tr>
      <w:tr w:rsidR="00C86D9A" w:rsidTr="00D02E86">
        <w:trPr>
          <w:trHeight w:val="53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spacing w:before="120" w:after="120"/>
              <w:jc w:val="center"/>
              <w:rPr>
                <w:lang w:val="en-US"/>
              </w:rPr>
            </w:pPr>
            <w:r w:rsidRPr="00D02E86">
              <w:rPr>
                <w:lang w:val="en-US"/>
              </w:rPr>
              <w:t>D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rPr>
                <w:sz w:val="22"/>
              </w:rPr>
              <w:t xml:space="preserve">Вода для </w:t>
            </w:r>
            <w:proofErr w:type="spellStart"/>
            <w:proofErr w:type="gramStart"/>
            <w:r>
              <w:rPr>
                <w:sz w:val="22"/>
              </w:rPr>
              <w:t>ЛАЛ-теста</w:t>
            </w:r>
            <w:proofErr w:type="spellEnd"/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1D5159">
            <w:pPr>
              <w:jc w:val="center"/>
            </w:pPr>
            <w:r w:rsidRPr="003F4709">
              <w:t>─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1D5159">
            <w:pPr>
              <w:jc w:val="center"/>
            </w:pPr>
            <w:r w:rsidRPr="003F4709">
              <w:t>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1D5159">
            <w:pPr>
              <w:jc w:val="center"/>
            </w:pPr>
            <w:r w:rsidRPr="003F4709">
              <w:t>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2</w:t>
            </w:r>
          </w:p>
        </w:tc>
      </w:tr>
    </w:tbl>
    <w:p w:rsidR="00C86D9A" w:rsidRDefault="00C86D9A" w:rsidP="00C86D9A">
      <w:pPr>
        <w:pStyle w:val="a9"/>
        <w:spacing w:line="360" w:lineRule="auto"/>
        <w:jc w:val="center"/>
      </w:pPr>
    </w:p>
    <w:p w:rsidR="00C86D9A" w:rsidRDefault="00C86D9A" w:rsidP="00C86D9A">
      <w:pPr>
        <w:pStyle w:val="21"/>
        <w:spacing w:line="360" w:lineRule="auto"/>
        <w:rPr>
          <w:sz w:val="28"/>
          <w:szCs w:val="28"/>
        </w:rPr>
      </w:pPr>
      <w:r w:rsidRPr="004B731D">
        <w:rPr>
          <w:b/>
          <w:i/>
          <w:sz w:val="28"/>
          <w:szCs w:val="28"/>
        </w:rPr>
        <w:t>Результаты и интерпретация.</w:t>
      </w:r>
      <w:r w:rsidRPr="004B731D">
        <w:rPr>
          <w:i/>
          <w:sz w:val="28"/>
          <w:szCs w:val="28"/>
        </w:rPr>
        <w:t xml:space="preserve"> </w:t>
      </w:r>
      <w:r w:rsidRPr="00FD6EC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считают достоверным, если:</w:t>
      </w:r>
    </w:p>
    <w:p w:rsidR="00C86D9A" w:rsidRPr="00FD6ECF" w:rsidRDefault="00C86D9A" w:rsidP="00C86D9A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для </w:t>
      </w:r>
      <w:r w:rsidRPr="00BD53EF">
        <w:rPr>
          <w:i/>
          <w:sz w:val="28"/>
          <w:szCs w:val="28"/>
        </w:rPr>
        <w:t xml:space="preserve">раствора </w:t>
      </w:r>
      <w:r w:rsidRPr="00BD53EF">
        <w:rPr>
          <w:i/>
          <w:sz w:val="28"/>
          <w:szCs w:val="28"/>
          <w:lang w:val="en-US"/>
        </w:rPr>
        <w:t>D</w:t>
      </w:r>
      <w:r w:rsidRPr="00FD6ECF">
        <w:rPr>
          <w:sz w:val="28"/>
          <w:szCs w:val="28"/>
        </w:rPr>
        <w:t xml:space="preserve"> (отрицательный контроль) получены отрицательные результаты в </w:t>
      </w:r>
      <w:r w:rsidR="00E76B9E">
        <w:rPr>
          <w:sz w:val="28"/>
          <w:szCs w:val="28"/>
        </w:rPr>
        <w:t>двух</w:t>
      </w:r>
      <w:r w:rsidRPr="00FD6ECF">
        <w:rPr>
          <w:sz w:val="28"/>
          <w:szCs w:val="28"/>
        </w:rPr>
        <w:t xml:space="preserve"> </w:t>
      </w:r>
      <w:proofErr w:type="spellStart"/>
      <w:r w:rsidRPr="00FD6ECF">
        <w:rPr>
          <w:sz w:val="28"/>
          <w:szCs w:val="28"/>
        </w:rPr>
        <w:t>повторностях</w:t>
      </w:r>
      <w:proofErr w:type="spellEnd"/>
      <w:r w:rsidRPr="00FD6ECF">
        <w:rPr>
          <w:sz w:val="28"/>
          <w:szCs w:val="28"/>
        </w:rPr>
        <w:t xml:space="preserve">, </w:t>
      </w:r>
    </w:p>
    <w:p w:rsidR="00C86D9A" w:rsidRPr="00FD6ECF" w:rsidRDefault="00C86D9A" w:rsidP="00C86D9A">
      <w:pPr>
        <w:pStyle w:val="21"/>
        <w:spacing w:line="360" w:lineRule="auto"/>
        <w:rPr>
          <w:sz w:val="28"/>
          <w:szCs w:val="28"/>
        </w:rPr>
      </w:pPr>
      <w:r w:rsidRPr="00FD6ECF">
        <w:rPr>
          <w:sz w:val="28"/>
          <w:szCs w:val="28"/>
        </w:rPr>
        <w:t xml:space="preserve">– для </w:t>
      </w:r>
      <w:r w:rsidRPr="00BD53EF">
        <w:rPr>
          <w:i/>
          <w:sz w:val="28"/>
          <w:szCs w:val="28"/>
        </w:rPr>
        <w:t>растворов</w:t>
      </w:r>
      <w:proofErr w:type="gramStart"/>
      <w:r w:rsidRPr="00BD53EF">
        <w:rPr>
          <w:i/>
          <w:sz w:val="28"/>
          <w:szCs w:val="28"/>
        </w:rPr>
        <w:t xml:space="preserve"> С</w:t>
      </w:r>
      <w:proofErr w:type="gramEnd"/>
      <w:r w:rsidRPr="00FD6ECF">
        <w:rPr>
          <w:sz w:val="28"/>
          <w:szCs w:val="28"/>
        </w:rPr>
        <w:t xml:space="preserve"> (положительный контроль) среднее геометрическое значение концентрации бактериальных эндотоксинов составляет не менее 0,5</w:t>
      </w:r>
      <w:r w:rsidRPr="00FD6ECF">
        <w:rPr>
          <w:rFonts w:ascii="Symbol" w:hAnsi="Symbol"/>
          <w:sz w:val="28"/>
          <w:szCs w:val="28"/>
        </w:rPr>
        <w:t></w:t>
      </w:r>
      <w:r w:rsidRPr="00FD6ECF">
        <w:rPr>
          <w:sz w:val="28"/>
          <w:szCs w:val="28"/>
        </w:rPr>
        <w:t xml:space="preserve"> и не более 2</w:t>
      </w:r>
      <w:r w:rsidRPr="00FD6ECF">
        <w:rPr>
          <w:rFonts w:ascii="Symbol" w:hAnsi="Symbol"/>
          <w:sz w:val="28"/>
          <w:szCs w:val="28"/>
        </w:rPr>
        <w:t></w:t>
      </w:r>
      <w:r w:rsidRPr="00FD6ECF">
        <w:rPr>
          <w:sz w:val="28"/>
          <w:szCs w:val="28"/>
        </w:rPr>
        <w:t>.</w:t>
      </w:r>
    </w:p>
    <w:p w:rsidR="00C86D9A" w:rsidRPr="00FD6ECF" w:rsidRDefault="00C86D9A" w:rsidP="00C86D9A">
      <w:pPr>
        <w:pStyle w:val="21"/>
        <w:spacing w:line="360" w:lineRule="auto"/>
        <w:rPr>
          <w:sz w:val="28"/>
          <w:szCs w:val="28"/>
        </w:rPr>
      </w:pPr>
      <w:r w:rsidRPr="00FD6ECF">
        <w:rPr>
          <w:sz w:val="28"/>
          <w:szCs w:val="28"/>
        </w:rPr>
        <w:t xml:space="preserve">– для </w:t>
      </w:r>
      <w:r w:rsidRPr="00BD53EF">
        <w:rPr>
          <w:i/>
          <w:sz w:val="28"/>
          <w:szCs w:val="28"/>
        </w:rPr>
        <w:t>раствора</w:t>
      </w:r>
      <w:proofErr w:type="gramStart"/>
      <w:r w:rsidRPr="00BD53EF">
        <w:rPr>
          <w:i/>
          <w:sz w:val="28"/>
          <w:szCs w:val="28"/>
        </w:rPr>
        <w:t xml:space="preserve"> В</w:t>
      </w:r>
      <w:proofErr w:type="gramEnd"/>
      <w:r w:rsidRPr="00FD6ECF">
        <w:rPr>
          <w:sz w:val="28"/>
          <w:szCs w:val="28"/>
        </w:rPr>
        <w:t xml:space="preserve"> (положительный контроль испытуемого образца) получены положительные результаты в </w:t>
      </w:r>
      <w:r w:rsidR="00E76B9E">
        <w:rPr>
          <w:sz w:val="28"/>
          <w:szCs w:val="28"/>
        </w:rPr>
        <w:t>дву</w:t>
      </w:r>
      <w:r w:rsidRPr="00FD6ECF">
        <w:rPr>
          <w:sz w:val="28"/>
          <w:szCs w:val="28"/>
        </w:rPr>
        <w:t xml:space="preserve">х </w:t>
      </w:r>
      <w:proofErr w:type="spellStart"/>
      <w:r w:rsidRPr="00FD6ECF">
        <w:rPr>
          <w:sz w:val="28"/>
          <w:szCs w:val="28"/>
        </w:rPr>
        <w:t>повторностях</w:t>
      </w:r>
      <w:proofErr w:type="spellEnd"/>
      <w:r w:rsidRPr="00FD6ECF">
        <w:rPr>
          <w:sz w:val="28"/>
          <w:szCs w:val="28"/>
        </w:rPr>
        <w:t>,</w:t>
      </w:r>
    </w:p>
    <w:p w:rsidR="00C86D9A" w:rsidRDefault="00C86D9A" w:rsidP="00C86D9A">
      <w:pPr>
        <w:pStyle w:val="21"/>
        <w:spacing w:line="360" w:lineRule="auto"/>
        <w:rPr>
          <w:sz w:val="28"/>
          <w:szCs w:val="28"/>
        </w:rPr>
      </w:pPr>
      <w:r w:rsidRPr="00FD6ECF">
        <w:rPr>
          <w:sz w:val="28"/>
          <w:szCs w:val="28"/>
        </w:rPr>
        <w:t xml:space="preserve">Для </w:t>
      </w:r>
      <w:r w:rsidRPr="00BD53EF">
        <w:rPr>
          <w:i/>
          <w:sz w:val="28"/>
          <w:szCs w:val="28"/>
        </w:rPr>
        <w:t>растворов А</w:t>
      </w:r>
      <w:r w:rsidRPr="00FD6ECF">
        <w:rPr>
          <w:sz w:val="28"/>
          <w:szCs w:val="28"/>
        </w:rPr>
        <w:t xml:space="preserve"> конечной точкой реакции является</w:t>
      </w:r>
      <w:r>
        <w:rPr>
          <w:sz w:val="28"/>
          <w:szCs w:val="28"/>
        </w:rPr>
        <w:t xml:space="preserve"> положительный результат, полученный для наибольшего разведения испытуемого лекарственного средства. </w:t>
      </w:r>
    </w:p>
    <w:p w:rsidR="00C86D9A" w:rsidRPr="00C662E5" w:rsidRDefault="00C86D9A" w:rsidP="00C86D9A">
      <w:pPr>
        <w:pStyle w:val="220"/>
        <w:spacing w:line="360" w:lineRule="auto"/>
        <w:ind w:firstLine="708"/>
        <w:rPr>
          <w:sz w:val="28"/>
          <w:szCs w:val="28"/>
        </w:rPr>
      </w:pPr>
      <w:r w:rsidRPr="001843B4">
        <w:rPr>
          <w:sz w:val="28"/>
          <w:szCs w:val="28"/>
        </w:rPr>
        <w:t xml:space="preserve">Значение произведения фактора этого разведения на величину чувствительности </w:t>
      </w:r>
      <w:proofErr w:type="spellStart"/>
      <w:r w:rsidRPr="001843B4">
        <w:rPr>
          <w:sz w:val="28"/>
          <w:szCs w:val="28"/>
        </w:rPr>
        <w:t>ЛАЛ-реактива</w:t>
      </w:r>
      <w:proofErr w:type="spellEnd"/>
      <w:r w:rsidRPr="001843B4">
        <w:rPr>
          <w:sz w:val="28"/>
          <w:szCs w:val="28"/>
        </w:rPr>
        <w:t xml:space="preserve"> (</w:t>
      </w:r>
      <w:r w:rsidRPr="001843B4">
        <w:rPr>
          <w:sz w:val="28"/>
          <w:szCs w:val="28"/>
        </w:rPr>
        <w:sym w:font="Symbol" w:char="F06C"/>
      </w:r>
      <w:r w:rsidRPr="001843B4">
        <w:rPr>
          <w:sz w:val="28"/>
          <w:szCs w:val="28"/>
        </w:rPr>
        <w:t xml:space="preserve">) равно концентрации эндотоксина в </w:t>
      </w:r>
      <w:r w:rsidRPr="00BD53EF">
        <w:rPr>
          <w:i/>
          <w:sz w:val="28"/>
          <w:szCs w:val="28"/>
        </w:rPr>
        <w:t>растворе</w:t>
      </w:r>
      <w:proofErr w:type="gramStart"/>
      <w:r w:rsidRPr="00BD53EF">
        <w:rPr>
          <w:i/>
          <w:sz w:val="28"/>
          <w:szCs w:val="28"/>
        </w:rPr>
        <w:t xml:space="preserve"> А</w:t>
      </w:r>
      <w:proofErr w:type="gramEnd"/>
      <w:r w:rsidRPr="00FD6ECF">
        <w:rPr>
          <w:sz w:val="28"/>
          <w:szCs w:val="28"/>
        </w:rPr>
        <w:t>,</w:t>
      </w:r>
      <w:r w:rsidRPr="001843B4">
        <w:rPr>
          <w:sz w:val="28"/>
          <w:szCs w:val="28"/>
        </w:rPr>
        <w:t xml:space="preserve"> полученной для данной повторности. Среднее геометрическое значение концентрации эндотоксина рассчитывают, как описано в разделе </w:t>
      </w:r>
      <w:r w:rsidR="00561CCD" w:rsidRPr="00727F3E">
        <w:rPr>
          <w:sz w:val="28"/>
          <w:szCs w:val="28"/>
        </w:rPr>
        <w:t>«</w:t>
      </w:r>
      <w:r w:rsidRPr="00BD53EF">
        <w:rPr>
          <w:i/>
          <w:sz w:val="28"/>
          <w:szCs w:val="28"/>
        </w:rPr>
        <w:t xml:space="preserve">Подтверждение заявленной чувствительности </w:t>
      </w:r>
      <w:proofErr w:type="spellStart"/>
      <w:proofErr w:type="gramStart"/>
      <w:r w:rsidRPr="00BD53EF">
        <w:rPr>
          <w:i/>
          <w:sz w:val="28"/>
          <w:szCs w:val="28"/>
        </w:rPr>
        <w:t>ЛАЛ-реактив</w:t>
      </w:r>
      <w:r w:rsidRPr="00727F3E">
        <w:rPr>
          <w:i/>
          <w:sz w:val="28"/>
          <w:szCs w:val="28"/>
        </w:rPr>
        <w:t>а</w:t>
      </w:r>
      <w:proofErr w:type="spellEnd"/>
      <w:proofErr w:type="gramEnd"/>
      <w:r w:rsidR="00561CCD" w:rsidRPr="00727F3E">
        <w:rPr>
          <w:i/>
          <w:sz w:val="28"/>
          <w:szCs w:val="28"/>
        </w:rPr>
        <w:t>»</w:t>
      </w:r>
      <w:r w:rsidRPr="00727F3E">
        <w:rPr>
          <w:sz w:val="28"/>
          <w:szCs w:val="28"/>
        </w:rPr>
        <w:t>.</w:t>
      </w:r>
    </w:p>
    <w:p w:rsidR="00C86D9A" w:rsidRPr="00FD6ECF" w:rsidRDefault="00C86D9A" w:rsidP="00C86D9A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во всех </w:t>
      </w:r>
      <w:proofErr w:type="spellStart"/>
      <w:r>
        <w:rPr>
          <w:sz w:val="28"/>
          <w:szCs w:val="28"/>
        </w:rPr>
        <w:t>повторностях</w:t>
      </w:r>
      <w:proofErr w:type="spellEnd"/>
      <w:r>
        <w:rPr>
          <w:sz w:val="28"/>
          <w:szCs w:val="28"/>
        </w:rPr>
        <w:t xml:space="preserve"> серии </w:t>
      </w:r>
      <w:r w:rsidRPr="00BD53EF">
        <w:rPr>
          <w:i/>
          <w:sz w:val="28"/>
          <w:szCs w:val="28"/>
        </w:rPr>
        <w:t>растворов</w:t>
      </w:r>
      <w:proofErr w:type="gramStart"/>
      <w:r w:rsidRPr="00BD53EF">
        <w:rPr>
          <w:i/>
          <w:sz w:val="28"/>
          <w:szCs w:val="28"/>
        </w:rPr>
        <w:t xml:space="preserve"> А</w:t>
      </w:r>
      <w:proofErr w:type="gramEnd"/>
      <w:r w:rsidRPr="00FD6ECF">
        <w:rPr>
          <w:sz w:val="28"/>
          <w:szCs w:val="28"/>
        </w:rPr>
        <w:t xml:space="preserve"> получены отрицательные результаты, то концентрация бактериальных эндотоксинов в испытуемом лекарственном средстве меньше величины произведения чувствительности </w:t>
      </w:r>
      <w:proofErr w:type="spellStart"/>
      <w:r w:rsidRPr="00FD6ECF">
        <w:rPr>
          <w:sz w:val="28"/>
          <w:szCs w:val="28"/>
        </w:rPr>
        <w:t>ЛАЛ-реактива</w:t>
      </w:r>
      <w:proofErr w:type="spellEnd"/>
      <w:r w:rsidRPr="00FD6ECF">
        <w:rPr>
          <w:sz w:val="28"/>
          <w:szCs w:val="28"/>
        </w:rPr>
        <w:t xml:space="preserve"> и наименьшего </w:t>
      </w:r>
      <w:r w:rsidRPr="00727F3E">
        <w:rPr>
          <w:sz w:val="28"/>
          <w:szCs w:val="28"/>
        </w:rPr>
        <w:t>фактора разведения</w:t>
      </w:r>
      <w:r w:rsidR="0026670B" w:rsidRPr="00727F3E">
        <w:rPr>
          <w:sz w:val="28"/>
          <w:szCs w:val="28"/>
        </w:rPr>
        <w:t>.</w:t>
      </w:r>
      <w:r w:rsidRPr="00727F3E">
        <w:rPr>
          <w:sz w:val="28"/>
          <w:szCs w:val="28"/>
        </w:rPr>
        <w:t xml:space="preserve"> Если во</w:t>
      </w:r>
      <w:r w:rsidRPr="00FD6ECF">
        <w:rPr>
          <w:sz w:val="28"/>
          <w:szCs w:val="28"/>
        </w:rPr>
        <w:t xml:space="preserve"> всех </w:t>
      </w:r>
      <w:proofErr w:type="spellStart"/>
      <w:r w:rsidRPr="00FD6ECF">
        <w:rPr>
          <w:sz w:val="28"/>
          <w:szCs w:val="28"/>
        </w:rPr>
        <w:t>повторностях</w:t>
      </w:r>
      <w:proofErr w:type="spellEnd"/>
      <w:r w:rsidRPr="00FD6ECF">
        <w:rPr>
          <w:sz w:val="28"/>
          <w:szCs w:val="28"/>
        </w:rPr>
        <w:t xml:space="preserve"> серии </w:t>
      </w:r>
      <w:r w:rsidRPr="00BD53EF">
        <w:rPr>
          <w:i/>
          <w:sz w:val="28"/>
          <w:szCs w:val="28"/>
        </w:rPr>
        <w:t>растворов А</w:t>
      </w:r>
      <w:r w:rsidRPr="00FD6ECF">
        <w:rPr>
          <w:sz w:val="28"/>
          <w:szCs w:val="28"/>
        </w:rPr>
        <w:t xml:space="preserve"> получены положительные результаты, то концентрация бактериальных эндотоксинов в испытуемом лекарственном средстве больше величины произведения чувствительности </w:t>
      </w:r>
      <w:proofErr w:type="spellStart"/>
      <w:r w:rsidRPr="00FD6ECF">
        <w:rPr>
          <w:sz w:val="28"/>
          <w:szCs w:val="28"/>
        </w:rPr>
        <w:t>ЛАЛ-реактива</w:t>
      </w:r>
      <w:proofErr w:type="spellEnd"/>
      <w:r w:rsidRPr="00FD6ECF">
        <w:rPr>
          <w:sz w:val="28"/>
          <w:szCs w:val="28"/>
        </w:rPr>
        <w:t xml:space="preserve"> и наибольшего фактора разведения.</w:t>
      </w:r>
    </w:p>
    <w:p w:rsidR="00C86D9A" w:rsidRDefault="00C86D9A" w:rsidP="00C86D9A">
      <w:pPr>
        <w:pStyle w:val="21"/>
        <w:spacing w:line="360" w:lineRule="auto"/>
        <w:rPr>
          <w:i/>
          <w:sz w:val="28"/>
        </w:rPr>
      </w:pPr>
      <w:r w:rsidRPr="00AE2146">
        <w:rPr>
          <w:sz w:val="28"/>
          <w:szCs w:val="28"/>
        </w:rPr>
        <w:t>Лекарственное средство</w:t>
      </w:r>
      <w:r w:rsidRPr="00AE2146">
        <w:rPr>
          <w:sz w:val="28"/>
        </w:rPr>
        <w:t xml:space="preserve"> считают выдержавшим испытание</w:t>
      </w:r>
      <w:r>
        <w:rPr>
          <w:sz w:val="28"/>
        </w:rPr>
        <w:t>, если определенное в эксперименте среднее значение содержания бактериальных эндотоксинов менее значения предельного содержания бактериальных эндотоксинов, указанного в фармакопейной статье</w:t>
      </w:r>
      <w:r>
        <w:rPr>
          <w:i/>
          <w:sz w:val="28"/>
        </w:rPr>
        <w:t>.</w:t>
      </w:r>
    </w:p>
    <w:p w:rsidR="00C86D9A" w:rsidRPr="00FE0554" w:rsidRDefault="00C86D9A" w:rsidP="00727F3E">
      <w:pPr>
        <w:pStyle w:val="21"/>
        <w:spacing w:line="360" w:lineRule="auto"/>
        <w:ind w:firstLine="0"/>
        <w:jc w:val="center"/>
        <w:rPr>
          <w:b/>
          <w:sz w:val="28"/>
          <w:szCs w:val="28"/>
        </w:rPr>
      </w:pPr>
      <w:r w:rsidRPr="00FE0554">
        <w:rPr>
          <w:b/>
          <w:sz w:val="28"/>
          <w:szCs w:val="28"/>
        </w:rPr>
        <w:t xml:space="preserve">ФОТОМЕТРИЧЕСКИЕ МЕТОДЫ (Методы </w:t>
      </w:r>
      <w:r w:rsidRPr="00FE0554">
        <w:rPr>
          <w:b/>
          <w:sz w:val="28"/>
          <w:szCs w:val="28"/>
          <w:lang w:val="en-US"/>
        </w:rPr>
        <w:t>C</w:t>
      </w:r>
      <w:r w:rsidRPr="00FE0554">
        <w:rPr>
          <w:b/>
          <w:sz w:val="28"/>
          <w:szCs w:val="28"/>
        </w:rPr>
        <w:t xml:space="preserve">, </w:t>
      </w:r>
      <w:r w:rsidRPr="00FE0554">
        <w:rPr>
          <w:b/>
          <w:sz w:val="28"/>
          <w:szCs w:val="28"/>
          <w:lang w:val="en-US"/>
        </w:rPr>
        <w:t>D</w:t>
      </w:r>
      <w:r w:rsidRPr="00FE0554">
        <w:rPr>
          <w:b/>
          <w:sz w:val="28"/>
          <w:szCs w:val="28"/>
        </w:rPr>
        <w:t xml:space="preserve">, </w:t>
      </w:r>
      <w:r w:rsidRPr="00FE0554">
        <w:rPr>
          <w:b/>
          <w:sz w:val="28"/>
          <w:szCs w:val="28"/>
          <w:lang w:val="en-US"/>
        </w:rPr>
        <w:t>E</w:t>
      </w:r>
      <w:r w:rsidRPr="00FE0554">
        <w:rPr>
          <w:b/>
          <w:sz w:val="28"/>
          <w:szCs w:val="28"/>
        </w:rPr>
        <w:t xml:space="preserve"> и </w:t>
      </w:r>
      <w:r w:rsidRPr="00FE0554">
        <w:rPr>
          <w:b/>
          <w:sz w:val="28"/>
          <w:szCs w:val="28"/>
          <w:lang w:val="en-US"/>
        </w:rPr>
        <w:t>F</w:t>
      </w:r>
      <w:r w:rsidRPr="00FE0554">
        <w:rPr>
          <w:b/>
          <w:sz w:val="28"/>
          <w:szCs w:val="28"/>
        </w:rPr>
        <w:t>)</w:t>
      </w:r>
    </w:p>
    <w:p w:rsidR="00C86D9A" w:rsidRPr="00FE0554" w:rsidRDefault="00C86D9A" w:rsidP="00727F3E">
      <w:pPr>
        <w:pStyle w:val="21"/>
        <w:spacing w:line="360" w:lineRule="auto"/>
        <w:ind w:firstLine="0"/>
        <w:jc w:val="center"/>
        <w:rPr>
          <w:b/>
          <w:sz w:val="28"/>
          <w:szCs w:val="28"/>
        </w:rPr>
      </w:pPr>
      <w:r w:rsidRPr="00FE0554">
        <w:rPr>
          <w:b/>
          <w:sz w:val="28"/>
          <w:szCs w:val="28"/>
        </w:rPr>
        <w:t>ТУРБИДИМЕТРИЧЕСКИЕ МЕТОДЫ (</w:t>
      </w:r>
      <w:r w:rsidRPr="00FE0554">
        <w:rPr>
          <w:b/>
          <w:sz w:val="28"/>
          <w:szCs w:val="28"/>
          <w:lang w:val="en-US"/>
        </w:rPr>
        <w:t>C</w:t>
      </w:r>
      <w:r w:rsidRPr="00FE0554">
        <w:rPr>
          <w:b/>
          <w:sz w:val="28"/>
          <w:szCs w:val="28"/>
        </w:rPr>
        <w:t xml:space="preserve"> и </w:t>
      </w:r>
      <w:r w:rsidRPr="00FE0554">
        <w:rPr>
          <w:b/>
          <w:sz w:val="28"/>
          <w:szCs w:val="28"/>
          <w:lang w:val="en-US"/>
        </w:rPr>
        <w:t>F</w:t>
      </w:r>
      <w:r w:rsidRPr="00FE0554">
        <w:rPr>
          <w:b/>
          <w:sz w:val="28"/>
          <w:szCs w:val="28"/>
        </w:rPr>
        <w:t>)</w:t>
      </w:r>
    </w:p>
    <w:p w:rsidR="00C86D9A" w:rsidRPr="00FE0554" w:rsidRDefault="006C56D6" w:rsidP="00727F3E">
      <w:pPr>
        <w:pStyle w:val="21"/>
        <w:spacing w:line="360" w:lineRule="auto"/>
        <w:ind w:firstLine="708"/>
        <w:rPr>
          <w:sz w:val="28"/>
          <w:szCs w:val="28"/>
        </w:rPr>
      </w:pPr>
      <w:r w:rsidRPr="00727F3E">
        <w:rPr>
          <w:sz w:val="28"/>
          <w:szCs w:val="28"/>
        </w:rPr>
        <w:t>Турбидиметрические</w:t>
      </w:r>
      <w:r w:rsidR="00C86D9A" w:rsidRPr="00FE0554">
        <w:rPr>
          <w:sz w:val="28"/>
          <w:szCs w:val="28"/>
        </w:rPr>
        <w:t xml:space="preserve"> методы относятся к фотометрическим методам, основанным на измерении степени мутности реакционной смеси. В зависимости от принципа, положенного в основу проведения испытания, указанный метод может быть проведен как турбидиметрический тест по конечной точке</w:t>
      </w:r>
      <w:r w:rsidR="00CC2DFB" w:rsidRPr="00727F3E">
        <w:rPr>
          <w:sz w:val="28"/>
          <w:szCs w:val="28"/>
        </w:rPr>
        <w:t>,</w:t>
      </w:r>
      <w:r w:rsidR="00C86D9A" w:rsidRPr="00727F3E">
        <w:rPr>
          <w:sz w:val="28"/>
          <w:szCs w:val="28"/>
        </w:rPr>
        <w:t xml:space="preserve"> л</w:t>
      </w:r>
      <w:r w:rsidR="00C86D9A" w:rsidRPr="00FE0554">
        <w:rPr>
          <w:sz w:val="28"/>
          <w:szCs w:val="28"/>
        </w:rPr>
        <w:t>ибо как турбидиметрический кинетический анализ.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Турбидиметрический тест по конечной точке (Метод F) основан на измерении степени мутности реакционной смеси в конце инкубационного периода, которая зависит от концентрации эндотоксина. 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i/>
          <w:iCs/>
          <w:sz w:val="28"/>
          <w:szCs w:val="28"/>
        </w:rPr>
      </w:pPr>
      <w:r w:rsidRPr="00FE0554">
        <w:rPr>
          <w:sz w:val="28"/>
          <w:szCs w:val="28"/>
        </w:rPr>
        <w:t xml:space="preserve">Турбидиметрический кинетический </w:t>
      </w:r>
      <w:r w:rsidR="00CC2DFB" w:rsidRPr="00727F3E">
        <w:rPr>
          <w:sz w:val="28"/>
          <w:szCs w:val="28"/>
        </w:rPr>
        <w:t>тест</w:t>
      </w:r>
      <w:r w:rsidRPr="00FE0554">
        <w:rPr>
          <w:sz w:val="28"/>
          <w:szCs w:val="28"/>
        </w:rPr>
        <w:t xml:space="preserve"> (Метод С) основан на определении скорости развития мутности реакционной смеси, измеряемой по времени, необходимому для достижения заданной величины оптической</w:t>
      </w:r>
      <w:r w:rsidR="00CA6EA5">
        <w:rPr>
          <w:sz w:val="28"/>
          <w:szCs w:val="28"/>
        </w:rPr>
        <w:t xml:space="preserve"> плотности</w:t>
      </w:r>
      <w:r w:rsidRPr="00FE0554">
        <w:rPr>
          <w:sz w:val="28"/>
          <w:szCs w:val="28"/>
        </w:rPr>
        <w:t>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Испытание проводят при температуре </w:t>
      </w:r>
      <w:proofErr w:type="spellStart"/>
      <w:r w:rsidRPr="00FE0554">
        <w:rPr>
          <w:sz w:val="28"/>
          <w:szCs w:val="28"/>
        </w:rPr>
        <w:t>инкубирования</w:t>
      </w:r>
      <w:proofErr w:type="spellEnd"/>
      <w:r w:rsidRPr="00FE0554">
        <w:rPr>
          <w:sz w:val="28"/>
          <w:szCs w:val="28"/>
        </w:rPr>
        <w:t xml:space="preserve">, рекомендованной производителем </w:t>
      </w:r>
      <w:proofErr w:type="spellStart"/>
      <w:proofErr w:type="gramStart"/>
      <w:r w:rsidRPr="00FE0554">
        <w:rPr>
          <w:sz w:val="28"/>
          <w:szCs w:val="28"/>
        </w:rPr>
        <w:t>ЛАЛ-реактива</w:t>
      </w:r>
      <w:proofErr w:type="spellEnd"/>
      <w:proofErr w:type="gramEnd"/>
      <w:r w:rsidRPr="00FE0554">
        <w:rPr>
          <w:sz w:val="28"/>
          <w:szCs w:val="28"/>
        </w:rPr>
        <w:t xml:space="preserve"> (обычно 37 </w:t>
      </w:r>
      <w:r w:rsidRPr="00FE0554">
        <w:rPr>
          <w:sz w:val="28"/>
          <w:szCs w:val="28"/>
        </w:rPr>
        <w:sym w:font="Symbol" w:char="F0B1"/>
      </w:r>
      <w:r w:rsidRPr="00FE0554">
        <w:rPr>
          <w:sz w:val="28"/>
          <w:szCs w:val="28"/>
        </w:rPr>
        <w:t xml:space="preserve"> 1</w:t>
      </w:r>
      <w:r w:rsidRPr="00FE0554">
        <w:rPr>
          <w:sz w:val="28"/>
          <w:szCs w:val="28"/>
        </w:rPr>
        <w:sym w:font="Symbol" w:char="F0B0"/>
      </w:r>
      <w:r w:rsidRPr="00FE0554">
        <w:rPr>
          <w:sz w:val="28"/>
          <w:szCs w:val="28"/>
        </w:rPr>
        <w:t xml:space="preserve">С). </w:t>
      </w:r>
    </w:p>
    <w:p w:rsidR="00C86D9A" w:rsidRPr="009153ED" w:rsidRDefault="00C86D9A" w:rsidP="00C86D9A">
      <w:pPr>
        <w:pStyle w:val="21"/>
        <w:spacing w:line="360" w:lineRule="auto"/>
        <w:ind w:firstLine="0"/>
        <w:jc w:val="center"/>
        <w:rPr>
          <w:b/>
          <w:sz w:val="28"/>
          <w:szCs w:val="28"/>
        </w:rPr>
      </w:pPr>
      <w:r w:rsidRPr="009153ED">
        <w:rPr>
          <w:b/>
          <w:sz w:val="28"/>
          <w:szCs w:val="28"/>
        </w:rPr>
        <w:t>ХРОМОГЕННЫЕ МЕТОДЫ (D и E)</w:t>
      </w:r>
    </w:p>
    <w:p w:rsidR="00C86D9A" w:rsidRPr="00FE0554" w:rsidRDefault="00ED52A4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727F3E">
        <w:rPr>
          <w:sz w:val="28"/>
          <w:szCs w:val="28"/>
        </w:rPr>
        <w:lastRenderedPageBreak/>
        <w:t>Хромогенные</w:t>
      </w:r>
      <w:r w:rsidR="00C86D9A" w:rsidRPr="00727F3E">
        <w:rPr>
          <w:sz w:val="28"/>
          <w:szCs w:val="28"/>
        </w:rPr>
        <w:t xml:space="preserve"> м</w:t>
      </w:r>
      <w:r w:rsidR="00C86D9A" w:rsidRPr="00FE0554">
        <w:rPr>
          <w:sz w:val="28"/>
          <w:szCs w:val="28"/>
        </w:rPr>
        <w:t xml:space="preserve">етоды используют для измерения количества хромофора, высвободившегося из хромогенного субстрата в результате реакции эндотоксинов с </w:t>
      </w:r>
      <w:proofErr w:type="spellStart"/>
      <w:proofErr w:type="gramStart"/>
      <w:r w:rsidR="00C86D9A" w:rsidRPr="00FE0554">
        <w:rPr>
          <w:sz w:val="28"/>
          <w:szCs w:val="28"/>
        </w:rPr>
        <w:t>ЛАЛ-реактивом</w:t>
      </w:r>
      <w:proofErr w:type="spellEnd"/>
      <w:proofErr w:type="gramEnd"/>
      <w:r w:rsidR="00C86D9A" w:rsidRPr="00FE0554">
        <w:rPr>
          <w:sz w:val="28"/>
          <w:szCs w:val="28"/>
        </w:rPr>
        <w:t>. В зависимости от принципа, положенного в основу испытания, этот метод может быть проведен как хромогенный тест по конечной точке или как хромогенный кинетический анализ.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>Хромогенный тест по конечной точке (Метод Е) основан на измерении интенсивности окраски реакционной смеси, зависящей от количества хромофора, высвободившегося в конце инкубационного периода. Количество, выделившегося хромофора, зависит от концентрации эндотоксина.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В процессе испытания хромогенным кинетическим методом (метод D) определяют скорость развития окраски реакционной смеси, измеряемой по времени, необходимому для достижения заданной величины оптической плотности реакционной смеси. 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Испытание проводят при температуре </w:t>
      </w:r>
      <w:proofErr w:type="spellStart"/>
      <w:r w:rsidRPr="00FE0554">
        <w:rPr>
          <w:sz w:val="28"/>
          <w:szCs w:val="28"/>
        </w:rPr>
        <w:t>инкубирования</w:t>
      </w:r>
      <w:proofErr w:type="spellEnd"/>
      <w:r w:rsidRPr="00FE0554">
        <w:rPr>
          <w:sz w:val="28"/>
          <w:szCs w:val="28"/>
        </w:rPr>
        <w:t xml:space="preserve">, рекомендованной производителем </w:t>
      </w:r>
      <w:proofErr w:type="spellStart"/>
      <w:proofErr w:type="gramStart"/>
      <w:r w:rsidRPr="00FE0554">
        <w:rPr>
          <w:sz w:val="28"/>
          <w:szCs w:val="28"/>
        </w:rPr>
        <w:t>ЛАЛ-реактива</w:t>
      </w:r>
      <w:proofErr w:type="spellEnd"/>
      <w:proofErr w:type="gramEnd"/>
      <w:r w:rsidRPr="00FE0554">
        <w:rPr>
          <w:sz w:val="28"/>
          <w:szCs w:val="28"/>
        </w:rPr>
        <w:t xml:space="preserve"> (обычно 37 </w:t>
      </w:r>
      <w:r w:rsidRPr="00FE0554">
        <w:rPr>
          <w:sz w:val="28"/>
          <w:szCs w:val="28"/>
        </w:rPr>
        <w:sym w:font="Symbol" w:char="F0B1"/>
      </w:r>
      <w:r w:rsidRPr="00FE0554">
        <w:rPr>
          <w:sz w:val="28"/>
          <w:szCs w:val="28"/>
        </w:rPr>
        <w:t xml:space="preserve"> 1</w:t>
      </w:r>
      <w:r w:rsidRPr="00FE0554">
        <w:rPr>
          <w:sz w:val="28"/>
          <w:szCs w:val="28"/>
        </w:rPr>
        <w:sym w:font="Symbol" w:char="F0B0"/>
      </w:r>
      <w:r w:rsidRPr="00FE0554">
        <w:rPr>
          <w:sz w:val="28"/>
          <w:szCs w:val="28"/>
        </w:rPr>
        <w:t>С).</w:t>
      </w:r>
    </w:p>
    <w:p w:rsidR="00C86D9A" w:rsidRPr="00FE0554" w:rsidRDefault="00C86D9A" w:rsidP="00E17A86">
      <w:pPr>
        <w:pStyle w:val="21"/>
        <w:spacing w:before="240" w:line="360" w:lineRule="auto"/>
        <w:rPr>
          <w:sz w:val="28"/>
          <w:szCs w:val="28"/>
        </w:rPr>
      </w:pPr>
      <w:r w:rsidRPr="00FE0554">
        <w:rPr>
          <w:sz w:val="28"/>
          <w:szCs w:val="28"/>
        </w:rPr>
        <w:t>ПРЕДВАРИТЕЛЬНЫЕ АНАЛИЗЫ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</w:rPr>
        <w:t xml:space="preserve">Для подтверждения достоверности и точности </w:t>
      </w:r>
      <w:proofErr w:type="gramStart"/>
      <w:r w:rsidRPr="00FE0554">
        <w:rPr>
          <w:sz w:val="28"/>
          <w:szCs w:val="28"/>
        </w:rPr>
        <w:t>испытания</w:t>
      </w:r>
      <w:proofErr w:type="gramEnd"/>
      <w:r w:rsidRPr="00FE0554">
        <w:rPr>
          <w:sz w:val="28"/>
          <w:szCs w:val="28"/>
        </w:rPr>
        <w:t xml:space="preserve"> </w:t>
      </w:r>
      <w:r w:rsidRPr="00727F3E">
        <w:rPr>
          <w:sz w:val="28"/>
          <w:szCs w:val="28"/>
        </w:rPr>
        <w:t xml:space="preserve">турбидиметрическим </w:t>
      </w:r>
      <w:r w:rsidR="00E17A86" w:rsidRPr="00727F3E">
        <w:rPr>
          <w:sz w:val="28"/>
          <w:szCs w:val="28"/>
        </w:rPr>
        <w:t>или</w:t>
      </w:r>
      <w:r w:rsidRPr="00727F3E">
        <w:rPr>
          <w:sz w:val="28"/>
          <w:szCs w:val="28"/>
        </w:rPr>
        <w:t xml:space="preserve"> хромогенным</w:t>
      </w:r>
      <w:r w:rsidRPr="00FE0554">
        <w:rPr>
          <w:sz w:val="28"/>
          <w:szCs w:val="28"/>
        </w:rPr>
        <w:t xml:space="preserve"> методом проводят предварительные анализы, позволяющие убедиться в достоверности критериев для стандартной кривой и в том, что испытуемый раствор не содержит</w:t>
      </w:r>
      <w:r w:rsidRPr="00FE0554">
        <w:rPr>
          <w:sz w:val="28"/>
        </w:rPr>
        <w:t xml:space="preserve"> факторов, мешающих проведению реакции.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При внесении любых изменений, способных повлиять на результаты эксперимента, требуется дополнительное подтверждение достоверности и точности испытания. 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b/>
          <w:i/>
          <w:sz w:val="28"/>
          <w:szCs w:val="28"/>
        </w:rPr>
      </w:pPr>
      <w:r w:rsidRPr="00FE0554">
        <w:rPr>
          <w:b/>
          <w:i/>
          <w:sz w:val="28"/>
          <w:szCs w:val="28"/>
        </w:rPr>
        <w:t>Проверка достоверности критериев стандартной кривой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 xml:space="preserve">Анализ проводят для каждой новой серии </w:t>
      </w:r>
      <w:proofErr w:type="spellStart"/>
      <w:proofErr w:type="gramStart"/>
      <w:r w:rsidRPr="00FE0554">
        <w:rPr>
          <w:sz w:val="28"/>
        </w:rPr>
        <w:t>ЛАЛ-реактива</w:t>
      </w:r>
      <w:proofErr w:type="spellEnd"/>
      <w:proofErr w:type="gramEnd"/>
      <w:r w:rsidRPr="00FE0554">
        <w:rPr>
          <w:sz w:val="28"/>
        </w:rPr>
        <w:t xml:space="preserve">. 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lastRenderedPageBreak/>
        <w:t xml:space="preserve">Для построения стандартной кривой из исходного раствора КСЭ готовят не менее трех различных концентраций эндотоксина в соответствии с рекомендациями производителя </w:t>
      </w:r>
      <w:proofErr w:type="spellStart"/>
      <w:proofErr w:type="gramStart"/>
      <w:r w:rsidRPr="00FE0554">
        <w:rPr>
          <w:sz w:val="28"/>
        </w:rPr>
        <w:t>ЛАЛ-реактива</w:t>
      </w:r>
      <w:proofErr w:type="spellEnd"/>
      <w:proofErr w:type="gramEnd"/>
      <w:r w:rsidRPr="00FE0554">
        <w:rPr>
          <w:sz w:val="28"/>
        </w:rPr>
        <w:t xml:space="preserve">. </w:t>
      </w:r>
      <w:r w:rsidRPr="00727F3E">
        <w:rPr>
          <w:sz w:val="28"/>
        </w:rPr>
        <w:t>Анализ проводят</w:t>
      </w:r>
      <w:r w:rsidR="00E17A86" w:rsidRPr="00727F3E">
        <w:rPr>
          <w:sz w:val="28"/>
        </w:rPr>
        <w:t>,</w:t>
      </w:r>
      <w:r w:rsidRPr="00727F3E">
        <w:rPr>
          <w:sz w:val="28"/>
        </w:rPr>
        <w:t xml:space="preserve"> как минимум</w:t>
      </w:r>
      <w:r w:rsidR="00E17A86" w:rsidRPr="00727F3E">
        <w:rPr>
          <w:sz w:val="28"/>
        </w:rPr>
        <w:t xml:space="preserve">, в трех </w:t>
      </w:r>
      <w:proofErr w:type="spellStart"/>
      <w:r w:rsidR="00E17A86" w:rsidRPr="00727F3E">
        <w:rPr>
          <w:sz w:val="28"/>
        </w:rPr>
        <w:t>повторностях</w:t>
      </w:r>
      <w:proofErr w:type="spellEnd"/>
      <w:r w:rsidRPr="00727F3E">
        <w:rPr>
          <w:sz w:val="28"/>
        </w:rPr>
        <w:t xml:space="preserve"> в условиях</w:t>
      </w:r>
      <w:r w:rsidR="00E17A86" w:rsidRPr="00727F3E">
        <w:rPr>
          <w:sz w:val="28"/>
        </w:rPr>
        <w:t>,</w:t>
      </w:r>
      <w:r w:rsidRPr="00727F3E">
        <w:rPr>
          <w:sz w:val="28"/>
        </w:rPr>
        <w:t xml:space="preserve"> пред</w:t>
      </w:r>
      <w:r w:rsidRPr="00FE0554">
        <w:rPr>
          <w:sz w:val="28"/>
        </w:rPr>
        <w:t xml:space="preserve">усмотренных производителем </w:t>
      </w:r>
      <w:proofErr w:type="spellStart"/>
      <w:proofErr w:type="gramStart"/>
      <w:r w:rsidRPr="00FE0554">
        <w:rPr>
          <w:sz w:val="28"/>
        </w:rPr>
        <w:t>ЛАЛ-реактива</w:t>
      </w:r>
      <w:proofErr w:type="spellEnd"/>
      <w:proofErr w:type="gramEnd"/>
      <w:r w:rsidRPr="00FE0554">
        <w:rPr>
          <w:sz w:val="28"/>
        </w:rPr>
        <w:t xml:space="preserve"> (объемные соотношения, время </w:t>
      </w:r>
      <w:proofErr w:type="spellStart"/>
      <w:r w:rsidRPr="00FE0554">
        <w:rPr>
          <w:sz w:val="28"/>
        </w:rPr>
        <w:t>инкубирования</w:t>
      </w:r>
      <w:proofErr w:type="spellEnd"/>
      <w:r w:rsidRPr="00FE0554">
        <w:rPr>
          <w:sz w:val="28"/>
        </w:rPr>
        <w:t xml:space="preserve">, температура, </w:t>
      </w:r>
      <w:proofErr w:type="spellStart"/>
      <w:r w:rsidRPr="00FE0554">
        <w:rPr>
          <w:sz w:val="28"/>
        </w:rPr>
        <w:t>рН</w:t>
      </w:r>
      <w:proofErr w:type="spellEnd"/>
      <w:r w:rsidRPr="00FE0554">
        <w:rPr>
          <w:sz w:val="28"/>
        </w:rPr>
        <w:t xml:space="preserve"> и т.д.).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 xml:space="preserve">Если в кинетических методах необходимо построить стандартную кривую с диапазоном КСЭ, превышающим 2 </w:t>
      </w:r>
      <w:proofErr w:type="spellStart"/>
      <w:r w:rsidRPr="00FE0554">
        <w:rPr>
          <w:sz w:val="28"/>
        </w:rPr>
        <w:t>lg</w:t>
      </w:r>
      <w:proofErr w:type="spellEnd"/>
      <w:r w:rsidR="00E50031" w:rsidRPr="00FE0554">
        <w:rPr>
          <w:sz w:val="28"/>
        </w:rPr>
        <w:t xml:space="preserve"> </w:t>
      </w:r>
      <w:r w:rsidR="00D16CBC" w:rsidRPr="00FE0554">
        <w:rPr>
          <w:sz w:val="28"/>
        </w:rPr>
        <w:t xml:space="preserve">величины концентрации эндотоксина </w:t>
      </w:r>
      <w:r w:rsidRPr="00FE0554">
        <w:rPr>
          <w:sz w:val="28"/>
        </w:rPr>
        <w:t xml:space="preserve">для каждого изменения диапазона измерения на </w:t>
      </w:r>
      <w:proofErr w:type="spellStart"/>
      <w:r w:rsidRPr="00FE0554">
        <w:rPr>
          <w:sz w:val="28"/>
        </w:rPr>
        <w:t>lg</w:t>
      </w:r>
      <w:proofErr w:type="spellEnd"/>
      <w:r w:rsidRPr="00FE0554">
        <w:rPr>
          <w:sz w:val="28"/>
        </w:rPr>
        <w:t xml:space="preserve"> </w:t>
      </w:r>
      <w:r w:rsidR="00D16CBC" w:rsidRPr="00FE0554">
        <w:rPr>
          <w:sz w:val="28"/>
        </w:rPr>
        <w:t>величины концентраций эндотоксина</w:t>
      </w:r>
      <w:r w:rsidRPr="00FE0554">
        <w:rPr>
          <w:sz w:val="28"/>
        </w:rPr>
        <w:t xml:space="preserve">, в схему опыта необходимо включить раствор КСЭ соответствующей концентрации. </w:t>
      </w:r>
    </w:p>
    <w:p w:rsidR="0037335C" w:rsidRPr="00FE0554" w:rsidRDefault="00C86D9A" w:rsidP="0037335C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 xml:space="preserve">Для проверяемого диапазона концентраций эндотоксина абсолютное значение коэффициента корреляции </w:t>
      </w:r>
      <w:proofErr w:type="spellStart"/>
      <w:r w:rsidRPr="00FE0554">
        <w:rPr>
          <w:sz w:val="28"/>
        </w:rPr>
        <w:t>|r|</w:t>
      </w:r>
      <w:proofErr w:type="spellEnd"/>
      <w:r w:rsidRPr="00FE0554">
        <w:rPr>
          <w:sz w:val="28"/>
        </w:rPr>
        <w:t xml:space="preserve"> должно быть равно или более 0,980.</w:t>
      </w:r>
    </w:p>
    <w:p w:rsidR="00C86D9A" w:rsidRPr="00FE0554" w:rsidRDefault="00C86D9A" w:rsidP="0037335C">
      <w:pPr>
        <w:pStyle w:val="21"/>
        <w:spacing w:line="360" w:lineRule="auto"/>
        <w:ind w:firstLine="708"/>
        <w:rPr>
          <w:i/>
          <w:sz w:val="28"/>
        </w:rPr>
      </w:pPr>
      <w:r w:rsidRPr="00FE0554">
        <w:rPr>
          <w:b/>
          <w:i/>
          <w:sz w:val="28"/>
          <w:szCs w:val="28"/>
        </w:rPr>
        <w:t>Мешающие факторы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>Испытанию может быть подвергнуто лекарственное средство в любом разведении, не превышающем значения МДР.</w:t>
      </w:r>
    </w:p>
    <w:p w:rsidR="00C86D9A" w:rsidRPr="00FE0554" w:rsidRDefault="00041F13" w:rsidP="00C86D9A">
      <w:pPr>
        <w:pStyle w:val="21"/>
        <w:spacing w:line="360" w:lineRule="auto"/>
        <w:ind w:firstLine="708"/>
        <w:rPr>
          <w:sz w:val="28"/>
        </w:rPr>
      </w:pPr>
      <w:r w:rsidRPr="00727F3E">
        <w:rPr>
          <w:b/>
          <w:i/>
          <w:sz w:val="28"/>
        </w:rPr>
        <w:t xml:space="preserve">Процедура испытания. </w:t>
      </w:r>
      <w:r w:rsidR="00396CE3">
        <w:rPr>
          <w:sz w:val="28"/>
        </w:rPr>
        <w:t xml:space="preserve">Готовят растворы </w:t>
      </w:r>
      <w:r w:rsidR="00396CE3" w:rsidRPr="00727F3E">
        <w:rPr>
          <w:sz w:val="28"/>
        </w:rPr>
        <w:t xml:space="preserve">A </w:t>
      </w:r>
      <w:r w:rsidR="00396CE3" w:rsidRPr="00727F3E">
        <w:rPr>
          <w:iCs/>
        </w:rPr>
        <w:t xml:space="preserve">– </w:t>
      </w:r>
      <w:r w:rsidR="0037335C" w:rsidRPr="00727F3E">
        <w:rPr>
          <w:sz w:val="28"/>
        </w:rPr>
        <w:t>D</w:t>
      </w:r>
      <w:r w:rsidR="00396CE3">
        <w:rPr>
          <w:sz w:val="28"/>
        </w:rPr>
        <w:t xml:space="preserve">, как указано в </w:t>
      </w:r>
      <w:r w:rsidR="00396CE3" w:rsidRPr="00727F3E">
        <w:rPr>
          <w:sz w:val="28"/>
        </w:rPr>
        <w:t>Таблице</w:t>
      </w:r>
      <w:r w:rsidR="0037335C" w:rsidRPr="00727F3E">
        <w:rPr>
          <w:sz w:val="28"/>
        </w:rPr>
        <w:t xml:space="preserve"> </w:t>
      </w:r>
      <w:r w:rsidR="00C86D9A" w:rsidRPr="00727F3E">
        <w:rPr>
          <w:sz w:val="28"/>
        </w:rPr>
        <w:t xml:space="preserve">5. </w:t>
      </w:r>
      <w:r w:rsidR="005A122F" w:rsidRPr="00727F3E">
        <w:rPr>
          <w:sz w:val="28"/>
        </w:rPr>
        <w:t>И</w:t>
      </w:r>
      <w:r w:rsidR="00C86D9A" w:rsidRPr="00727F3E">
        <w:rPr>
          <w:sz w:val="28"/>
        </w:rPr>
        <w:t xml:space="preserve">спытание растворов A, B, C и D </w:t>
      </w:r>
      <w:proofErr w:type="gramStart"/>
      <w:r w:rsidR="005A122F" w:rsidRPr="00727F3E">
        <w:rPr>
          <w:sz w:val="28"/>
        </w:rPr>
        <w:t>проводят</w:t>
      </w:r>
      <w:proofErr w:type="gramEnd"/>
      <w:r w:rsidR="005A122F" w:rsidRPr="00727F3E">
        <w:rPr>
          <w:sz w:val="28"/>
        </w:rPr>
        <w:t xml:space="preserve"> </w:t>
      </w:r>
      <w:r w:rsidR="00C86D9A" w:rsidRPr="00FE0554">
        <w:rPr>
          <w:sz w:val="28"/>
        </w:rPr>
        <w:t>по меньшей мере</w:t>
      </w:r>
      <w:r w:rsidR="00C86D9A" w:rsidRPr="00727F3E">
        <w:rPr>
          <w:sz w:val="28"/>
        </w:rPr>
        <w:t xml:space="preserve"> </w:t>
      </w:r>
      <w:r w:rsidR="00C86D9A" w:rsidRPr="00FE0554">
        <w:rPr>
          <w:sz w:val="28"/>
        </w:rPr>
        <w:t xml:space="preserve">в двух </w:t>
      </w:r>
      <w:proofErr w:type="spellStart"/>
      <w:r w:rsidR="00C86D9A" w:rsidRPr="00FE0554">
        <w:rPr>
          <w:sz w:val="28"/>
        </w:rPr>
        <w:t>повторностях</w:t>
      </w:r>
      <w:proofErr w:type="spellEnd"/>
      <w:r w:rsidR="00C86D9A" w:rsidRPr="00FE0554">
        <w:rPr>
          <w:sz w:val="28"/>
        </w:rPr>
        <w:t xml:space="preserve">, в соответствии с рекомендациями производителя </w:t>
      </w:r>
      <w:proofErr w:type="spellStart"/>
      <w:r w:rsidR="00C86D9A" w:rsidRPr="00FE0554">
        <w:rPr>
          <w:sz w:val="28"/>
        </w:rPr>
        <w:t>ЛАЛ-реактива</w:t>
      </w:r>
      <w:proofErr w:type="spellEnd"/>
      <w:r w:rsidR="00C86D9A" w:rsidRPr="00FE0554">
        <w:rPr>
          <w:sz w:val="28"/>
        </w:rPr>
        <w:t xml:space="preserve"> (объемы </w:t>
      </w:r>
      <w:r w:rsidR="005A122F">
        <w:rPr>
          <w:sz w:val="28"/>
        </w:rPr>
        <w:t xml:space="preserve">и </w:t>
      </w:r>
      <w:r w:rsidR="005A122F" w:rsidRPr="00FE0554">
        <w:rPr>
          <w:sz w:val="28"/>
        </w:rPr>
        <w:t xml:space="preserve">объемные соотношения </w:t>
      </w:r>
      <w:r w:rsidR="00C86D9A" w:rsidRPr="00FE0554">
        <w:rPr>
          <w:sz w:val="28"/>
        </w:rPr>
        <w:t xml:space="preserve">испытуемого препарата и </w:t>
      </w:r>
      <w:proofErr w:type="spellStart"/>
      <w:r w:rsidR="00C86D9A" w:rsidRPr="00FE0554">
        <w:rPr>
          <w:sz w:val="28"/>
        </w:rPr>
        <w:t>ЛАЛ-реактива</w:t>
      </w:r>
      <w:proofErr w:type="spellEnd"/>
      <w:r w:rsidR="00C86D9A" w:rsidRPr="00FE0554">
        <w:rPr>
          <w:sz w:val="28"/>
        </w:rPr>
        <w:t xml:space="preserve">, время </w:t>
      </w:r>
      <w:proofErr w:type="spellStart"/>
      <w:r w:rsidR="00C86D9A" w:rsidRPr="00FE0554">
        <w:rPr>
          <w:sz w:val="28"/>
        </w:rPr>
        <w:t>инкубирования</w:t>
      </w:r>
      <w:proofErr w:type="spellEnd"/>
      <w:r w:rsidR="005A122F">
        <w:rPr>
          <w:sz w:val="28"/>
        </w:rPr>
        <w:t>,</w:t>
      </w:r>
      <w:r w:rsidR="00C86D9A" w:rsidRPr="00FE0554">
        <w:rPr>
          <w:sz w:val="28"/>
        </w:rPr>
        <w:t xml:space="preserve"> температура, </w:t>
      </w:r>
      <w:proofErr w:type="spellStart"/>
      <w:r w:rsidR="00C86D9A" w:rsidRPr="00FE0554">
        <w:rPr>
          <w:sz w:val="28"/>
        </w:rPr>
        <w:t>рН</w:t>
      </w:r>
      <w:proofErr w:type="spellEnd"/>
      <w:r w:rsidR="00C86D9A" w:rsidRPr="00FE0554">
        <w:rPr>
          <w:color w:val="FF0000"/>
          <w:sz w:val="28"/>
        </w:rPr>
        <w:t xml:space="preserve"> </w:t>
      </w:r>
      <w:r w:rsidR="00C86D9A" w:rsidRPr="00FE0554">
        <w:rPr>
          <w:sz w:val="28"/>
        </w:rPr>
        <w:t xml:space="preserve">и т.д.). </w:t>
      </w:r>
    </w:p>
    <w:p w:rsidR="00C86D9A" w:rsidRPr="00FE0554" w:rsidRDefault="0037335C" w:rsidP="00BE6FB0">
      <w:pPr>
        <w:pStyle w:val="21"/>
        <w:spacing w:line="360" w:lineRule="auto"/>
        <w:ind w:firstLine="708"/>
        <w:jc w:val="center"/>
        <w:rPr>
          <w:b/>
          <w:i/>
        </w:rPr>
      </w:pPr>
      <w:r w:rsidRPr="00BE6FB0">
        <w:rPr>
          <w:sz w:val="28"/>
        </w:rPr>
        <w:t xml:space="preserve">Таблица </w:t>
      </w:r>
      <w:r w:rsidR="00C86D9A" w:rsidRPr="00BE6FB0">
        <w:rPr>
          <w:sz w:val="28"/>
        </w:rPr>
        <w:t>5</w:t>
      </w:r>
      <w:r w:rsidR="00BE6FB0">
        <w:rPr>
          <w:sz w:val="28"/>
        </w:rPr>
        <w:t xml:space="preserve"> - </w:t>
      </w:r>
      <w:r w:rsidR="00C86D9A" w:rsidRPr="00BE6FB0">
        <w:rPr>
          <w:b/>
          <w:sz w:val="28"/>
        </w:rPr>
        <w:t>Схема эксперимента «Мешающие факторы»</w:t>
      </w:r>
    </w:p>
    <w:tbl>
      <w:tblPr>
        <w:tblW w:w="975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3899"/>
        <w:gridCol w:w="2409"/>
        <w:gridCol w:w="2270"/>
      </w:tblGrid>
      <w:tr w:rsidR="00C86D9A" w:rsidRPr="00FE0554" w:rsidTr="0037335C">
        <w:tc>
          <w:tcPr>
            <w:tcW w:w="1179" w:type="dxa"/>
            <w:shd w:val="clear" w:color="auto" w:fill="auto"/>
            <w:vAlign w:val="bottom"/>
          </w:tcPr>
          <w:p w:rsidR="00C86D9A" w:rsidRPr="00FE0554" w:rsidRDefault="00C86D9A" w:rsidP="0037335C">
            <w:pPr>
              <w:snapToGrid w:val="0"/>
              <w:jc w:val="center"/>
              <w:rPr>
                <w:b/>
              </w:rPr>
            </w:pPr>
            <w:r w:rsidRPr="00FE0554">
              <w:rPr>
                <w:b/>
              </w:rPr>
              <w:t>Раствор</w:t>
            </w:r>
          </w:p>
        </w:tc>
        <w:tc>
          <w:tcPr>
            <w:tcW w:w="3899" w:type="dxa"/>
            <w:shd w:val="clear" w:color="auto" w:fill="auto"/>
            <w:vAlign w:val="bottom"/>
          </w:tcPr>
          <w:p w:rsidR="00C86D9A" w:rsidRPr="00FE0554" w:rsidRDefault="00C86D9A" w:rsidP="0037335C">
            <w:pPr>
              <w:snapToGrid w:val="0"/>
              <w:jc w:val="center"/>
              <w:rPr>
                <w:b/>
              </w:rPr>
            </w:pPr>
            <w:r w:rsidRPr="00FE0554">
              <w:rPr>
                <w:b/>
              </w:rPr>
              <w:t>Концентрация эндотоксина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86D9A" w:rsidRPr="00FE0554" w:rsidRDefault="00C86D9A" w:rsidP="0037335C">
            <w:pPr>
              <w:snapToGrid w:val="0"/>
              <w:jc w:val="center"/>
              <w:rPr>
                <w:b/>
              </w:rPr>
            </w:pPr>
            <w:r w:rsidRPr="00FE0554">
              <w:rPr>
                <w:b/>
              </w:rPr>
              <w:t>Раствор, к которому добавлен эндотоксин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C86D9A" w:rsidRPr="00FE0554" w:rsidRDefault="00C86D9A" w:rsidP="0037335C">
            <w:pPr>
              <w:snapToGrid w:val="0"/>
              <w:jc w:val="center"/>
              <w:rPr>
                <w:b/>
              </w:rPr>
            </w:pPr>
            <w:r w:rsidRPr="00FE0554">
              <w:rPr>
                <w:b/>
              </w:rPr>
              <w:t xml:space="preserve">Количество </w:t>
            </w:r>
            <w:proofErr w:type="spellStart"/>
            <w:r w:rsidRPr="00FE0554">
              <w:rPr>
                <w:b/>
              </w:rPr>
              <w:t>повторностей</w:t>
            </w:r>
            <w:proofErr w:type="spellEnd"/>
          </w:p>
        </w:tc>
      </w:tr>
      <w:tr w:rsidR="00C86D9A" w:rsidRPr="00FE0554" w:rsidTr="0037335C">
        <w:tc>
          <w:tcPr>
            <w:tcW w:w="1179" w:type="dxa"/>
            <w:shd w:val="clear" w:color="auto" w:fill="auto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А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Испытуемый раствор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Не менее 2</w:t>
            </w:r>
          </w:p>
        </w:tc>
      </w:tr>
      <w:tr w:rsidR="00C86D9A" w:rsidRPr="00FE0554" w:rsidTr="0037335C">
        <w:tc>
          <w:tcPr>
            <w:tcW w:w="1179" w:type="dxa"/>
            <w:shd w:val="clear" w:color="auto" w:fill="auto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B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Средняя концентрация стандартной кривой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Испытуемый раствор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Не менее 2</w:t>
            </w:r>
          </w:p>
        </w:tc>
      </w:tr>
      <w:tr w:rsidR="00C86D9A" w:rsidRPr="00FE0554" w:rsidTr="0037335C">
        <w:tc>
          <w:tcPr>
            <w:tcW w:w="1179" w:type="dxa"/>
            <w:shd w:val="clear" w:color="auto" w:fill="auto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C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Не менее 3-х концентраций (наименьшая концентрация обозначается λ)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 xml:space="preserve">Вода для </w:t>
            </w:r>
            <w:proofErr w:type="spellStart"/>
            <w:proofErr w:type="gramStart"/>
            <w:r w:rsidRPr="00FE0554">
              <w:t>ЛАЛ-теста</w:t>
            </w:r>
            <w:proofErr w:type="spellEnd"/>
            <w:proofErr w:type="gramEnd"/>
          </w:p>
        </w:tc>
        <w:tc>
          <w:tcPr>
            <w:tcW w:w="2270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Не менее 2 для каждой из концентраций</w:t>
            </w:r>
          </w:p>
        </w:tc>
      </w:tr>
      <w:tr w:rsidR="00C86D9A" w:rsidRPr="00FE0554" w:rsidTr="0037335C">
        <w:tc>
          <w:tcPr>
            <w:tcW w:w="1179" w:type="dxa"/>
            <w:shd w:val="clear" w:color="auto" w:fill="auto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D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 xml:space="preserve">Вода для </w:t>
            </w:r>
            <w:proofErr w:type="spellStart"/>
            <w:proofErr w:type="gramStart"/>
            <w:r w:rsidRPr="00FE0554">
              <w:t>ЛАЛ-теста</w:t>
            </w:r>
            <w:proofErr w:type="spellEnd"/>
            <w:proofErr w:type="gramEnd"/>
          </w:p>
        </w:tc>
        <w:tc>
          <w:tcPr>
            <w:tcW w:w="2270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Не менее 2</w:t>
            </w:r>
          </w:p>
        </w:tc>
      </w:tr>
    </w:tbl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E4046C">
        <w:rPr>
          <w:i/>
          <w:sz w:val="28"/>
          <w:szCs w:val="28"/>
        </w:rPr>
        <w:lastRenderedPageBreak/>
        <w:t>Раствор А</w:t>
      </w:r>
      <w:r w:rsidRPr="00FE0554">
        <w:rPr>
          <w:sz w:val="28"/>
          <w:szCs w:val="28"/>
        </w:rPr>
        <w:t xml:space="preserve"> — раствор испы</w:t>
      </w:r>
      <w:r w:rsidR="00E4046C">
        <w:rPr>
          <w:sz w:val="28"/>
          <w:szCs w:val="28"/>
        </w:rPr>
        <w:t>туемого лекарственного средства</w:t>
      </w:r>
      <w:r w:rsidRPr="00FE0554">
        <w:rPr>
          <w:sz w:val="28"/>
          <w:szCs w:val="28"/>
        </w:rPr>
        <w:t xml:space="preserve"> в разведении, не превышающем значени</w:t>
      </w:r>
      <w:r w:rsidR="008968DC" w:rsidRPr="00FE0554">
        <w:rPr>
          <w:sz w:val="28"/>
          <w:szCs w:val="28"/>
        </w:rPr>
        <w:t>е</w:t>
      </w:r>
      <w:r w:rsidRPr="00FE0554">
        <w:rPr>
          <w:sz w:val="28"/>
          <w:szCs w:val="28"/>
        </w:rPr>
        <w:t xml:space="preserve"> МДР;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E4046C">
        <w:rPr>
          <w:i/>
          <w:sz w:val="28"/>
          <w:szCs w:val="28"/>
        </w:rPr>
        <w:t>Раствор</w:t>
      </w:r>
      <w:proofErr w:type="gramStart"/>
      <w:r w:rsidRPr="00E4046C">
        <w:rPr>
          <w:i/>
          <w:sz w:val="28"/>
          <w:szCs w:val="28"/>
        </w:rPr>
        <w:t xml:space="preserve"> В</w:t>
      </w:r>
      <w:proofErr w:type="gramEnd"/>
      <w:r w:rsidRPr="00FE0554">
        <w:rPr>
          <w:sz w:val="28"/>
          <w:szCs w:val="28"/>
        </w:rPr>
        <w:t xml:space="preserve"> — испытуемое лекарственное средство в выбранном разведении, к которому добавлен КСЭ. Конечная концентрация эндотоксина в анализируемом растворе должна соответствовать или быть близкой среднему значению концентраций КСЭ, использованных для построения стандартной кривой</w:t>
      </w:r>
      <w:r w:rsidR="003F785F" w:rsidRPr="00FE0554">
        <w:rPr>
          <w:sz w:val="28"/>
          <w:szCs w:val="28"/>
        </w:rPr>
        <w:t xml:space="preserve"> </w:t>
      </w:r>
      <w:r w:rsidR="001F5A9F" w:rsidRPr="00FE0554">
        <w:rPr>
          <w:sz w:val="28"/>
          <w:szCs w:val="28"/>
        </w:rPr>
        <w:t>(положительный контроль испытуемого образца);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E4046C">
        <w:rPr>
          <w:i/>
          <w:sz w:val="28"/>
          <w:szCs w:val="28"/>
        </w:rPr>
        <w:t>Раство</w:t>
      </w:r>
      <w:r w:rsidR="003E4211" w:rsidRPr="00727F3E">
        <w:rPr>
          <w:i/>
          <w:sz w:val="28"/>
          <w:szCs w:val="28"/>
        </w:rPr>
        <w:t>ры</w:t>
      </w:r>
      <w:proofErr w:type="gramStart"/>
      <w:r w:rsidRPr="00E4046C">
        <w:rPr>
          <w:i/>
          <w:sz w:val="28"/>
          <w:szCs w:val="28"/>
        </w:rPr>
        <w:t xml:space="preserve"> С</w:t>
      </w:r>
      <w:proofErr w:type="gramEnd"/>
      <w:r w:rsidRPr="00FE0554">
        <w:rPr>
          <w:sz w:val="28"/>
          <w:szCs w:val="28"/>
        </w:rPr>
        <w:t xml:space="preserve"> — растворы КСЭ, используемые для построения стандартной кривой в тех же концентрациях, которые использовались при проведении анализа «Проверка достоверности критериев стандартной кривой»</w:t>
      </w:r>
      <w:r w:rsidR="001F5A9F" w:rsidRPr="00FE0554">
        <w:rPr>
          <w:sz w:val="28"/>
          <w:szCs w:val="28"/>
        </w:rPr>
        <w:t xml:space="preserve"> (положительный контроль)</w:t>
      </w:r>
      <w:r w:rsidRPr="00FE0554">
        <w:rPr>
          <w:sz w:val="28"/>
          <w:szCs w:val="28"/>
        </w:rPr>
        <w:t>;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Раствор D — вода для </w:t>
      </w:r>
      <w:proofErr w:type="spellStart"/>
      <w:proofErr w:type="gramStart"/>
      <w:r w:rsidRPr="00FE0554">
        <w:rPr>
          <w:sz w:val="28"/>
          <w:szCs w:val="28"/>
        </w:rPr>
        <w:t>ЛАЛ-теста</w:t>
      </w:r>
      <w:proofErr w:type="spellEnd"/>
      <w:proofErr w:type="gramEnd"/>
      <w:r w:rsidRPr="00FE0554">
        <w:rPr>
          <w:sz w:val="28"/>
          <w:szCs w:val="28"/>
        </w:rPr>
        <w:t xml:space="preserve"> (отрицательный контроль).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>Испытание считают достоверным, если соблюдены следующие условия:</w:t>
      </w:r>
    </w:p>
    <w:p w:rsidR="00C86D9A" w:rsidRPr="00AB79E9" w:rsidRDefault="00AB79E9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AB79E9"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>р</w:t>
      </w:r>
      <w:r w:rsidR="00C86D9A" w:rsidRPr="00AB79E9">
        <w:rPr>
          <w:sz w:val="28"/>
          <w:szCs w:val="28"/>
        </w:rPr>
        <w:t>езультаты, полученные для стандартной кривой (Раствор С) соответствуют требованиям достоверности, установленным в разделе «Проверка достоверности критериев для стандартной кривой»;</w:t>
      </w:r>
    </w:p>
    <w:p w:rsidR="00C86D9A" w:rsidRPr="00FE0554" w:rsidRDefault="00AB79E9" w:rsidP="00C86D9A">
      <w:pPr>
        <w:pStyle w:val="21"/>
        <w:spacing w:line="360" w:lineRule="auto"/>
        <w:ind w:firstLine="708"/>
        <w:rPr>
          <w:sz w:val="28"/>
        </w:rPr>
      </w:pPr>
      <w:r w:rsidRPr="00AB79E9">
        <w:rPr>
          <w:iCs/>
          <w:sz w:val="28"/>
          <w:szCs w:val="28"/>
        </w:rPr>
        <w:t xml:space="preserve">– </w:t>
      </w:r>
      <w:r>
        <w:rPr>
          <w:sz w:val="28"/>
          <w:szCs w:val="28"/>
        </w:rPr>
        <w:t>р</w:t>
      </w:r>
      <w:r w:rsidR="00C86D9A" w:rsidRPr="00AB79E9">
        <w:rPr>
          <w:sz w:val="28"/>
          <w:szCs w:val="28"/>
        </w:rPr>
        <w:t xml:space="preserve">езультат, полученный для раствора D (отрицательный контроль) не превышает значения величины, указанной в инструкции к </w:t>
      </w:r>
      <w:proofErr w:type="gramStart"/>
      <w:r w:rsidR="00C86D9A" w:rsidRPr="00AB79E9">
        <w:rPr>
          <w:sz w:val="28"/>
          <w:szCs w:val="28"/>
        </w:rPr>
        <w:t>используемому</w:t>
      </w:r>
      <w:proofErr w:type="gramEnd"/>
      <w:r w:rsidR="00C86D9A" w:rsidRPr="00AB79E9">
        <w:rPr>
          <w:sz w:val="28"/>
          <w:szCs w:val="28"/>
        </w:rPr>
        <w:t xml:space="preserve"> </w:t>
      </w:r>
      <w:proofErr w:type="spellStart"/>
      <w:r w:rsidR="00C86D9A" w:rsidRPr="00AB79E9">
        <w:rPr>
          <w:sz w:val="28"/>
          <w:szCs w:val="28"/>
        </w:rPr>
        <w:t>ЛАЛ-реактиву</w:t>
      </w:r>
      <w:proofErr w:type="spellEnd"/>
      <w:r w:rsidR="00C86D9A" w:rsidRPr="00AB79E9">
        <w:rPr>
          <w:sz w:val="28"/>
          <w:szCs w:val="28"/>
        </w:rPr>
        <w:t xml:space="preserve"> или</w:t>
      </w:r>
      <w:r w:rsidR="00C86D9A" w:rsidRPr="00FE0554">
        <w:rPr>
          <w:sz w:val="28"/>
        </w:rPr>
        <w:t xml:space="preserve"> менее концентрации эндотоксина, определяемой </w:t>
      </w:r>
      <w:r w:rsidR="0037335C" w:rsidRPr="00FE0554">
        <w:rPr>
          <w:sz w:val="28"/>
        </w:rPr>
        <w:t>используемым методом.</w:t>
      </w:r>
    </w:p>
    <w:p w:rsidR="00C86D9A" w:rsidRPr="00FE0554" w:rsidRDefault="003E4211" w:rsidP="00C86D9A">
      <w:pPr>
        <w:pStyle w:val="21"/>
        <w:spacing w:line="360" w:lineRule="auto"/>
        <w:ind w:firstLine="708"/>
        <w:rPr>
          <w:sz w:val="28"/>
        </w:rPr>
      </w:pPr>
      <w:r>
        <w:rPr>
          <w:sz w:val="28"/>
        </w:rPr>
        <w:t>П</w:t>
      </w:r>
      <w:r w:rsidR="00C86D9A" w:rsidRPr="00FE0554">
        <w:rPr>
          <w:sz w:val="28"/>
        </w:rPr>
        <w:t>олученное в опыте среднее значение концентрации добавленного эндотоксина</w:t>
      </w:r>
      <w:r>
        <w:rPr>
          <w:sz w:val="28"/>
        </w:rPr>
        <w:t xml:space="preserve"> рассчитывают</w:t>
      </w:r>
      <w:r w:rsidR="00C86D9A" w:rsidRPr="00FE0554">
        <w:rPr>
          <w:sz w:val="28"/>
        </w:rPr>
        <w:t xml:space="preserve">, вычитая из среднего значения концентрации эндотоксина в </w:t>
      </w:r>
      <w:r w:rsidR="00C86D9A" w:rsidRPr="00FE0554">
        <w:rPr>
          <w:i/>
          <w:sz w:val="28"/>
        </w:rPr>
        <w:t>растворе</w:t>
      </w:r>
      <w:proofErr w:type="gramStart"/>
      <w:r w:rsidR="00C86D9A" w:rsidRPr="00FE0554">
        <w:rPr>
          <w:i/>
          <w:sz w:val="28"/>
        </w:rPr>
        <w:t xml:space="preserve"> В</w:t>
      </w:r>
      <w:proofErr w:type="gramEnd"/>
      <w:r w:rsidR="00C86D9A" w:rsidRPr="00FE0554">
        <w:rPr>
          <w:sz w:val="28"/>
        </w:rPr>
        <w:t xml:space="preserve"> (содержащего добавленный эндотоксин) среднее значение концентрации эндотоксина в </w:t>
      </w:r>
      <w:r w:rsidR="00C86D9A" w:rsidRPr="00727F3E">
        <w:rPr>
          <w:i/>
          <w:sz w:val="28"/>
        </w:rPr>
        <w:t>р</w:t>
      </w:r>
      <w:r w:rsidR="00C86D9A" w:rsidRPr="00FE0554">
        <w:rPr>
          <w:i/>
          <w:sz w:val="28"/>
        </w:rPr>
        <w:t>астворе А</w:t>
      </w:r>
      <w:r w:rsidR="00C86D9A" w:rsidRPr="00FE0554">
        <w:rPr>
          <w:sz w:val="28"/>
        </w:rPr>
        <w:t xml:space="preserve"> (при его наличии). </w:t>
      </w:r>
    </w:p>
    <w:p w:rsidR="00C86D9A" w:rsidRPr="00FE0554" w:rsidRDefault="003E4211" w:rsidP="00C86D9A">
      <w:pPr>
        <w:pStyle w:val="21"/>
        <w:spacing w:line="360" w:lineRule="auto"/>
        <w:ind w:firstLine="708"/>
        <w:rPr>
          <w:sz w:val="28"/>
        </w:rPr>
      </w:pPr>
      <w:r w:rsidRPr="00727F3E">
        <w:rPr>
          <w:sz w:val="28"/>
        </w:rPr>
        <w:t>Считают</w:t>
      </w:r>
      <w:r w:rsidR="004756A1" w:rsidRPr="00727F3E">
        <w:rPr>
          <w:sz w:val="28"/>
        </w:rPr>
        <w:t xml:space="preserve"> доказанным</w:t>
      </w:r>
      <w:r w:rsidRPr="00727F3E">
        <w:rPr>
          <w:sz w:val="28"/>
        </w:rPr>
        <w:t>, что и</w:t>
      </w:r>
      <w:r w:rsidR="00C86D9A" w:rsidRPr="00727F3E">
        <w:rPr>
          <w:sz w:val="28"/>
        </w:rPr>
        <w:t>спытуемый раствор не</w:t>
      </w:r>
      <w:r w:rsidR="00C86D9A" w:rsidRPr="00FE0554">
        <w:rPr>
          <w:sz w:val="28"/>
        </w:rPr>
        <w:t xml:space="preserve"> содержит мешающих факт</w:t>
      </w:r>
      <w:r>
        <w:rPr>
          <w:sz w:val="28"/>
        </w:rPr>
        <w:t>оров, если в условиях испытания</w:t>
      </w:r>
      <w:r w:rsidR="00C86D9A" w:rsidRPr="00FE0554">
        <w:rPr>
          <w:sz w:val="28"/>
        </w:rPr>
        <w:t xml:space="preserve"> измеренная концентрация эндотоксина, добавленного в ис</w:t>
      </w:r>
      <w:r>
        <w:rPr>
          <w:sz w:val="28"/>
        </w:rPr>
        <w:t>пытуемый раствор, составляет 50</w:t>
      </w:r>
      <w:r w:rsidR="0037335C" w:rsidRPr="00FE0554">
        <w:rPr>
          <w:sz w:val="28"/>
        </w:rPr>
        <w:sym w:font="Symbol" w:char="F02D"/>
      </w:r>
      <w:r w:rsidR="00C86D9A" w:rsidRPr="00FE0554">
        <w:rPr>
          <w:sz w:val="28"/>
        </w:rPr>
        <w:t>200% от известной концентрации добавленного эндотоксина.</w:t>
      </w:r>
    </w:p>
    <w:p w:rsidR="00C86D9A" w:rsidRPr="00FE0554" w:rsidRDefault="00C86D9A" w:rsidP="0037335C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FE0554">
        <w:rPr>
          <w:rFonts w:ascii="Times New Roman" w:hAnsi="Times New Roman"/>
          <w:iCs/>
        </w:rPr>
        <w:lastRenderedPageBreak/>
        <w:t xml:space="preserve">Если определенная в опыте концентрация эндотоксина не укладывается в заданные </w:t>
      </w:r>
      <w:r w:rsidRPr="00727F3E">
        <w:rPr>
          <w:rFonts w:ascii="Times New Roman" w:hAnsi="Times New Roman"/>
          <w:iCs/>
        </w:rPr>
        <w:t xml:space="preserve">рамки, </w:t>
      </w:r>
      <w:r w:rsidR="004756A1" w:rsidRPr="00727F3E">
        <w:rPr>
          <w:rFonts w:ascii="Times New Roman" w:hAnsi="Times New Roman"/>
          <w:iCs/>
        </w:rPr>
        <w:t xml:space="preserve">делают заключение, что </w:t>
      </w:r>
      <w:r w:rsidRPr="00727F3E">
        <w:rPr>
          <w:rFonts w:ascii="Times New Roman" w:hAnsi="Times New Roman"/>
          <w:iCs/>
        </w:rPr>
        <w:t>испытуемый препарат</w:t>
      </w:r>
      <w:r w:rsidRPr="00FE0554">
        <w:rPr>
          <w:rFonts w:ascii="Times New Roman" w:hAnsi="Times New Roman"/>
          <w:iCs/>
        </w:rPr>
        <w:t xml:space="preserve"> содержит факторы, мешающие реакции. В этом случае опыт может быть повторен в большем разведении, вплоть до разведения, равного МДР. Помимо большего разведения испытуемого препарата, влияние мешающих факторов может быть преодолено соответствующей обработкой, например, фильтрацией, нейтрализа</w:t>
      </w:r>
      <w:r w:rsidR="004756A1">
        <w:rPr>
          <w:rFonts w:ascii="Times New Roman" w:hAnsi="Times New Roman"/>
          <w:iCs/>
        </w:rPr>
        <w:t xml:space="preserve">цией, диализом </w:t>
      </w:r>
      <w:r w:rsidR="004756A1" w:rsidRPr="00727F3E">
        <w:rPr>
          <w:rFonts w:ascii="Times New Roman" w:hAnsi="Times New Roman"/>
          <w:iCs/>
        </w:rPr>
        <w:t>или температурным воздействием</w:t>
      </w:r>
      <w:r w:rsidRPr="00FE0554">
        <w:rPr>
          <w:rFonts w:ascii="Times New Roman" w:hAnsi="Times New Roman"/>
          <w:iCs/>
        </w:rPr>
        <w:t>. Выбранный способ удаления мешающих факторов не должен приводить к уменьшению концентрации бактериальных эндотоксинов в испытуемом лекарственном средстве, поэтому перед проведением такой обработки к</w:t>
      </w:r>
      <w:r w:rsidR="003F785F" w:rsidRPr="00FE0554">
        <w:rPr>
          <w:rFonts w:ascii="Times New Roman" w:hAnsi="Times New Roman"/>
          <w:iCs/>
        </w:rPr>
        <w:t xml:space="preserve"> испытуемому</w:t>
      </w:r>
      <w:r w:rsidRPr="00FE0554">
        <w:rPr>
          <w:rFonts w:ascii="Times New Roman" w:hAnsi="Times New Roman"/>
          <w:iCs/>
        </w:rPr>
        <w:t xml:space="preserve"> раствору следует сначала добавить раствор КСЭ известной концентрации, после чего повторить анализ «</w:t>
      </w:r>
      <w:r w:rsidRPr="00FE0554">
        <w:rPr>
          <w:rFonts w:ascii="Times New Roman" w:hAnsi="Times New Roman"/>
        </w:rPr>
        <w:t>Мешающие факторы».</w:t>
      </w:r>
      <w:r w:rsidRPr="00FE0554">
        <w:rPr>
          <w:rFonts w:ascii="Times New Roman" w:hAnsi="Times New Roman"/>
          <w:iCs/>
        </w:rPr>
        <w:t xml:space="preserve"> Если после обработки выбранным способом результаты анализа окажутся удовлетворительными, то испытуемое лекарственное средство может быть подвергнуто анализу на содержание бактериальных эндотоксинов. </w:t>
      </w:r>
    </w:p>
    <w:p w:rsidR="00C86D9A" w:rsidRPr="00FE0554" w:rsidRDefault="00C86D9A" w:rsidP="004756A1">
      <w:pPr>
        <w:pStyle w:val="21"/>
        <w:spacing w:line="360" w:lineRule="auto"/>
        <w:rPr>
          <w:b/>
          <w:sz w:val="28"/>
        </w:rPr>
      </w:pPr>
      <w:r w:rsidRPr="00FE0554">
        <w:rPr>
          <w:b/>
          <w:sz w:val="28"/>
        </w:rPr>
        <w:t>Проведение испытания</w:t>
      </w:r>
    </w:p>
    <w:p w:rsidR="00C86D9A" w:rsidRPr="00FE0554" w:rsidRDefault="00C86D9A" w:rsidP="0037335C">
      <w:pPr>
        <w:pStyle w:val="21"/>
        <w:spacing w:line="360" w:lineRule="auto"/>
        <w:ind w:firstLine="708"/>
        <w:rPr>
          <w:b/>
          <w:sz w:val="28"/>
        </w:rPr>
      </w:pPr>
      <w:r w:rsidRPr="00FE0554">
        <w:rPr>
          <w:b/>
          <w:i/>
          <w:sz w:val="28"/>
        </w:rPr>
        <w:t>Процедура</w:t>
      </w:r>
      <w:r w:rsidR="00F015DF">
        <w:rPr>
          <w:b/>
          <w:i/>
          <w:sz w:val="28"/>
        </w:rPr>
        <w:t xml:space="preserve"> </w:t>
      </w:r>
      <w:r w:rsidR="00F015DF" w:rsidRPr="00727F3E">
        <w:rPr>
          <w:b/>
          <w:i/>
          <w:sz w:val="28"/>
        </w:rPr>
        <w:t>испытания</w:t>
      </w:r>
      <w:r w:rsidR="0037335C" w:rsidRPr="00727F3E">
        <w:rPr>
          <w:b/>
          <w:i/>
          <w:sz w:val="28"/>
        </w:rPr>
        <w:t>.</w:t>
      </w:r>
      <w:r w:rsidR="0037335C" w:rsidRPr="00FE0554">
        <w:rPr>
          <w:b/>
          <w:i/>
          <w:sz w:val="28"/>
        </w:rPr>
        <w:t xml:space="preserve"> </w:t>
      </w:r>
      <w:r w:rsidRPr="00FE0554">
        <w:rPr>
          <w:sz w:val="28"/>
        </w:rPr>
        <w:t>Испытание проводят в соответствии с методикой, приведенной в разделе «Мешающие факторы».</w:t>
      </w:r>
    </w:p>
    <w:p w:rsidR="00C86D9A" w:rsidRPr="00FE0554" w:rsidRDefault="00C86D9A" w:rsidP="0037335C">
      <w:pPr>
        <w:pStyle w:val="21"/>
        <w:spacing w:line="360" w:lineRule="auto"/>
        <w:ind w:firstLine="708"/>
        <w:rPr>
          <w:b/>
          <w:sz w:val="28"/>
        </w:rPr>
      </w:pPr>
      <w:r w:rsidRPr="00F015DF">
        <w:rPr>
          <w:b/>
          <w:i/>
          <w:sz w:val="28"/>
        </w:rPr>
        <w:t>Результаты</w:t>
      </w:r>
      <w:r w:rsidR="0037335C" w:rsidRPr="00FE0554">
        <w:rPr>
          <w:b/>
          <w:sz w:val="28"/>
        </w:rPr>
        <w:t xml:space="preserve">. </w:t>
      </w:r>
      <w:r w:rsidRPr="00FE0554">
        <w:rPr>
          <w:sz w:val="28"/>
        </w:rPr>
        <w:t xml:space="preserve">Для </w:t>
      </w:r>
      <w:r w:rsidRPr="00FE0554">
        <w:rPr>
          <w:i/>
          <w:sz w:val="28"/>
        </w:rPr>
        <w:t>раствора А</w:t>
      </w:r>
      <w:r w:rsidRPr="00FE0554">
        <w:rPr>
          <w:sz w:val="28"/>
        </w:rPr>
        <w:t xml:space="preserve"> в каждой повторности определяют концентрацию эндотоксинов, используя стандартную кривую, полученную на основании серий разведений КСЭ (</w:t>
      </w:r>
      <w:r w:rsidRPr="00FE0554">
        <w:rPr>
          <w:i/>
          <w:sz w:val="28"/>
        </w:rPr>
        <w:t>Раствор С</w:t>
      </w:r>
      <w:r w:rsidRPr="00FE0554">
        <w:rPr>
          <w:sz w:val="28"/>
        </w:rPr>
        <w:t xml:space="preserve">). 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>Испытание считают достоверным, если соблюдены следующие условия:</w:t>
      </w:r>
    </w:p>
    <w:p w:rsidR="00C86D9A" w:rsidRPr="00FE0554" w:rsidRDefault="00A03E37" w:rsidP="00A03E37">
      <w:pPr>
        <w:pStyle w:val="21"/>
        <w:numPr>
          <w:ilvl w:val="0"/>
          <w:numId w:val="9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р</w:t>
      </w:r>
      <w:r w:rsidR="00C86D9A" w:rsidRPr="00FE0554">
        <w:rPr>
          <w:sz w:val="28"/>
        </w:rPr>
        <w:t>езультаты, полученные для стандартной кривой (</w:t>
      </w:r>
      <w:r w:rsidR="00C86D9A" w:rsidRPr="00FE0554">
        <w:rPr>
          <w:i/>
          <w:sz w:val="28"/>
        </w:rPr>
        <w:t>Раствор</w:t>
      </w:r>
      <w:r w:rsidRPr="00727F3E">
        <w:rPr>
          <w:i/>
          <w:sz w:val="28"/>
        </w:rPr>
        <w:t>ы</w:t>
      </w:r>
      <w:r w:rsidR="00C86D9A" w:rsidRPr="00FE0554">
        <w:rPr>
          <w:i/>
          <w:sz w:val="28"/>
        </w:rPr>
        <w:t xml:space="preserve"> С</w:t>
      </w:r>
      <w:r w:rsidRPr="00727F3E">
        <w:rPr>
          <w:sz w:val="28"/>
        </w:rPr>
        <w:t>),</w:t>
      </w:r>
      <w:r w:rsidRPr="00A03E37">
        <w:rPr>
          <w:sz w:val="28"/>
          <w:shd w:val="clear" w:color="auto" w:fill="FFFF00"/>
        </w:rPr>
        <w:t xml:space="preserve"> </w:t>
      </w:r>
      <w:r w:rsidR="00C86D9A" w:rsidRPr="00FE0554">
        <w:rPr>
          <w:sz w:val="28"/>
        </w:rPr>
        <w:t>соответствуют требованиям достоверности, установленным в разделе «</w:t>
      </w:r>
      <w:r w:rsidR="00C86D9A" w:rsidRPr="00727F3E">
        <w:rPr>
          <w:i/>
          <w:sz w:val="28"/>
        </w:rPr>
        <w:t>Проверка достоверности критериев для стандартной кривой</w:t>
      </w:r>
      <w:r w:rsidR="00C86D9A" w:rsidRPr="00727F3E">
        <w:rPr>
          <w:sz w:val="28"/>
        </w:rPr>
        <w:t>»</w:t>
      </w:r>
      <w:r w:rsidR="00C86D9A" w:rsidRPr="00FE0554">
        <w:rPr>
          <w:sz w:val="28"/>
        </w:rPr>
        <w:t>;</w:t>
      </w:r>
    </w:p>
    <w:p w:rsidR="00C86D9A" w:rsidRPr="00FE0554" w:rsidRDefault="00A03E37" w:rsidP="00A03E37">
      <w:pPr>
        <w:pStyle w:val="21"/>
        <w:numPr>
          <w:ilvl w:val="0"/>
          <w:numId w:val="9"/>
        </w:numPr>
        <w:spacing w:line="360" w:lineRule="auto"/>
        <w:ind w:left="284" w:hanging="284"/>
        <w:rPr>
          <w:sz w:val="28"/>
        </w:rPr>
      </w:pPr>
      <w:r w:rsidRPr="00727F3E">
        <w:rPr>
          <w:sz w:val="28"/>
        </w:rPr>
        <w:t>о</w:t>
      </w:r>
      <w:r w:rsidR="00C86D9A" w:rsidRPr="00727F3E">
        <w:rPr>
          <w:sz w:val="28"/>
        </w:rPr>
        <w:t>пределенн</w:t>
      </w:r>
      <w:r w:rsidRPr="00727F3E">
        <w:rPr>
          <w:sz w:val="28"/>
        </w:rPr>
        <w:t>ая</w:t>
      </w:r>
      <w:r w:rsidR="00C86D9A" w:rsidRPr="00727F3E">
        <w:rPr>
          <w:sz w:val="28"/>
        </w:rPr>
        <w:t xml:space="preserve"> в опыте </w:t>
      </w:r>
      <w:r w:rsidRPr="00727F3E">
        <w:rPr>
          <w:sz w:val="28"/>
        </w:rPr>
        <w:t>концентрация</w:t>
      </w:r>
      <w:r w:rsidR="00C86D9A" w:rsidRPr="00727F3E">
        <w:rPr>
          <w:sz w:val="28"/>
        </w:rPr>
        <w:t xml:space="preserve"> эндотоксина,</w:t>
      </w:r>
      <w:r w:rsidR="00C86D9A" w:rsidRPr="00FE0554">
        <w:rPr>
          <w:sz w:val="28"/>
        </w:rPr>
        <w:t xml:space="preserve"> добавленного </w:t>
      </w:r>
      <w:r w:rsidR="00C86D9A" w:rsidRPr="00727F3E">
        <w:rPr>
          <w:sz w:val="28"/>
        </w:rPr>
        <w:t xml:space="preserve">к </w:t>
      </w:r>
      <w:r w:rsidR="00C86D9A" w:rsidRPr="00727F3E">
        <w:rPr>
          <w:i/>
          <w:sz w:val="28"/>
        </w:rPr>
        <w:t>раствору</w:t>
      </w:r>
      <w:r w:rsidR="00C86D9A" w:rsidRPr="00FE0554">
        <w:rPr>
          <w:i/>
          <w:sz w:val="28"/>
        </w:rPr>
        <w:t xml:space="preserve"> B</w:t>
      </w:r>
      <w:r w:rsidR="00C86D9A" w:rsidRPr="00FE0554">
        <w:rPr>
          <w:sz w:val="28"/>
        </w:rPr>
        <w:t xml:space="preserve"> после вычитания значения концентрации эндотоксина, определённого в </w:t>
      </w:r>
      <w:r w:rsidR="00C86D9A" w:rsidRPr="00FE0554">
        <w:rPr>
          <w:i/>
          <w:sz w:val="28"/>
        </w:rPr>
        <w:t>растворе А</w:t>
      </w:r>
      <w:r w:rsidR="00C86D9A" w:rsidRPr="00FE0554">
        <w:rPr>
          <w:sz w:val="28"/>
        </w:rPr>
        <w:t>, находится в пределах от 50 до 200% от известной величины;</w:t>
      </w:r>
    </w:p>
    <w:p w:rsidR="00C86D9A" w:rsidRPr="00FE0554" w:rsidRDefault="00A03E37" w:rsidP="00A03E37">
      <w:pPr>
        <w:pStyle w:val="21"/>
        <w:numPr>
          <w:ilvl w:val="0"/>
          <w:numId w:val="9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lastRenderedPageBreak/>
        <w:t>р</w:t>
      </w:r>
      <w:r w:rsidR="00C86D9A" w:rsidRPr="00FE0554">
        <w:rPr>
          <w:sz w:val="28"/>
        </w:rPr>
        <w:t xml:space="preserve">езультат, полученный для </w:t>
      </w:r>
      <w:r w:rsidR="00C86D9A" w:rsidRPr="00FE0554">
        <w:rPr>
          <w:i/>
          <w:sz w:val="28"/>
        </w:rPr>
        <w:t>раствора D</w:t>
      </w:r>
      <w:r w:rsidR="00C86D9A" w:rsidRPr="00FE0554">
        <w:rPr>
          <w:sz w:val="28"/>
        </w:rPr>
        <w:t xml:space="preserve"> (отрицательный контроль), не превышает значения величины, указанной в инструкции к </w:t>
      </w:r>
      <w:proofErr w:type="gramStart"/>
      <w:r w:rsidR="00C86D9A" w:rsidRPr="00FE0554">
        <w:rPr>
          <w:sz w:val="28"/>
        </w:rPr>
        <w:t>используемому</w:t>
      </w:r>
      <w:proofErr w:type="gramEnd"/>
      <w:r w:rsidR="00C86D9A" w:rsidRPr="00FE0554">
        <w:rPr>
          <w:sz w:val="28"/>
        </w:rPr>
        <w:t xml:space="preserve"> </w:t>
      </w:r>
      <w:proofErr w:type="spellStart"/>
      <w:r w:rsidR="00C86D9A" w:rsidRPr="00FE0554">
        <w:rPr>
          <w:sz w:val="28"/>
        </w:rPr>
        <w:t>ЛАЛ-реактиву</w:t>
      </w:r>
      <w:proofErr w:type="spellEnd"/>
      <w:r w:rsidR="00C86D9A" w:rsidRPr="00FE0554">
        <w:rPr>
          <w:sz w:val="28"/>
        </w:rPr>
        <w:t xml:space="preserve"> или менее концентрации эндотоксина, опре</w:t>
      </w:r>
      <w:r w:rsidR="0037335C" w:rsidRPr="00FE0554">
        <w:rPr>
          <w:sz w:val="28"/>
        </w:rPr>
        <w:t>деляемой используемым методом.</w:t>
      </w:r>
    </w:p>
    <w:p w:rsidR="00C86D9A" w:rsidRPr="0037335C" w:rsidRDefault="00C86D9A" w:rsidP="0037335C">
      <w:pPr>
        <w:pStyle w:val="21"/>
        <w:spacing w:line="360" w:lineRule="auto"/>
        <w:ind w:firstLine="708"/>
        <w:rPr>
          <w:b/>
          <w:i/>
          <w:sz w:val="28"/>
        </w:rPr>
      </w:pPr>
      <w:r w:rsidRPr="00FE0554">
        <w:rPr>
          <w:b/>
          <w:i/>
          <w:sz w:val="28"/>
        </w:rPr>
        <w:t>Интерпретация результатов</w:t>
      </w:r>
      <w:r w:rsidR="0037335C" w:rsidRPr="00FE0554">
        <w:rPr>
          <w:b/>
          <w:i/>
          <w:sz w:val="28"/>
        </w:rPr>
        <w:t xml:space="preserve">. </w:t>
      </w:r>
      <w:r w:rsidRPr="00FE0554">
        <w:rPr>
          <w:sz w:val="28"/>
        </w:rPr>
        <w:t xml:space="preserve">Лекарственное средство считают выдержавшим испытание, если определенное в эксперименте среднее значение содержания бактериальных эндотоксинов в </w:t>
      </w:r>
      <w:proofErr w:type="spellStart"/>
      <w:r w:rsidRPr="00FE0554">
        <w:rPr>
          <w:sz w:val="28"/>
        </w:rPr>
        <w:t>повторностях</w:t>
      </w:r>
      <w:proofErr w:type="spellEnd"/>
      <w:r w:rsidRPr="00727F3E">
        <w:rPr>
          <w:sz w:val="28"/>
        </w:rPr>
        <w:t xml:space="preserve"> </w:t>
      </w:r>
      <w:r w:rsidRPr="00727F3E">
        <w:rPr>
          <w:i/>
          <w:sz w:val="28"/>
        </w:rPr>
        <w:t>раствора</w:t>
      </w:r>
      <w:r w:rsidRPr="00FE0554">
        <w:rPr>
          <w:i/>
          <w:sz w:val="28"/>
        </w:rPr>
        <w:t xml:space="preserve"> </w:t>
      </w:r>
      <w:r w:rsidRPr="00727F3E">
        <w:rPr>
          <w:i/>
          <w:sz w:val="28"/>
        </w:rPr>
        <w:t>А</w:t>
      </w:r>
      <w:r w:rsidRPr="00727F3E">
        <w:rPr>
          <w:sz w:val="28"/>
        </w:rPr>
        <w:t xml:space="preserve"> </w:t>
      </w:r>
      <w:r w:rsidR="00A85465" w:rsidRPr="00727F3E">
        <w:rPr>
          <w:sz w:val="28"/>
        </w:rPr>
        <w:t>(</w:t>
      </w:r>
      <w:r w:rsidRPr="00727F3E">
        <w:rPr>
          <w:sz w:val="28"/>
        </w:rPr>
        <w:t>с учетом</w:t>
      </w:r>
      <w:r w:rsidRPr="00FE0554">
        <w:rPr>
          <w:sz w:val="28"/>
        </w:rPr>
        <w:t xml:space="preserve"> разведения и концентрации испытуемого лекарственного </w:t>
      </w:r>
      <w:r w:rsidRPr="00727F3E">
        <w:rPr>
          <w:sz w:val="28"/>
        </w:rPr>
        <w:t>средства</w:t>
      </w:r>
      <w:r w:rsidR="00A85465" w:rsidRPr="00727F3E">
        <w:rPr>
          <w:sz w:val="28"/>
        </w:rPr>
        <w:t>)</w:t>
      </w:r>
      <w:r w:rsidRPr="00727F3E">
        <w:rPr>
          <w:sz w:val="28"/>
        </w:rPr>
        <w:t xml:space="preserve"> менее</w:t>
      </w:r>
      <w:r w:rsidRPr="00FE0554">
        <w:rPr>
          <w:sz w:val="28"/>
        </w:rPr>
        <w:t xml:space="preserve"> значения предельного содержания бактериальных эндотоксинов, указанного в фармакопейной статье.</w:t>
      </w:r>
    </w:p>
    <w:sectPr w:rsidR="00C86D9A" w:rsidRPr="0037335C" w:rsidSect="00041393">
      <w:footerReference w:type="default" r:id="rId16"/>
      <w:pgSz w:w="11907" w:h="16840" w:code="9"/>
      <w:pgMar w:top="1134" w:right="851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7F" w:rsidRDefault="007F2E7F" w:rsidP="00462975">
      <w:r>
        <w:separator/>
      </w:r>
    </w:p>
  </w:endnote>
  <w:endnote w:type="continuationSeparator" w:id="0">
    <w:p w:rsidR="007F2E7F" w:rsidRDefault="007F2E7F" w:rsidP="0046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514"/>
      <w:docPartObj>
        <w:docPartGallery w:val="Page Numbers (Bottom of Page)"/>
        <w:docPartUnique/>
      </w:docPartObj>
    </w:sdtPr>
    <w:sdtContent>
      <w:p w:rsidR="00877B09" w:rsidRPr="005360C7" w:rsidRDefault="005360C7" w:rsidP="005360C7">
        <w:pPr>
          <w:pStyle w:val="a7"/>
          <w:jc w:val="center"/>
        </w:pPr>
        <w:r w:rsidRPr="005360C7">
          <w:rPr>
            <w:sz w:val="28"/>
            <w:szCs w:val="28"/>
          </w:rPr>
          <w:fldChar w:fldCharType="begin"/>
        </w:r>
        <w:r w:rsidRPr="005360C7">
          <w:rPr>
            <w:sz w:val="28"/>
            <w:szCs w:val="28"/>
          </w:rPr>
          <w:instrText xml:space="preserve"> PAGE   \* MERGEFORMAT </w:instrText>
        </w:r>
        <w:r w:rsidRPr="005360C7">
          <w:rPr>
            <w:sz w:val="28"/>
            <w:szCs w:val="28"/>
          </w:rPr>
          <w:fldChar w:fldCharType="separate"/>
        </w:r>
        <w:r w:rsidR="00771148">
          <w:rPr>
            <w:noProof/>
            <w:sz w:val="28"/>
            <w:szCs w:val="28"/>
          </w:rPr>
          <w:t>3</w:t>
        </w:r>
        <w:r w:rsidRPr="005360C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7F" w:rsidRDefault="007F2E7F" w:rsidP="00462975">
      <w:r>
        <w:separator/>
      </w:r>
    </w:p>
  </w:footnote>
  <w:footnote w:type="continuationSeparator" w:id="0">
    <w:p w:rsidR="007F2E7F" w:rsidRDefault="007F2E7F" w:rsidP="00462975">
      <w:r>
        <w:continuationSeparator/>
      </w:r>
    </w:p>
  </w:footnote>
  <w:footnote w:id="1">
    <w:p w:rsidR="00877B09" w:rsidRDefault="00877B09" w:rsidP="00727F3E">
      <w:pPr>
        <w:pStyle w:val="af0"/>
      </w:pPr>
      <w:r>
        <w:rPr>
          <w:rStyle w:val="af6"/>
        </w:rPr>
        <w:footnoteRef/>
      </w:r>
      <w:r>
        <w:tab/>
        <w:t>Примечание:</w:t>
      </w:r>
      <w:r w:rsidR="00020EB5">
        <w:t xml:space="preserve"> </w:t>
      </w:r>
      <w:r>
        <w:t>Контрольный стандарт эндотоксина и ЛАЛ-реактив или ТАЛ-реактив должны быть зарегистрированы в МЗ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7F8"/>
    <w:multiLevelType w:val="hybridMultilevel"/>
    <w:tmpl w:val="67242F80"/>
    <w:lvl w:ilvl="0" w:tplc="76BA5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F47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0B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EE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CB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0D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05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AD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60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91145"/>
    <w:multiLevelType w:val="hybridMultilevel"/>
    <w:tmpl w:val="7C124C42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0E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F3340"/>
    <w:multiLevelType w:val="hybridMultilevel"/>
    <w:tmpl w:val="BCCC6D62"/>
    <w:lvl w:ilvl="0" w:tplc="58788D30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43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0A2FEF"/>
    <w:multiLevelType w:val="hybridMultilevel"/>
    <w:tmpl w:val="D19AA438"/>
    <w:lvl w:ilvl="0" w:tplc="526C5C5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7575B"/>
    <w:multiLevelType w:val="hybridMultilevel"/>
    <w:tmpl w:val="81146730"/>
    <w:lvl w:ilvl="0" w:tplc="2E9A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CA"/>
    <w:rsid w:val="000115B7"/>
    <w:rsid w:val="00020EB5"/>
    <w:rsid w:val="00041393"/>
    <w:rsid w:val="00041F13"/>
    <w:rsid w:val="00045C2D"/>
    <w:rsid w:val="0004664D"/>
    <w:rsid w:val="000506F2"/>
    <w:rsid w:val="00066CBE"/>
    <w:rsid w:val="00070AC2"/>
    <w:rsid w:val="000C3D7F"/>
    <w:rsid w:val="000C723C"/>
    <w:rsid w:val="000D7552"/>
    <w:rsid w:val="0010289C"/>
    <w:rsid w:val="00103174"/>
    <w:rsid w:val="00121E4E"/>
    <w:rsid w:val="00155B2E"/>
    <w:rsid w:val="00160CA3"/>
    <w:rsid w:val="00181282"/>
    <w:rsid w:val="00183689"/>
    <w:rsid w:val="0019191C"/>
    <w:rsid w:val="00194A0C"/>
    <w:rsid w:val="001A09F8"/>
    <w:rsid w:val="001A51FD"/>
    <w:rsid w:val="001A52B7"/>
    <w:rsid w:val="001D1CBA"/>
    <w:rsid w:val="001D5159"/>
    <w:rsid w:val="001E2EF4"/>
    <w:rsid w:val="001E54CC"/>
    <w:rsid w:val="001F5A9F"/>
    <w:rsid w:val="00251C2E"/>
    <w:rsid w:val="0026670B"/>
    <w:rsid w:val="002C23F6"/>
    <w:rsid w:val="002C6955"/>
    <w:rsid w:val="00306BCA"/>
    <w:rsid w:val="00306C21"/>
    <w:rsid w:val="003307D0"/>
    <w:rsid w:val="00341E45"/>
    <w:rsid w:val="00343971"/>
    <w:rsid w:val="00345417"/>
    <w:rsid w:val="0035580F"/>
    <w:rsid w:val="00370DE8"/>
    <w:rsid w:val="0037335C"/>
    <w:rsid w:val="00377842"/>
    <w:rsid w:val="00380230"/>
    <w:rsid w:val="00396CE3"/>
    <w:rsid w:val="003E4211"/>
    <w:rsid w:val="003F785F"/>
    <w:rsid w:val="00404862"/>
    <w:rsid w:val="00420733"/>
    <w:rsid w:val="004254F4"/>
    <w:rsid w:val="00446243"/>
    <w:rsid w:val="00450D17"/>
    <w:rsid w:val="00462975"/>
    <w:rsid w:val="00464B52"/>
    <w:rsid w:val="004710B7"/>
    <w:rsid w:val="004756A1"/>
    <w:rsid w:val="00495F6D"/>
    <w:rsid w:val="004B731D"/>
    <w:rsid w:val="004E5B2B"/>
    <w:rsid w:val="005360C7"/>
    <w:rsid w:val="00546549"/>
    <w:rsid w:val="00561CCD"/>
    <w:rsid w:val="00574A5C"/>
    <w:rsid w:val="00583A73"/>
    <w:rsid w:val="005A122F"/>
    <w:rsid w:val="005B411D"/>
    <w:rsid w:val="005B69B9"/>
    <w:rsid w:val="005E02E0"/>
    <w:rsid w:val="00601AB5"/>
    <w:rsid w:val="00620B63"/>
    <w:rsid w:val="006228E6"/>
    <w:rsid w:val="00630722"/>
    <w:rsid w:val="00636FE1"/>
    <w:rsid w:val="00643623"/>
    <w:rsid w:val="00660231"/>
    <w:rsid w:val="00664F47"/>
    <w:rsid w:val="00665D76"/>
    <w:rsid w:val="00675EF1"/>
    <w:rsid w:val="006A56D5"/>
    <w:rsid w:val="006C2946"/>
    <w:rsid w:val="006C56D6"/>
    <w:rsid w:val="006D60AB"/>
    <w:rsid w:val="006E5084"/>
    <w:rsid w:val="00727F3E"/>
    <w:rsid w:val="0074065A"/>
    <w:rsid w:val="00755E13"/>
    <w:rsid w:val="00765667"/>
    <w:rsid w:val="00771148"/>
    <w:rsid w:val="007D5BD3"/>
    <w:rsid w:val="007E2807"/>
    <w:rsid w:val="007F2E7F"/>
    <w:rsid w:val="008352D7"/>
    <w:rsid w:val="00853325"/>
    <w:rsid w:val="00854FFA"/>
    <w:rsid w:val="00862BD3"/>
    <w:rsid w:val="00877B09"/>
    <w:rsid w:val="00891DAB"/>
    <w:rsid w:val="008968DC"/>
    <w:rsid w:val="008A46E3"/>
    <w:rsid w:val="008E65C3"/>
    <w:rsid w:val="00903DCD"/>
    <w:rsid w:val="009153ED"/>
    <w:rsid w:val="00921CF0"/>
    <w:rsid w:val="0093052C"/>
    <w:rsid w:val="00942665"/>
    <w:rsid w:val="009500B6"/>
    <w:rsid w:val="00961BF8"/>
    <w:rsid w:val="0097733B"/>
    <w:rsid w:val="009D17B1"/>
    <w:rsid w:val="009F025B"/>
    <w:rsid w:val="009F6F2E"/>
    <w:rsid w:val="00A03E37"/>
    <w:rsid w:val="00A134B5"/>
    <w:rsid w:val="00A15342"/>
    <w:rsid w:val="00A42DEC"/>
    <w:rsid w:val="00A654CA"/>
    <w:rsid w:val="00A85465"/>
    <w:rsid w:val="00AB79E9"/>
    <w:rsid w:val="00B176D2"/>
    <w:rsid w:val="00B23098"/>
    <w:rsid w:val="00B43573"/>
    <w:rsid w:val="00B652C5"/>
    <w:rsid w:val="00B77E96"/>
    <w:rsid w:val="00B83C2D"/>
    <w:rsid w:val="00B8461E"/>
    <w:rsid w:val="00BC6791"/>
    <w:rsid w:val="00BD4F3F"/>
    <w:rsid w:val="00BD53EF"/>
    <w:rsid w:val="00BE6FB0"/>
    <w:rsid w:val="00BF77AD"/>
    <w:rsid w:val="00C0538E"/>
    <w:rsid w:val="00C0787E"/>
    <w:rsid w:val="00C41808"/>
    <w:rsid w:val="00C75577"/>
    <w:rsid w:val="00C86D9A"/>
    <w:rsid w:val="00CA6EA5"/>
    <w:rsid w:val="00CB3000"/>
    <w:rsid w:val="00CB5647"/>
    <w:rsid w:val="00CC2DFB"/>
    <w:rsid w:val="00CF2F10"/>
    <w:rsid w:val="00D02E86"/>
    <w:rsid w:val="00D14883"/>
    <w:rsid w:val="00D16CBC"/>
    <w:rsid w:val="00D44EA7"/>
    <w:rsid w:val="00D57B01"/>
    <w:rsid w:val="00D7223D"/>
    <w:rsid w:val="00D74952"/>
    <w:rsid w:val="00D81A46"/>
    <w:rsid w:val="00DA3883"/>
    <w:rsid w:val="00DB7040"/>
    <w:rsid w:val="00DE78FC"/>
    <w:rsid w:val="00E0017C"/>
    <w:rsid w:val="00E16FBB"/>
    <w:rsid w:val="00E17A86"/>
    <w:rsid w:val="00E4046C"/>
    <w:rsid w:val="00E44A42"/>
    <w:rsid w:val="00E50031"/>
    <w:rsid w:val="00E51EA1"/>
    <w:rsid w:val="00E60381"/>
    <w:rsid w:val="00E76B9E"/>
    <w:rsid w:val="00ED52A4"/>
    <w:rsid w:val="00EE3897"/>
    <w:rsid w:val="00EF4F0D"/>
    <w:rsid w:val="00EF58F5"/>
    <w:rsid w:val="00EF6683"/>
    <w:rsid w:val="00EF7076"/>
    <w:rsid w:val="00F015DF"/>
    <w:rsid w:val="00F23E7B"/>
    <w:rsid w:val="00F64D5D"/>
    <w:rsid w:val="00F7736C"/>
    <w:rsid w:val="00F931B1"/>
    <w:rsid w:val="00FB32B0"/>
    <w:rsid w:val="00FD6ECF"/>
    <w:rsid w:val="00FE0554"/>
    <w:rsid w:val="00FF54A0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6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C86D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FE1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basedOn w:val="a0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paragraph" w:customStyle="1" w:styleId="rvps4">
    <w:name w:val="rvps4"/>
    <w:basedOn w:val="a"/>
    <w:rsid w:val="00636FE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36FE1"/>
  </w:style>
  <w:style w:type="paragraph" w:styleId="ab">
    <w:name w:val="Normal (Web)"/>
    <w:basedOn w:val="a"/>
    <w:uiPriority w:val="99"/>
    <w:semiHidden/>
    <w:unhideWhenUsed/>
    <w:rsid w:val="00636FE1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636FE1"/>
  </w:style>
  <w:style w:type="table" w:styleId="ac">
    <w:name w:val="Table Grid"/>
    <w:basedOn w:val="a1"/>
    <w:uiPriority w:val="59"/>
    <w:rsid w:val="00636F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636FE1"/>
    <w:pPr>
      <w:spacing w:after="200" w:line="276" w:lineRule="auto"/>
    </w:pPr>
    <w:rPr>
      <w:rFonts w:eastAsia="Calibri"/>
      <w:b/>
      <w:bCs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636FE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6FE1"/>
    <w:pPr>
      <w:spacing w:after="200" w:line="276" w:lineRule="auto"/>
      <w:ind w:left="720"/>
      <w:contextualSpacing/>
    </w:pPr>
    <w:rPr>
      <w:rFonts w:eastAsia="Calibri"/>
      <w:bCs/>
      <w:lang w:eastAsia="en-US"/>
    </w:rPr>
  </w:style>
  <w:style w:type="paragraph" w:styleId="af0">
    <w:name w:val="footnote text"/>
    <w:basedOn w:val="a"/>
    <w:link w:val="af1"/>
    <w:rsid w:val="00636FE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6FE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5F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Body Text Indent"/>
    <w:basedOn w:val="a"/>
    <w:link w:val="af3"/>
    <w:uiPriority w:val="99"/>
    <w:unhideWhenUsed/>
    <w:rsid w:val="00495F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95F6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5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Plain Text"/>
    <w:basedOn w:val="a"/>
    <w:link w:val="af5"/>
    <w:semiHidden/>
    <w:rsid w:val="00070AC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070AC2"/>
    <w:rPr>
      <w:rFonts w:ascii="Courier New" w:eastAsia="Times New Roman" w:hAnsi="Courier New"/>
    </w:rPr>
  </w:style>
  <w:style w:type="character" w:customStyle="1" w:styleId="50">
    <w:name w:val="Заголовок 5 Знак"/>
    <w:basedOn w:val="a0"/>
    <w:link w:val="5"/>
    <w:rsid w:val="00C86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6">
    <w:name w:val="Символ сноски"/>
    <w:rsid w:val="00C86D9A"/>
  </w:style>
  <w:style w:type="character" w:styleId="af7">
    <w:name w:val="footnote reference"/>
    <w:rsid w:val="00C86D9A"/>
    <w:rPr>
      <w:vertAlign w:val="superscript"/>
    </w:rPr>
  </w:style>
  <w:style w:type="paragraph" w:customStyle="1" w:styleId="af8">
    <w:name w:val="Заголовок"/>
    <w:basedOn w:val="a"/>
    <w:next w:val="a9"/>
    <w:rsid w:val="00C86D9A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C86D9A"/>
    <w:pPr>
      <w:ind w:firstLine="709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C86D9A"/>
    <w:pPr>
      <w:ind w:firstLine="709"/>
      <w:jc w:val="both"/>
    </w:pPr>
    <w:rPr>
      <w:sz w:val="28"/>
      <w:szCs w:val="20"/>
      <w:lang w:eastAsia="ar-SA"/>
    </w:rPr>
  </w:style>
  <w:style w:type="paragraph" w:styleId="af9">
    <w:name w:val="Title"/>
    <w:basedOn w:val="af8"/>
    <w:next w:val="afa"/>
    <w:link w:val="afb"/>
    <w:uiPriority w:val="99"/>
    <w:qFormat/>
    <w:rsid w:val="00C86D9A"/>
    <w:pPr>
      <w:jc w:val="center"/>
    </w:pPr>
    <w:rPr>
      <w:rFonts w:cs="Times New Roman"/>
      <w:b/>
      <w:bCs/>
      <w:sz w:val="36"/>
      <w:szCs w:val="36"/>
    </w:rPr>
  </w:style>
  <w:style w:type="character" w:customStyle="1" w:styleId="afb">
    <w:name w:val="Название Знак"/>
    <w:basedOn w:val="a0"/>
    <w:link w:val="af9"/>
    <w:uiPriority w:val="99"/>
    <w:rsid w:val="00C86D9A"/>
    <w:rPr>
      <w:rFonts w:ascii="Arial" w:eastAsia="SimSun" w:hAnsi="Arial"/>
      <w:b/>
      <w:bCs/>
      <w:sz w:val="36"/>
      <w:szCs w:val="36"/>
      <w:lang w:eastAsia="ar-SA"/>
    </w:rPr>
  </w:style>
  <w:style w:type="paragraph" w:styleId="afa">
    <w:name w:val="Subtitle"/>
    <w:basedOn w:val="a"/>
    <w:next w:val="a"/>
    <w:link w:val="afc"/>
    <w:uiPriority w:val="11"/>
    <w:qFormat/>
    <w:rsid w:val="00C86D9A"/>
    <w:pPr>
      <w:numPr>
        <w:ilvl w:val="1"/>
      </w:numPr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basedOn w:val="a0"/>
    <w:link w:val="afa"/>
    <w:uiPriority w:val="11"/>
    <w:rsid w:val="00C86D9A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C86D9A"/>
    <w:pPr>
      <w:ind w:firstLine="709"/>
      <w:jc w:val="both"/>
    </w:pPr>
    <w:rPr>
      <w:sz w:val="28"/>
      <w:szCs w:val="20"/>
    </w:rPr>
  </w:style>
  <w:style w:type="paragraph" w:customStyle="1" w:styleId="220">
    <w:name w:val="Основной текст 22"/>
    <w:basedOn w:val="a"/>
    <w:rsid w:val="00C86D9A"/>
    <w:pPr>
      <w:ind w:firstLine="709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C86D9A"/>
  </w:style>
  <w:style w:type="character" w:customStyle="1" w:styleId="f14sb">
    <w:name w:val="f14sb"/>
    <w:basedOn w:val="a0"/>
    <w:rsid w:val="00C86D9A"/>
  </w:style>
  <w:style w:type="character" w:customStyle="1" w:styleId="s">
    <w:name w:val="s"/>
    <w:basedOn w:val="a0"/>
    <w:rsid w:val="00C86D9A"/>
  </w:style>
  <w:style w:type="character" w:styleId="afd">
    <w:name w:val="annotation reference"/>
    <w:basedOn w:val="a0"/>
    <w:uiPriority w:val="99"/>
    <w:semiHidden/>
    <w:unhideWhenUsed/>
    <w:rsid w:val="000C723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C723C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C723C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72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7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E060D-3E9C-4B9B-9EAE-C0192451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mochikina</dc:creator>
  <cp:lastModifiedBy>Bichenova</cp:lastModifiedBy>
  <cp:revision>7</cp:revision>
  <dcterms:created xsi:type="dcterms:W3CDTF">2014-08-30T14:10:00Z</dcterms:created>
  <dcterms:modified xsi:type="dcterms:W3CDTF">2014-11-14T07:48:00Z</dcterms:modified>
</cp:coreProperties>
</file>