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38" w:rsidRDefault="00E37D38" w:rsidP="00E37D38">
      <w:pPr>
        <w:autoSpaceDE w:val="0"/>
        <w:autoSpaceDN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МИНИСТЕРСТВО ЗДРАВООХРАНЕНИЯ РОССИЙСКОЙ ФЕДЕРАЦИИ</w:t>
      </w:r>
    </w:p>
    <w:p w:rsidR="00E37D38" w:rsidRDefault="00E37D38" w:rsidP="00E37D38">
      <w:pPr>
        <w:autoSpaceDE w:val="0"/>
        <w:autoSpaceDN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37D38" w:rsidRDefault="00E37D38" w:rsidP="00E37D38">
      <w:pPr>
        <w:autoSpaceDE w:val="0"/>
        <w:autoSpaceDN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ПРИКАЗ</w:t>
      </w:r>
    </w:p>
    <w:p w:rsidR="00E37D38" w:rsidRDefault="00E37D38" w:rsidP="00E37D38">
      <w:pPr>
        <w:autoSpaceDE w:val="0"/>
        <w:autoSpaceDN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от 25 октября 2012 г. N 444</w:t>
      </w:r>
    </w:p>
    <w:p w:rsidR="00E37D38" w:rsidRDefault="00E37D38" w:rsidP="00E37D38">
      <w:pPr>
        <w:autoSpaceDE w:val="0"/>
        <w:autoSpaceDN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37D38" w:rsidRDefault="00E37D38" w:rsidP="00E37D38">
      <w:pPr>
        <w:autoSpaceDE w:val="0"/>
        <w:autoSpaceDN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 ГЛАВНЫХ ВНЕШТАТНЫХ СПЕЦИАЛИСТАХ МИНИСТЕРСТВА</w:t>
      </w:r>
    </w:p>
    <w:p w:rsidR="00E37D38" w:rsidRDefault="00E37D38" w:rsidP="00E37D38">
      <w:pPr>
        <w:autoSpaceDE w:val="0"/>
        <w:autoSpaceDN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ЗДРАВООХРАНЕНИЯ РОССИЙСКОЙ ФЕДЕРАЦИИ</w:t>
      </w:r>
    </w:p>
    <w:p w:rsidR="00E37D38" w:rsidRDefault="00E37D38" w:rsidP="00E37D38">
      <w:pPr>
        <w:autoSpaceDE w:val="0"/>
        <w:autoSpaceDN w:val="0"/>
        <w:jc w:val="center"/>
        <w:rPr>
          <w:rFonts w:ascii="Times New Roman" w:hAnsi="Times New Roman"/>
          <w:sz w:val="32"/>
          <w:szCs w:val="32"/>
        </w:rPr>
      </w:pPr>
    </w:p>
    <w:p w:rsidR="00E37D38" w:rsidRDefault="00E37D38" w:rsidP="00E37D38">
      <w:pPr>
        <w:autoSpaceDE w:val="0"/>
        <w:autoSpaceDN w:val="0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 xml:space="preserve">(в ред. Приказов Минздрава России от 21.06.2013 </w:t>
      </w:r>
      <w:hyperlink r:id="rId4" w:history="1">
        <w:r>
          <w:rPr>
            <w:rStyle w:val="a3"/>
            <w:rFonts w:ascii="Times New Roman" w:hAnsi="Times New Roman"/>
            <w:sz w:val="32"/>
            <w:szCs w:val="32"/>
            <w:u w:val="none"/>
          </w:rPr>
          <w:t>N 400</w:t>
        </w:r>
      </w:hyperlink>
      <w:r>
        <w:rPr>
          <w:rFonts w:ascii="Times New Roman" w:hAnsi="Times New Roman"/>
          <w:sz w:val="32"/>
          <w:szCs w:val="32"/>
        </w:rPr>
        <w:t>,</w:t>
      </w:r>
      <w:proofErr w:type="gramEnd"/>
    </w:p>
    <w:p w:rsidR="00E37D38" w:rsidRDefault="00E37D38" w:rsidP="00E37D38">
      <w:pPr>
        <w:autoSpaceDE w:val="0"/>
        <w:autoSpaceDN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 23.05.2014 </w:t>
      </w:r>
      <w:hyperlink r:id="rId5" w:history="1">
        <w:r>
          <w:rPr>
            <w:rStyle w:val="a3"/>
            <w:rFonts w:ascii="Times New Roman" w:hAnsi="Times New Roman"/>
            <w:sz w:val="32"/>
            <w:szCs w:val="32"/>
            <w:u w:val="none"/>
          </w:rPr>
          <w:t>N 236</w:t>
        </w:r>
      </w:hyperlink>
      <w:r>
        <w:rPr>
          <w:rFonts w:ascii="Times New Roman" w:hAnsi="Times New Roman"/>
          <w:sz w:val="32"/>
          <w:szCs w:val="32"/>
        </w:rPr>
        <w:t>)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целях проработки вопросов, отнесенных к сфере деятельности Министерства здравоохранения Российской Федерации, приказываю: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Утвердить: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hyperlink w:anchor="Par33" w:history="1">
        <w:r>
          <w:rPr>
            <w:rStyle w:val="a3"/>
            <w:rFonts w:ascii="Times New Roman" w:hAnsi="Times New Roman"/>
            <w:sz w:val="32"/>
            <w:szCs w:val="32"/>
            <w:u w:val="none"/>
          </w:rPr>
          <w:t>Положение</w:t>
        </w:r>
      </w:hyperlink>
      <w:r>
        <w:rPr>
          <w:rFonts w:ascii="Times New Roman" w:hAnsi="Times New Roman"/>
          <w:sz w:val="32"/>
          <w:szCs w:val="32"/>
        </w:rPr>
        <w:t xml:space="preserve"> о главном внештатном специалисте Министерства здравоохранения Российской Федерации согласно Приложению N 1;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hyperlink w:anchor="Par85" w:history="1">
        <w:r>
          <w:rPr>
            <w:rStyle w:val="a3"/>
            <w:rFonts w:ascii="Times New Roman" w:hAnsi="Times New Roman"/>
            <w:sz w:val="32"/>
            <w:szCs w:val="32"/>
            <w:u w:val="none"/>
          </w:rPr>
          <w:t>Номенклатуру</w:t>
        </w:r>
      </w:hyperlink>
      <w:r>
        <w:rPr>
          <w:rFonts w:ascii="Times New Roman" w:hAnsi="Times New Roman"/>
          <w:sz w:val="32"/>
          <w:szCs w:val="32"/>
        </w:rPr>
        <w:t xml:space="preserve"> главных внештатных специалистов Министерства здравоохранения Российской Федерации согласно Приложению N 2;</w:t>
      </w:r>
    </w:p>
    <w:p w:rsidR="00E37D38" w:rsidRDefault="00E37D38" w:rsidP="00E37D38">
      <w:pPr>
        <w:autoSpaceDE w:val="0"/>
        <w:autoSpaceDN w:val="0"/>
        <w:spacing w:before="100" w:after="100"/>
        <w:rPr>
          <w:rFonts w:ascii="Times New Roman" w:hAnsi="Times New Roman"/>
          <w:sz w:val="2"/>
          <w:szCs w:val="2"/>
        </w:rPr>
      </w:pP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Приказами Минздрава России от 21.06.2013 </w:t>
      </w:r>
      <w:hyperlink r:id="rId6" w:history="1">
        <w:r>
          <w:rPr>
            <w:rStyle w:val="a3"/>
            <w:rFonts w:ascii="Times New Roman" w:hAnsi="Times New Roman"/>
            <w:sz w:val="32"/>
            <w:szCs w:val="32"/>
            <w:u w:val="none"/>
          </w:rPr>
          <w:t>N 400</w:t>
        </w:r>
      </w:hyperlink>
      <w:r>
        <w:rPr>
          <w:rFonts w:ascii="Times New Roman" w:hAnsi="Times New Roman"/>
          <w:sz w:val="32"/>
          <w:szCs w:val="32"/>
        </w:rPr>
        <w:t xml:space="preserve">, от 23.05.2014 </w:t>
      </w:r>
      <w:hyperlink r:id="rId7" w:history="1">
        <w:r>
          <w:rPr>
            <w:rStyle w:val="a3"/>
            <w:rFonts w:ascii="Times New Roman" w:hAnsi="Times New Roman"/>
            <w:sz w:val="32"/>
            <w:szCs w:val="32"/>
            <w:u w:val="none"/>
          </w:rPr>
          <w:t>N 236</w:t>
        </w:r>
      </w:hyperlink>
      <w:r>
        <w:rPr>
          <w:rFonts w:ascii="Times New Roman" w:hAnsi="Times New Roman"/>
          <w:sz w:val="32"/>
          <w:szCs w:val="32"/>
        </w:rPr>
        <w:t xml:space="preserve"> в приложение N 3 были внесены изменения.</w:t>
      </w:r>
    </w:p>
    <w:p w:rsidR="00E37D38" w:rsidRDefault="00E37D38" w:rsidP="00E37D38">
      <w:pPr>
        <w:autoSpaceDE w:val="0"/>
        <w:autoSpaceDN w:val="0"/>
        <w:spacing w:before="100" w:after="100"/>
        <w:rPr>
          <w:rFonts w:ascii="Times New Roman" w:hAnsi="Times New Roman"/>
          <w:sz w:val="2"/>
          <w:szCs w:val="2"/>
        </w:rPr>
      </w:pP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Персональный состав главных внештатных специалистов Министерства здравоохранения Российской Федерации согласно приложению N 3 (не приводится).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E37D38" w:rsidRDefault="00E37D38" w:rsidP="00E37D38">
      <w:pPr>
        <w:autoSpaceDE w:val="0"/>
        <w:autoSpaceDN w:val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Министр</w:t>
      </w:r>
    </w:p>
    <w:p w:rsidR="00E37D38" w:rsidRDefault="00E37D38" w:rsidP="00E37D38">
      <w:pPr>
        <w:autoSpaceDE w:val="0"/>
        <w:autoSpaceDN w:val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В.И.СКВОРЦОВА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E37D38" w:rsidRDefault="00E37D38" w:rsidP="00E37D38">
      <w:pPr>
        <w:autoSpaceDE w:val="0"/>
        <w:autoSpaceDN w:val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Приложение N 1</w:t>
      </w:r>
    </w:p>
    <w:p w:rsidR="00E37D38" w:rsidRDefault="00E37D38" w:rsidP="00E37D38">
      <w:pPr>
        <w:autoSpaceDE w:val="0"/>
        <w:autoSpaceDN w:val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 Приказу</w:t>
      </w:r>
    </w:p>
    <w:p w:rsidR="00E37D38" w:rsidRDefault="00E37D38" w:rsidP="00E37D38">
      <w:pPr>
        <w:autoSpaceDE w:val="0"/>
        <w:autoSpaceDN w:val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Министерства здравоохранения</w:t>
      </w:r>
    </w:p>
    <w:p w:rsidR="00E37D38" w:rsidRDefault="00E37D38" w:rsidP="00E37D38">
      <w:pPr>
        <w:autoSpaceDE w:val="0"/>
        <w:autoSpaceDN w:val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Российской Федерации</w:t>
      </w:r>
    </w:p>
    <w:p w:rsidR="00E37D38" w:rsidRDefault="00E37D38" w:rsidP="00E37D38">
      <w:pPr>
        <w:autoSpaceDE w:val="0"/>
        <w:autoSpaceDN w:val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 25 октября 2012 г. N 444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E37D38" w:rsidRDefault="00E37D38" w:rsidP="00E37D38">
      <w:pPr>
        <w:autoSpaceDE w:val="0"/>
        <w:autoSpaceDN w:val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Par33"/>
      <w:bookmarkEnd w:id="0"/>
      <w:r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E37D38" w:rsidRDefault="00E37D38" w:rsidP="00E37D38">
      <w:pPr>
        <w:autoSpaceDE w:val="0"/>
        <w:autoSpaceDN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 ГЛАВНОМ ВНЕШТАТНОМ СПЕЦИАЛИСТЕ МИНИСТЕРСТВА</w:t>
      </w:r>
    </w:p>
    <w:p w:rsidR="00E37D38" w:rsidRDefault="00E37D38" w:rsidP="00E37D38">
      <w:pPr>
        <w:autoSpaceDE w:val="0"/>
        <w:autoSpaceDN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ЗДРАВООХРАНЕНИЯ РОССИЙСКОЙ ФЕДЕРАЦИИ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Настоящее Положение регламентирует деятельность главных внештатных специалистов Министерства здравоохранения Российской Федерации (далее - главный внештатный специалист), привлекаемых на добровольных началах.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Персональный состав главных внештатных специалистов определяется приказом Министерства здравоохранения Российской Федерации (далее - Министерство) в соответствии с </w:t>
      </w:r>
      <w:hyperlink w:anchor="Par85" w:history="1">
        <w:r>
          <w:rPr>
            <w:rStyle w:val="a3"/>
            <w:rFonts w:ascii="Times New Roman" w:hAnsi="Times New Roman"/>
            <w:sz w:val="32"/>
            <w:szCs w:val="32"/>
            <w:u w:val="none"/>
          </w:rPr>
          <w:t>Номенклатурой</w:t>
        </w:r>
      </w:hyperlink>
      <w:r>
        <w:rPr>
          <w:rFonts w:ascii="Times New Roman" w:hAnsi="Times New Roman"/>
          <w:sz w:val="32"/>
          <w:szCs w:val="32"/>
        </w:rPr>
        <w:t xml:space="preserve"> главных внештатных специалистов Министерства здравоохранения Российской Федерации, утверждаемой Приказом Министерства, из числа ведущих специалистов в сфере здравоохранения.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Деятельность главных внештатных специалистов осуществляется под непосредственным руководством Министра здравоохранения Российской Федерации.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Главный внештатный специали</w:t>
      </w:r>
      <w:proofErr w:type="gramStart"/>
      <w:r>
        <w:rPr>
          <w:rFonts w:ascii="Times New Roman" w:hAnsi="Times New Roman"/>
          <w:sz w:val="32"/>
          <w:szCs w:val="32"/>
        </w:rPr>
        <w:t>ст в св</w:t>
      </w:r>
      <w:proofErr w:type="gramEnd"/>
      <w:r>
        <w:rPr>
          <w:rFonts w:ascii="Times New Roman" w:hAnsi="Times New Roman"/>
          <w:sz w:val="32"/>
          <w:szCs w:val="32"/>
        </w:rPr>
        <w:t xml:space="preserve">оей работе руководствуется </w:t>
      </w:r>
      <w:hyperlink r:id="rId8" w:history="1">
        <w:r>
          <w:rPr>
            <w:rStyle w:val="a3"/>
            <w:rFonts w:ascii="Times New Roman" w:hAnsi="Times New Roman"/>
            <w:sz w:val="32"/>
            <w:szCs w:val="32"/>
            <w:u w:val="none"/>
          </w:rPr>
          <w:t>Конституцией</w:t>
        </w:r>
      </w:hyperlink>
      <w:r>
        <w:rPr>
          <w:rFonts w:ascii="Times New Roman" w:hAnsi="Times New Roman"/>
          <w:sz w:val="32"/>
          <w:szCs w:val="32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Министерства, а также настоящим Положением.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Основными задачами главного внештатного специалиста являются: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участие в определении стратегии развития соответствующего медицинского направления и тактических решений по ее реализации, направленных на совершенствование медицинской помощи;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изучение и распространение новых медицинских технологий.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6. Основными функциями главного внештатного специалиста являются: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анализ информации о состоянии соответствующего медицинского направления, изучение отечественного и зарубежного опыта в области организации здравоохранения, медицинских технологий и методов профилактики, диагностики и лечения заболеваний, медицинской реабилитации;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подготовка предложений по совершенствованию соответствующего медицинского направления, в том числе в части оказания медицинской помощи;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подготовка предложений по внесению изменений в нормативные правовые акты и по разработке нормативных правовых актов, в том числе программ государственных гарантий бесплатного оказания гражданам медицинской помощи, порядков оказания медицинской помощи и стандартов медицинской помощи, квалификационных требований к медицинским и фармацевтическим работникам, номенклатуры специальностей специалистов, имеющих медицинское и фармацевтическое образование;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подготовка предложений по совершенствованию методов профилактики, диагностики и лечения заболеваний, медицинской реабилитации;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методическая помощь главным внештатным специалистам субъектов Российской Федерации и федеральных округов, медицинским организациям;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участие в заседаниях коллегии Министерства по вопросам организации оказания медицинской помощи по соответствующему направлению деятельности;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ежегодное, до 20 декабря текущего года, предоставление отчетов в Министерство о проделанной работе;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подготовка обзоров по состоянию и развитию медицинской помощи по соответствующему медицинскому направлению.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Главный внештатный специалист имеет право: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вносить предложения по формированию государственного заказа на подготовку специалистов в сфере здравоохранения;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представлять рекомендации по совершенствованию деятельности медицинских организаций и готовить предложения по обращениям граждан, связанным с вопросами профилактики, </w:t>
      </w:r>
      <w:r>
        <w:rPr>
          <w:rFonts w:ascii="Times New Roman" w:hAnsi="Times New Roman"/>
          <w:sz w:val="32"/>
          <w:szCs w:val="32"/>
        </w:rPr>
        <w:lastRenderedPageBreak/>
        <w:t>диагностики и лечения заболеваний, организации деятельности медицинских организаций;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привлекать главных внештатных специалистов субъектов Российской Федерации и федеральных округов, специалистов образовательных и научных организаций медицинского профиля, медицинских организаций к решению вопросов с их согласия;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оказывать медицинскую помощь (при наличии у главного внештатного специалиста права на осуществление медицинской деятельности в Российской Федерации в соответствии с законодательством Российской Федерации) пациентам, в том числе осуществлять выезды для консультаций и оказания медицинской помощи;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оказывать консультативную помощь органам государственной власти субъектов Российской Федерации в сфере охраны здоровья при их обращении;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запрашивать и получать необходимую для работы информацию.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 Главный внештатный специалист организует свою работу по ежегодному плану, согласованному с департаментами Министерства, в компетенции которых находятся соответствующие вопросы, Федеральной службой по надзору в сфере здравоохранения, Федеральным медико-биологическим агентством и утвержденному Министром здравоохранения Российской Федерации.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 Главный внештатный специалист возглавляет профильную комиссию по специальности.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состав профильных комиссий в установленном порядке включаются главные внештатные специалисты по соответствующим специальностям всех субъектов Российской Федерации и федеральных округов, директора профильных научных организаций, ведущие ученые и специалисты, представители профессиональных медицинских обществ и ассоциаций по специальности.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Главный внештатный специалист определяет ее состав и план работы на год.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Профильная комиссия принимает участие: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подготовке предложений по совершенствованию соответствующего медицинского направления, в том числе в части оказания медицинской помощи;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в подготовке предложений по внесению изменений в нормативные правовые акты, в том числе программ государственных гарантий бесплатного оказания гражданам медицинской помощи, порядков оказания медицинской помощи и стандартов медицинской помощи, квалификационных требований к медицинским и фармацевтическим работникам, номенклатуры специальностей специалистов, имеющих медицинское и фармацевтическое образование;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подготовке предложений по совершенствованию методов профилактики, диагностики и лечения заболеваний, медицинской реабилитации.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Заседания профильной комиссии проводятся по мере необходимости, но не реже двух раз в год.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Заседание профильной комиссии считается правомочным, если на нем присутствует не менее половины членов профильной комиссии.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Решения профильной комиссии принимаются большинством голосов присутствующих на заседании. При равенстве голосов решающим является голос председателя профильной комиссии. Особое мнение члена профильной комиссии излагается в письменном виде и подписывается членом профильной комиссии.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итогам заседания профильной комиссии оформляется протокол, который подписывает председатель профильной комиссии. Особое мнение члена профильной комиссии прилагается к протоколу заседания профильной комиссии.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Протокол заседания профильной комиссии в 3-дневный срок после проведения заседания направляется в департаменты Министерства по профилю рассматриваемых вопросов.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 Работа главного внештатного специалиста осуществляется во взаимодействии с департаментами Министерства, Федеральным медико-биологическим агентством, Федеральной службой по надзору в сфере здравоохранения, главными внештатными специалистами субъектов Российской Федерации и федеральных округов.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E37D38" w:rsidRDefault="00E37D38" w:rsidP="00E37D38">
      <w:pPr>
        <w:autoSpaceDE w:val="0"/>
        <w:autoSpaceDN w:val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Приложение N 2</w:t>
      </w:r>
    </w:p>
    <w:p w:rsidR="00E37D38" w:rsidRDefault="00E37D38" w:rsidP="00E37D38">
      <w:pPr>
        <w:autoSpaceDE w:val="0"/>
        <w:autoSpaceDN w:val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 Приказу</w:t>
      </w:r>
    </w:p>
    <w:p w:rsidR="00E37D38" w:rsidRDefault="00E37D38" w:rsidP="00E37D38">
      <w:pPr>
        <w:autoSpaceDE w:val="0"/>
        <w:autoSpaceDN w:val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Министерства здравоохранения</w:t>
      </w:r>
    </w:p>
    <w:p w:rsidR="00E37D38" w:rsidRDefault="00E37D38" w:rsidP="00E37D38">
      <w:pPr>
        <w:autoSpaceDE w:val="0"/>
        <w:autoSpaceDN w:val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Российской Федерации</w:t>
      </w:r>
    </w:p>
    <w:p w:rsidR="00E37D38" w:rsidRDefault="00E37D38" w:rsidP="00E37D38">
      <w:pPr>
        <w:autoSpaceDE w:val="0"/>
        <w:autoSpaceDN w:val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 25 октября 2012 г. N 444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E37D38" w:rsidRDefault="00E37D38" w:rsidP="00E37D38">
      <w:pPr>
        <w:autoSpaceDE w:val="0"/>
        <w:autoSpaceDN w:val="0"/>
        <w:jc w:val="center"/>
        <w:rPr>
          <w:rFonts w:ascii="Times New Roman" w:hAnsi="Times New Roman"/>
          <w:sz w:val="32"/>
          <w:szCs w:val="32"/>
        </w:rPr>
      </w:pPr>
      <w:bookmarkStart w:id="1" w:name="Par85"/>
      <w:bookmarkEnd w:id="1"/>
      <w:r>
        <w:rPr>
          <w:rFonts w:ascii="Times New Roman" w:hAnsi="Times New Roman"/>
          <w:sz w:val="32"/>
          <w:szCs w:val="32"/>
        </w:rPr>
        <w:t>НОМЕНКЛАТУРА</w:t>
      </w:r>
    </w:p>
    <w:p w:rsidR="00E37D38" w:rsidRDefault="00E37D38" w:rsidP="00E37D38">
      <w:pPr>
        <w:autoSpaceDE w:val="0"/>
        <w:autoSpaceDN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ГЛАВНЫХ ВНЕШТАТНЫХ СПЕЦИАЛИСТОВ МИНИСТЕРСТВА</w:t>
      </w:r>
    </w:p>
    <w:p w:rsidR="00E37D38" w:rsidRDefault="00E37D38" w:rsidP="00E37D38">
      <w:pPr>
        <w:autoSpaceDE w:val="0"/>
        <w:autoSpaceDN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ЗДРАВООХРАНЕНИЯ РОССИЙСКОЙ ФЕДЕРАЦИИ</w:t>
      </w:r>
    </w:p>
    <w:p w:rsidR="00E37D38" w:rsidRDefault="00E37D38" w:rsidP="00E37D38">
      <w:pPr>
        <w:autoSpaceDE w:val="0"/>
        <w:autoSpaceDN w:val="0"/>
        <w:jc w:val="center"/>
        <w:rPr>
          <w:rFonts w:ascii="Times New Roman" w:hAnsi="Times New Roman"/>
          <w:sz w:val="32"/>
          <w:szCs w:val="32"/>
        </w:rPr>
      </w:pPr>
    </w:p>
    <w:p w:rsidR="00E37D38" w:rsidRDefault="00E37D38" w:rsidP="00E37D38">
      <w:pPr>
        <w:autoSpaceDE w:val="0"/>
        <w:autoSpaceDN w:val="0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 xml:space="preserve">(в ред. Приказов Минздрава России от 21.06.2013 </w:t>
      </w:r>
      <w:hyperlink r:id="rId9" w:history="1">
        <w:r>
          <w:rPr>
            <w:rStyle w:val="a3"/>
            <w:rFonts w:ascii="Times New Roman" w:hAnsi="Times New Roman"/>
            <w:sz w:val="32"/>
            <w:szCs w:val="32"/>
            <w:u w:val="none"/>
          </w:rPr>
          <w:t>N 400</w:t>
        </w:r>
      </w:hyperlink>
      <w:r>
        <w:rPr>
          <w:rFonts w:ascii="Times New Roman" w:hAnsi="Times New Roman"/>
          <w:sz w:val="32"/>
          <w:szCs w:val="32"/>
        </w:rPr>
        <w:t>,</w:t>
      </w:r>
      <w:proofErr w:type="gramEnd"/>
    </w:p>
    <w:p w:rsidR="00E37D38" w:rsidRDefault="00E37D38" w:rsidP="00E37D38">
      <w:pPr>
        <w:autoSpaceDE w:val="0"/>
        <w:autoSpaceDN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 23.05.2014 </w:t>
      </w:r>
      <w:hyperlink r:id="rId10" w:history="1">
        <w:r>
          <w:rPr>
            <w:rStyle w:val="a3"/>
            <w:rFonts w:ascii="Times New Roman" w:hAnsi="Times New Roman"/>
            <w:sz w:val="32"/>
            <w:szCs w:val="32"/>
            <w:u w:val="none"/>
          </w:rPr>
          <w:t>N 236</w:t>
        </w:r>
      </w:hyperlink>
      <w:r>
        <w:rPr>
          <w:rFonts w:ascii="Times New Roman" w:hAnsi="Times New Roman"/>
          <w:sz w:val="32"/>
          <w:szCs w:val="32"/>
        </w:rPr>
        <w:t>)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Главный внештатный специалист терапевт-пульмонолог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Главный внештатный специалист кардиолог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Главный внештатный специалист эндокринолог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Главный внештатный специалист общей врачебной практики (семейный врач)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Главный внештатный специалист нефролог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Главный внештатный специалист ревматолог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Главный внештатный специалист гастроэнтеролог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 Главный внештатный специалист аллерголог-иммунолог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9. Главный внештатный специалист </w:t>
      </w:r>
      <w:proofErr w:type="spellStart"/>
      <w:r>
        <w:rPr>
          <w:rFonts w:ascii="Times New Roman" w:hAnsi="Times New Roman"/>
          <w:sz w:val="32"/>
          <w:szCs w:val="32"/>
        </w:rPr>
        <w:t>профпатолог</w:t>
      </w:r>
      <w:proofErr w:type="spellEnd"/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10. Главный внештатный специалист </w:t>
      </w:r>
      <w:proofErr w:type="spellStart"/>
      <w:r>
        <w:rPr>
          <w:rFonts w:ascii="Times New Roman" w:hAnsi="Times New Roman"/>
          <w:sz w:val="32"/>
          <w:szCs w:val="32"/>
        </w:rPr>
        <w:t>гематолог-трансфузиолог</w:t>
      </w:r>
      <w:proofErr w:type="spellEnd"/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11. Главный внештатный специалист по медицинской профилактике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12. Главный внештатный специалист по инфекционным болезням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13. Главный внештатный специалист по управлению сестринской деятельностью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14. Главный внештатный специалист по </w:t>
      </w:r>
      <w:proofErr w:type="spellStart"/>
      <w:r>
        <w:rPr>
          <w:rFonts w:ascii="Times New Roman" w:hAnsi="Times New Roman"/>
          <w:sz w:val="32"/>
          <w:szCs w:val="32"/>
        </w:rPr>
        <w:t>дерматовенерологии</w:t>
      </w:r>
      <w:proofErr w:type="spellEnd"/>
      <w:r>
        <w:rPr>
          <w:rFonts w:ascii="Times New Roman" w:hAnsi="Times New Roman"/>
          <w:sz w:val="32"/>
          <w:szCs w:val="32"/>
        </w:rPr>
        <w:t xml:space="preserve"> и косметологии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15. Главный внештатный специалист невролог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16. Главный внештатный специалист торакальный хирург</w:t>
      </w:r>
    </w:p>
    <w:p w:rsidR="00E37D38" w:rsidRDefault="00E37D38" w:rsidP="00E37D38">
      <w:pPr>
        <w:autoSpaceDE w:val="0"/>
        <w:autoSpaceDN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(п. 16 в ред. </w:t>
      </w:r>
      <w:hyperlink r:id="rId11" w:history="1">
        <w:r>
          <w:rPr>
            <w:rStyle w:val="a3"/>
            <w:rFonts w:ascii="Times New Roman" w:hAnsi="Times New Roman"/>
            <w:sz w:val="32"/>
            <w:szCs w:val="32"/>
            <w:u w:val="none"/>
          </w:rPr>
          <w:t>Приказа</w:t>
        </w:r>
      </w:hyperlink>
      <w:r>
        <w:rPr>
          <w:rFonts w:ascii="Times New Roman" w:hAnsi="Times New Roman"/>
          <w:sz w:val="32"/>
          <w:szCs w:val="32"/>
        </w:rPr>
        <w:t xml:space="preserve"> Минздрава России от 21.06.2013 N 400)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17. Главный внештатный специалист хирург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18. Главный внештатный специалист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сердечно-сосудистый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хирург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19. Главный внештатный специалист травматолог-ортопед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20. Главный внештатный специалист уролог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21. Главный внештатный специалист нейрохирург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22. Главный внештатный специалист онколог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23. Главный внештатный специалист </w:t>
      </w:r>
      <w:proofErr w:type="spellStart"/>
      <w:r>
        <w:rPr>
          <w:rFonts w:ascii="Times New Roman" w:hAnsi="Times New Roman"/>
          <w:sz w:val="32"/>
          <w:szCs w:val="32"/>
        </w:rPr>
        <w:t>оториноларинголог</w:t>
      </w:r>
      <w:proofErr w:type="spellEnd"/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24. Главный внештатный специалист офтальмолог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25. Главный внештатный специалист </w:t>
      </w:r>
      <w:proofErr w:type="spellStart"/>
      <w:r>
        <w:rPr>
          <w:rFonts w:ascii="Times New Roman" w:hAnsi="Times New Roman"/>
          <w:sz w:val="32"/>
          <w:szCs w:val="32"/>
        </w:rPr>
        <w:t>трансплантолог</w:t>
      </w:r>
      <w:proofErr w:type="spellEnd"/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26. Главный внештатный специалист </w:t>
      </w:r>
      <w:proofErr w:type="spellStart"/>
      <w:r>
        <w:rPr>
          <w:rFonts w:ascii="Times New Roman" w:hAnsi="Times New Roman"/>
          <w:sz w:val="32"/>
          <w:szCs w:val="32"/>
        </w:rPr>
        <w:t>колопроктолог</w:t>
      </w:r>
      <w:proofErr w:type="spellEnd"/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27. Главный внештатный специалист пластический хирург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28. Главный внештатный специалист по челюстно-лицевой хирургии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29. Главный внештатный специалист по анестезиологии-реаниматологии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30. Главный специалист по </w:t>
      </w:r>
      <w:proofErr w:type="spellStart"/>
      <w:r>
        <w:rPr>
          <w:rFonts w:ascii="Times New Roman" w:hAnsi="Times New Roman"/>
          <w:sz w:val="32"/>
          <w:szCs w:val="32"/>
        </w:rPr>
        <w:t>рентгенэндоваскулярным</w:t>
      </w:r>
      <w:proofErr w:type="spellEnd"/>
      <w:r>
        <w:rPr>
          <w:rFonts w:ascii="Times New Roman" w:hAnsi="Times New Roman"/>
          <w:sz w:val="32"/>
          <w:szCs w:val="32"/>
        </w:rPr>
        <w:t xml:space="preserve"> диагностике и лечению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31. Главный внештатный специалист по скорой медицинской помощи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32. Главный внештатный специалист психиатр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33. Главный внештатный специалист психиатр-нарколог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34. Главный внештатный специалист токсиколог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35. Главный внештатный специалист стоматолог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36. Главный внештатный специалист по спортивной медицине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37. Главный внештатный специалист клинический фармаколог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38. Главный внештатный специалист диетолог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39. Главный внештатный специалист по медицинской реабилитации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40. Главный внештатный специалист по санаторно-курортному лечению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41. Главный внештатный специалист по судебно-медицинской экспертизе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42. Главный внештатный специалист по патологической анатомии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43. Главный внештатный специалист по клинической лабораторной диагностике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44. Главный внештатный специалист по лучевой и инструментальной диагностике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45. Главный внештатный специалист по медицинской генетике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46. Главный внештатный специалист по акушерству и гинекологии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47. Главный внештатный специалист педиатр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48. Главный внештатный специалист </w:t>
      </w:r>
      <w:proofErr w:type="spellStart"/>
      <w:r>
        <w:rPr>
          <w:rFonts w:ascii="Times New Roman" w:hAnsi="Times New Roman"/>
          <w:sz w:val="32"/>
          <w:szCs w:val="32"/>
        </w:rPr>
        <w:t>неонатолог</w:t>
      </w:r>
      <w:proofErr w:type="spellEnd"/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49. Главный внештатный специалист по инфекционным болезням у детей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50. Главный внештатный детский специалист кардиолог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51. Главный внештатный детский специалист эндокринолог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52. Главный внештатный детский специалист невролог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53. Главный внештатный детский специалист психиатр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54. Главный внештатный детский специалист хирург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55. Главный внештатный детский специалист анестезиолог-реаниматолог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56. Главный внештатный детский специалист онколог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57. Главный внештатный детский специалист стоматолог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58. Главный внештатный детский специалист офтальмолог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59. Главный внештатный детский специалист фтизиатр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60. Главный внештатный специалист гинеколог детского и юношеского возраста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61. Главный внештатный детский специалист гематолог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62. Главный внештатный специалист по гигиене детей и подростков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63. Главный внештатный специалист эпидемиолог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64. Главный внештатный специалист по проблемам диагностики и лечения ВИЧ-инфекции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65. Главный внештатный специалист по медицинскому и фармацевтическому образованию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66. Главный внештатный специалист по внедрению современных информационных систем в здравоохранении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67. Главный внештатный специалист по медицине катастроф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68. Главный внештатный специалист фтизиатр</w:t>
      </w:r>
    </w:p>
    <w:p w:rsidR="00E37D38" w:rsidRDefault="00E37D38" w:rsidP="00E37D38">
      <w:pPr>
        <w:autoSpaceDE w:val="0"/>
        <w:autoSpaceDN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(п. 68 </w:t>
      </w:r>
      <w:proofErr w:type="gramStart"/>
      <w:r>
        <w:rPr>
          <w:rFonts w:ascii="Times New Roman" w:hAnsi="Times New Roman"/>
          <w:sz w:val="32"/>
          <w:szCs w:val="32"/>
        </w:rPr>
        <w:t>введен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hyperlink r:id="rId12" w:history="1">
        <w:r>
          <w:rPr>
            <w:rStyle w:val="a3"/>
            <w:rFonts w:ascii="Times New Roman" w:hAnsi="Times New Roman"/>
            <w:sz w:val="32"/>
            <w:szCs w:val="32"/>
            <w:u w:val="none"/>
          </w:rPr>
          <w:t>Приказом</w:t>
        </w:r>
      </w:hyperlink>
      <w:r>
        <w:rPr>
          <w:rFonts w:ascii="Times New Roman" w:hAnsi="Times New Roman"/>
          <w:sz w:val="32"/>
          <w:szCs w:val="32"/>
        </w:rPr>
        <w:t xml:space="preserve"> Минздрава России от 21.06.2013 N 400)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69. Главный внештатный специалист по медицинской психологии</w:t>
      </w:r>
    </w:p>
    <w:p w:rsidR="00E37D38" w:rsidRDefault="00E37D38" w:rsidP="00E37D38">
      <w:pPr>
        <w:autoSpaceDE w:val="0"/>
        <w:autoSpaceDN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(п. 69 </w:t>
      </w:r>
      <w:proofErr w:type="gramStart"/>
      <w:r>
        <w:rPr>
          <w:rFonts w:ascii="Times New Roman" w:hAnsi="Times New Roman"/>
          <w:sz w:val="32"/>
          <w:szCs w:val="32"/>
        </w:rPr>
        <w:t>введен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hyperlink r:id="rId13" w:history="1">
        <w:r>
          <w:rPr>
            <w:rStyle w:val="a3"/>
            <w:rFonts w:ascii="Times New Roman" w:hAnsi="Times New Roman"/>
            <w:sz w:val="32"/>
            <w:szCs w:val="32"/>
            <w:u w:val="none"/>
          </w:rPr>
          <w:t>Приказом</w:t>
        </w:r>
      </w:hyperlink>
      <w:r>
        <w:rPr>
          <w:rFonts w:ascii="Times New Roman" w:hAnsi="Times New Roman"/>
          <w:sz w:val="32"/>
          <w:szCs w:val="32"/>
        </w:rPr>
        <w:t xml:space="preserve"> Минздрава России от 21.06.2013 N 400)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70. Главный внештатный специалист по аналитической и судебно-медицинской токсикологии</w:t>
      </w:r>
    </w:p>
    <w:p w:rsidR="00E37D38" w:rsidRDefault="00E37D38" w:rsidP="00E37D38">
      <w:pPr>
        <w:autoSpaceDE w:val="0"/>
        <w:autoSpaceDN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(п. 70 </w:t>
      </w:r>
      <w:proofErr w:type="gramStart"/>
      <w:r>
        <w:rPr>
          <w:rFonts w:ascii="Times New Roman" w:hAnsi="Times New Roman"/>
          <w:sz w:val="32"/>
          <w:szCs w:val="32"/>
        </w:rPr>
        <w:t>введен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hyperlink r:id="rId14" w:history="1">
        <w:r>
          <w:rPr>
            <w:rStyle w:val="a3"/>
            <w:rFonts w:ascii="Times New Roman" w:hAnsi="Times New Roman"/>
            <w:sz w:val="32"/>
            <w:szCs w:val="32"/>
            <w:u w:val="none"/>
          </w:rPr>
          <w:t>Приказом</w:t>
        </w:r>
      </w:hyperlink>
      <w:r>
        <w:rPr>
          <w:rFonts w:ascii="Times New Roman" w:hAnsi="Times New Roman"/>
          <w:sz w:val="32"/>
          <w:szCs w:val="32"/>
        </w:rPr>
        <w:t xml:space="preserve"> Минздрава России от 21.06.2013 N 400)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71. Главный внештатный детский специалист аллерголог-иммунолог</w:t>
      </w:r>
    </w:p>
    <w:p w:rsidR="00E37D38" w:rsidRDefault="00E37D38" w:rsidP="00E37D38">
      <w:pPr>
        <w:autoSpaceDE w:val="0"/>
        <w:autoSpaceDN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(п. 71 </w:t>
      </w:r>
      <w:proofErr w:type="gramStart"/>
      <w:r>
        <w:rPr>
          <w:rFonts w:ascii="Times New Roman" w:hAnsi="Times New Roman"/>
          <w:sz w:val="32"/>
          <w:szCs w:val="32"/>
        </w:rPr>
        <w:t>введен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hyperlink r:id="rId15" w:history="1">
        <w:r>
          <w:rPr>
            <w:rStyle w:val="a3"/>
            <w:rFonts w:ascii="Times New Roman" w:hAnsi="Times New Roman"/>
            <w:sz w:val="32"/>
            <w:szCs w:val="32"/>
            <w:u w:val="none"/>
          </w:rPr>
          <w:t>Приказом</w:t>
        </w:r>
      </w:hyperlink>
      <w:r>
        <w:rPr>
          <w:rFonts w:ascii="Times New Roman" w:hAnsi="Times New Roman"/>
          <w:sz w:val="32"/>
          <w:szCs w:val="32"/>
        </w:rPr>
        <w:t xml:space="preserve"> Минздрава России от 23.05.2014 N 236)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72. Главный внештатный детский специалист по проблемам диагностики и лечения ВИЧ-инфекции</w:t>
      </w:r>
    </w:p>
    <w:p w:rsidR="00E37D38" w:rsidRDefault="00E37D38" w:rsidP="00E37D38">
      <w:pPr>
        <w:autoSpaceDE w:val="0"/>
        <w:autoSpaceDN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(п. 72 </w:t>
      </w:r>
      <w:proofErr w:type="gramStart"/>
      <w:r>
        <w:rPr>
          <w:rFonts w:ascii="Times New Roman" w:hAnsi="Times New Roman"/>
          <w:sz w:val="32"/>
          <w:szCs w:val="32"/>
        </w:rPr>
        <w:t>введен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hyperlink r:id="rId16" w:history="1">
        <w:r>
          <w:rPr>
            <w:rStyle w:val="a3"/>
            <w:rFonts w:ascii="Times New Roman" w:hAnsi="Times New Roman"/>
            <w:sz w:val="32"/>
            <w:szCs w:val="32"/>
            <w:u w:val="none"/>
          </w:rPr>
          <w:t>Приказом</w:t>
        </w:r>
      </w:hyperlink>
      <w:r>
        <w:rPr>
          <w:rFonts w:ascii="Times New Roman" w:hAnsi="Times New Roman"/>
          <w:sz w:val="32"/>
          <w:szCs w:val="32"/>
        </w:rPr>
        <w:t xml:space="preserve"> Минздрава России от 23.05.2014 N 236)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73. Главный внештатный детский специалист по медицинской реабилитации</w:t>
      </w:r>
    </w:p>
    <w:p w:rsidR="00E37D38" w:rsidRDefault="00E37D38" w:rsidP="00E37D38">
      <w:pPr>
        <w:autoSpaceDE w:val="0"/>
        <w:autoSpaceDN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(п. 73 </w:t>
      </w:r>
      <w:proofErr w:type="gramStart"/>
      <w:r>
        <w:rPr>
          <w:rFonts w:ascii="Times New Roman" w:hAnsi="Times New Roman"/>
          <w:sz w:val="32"/>
          <w:szCs w:val="32"/>
        </w:rPr>
        <w:t>введен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hyperlink r:id="rId17" w:history="1">
        <w:r>
          <w:rPr>
            <w:rStyle w:val="a3"/>
            <w:rFonts w:ascii="Times New Roman" w:hAnsi="Times New Roman"/>
            <w:sz w:val="32"/>
            <w:szCs w:val="32"/>
            <w:u w:val="none"/>
          </w:rPr>
          <w:t>Приказом</w:t>
        </w:r>
      </w:hyperlink>
      <w:r>
        <w:rPr>
          <w:rFonts w:ascii="Times New Roman" w:hAnsi="Times New Roman"/>
          <w:sz w:val="32"/>
          <w:szCs w:val="32"/>
        </w:rPr>
        <w:t xml:space="preserve"> Минздрава России от 23.05.2014 N 236)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74. Главный внештатный специалист по паллиативной помощи</w:t>
      </w:r>
    </w:p>
    <w:p w:rsidR="00E37D38" w:rsidRDefault="00E37D38" w:rsidP="00E37D38">
      <w:pPr>
        <w:autoSpaceDE w:val="0"/>
        <w:autoSpaceDN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(п. 74 </w:t>
      </w:r>
      <w:proofErr w:type="gramStart"/>
      <w:r>
        <w:rPr>
          <w:rFonts w:ascii="Times New Roman" w:hAnsi="Times New Roman"/>
          <w:sz w:val="32"/>
          <w:szCs w:val="32"/>
        </w:rPr>
        <w:t>введен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hyperlink r:id="rId18" w:history="1">
        <w:r>
          <w:rPr>
            <w:rStyle w:val="a3"/>
            <w:rFonts w:ascii="Times New Roman" w:hAnsi="Times New Roman"/>
            <w:sz w:val="32"/>
            <w:szCs w:val="32"/>
            <w:u w:val="none"/>
          </w:rPr>
          <w:t>Приказом</w:t>
        </w:r>
      </w:hyperlink>
      <w:r>
        <w:rPr>
          <w:rFonts w:ascii="Times New Roman" w:hAnsi="Times New Roman"/>
          <w:sz w:val="32"/>
          <w:szCs w:val="32"/>
        </w:rPr>
        <w:t xml:space="preserve"> Минздрава России от 23.05.2014 N 236)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75. Главный внештатный специалист по </w:t>
      </w:r>
      <w:proofErr w:type="spellStart"/>
      <w:r>
        <w:rPr>
          <w:rFonts w:ascii="Times New Roman" w:hAnsi="Times New Roman"/>
          <w:sz w:val="32"/>
          <w:szCs w:val="32"/>
        </w:rPr>
        <w:t>остеопатии</w:t>
      </w:r>
      <w:proofErr w:type="spellEnd"/>
    </w:p>
    <w:p w:rsidR="00E37D38" w:rsidRDefault="00E37D38" w:rsidP="00E37D38">
      <w:pPr>
        <w:autoSpaceDE w:val="0"/>
        <w:autoSpaceDN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(п. 75 </w:t>
      </w:r>
      <w:proofErr w:type="gramStart"/>
      <w:r>
        <w:rPr>
          <w:rFonts w:ascii="Times New Roman" w:hAnsi="Times New Roman"/>
          <w:sz w:val="32"/>
          <w:szCs w:val="32"/>
        </w:rPr>
        <w:t>введен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hyperlink r:id="rId19" w:history="1">
        <w:r>
          <w:rPr>
            <w:rStyle w:val="a3"/>
            <w:rFonts w:ascii="Times New Roman" w:hAnsi="Times New Roman"/>
            <w:sz w:val="32"/>
            <w:szCs w:val="32"/>
            <w:u w:val="none"/>
          </w:rPr>
          <w:t>Приказом</w:t>
        </w:r>
      </w:hyperlink>
      <w:r>
        <w:rPr>
          <w:rFonts w:ascii="Times New Roman" w:hAnsi="Times New Roman"/>
          <w:sz w:val="32"/>
          <w:szCs w:val="32"/>
        </w:rPr>
        <w:t xml:space="preserve"> Минздрава России от 23.05.2014 N 236)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76. Главный внештатный специалист радиолог</w:t>
      </w:r>
    </w:p>
    <w:p w:rsidR="00E37D38" w:rsidRDefault="00E37D38" w:rsidP="00E37D38">
      <w:pPr>
        <w:autoSpaceDE w:val="0"/>
        <w:autoSpaceDN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(п. 76 </w:t>
      </w:r>
      <w:proofErr w:type="gramStart"/>
      <w:r>
        <w:rPr>
          <w:rFonts w:ascii="Times New Roman" w:hAnsi="Times New Roman"/>
          <w:sz w:val="32"/>
          <w:szCs w:val="32"/>
        </w:rPr>
        <w:t>введен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hyperlink r:id="rId20" w:history="1">
        <w:r>
          <w:rPr>
            <w:rStyle w:val="a3"/>
            <w:rFonts w:ascii="Times New Roman" w:hAnsi="Times New Roman"/>
            <w:sz w:val="32"/>
            <w:szCs w:val="32"/>
            <w:u w:val="none"/>
          </w:rPr>
          <w:t>Приказом</w:t>
        </w:r>
      </w:hyperlink>
      <w:r>
        <w:rPr>
          <w:rFonts w:ascii="Times New Roman" w:hAnsi="Times New Roman"/>
          <w:sz w:val="32"/>
          <w:szCs w:val="32"/>
        </w:rPr>
        <w:t xml:space="preserve"> Минздрава России от 23.05.2014 N 236)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77. Главный внештатный специалист по репродуктивному здоровью.</w:t>
      </w:r>
    </w:p>
    <w:p w:rsidR="00E37D38" w:rsidRDefault="00E37D38" w:rsidP="00E37D38">
      <w:pPr>
        <w:autoSpaceDE w:val="0"/>
        <w:autoSpaceDN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. 77 введен </w:t>
      </w:r>
      <w:hyperlink r:id="rId21" w:history="1">
        <w:r>
          <w:rPr>
            <w:rStyle w:val="a3"/>
            <w:rFonts w:ascii="Times New Roman" w:hAnsi="Times New Roman"/>
            <w:sz w:val="32"/>
            <w:szCs w:val="32"/>
            <w:u w:val="none"/>
          </w:rPr>
          <w:t>Приказом</w:t>
        </w:r>
      </w:hyperlink>
      <w:r>
        <w:rPr>
          <w:rFonts w:ascii="Times New Roman" w:hAnsi="Times New Roman"/>
          <w:sz w:val="32"/>
          <w:szCs w:val="32"/>
        </w:rPr>
        <w:t xml:space="preserve"> Минздрава России от 23.05.2014 N 236)</w:t>
      </w: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E37D38" w:rsidRDefault="00E37D38" w:rsidP="00E37D38">
      <w:pPr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792CB3" w:rsidRDefault="00792CB3"/>
    <w:sectPr w:rsidR="00792CB3" w:rsidSect="0079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37D38"/>
    <w:rsid w:val="0003177C"/>
    <w:rsid w:val="00056DD8"/>
    <w:rsid w:val="000C6594"/>
    <w:rsid w:val="000E34F1"/>
    <w:rsid w:val="00110830"/>
    <w:rsid w:val="00135E48"/>
    <w:rsid w:val="001A7BB4"/>
    <w:rsid w:val="001C740A"/>
    <w:rsid w:val="001D4AAA"/>
    <w:rsid w:val="001F0EB3"/>
    <w:rsid w:val="001F3BA5"/>
    <w:rsid w:val="0022079F"/>
    <w:rsid w:val="00243745"/>
    <w:rsid w:val="00261424"/>
    <w:rsid w:val="00296CE3"/>
    <w:rsid w:val="00426793"/>
    <w:rsid w:val="00476DEF"/>
    <w:rsid w:val="004D670F"/>
    <w:rsid w:val="0050307A"/>
    <w:rsid w:val="005615F5"/>
    <w:rsid w:val="00590900"/>
    <w:rsid w:val="00596B6C"/>
    <w:rsid w:val="005F50CD"/>
    <w:rsid w:val="006040DA"/>
    <w:rsid w:val="006232A6"/>
    <w:rsid w:val="00686F5C"/>
    <w:rsid w:val="006A62CF"/>
    <w:rsid w:val="00735D2B"/>
    <w:rsid w:val="00771F66"/>
    <w:rsid w:val="00792CB3"/>
    <w:rsid w:val="007E4C6A"/>
    <w:rsid w:val="0083559D"/>
    <w:rsid w:val="00841F03"/>
    <w:rsid w:val="00855829"/>
    <w:rsid w:val="00886B0A"/>
    <w:rsid w:val="00A03BB5"/>
    <w:rsid w:val="00A25F08"/>
    <w:rsid w:val="00A85A5A"/>
    <w:rsid w:val="00AB13BC"/>
    <w:rsid w:val="00AC60C7"/>
    <w:rsid w:val="00BF2A7B"/>
    <w:rsid w:val="00BF37BC"/>
    <w:rsid w:val="00C73427"/>
    <w:rsid w:val="00CA6359"/>
    <w:rsid w:val="00D34922"/>
    <w:rsid w:val="00D62398"/>
    <w:rsid w:val="00DA566A"/>
    <w:rsid w:val="00E04CC8"/>
    <w:rsid w:val="00E37D38"/>
    <w:rsid w:val="00E76951"/>
    <w:rsid w:val="00EA0F64"/>
    <w:rsid w:val="00F00B4A"/>
    <w:rsid w:val="00F20F70"/>
    <w:rsid w:val="00F70154"/>
    <w:rsid w:val="00F765CB"/>
    <w:rsid w:val="00FA0F1B"/>
    <w:rsid w:val="00FA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38"/>
    <w:pPr>
      <w:spacing w:after="0" w:line="240" w:lineRule="auto"/>
    </w:pPr>
    <w:rPr>
      <w:rFonts w:ascii="Calibri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D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C618F4A1ABEBEE44B24F2DAE951904C36A5126292ABBCC6D8F8zBH6M" TargetMode="External"/><Relationship Id="rId13" Type="http://schemas.openxmlformats.org/officeDocument/2006/relationships/hyperlink" Target="consultantplus://offline/ref=938C618F4A1ABEBEE44B2DEBDDE951904B3BAB1269C2FCBE978DF6B3FEAFCCA3651080B53858E03Bz1H6M" TargetMode="External"/><Relationship Id="rId18" Type="http://schemas.openxmlformats.org/officeDocument/2006/relationships/hyperlink" Target="consultantplus://offline/ref=938C618F4A1ABEBEE44B2DEBDDE951904B36A51268C0FCBE978DF6B3FEAFCCA3651080B53858E03Bz1H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8C618F4A1ABEBEE44B2DEBDDE951904B36A51268C0FCBE978DF6B3FEAFCCA3651080B53858E03Bz1H5M" TargetMode="External"/><Relationship Id="rId7" Type="http://schemas.openxmlformats.org/officeDocument/2006/relationships/hyperlink" Target="consultantplus://offline/ref=938C618F4A1ABEBEE44B2DEBDDE951904B36A51268C0FCBE978DF6B3FEAFCCA3651080B53858E03Bz1HAM" TargetMode="External"/><Relationship Id="rId12" Type="http://schemas.openxmlformats.org/officeDocument/2006/relationships/hyperlink" Target="consultantplus://offline/ref=938C618F4A1ABEBEE44B2DEBDDE951904B3BAB1269C2FCBE978DF6B3FEAFCCA3651080B53858E03Bz1H1M" TargetMode="External"/><Relationship Id="rId17" Type="http://schemas.openxmlformats.org/officeDocument/2006/relationships/hyperlink" Target="consultantplus://offline/ref=938C618F4A1ABEBEE44B2DEBDDE951904B36A51268C0FCBE978DF6B3FEAFCCA3651080B53858E03Bz1H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C618F4A1ABEBEE44B2DEBDDE951904B36A51268C0FCBE978DF6B3FEAFCCA3651080B53858E03Bz1H0M" TargetMode="External"/><Relationship Id="rId20" Type="http://schemas.openxmlformats.org/officeDocument/2006/relationships/hyperlink" Target="consultantplus://offline/ref=938C618F4A1ABEBEE44B2DEBDDE951904B36A51268C0FCBE978DF6B3FEAFCCA3651080B53858E03Bz1H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8C618F4A1ABEBEE44B2DEBDDE951904B3BAB1269C2FCBE978DF6B3FEAFCCA3651080B53858E03Bz1H4M" TargetMode="External"/><Relationship Id="rId11" Type="http://schemas.openxmlformats.org/officeDocument/2006/relationships/hyperlink" Target="consultantplus://offline/ref=938C618F4A1ABEBEE44B2DEBDDE951904B3BAB1269C2FCBE978DF6B3FEAFCCA3651080B53858E03Bz1H2M" TargetMode="External"/><Relationship Id="rId5" Type="http://schemas.openxmlformats.org/officeDocument/2006/relationships/hyperlink" Target="consultantplus://offline/ref=938C618F4A1ABEBEE44B2DEBDDE951904B36A51268C0FCBE978DF6B3FEAFCCA3651080B53858E03Az1H7M" TargetMode="External"/><Relationship Id="rId15" Type="http://schemas.openxmlformats.org/officeDocument/2006/relationships/hyperlink" Target="consultantplus://offline/ref=938C618F4A1ABEBEE44B2DEBDDE951904B36A51268C0FCBE978DF6B3FEAFCCA3651080B53858E03Bz1H3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38C618F4A1ABEBEE44B2DEBDDE951904B36A51268C0FCBE978DF6B3FEAFCCA3651080B53858E03Az1HBM" TargetMode="External"/><Relationship Id="rId19" Type="http://schemas.openxmlformats.org/officeDocument/2006/relationships/hyperlink" Target="consultantplus://offline/ref=938C618F4A1ABEBEE44B2DEBDDE951904B36A51268C0FCBE978DF6B3FEAFCCA3651080B53858E03Bz1H7M" TargetMode="External"/><Relationship Id="rId4" Type="http://schemas.openxmlformats.org/officeDocument/2006/relationships/hyperlink" Target="consultantplus://offline/ref=938C618F4A1ABEBEE44B2DEBDDE951904B3BAB1269C2FCBE978DF6B3FEAFCCA3651080B53858E03Az1H7M" TargetMode="External"/><Relationship Id="rId9" Type="http://schemas.openxmlformats.org/officeDocument/2006/relationships/hyperlink" Target="consultantplus://offline/ref=938C618F4A1ABEBEE44B2DEBDDE951904B3BAB1269C2FCBE978DF6B3FEAFCCA3651080B53858E03Az1HBM" TargetMode="External"/><Relationship Id="rId14" Type="http://schemas.openxmlformats.org/officeDocument/2006/relationships/hyperlink" Target="consultantplus://offline/ref=938C618F4A1ABEBEE44B2DEBDDE951904B3BAB1269C2FCBE978DF6B3FEAFCCA3651080B53858E03Bz1H7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2330</Words>
  <Characters>13284</Characters>
  <Application>Microsoft Office Word</Application>
  <DocSecurity>0</DocSecurity>
  <Lines>110</Lines>
  <Paragraphs>31</Paragraphs>
  <ScaleCrop>false</ScaleCrop>
  <Company/>
  <LinksUpToDate>false</LinksUpToDate>
  <CharactersWithSpaces>15583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Kovchenkov</dc:creator>
  <cp:keywords/>
  <dc:description/>
  <cp:lastModifiedBy>Kovchenkov</cp:lastModifiedBy>
  <cp:revision>2</cp:revision>
  <dcterms:created xsi:type="dcterms:W3CDTF">2014-09-22T12:13:00Z</dcterms:created>
  <dcterms:modified xsi:type="dcterms:W3CDTF">2014-09-22T12:13:00Z</dcterms:modified>
</cp:coreProperties>
</file>