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9A" w:rsidRDefault="00DE649A" w:rsidP="00DE649A"/>
    <w:p w:rsidR="00DE649A" w:rsidRDefault="00DE649A" w:rsidP="00DE649A"/>
    <w:p w:rsidR="00DE649A" w:rsidRDefault="00DE649A" w:rsidP="00DE649A"/>
    <w:p w:rsidR="00DE649A" w:rsidRDefault="00DE649A" w:rsidP="00DE649A"/>
    <w:p w:rsidR="00DE649A" w:rsidRDefault="00DE649A" w:rsidP="00DE649A"/>
    <w:p w:rsidR="00D330F8" w:rsidRDefault="00D330F8" w:rsidP="00DE649A"/>
    <w:p w:rsidR="00D330F8" w:rsidRDefault="00D330F8" w:rsidP="00DE649A"/>
    <w:p w:rsidR="00DE649A" w:rsidRDefault="00DE649A" w:rsidP="00DE649A"/>
    <w:p w:rsidR="00DE649A" w:rsidRDefault="00DE649A" w:rsidP="00DE649A"/>
    <w:p w:rsidR="00DE649A" w:rsidRDefault="00DE649A" w:rsidP="00DE649A"/>
    <w:p w:rsidR="00DE649A" w:rsidRDefault="00DE649A" w:rsidP="00DE649A"/>
    <w:p w:rsidR="00DE649A" w:rsidRDefault="00DE649A" w:rsidP="00DE649A"/>
    <w:p w:rsidR="00DE649A" w:rsidRDefault="00DE649A" w:rsidP="00DE649A"/>
    <w:p w:rsidR="00DE649A" w:rsidRDefault="00DE649A" w:rsidP="00DE649A"/>
    <w:p w:rsidR="00DE649A" w:rsidRPr="00DE649A" w:rsidRDefault="00DE649A" w:rsidP="00DE649A">
      <w:pPr>
        <w:jc w:val="center"/>
        <w:rPr>
          <w:b/>
        </w:rPr>
      </w:pPr>
      <w:r w:rsidRPr="00DE649A">
        <w:rPr>
          <w:b/>
        </w:rPr>
        <w:t xml:space="preserve">О внесении изменений в приказ </w:t>
      </w:r>
    </w:p>
    <w:p w:rsidR="00DE649A" w:rsidRPr="00DE649A" w:rsidRDefault="00DE649A" w:rsidP="00DE649A">
      <w:pPr>
        <w:jc w:val="center"/>
        <w:rPr>
          <w:b/>
        </w:rPr>
      </w:pPr>
      <w:r w:rsidRPr="00DE649A">
        <w:rPr>
          <w:b/>
        </w:rPr>
        <w:t xml:space="preserve">Министерства здравоохранения Российской Федерации </w:t>
      </w:r>
    </w:p>
    <w:p w:rsidR="00DE649A" w:rsidRPr="00DE649A" w:rsidRDefault="00DE649A" w:rsidP="00DE649A">
      <w:pPr>
        <w:jc w:val="center"/>
        <w:rPr>
          <w:b/>
        </w:rPr>
      </w:pPr>
      <w:r w:rsidRPr="00DE649A">
        <w:rPr>
          <w:b/>
        </w:rPr>
        <w:t xml:space="preserve">от 3 декабря 2012 г. № 1006н «Об утверждении порядка </w:t>
      </w:r>
    </w:p>
    <w:p w:rsidR="00DE649A" w:rsidRPr="00DE649A" w:rsidRDefault="00DE649A" w:rsidP="00DE649A">
      <w:pPr>
        <w:jc w:val="center"/>
        <w:rPr>
          <w:b/>
        </w:rPr>
      </w:pPr>
      <w:r w:rsidRPr="00DE649A">
        <w:rPr>
          <w:b/>
        </w:rPr>
        <w:t xml:space="preserve">проведения диспансеризации определенных </w:t>
      </w:r>
    </w:p>
    <w:p w:rsidR="00AF1EC8" w:rsidRPr="00DE649A" w:rsidRDefault="00DE649A" w:rsidP="00DE649A">
      <w:pPr>
        <w:jc w:val="center"/>
        <w:rPr>
          <w:b/>
        </w:rPr>
      </w:pPr>
      <w:r w:rsidRPr="00DE649A">
        <w:rPr>
          <w:b/>
        </w:rPr>
        <w:t>групп взрослого населения»</w:t>
      </w:r>
    </w:p>
    <w:p w:rsidR="00DE649A" w:rsidRDefault="00DE649A" w:rsidP="00DE649A">
      <w:pPr>
        <w:jc w:val="center"/>
      </w:pPr>
    </w:p>
    <w:p w:rsidR="00DE649A" w:rsidRDefault="00DE649A" w:rsidP="00DE649A">
      <w:pPr>
        <w:jc w:val="center"/>
      </w:pPr>
    </w:p>
    <w:p w:rsidR="00DE649A" w:rsidRDefault="00DE649A" w:rsidP="00DE649A">
      <w:pPr>
        <w:ind w:firstLine="708"/>
      </w:pPr>
      <w:r>
        <w:t>В соответствии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№ 48, ст. 6724; 2012, №</w:t>
      </w:r>
      <w:r w:rsidR="00D330F8">
        <w:t> </w:t>
      </w:r>
      <w:r>
        <w:t xml:space="preserve">26, ст. 3442, ст. 3446; </w:t>
      </w:r>
      <w:r w:rsidRPr="00DE649A">
        <w:t xml:space="preserve">2013, </w:t>
      </w:r>
      <w:r w:rsidR="00D330F8">
        <w:t>№ </w:t>
      </w:r>
      <w:r w:rsidRPr="00DE649A">
        <w:t>27, ст. 3459</w:t>
      </w:r>
      <w:r>
        <w:t>,</w:t>
      </w:r>
      <w:r w:rsidRPr="00DE649A">
        <w:t xml:space="preserve"> ст. 3477</w:t>
      </w:r>
      <w:r>
        <w:t xml:space="preserve">; </w:t>
      </w:r>
      <w:r w:rsidRPr="00DE649A">
        <w:t xml:space="preserve">2013, </w:t>
      </w:r>
      <w:r w:rsidR="00D330F8">
        <w:t>№ </w:t>
      </w:r>
      <w:r w:rsidRPr="00DE649A">
        <w:t>30 (</w:t>
      </w:r>
      <w:r w:rsidR="00D330F8">
        <w:t>ч</w:t>
      </w:r>
      <w:r w:rsidRPr="00DE649A">
        <w:t>асть I), ст. 4038</w:t>
      </w:r>
      <w:r>
        <w:t xml:space="preserve">; </w:t>
      </w:r>
      <w:r w:rsidRPr="00DE649A">
        <w:t xml:space="preserve">2013, </w:t>
      </w:r>
      <w:r w:rsidR="00D330F8">
        <w:t>№ </w:t>
      </w:r>
      <w:r w:rsidRPr="00DE649A">
        <w:t>39, ст. 4883</w:t>
      </w:r>
      <w:r>
        <w:t xml:space="preserve">; </w:t>
      </w:r>
      <w:r w:rsidRPr="00DE649A">
        <w:t xml:space="preserve">2013, </w:t>
      </w:r>
      <w:r w:rsidR="00D330F8">
        <w:t>№ </w:t>
      </w:r>
      <w:r w:rsidRPr="00DE649A">
        <w:t>48, ст. 6165</w:t>
      </w:r>
      <w:r>
        <w:t xml:space="preserve">; </w:t>
      </w:r>
      <w:r w:rsidRPr="00DE649A">
        <w:t xml:space="preserve">2013, </w:t>
      </w:r>
      <w:r w:rsidR="00D330F8">
        <w:t>№ </w:t>
      </w:r>
      <w:r w:rsidRPr="00DE649A">
        <w:t>52 (часть I), ст. 6951</w:t>
      </w:r>
      <w:r>
        <w:t>) приказываю:</w:t>
      </w:r>
    </w:p>
    <w:p w:rsidR="00DE649A" w:rsidRDefault="00DE649A" w:rsidP="00D330F8">
      <w:pPr>
        <w:ind w:firstLine="708"/>
      </w:pPr>
      <w:r>
        <w:t xml:space="preserve">Утвердить </w:t>
      </w:r>
      <w:r w:rsidR="00D330F8">
        <w:t>изменения</w:t>
      </w:r>
      <w:r w:rsidR="00232E85">
        <w:t>, вносимые в</w:t>
      </w:r>
      <w:r w:rsidR="00D330F8">
        <w:t xml:space="preserve"> приказ Министерства здравоохранения Российской Федерации от 3 декабря 2012 г. № 1006н </w:t>
      </w:r>
      <w:r w:rsidR="00232E85">
        <w:br/>
      </w:r>
      <w:r w:rsidR="00D330F8">
        <w:t>«Об утверждении порядка проведения диспансеризации определенных групп взрослого населения»</w:t>
      </w:r>
      <w:r>
        <w:t xml:space="preserve"> согласно приложению</w:t>
      </w:r>
      <w:r w:rsidR="00D330F8">
        <w:t>.</w:t>
      </w:r>
    </w:p>
    <w:p w:rsidR="00D330F8" w:rsidRDefault="00D330F8" w:rsidP="00D330F8"/>
    <w:p w:rsidR="00D330F8" w:rsidRDefault="00D330F8" w:rsidP="00D330F8"/>
    <w:p w:rsidR="00D330F8" w:rsidRDefault="00D330F8" w:rsidP="00D330F8"/>
    <w:p w:rsidR="00D330F8" w:rsidRDefault="00D330F8" w:rsidP="00D330F8"/>
    <w:p w:rsidR="00D330F8" w:rsidRDefault="00D330F8" w:rsidP="00D330F8">
      <w:pPr>
        <w:jc w:val="right"/>
      </w:pPr>
      <w:r>
        <w:t>В.И. Скворцова</w:t>
      </w:r>
    </w:p>
    <w:sectPr w:rsidR="00D3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9A"/>
    <w:rsid w:val="000906C4"/>
    <w:rsid w:val="00141034"/>
    <w:rsid w:val="00232E85"/>
    <w:rsid w:val="00426C5B"/>
    <w:rsid w:val="00513741"/>
    <w:rsid w:val="005508E0"/>
    <w:rsid w:val="008306C8"/>
    <w:rsid w:val="00996199"/>
    <w:rsid w:val="00AF1EC8"/>
    <w:rsid w:val="00CE4738"/>
    <w:rsid w:val="00D330F8"/>
    <w:rsid w:val="00D4401A"/>
    <w:rsid w:val="00DE5205"/>
    <w:rsid w:val="00DE649A"/>
    <w:rsid w:val="00F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LarinGV</cp:lastModifiedBy>
  <cp:revision>2</cp:revision>
  <dcterms:created xsi:type="dcterms:W3CDTF">2014-05-29T13:43:00Z</dcterms:created>
  <dcterms:modified xsi:type="dcterms:W3CDTF">2014-05-29T14:00:00Z</dcterms:modified>
</cp:coreProperties>
</file>