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29" w:rsidRPr="00101F29" w:rsidRDefault="00101F29" w:rsidP="00101F29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rFonts w:cs="Times New Roman"/>
          <w:szCs w:val="28"/>
          <w:lang w:eastAsia="ru-RU"/>
        </w:rPr>
      </w:pPr>
      <w:r w:rsidRPr="00101F29">
        <w:rPr>
          <w:rFonts w:cs="Times New Roman"/>
          <w:szCs w:val="28"/>
          <w:lang w:eastAsia="ru-RU"/>
        </w:rPr>
        <w:t>Приложение</w:t>
      </w:r>
    </w:p>
    <w:p w:rsidR="00101F29" w:rsidRPr="00101F29" w:rsidRDefault="00101F29" w:rsidP="00101F29">
      <w:pPr>
        <w:widowControl w:val="0"/>
        <w:autoSpaceDE w:val="0"/>
        <w:autoSpaceDN w:val="0"/>
        <w:adjustRightInd w:val="0"/>
        <w:ind w:left="3969"/>
        <w:jc w:val="center"/>
        <w:rPr>
          <w:rFonts w:cs="Times New Roman"/>
          <w:szCs w:val="28"/>
          <w:lang w:eastAsia="ru-RU"/>
        </w:rPr>
      </w:pPr>
      <w:r w:rsidRPr="00101F29">
        <w:rPr>
          <w:rFonts w:cs="Times New Roman"/>
          <w:szCs w:val="28"/>
          <w:lang w:eastAsia="ru-RU"/>
        </w:rPr>
        <w:t>к приказу Министерства здравоохранения</w:t>
      </w:r>
    </w:p>
    <w:p w:rsidR="00101F29" w:rsidRPr="00101F29" w:rsidRDefault="00101F29" w:rsidP="00101F29">
      <w:pPr>
        <w:widowControl w:val="0"/>
        <w:autoSpaceDE w:val="0"/>
        <w:autoSpaceDN w:val="0"/>
        <w:adjustRightInd w:val="0"/>
        <w:ind w:left="3969"/>
        <w:jc w:val="center"/>
        <w:rPr>
          <w:rFonts w:cs="Times New Roman"/>
          <w:szCs w:val="28"/>
          <w:lang w:eastAsia="ru-RU"/>
        </w:rPr>
      </w:pPr>
      <w:r w:rsidRPr="00101F29">
        <w:rPr>
          <w:rFonts w:cs="Times New Roman"/>
          <w:szCs w:val="28"/>
          <w:lang w:eastAsia="ru-RU"/>
        </w:rPr>
        <w:t>Российской Федерации</w:t>
      </w:r>
    </w:p>
    <w:p w:rsidR="00AF1EC8" w:rsidRDefault="00101F29" w:rsidP="00101F29">
      <w:pPr>
        <w:ind w:firstLine="4536"/>
        <w:jc w:val="left"/>
      </w:pPr>
      <w:r w:rsidRPr="00101F29">
        <w:rPr>
          <w:rFonts w:cs="Times New Roman"/>
          <w:szCs w:val="28"/>
          <w:lang w:eastAsia="ru-RU"/>
        </w:rPr>
        <w:t>от «___» __________ 2014 г. № ______</w:t>
      </w:r>
    </w:p>
    <w:p w:rsidR="00101F29" w:rsidRDefault="00101F29"/>
    <w:p w:rsidR="00101F29" w:rsidRDefault="00101F29"/>
    <w:p w:rsidR="00101F29" w:rsidRDefault="00101F29"/>
    <w:p w:rsidR="00101F29" w:rsidRPr="00101F29" w:rsidRDefault="00101F29" w:rsidP="00101F29">
      <w:pPr>
        <w:jc w:val="center"/>
        <w:rPr>
          <w:b/>
        </w:rPr>
      </w:pPr>
      <w:r w:rsidRPr="00101F29">
        <w:rPr>
          <w:b/>
        </w:rPr>
        <w:t>Изменения, вносимые в приказ</w:t>
      </w:r>
    </w:p>
    <w:p w:rsidR="00101F29" w:rsidRPr="00101F29" w:rsidRDefault="00101F29" w:rsidP="00101F29">
      <w:pPr>
        <w:jc w:val="center"/>
        <w:rPr>
          <w:b/>
        </w:rPr>
      </w:pPr>
      <w:r w:rsidRPr="00101F29">
        <w:rPr>
          <w:b/>
        </w:rPr>
        <w:t>Министерства здравоохранения Российской Федерации</w:t>
      </w:r>
    </w:p>
    <w:p w:rsidR="00101F29" w:rsidRPr="00101F29" w:rsidRDefault="00101F29" w:rsidP="00101F29">
      <w:pPr>
        <w:jc w:val="center"/>
        <w:rPr>
          <w:b/>
        </w:rPr>
      </w:pPr>
      <w:r w:rsidRPr="00101F29">
        <w:rPr>
          <w:b/>
        </w:rPr>
        <w:t>от 3 декабря 2012 г. № 1006н «Об утверждении порядка</w:t>
      </w:r>
    </w:p>
    <w:p w:rsidR="00101F29" w:rsidRPr="00101F29" w:rsidRDefault="00101F29" w:rsidP="00101F29">
      <w:pPr>
        <w:jc w:val="center"/>
        <w:rPr>
          <w:b/>
        </w:rPr>
      </w:pPr>
      <w:r w:rsidRPr="00101F29">
        <w:rPr>
          <w:b/>
        </w:rPr>
        <w:t>проведения диспансеризации определенных</w:t>
      </w:r>
    </w:p>
    <w:p w:rsidR="00101F29" w:rsidRPr="00101F29" w:rsidRDefault="00101F29" w:rsidP="00101F29">
      <w:pPr>
        <w:jc w:val="center"/>
        <w:rPr>
          <w:b/>
        </w:rPr>
      </w:pPr>
      <w:r w:rsidRPr="00101F29">
        <w:rPr>
          <w:b/>
        </w:rPr>
        <w:t>групп взрослого населения»</w:t>
      </w:r>
    </w:p>
    <w:p w:rsidR="00101F29" w:rsidRDefault="00101F29" w:rsidP="00101F29">
      <w:pPr>
        <w:jc w:val="center"/>
      </w:pPr>
    </w:p>
    <w:p w:rsidR="00101F29" w:rsidRDefault="00101F29" w:rsidP="00101F29">
      <w:pPr>
        <w:jc w:val="center"/>
      </w:pPr>
    </w:p>
    <w:p w:rsidR="00101F29" w:rsidRDefault="00101F29" w:rsidP="00101F29">
      <w:pPr>
        <w:ind w:firstLine="708"/>
      </w:pPr>
      <w:r>
        <w:t>Внести в Порядок проведения диспансеризации определенных групп  взрослого населения</w:t>
      </w:r>
      <w:r w:rsidRPr="00101F29">
        <w:t xml:space="preserve"> </w:t>
      </w:r>
      <w:r>
        <w:t>следующие изменения:</w:t>
      </w:r>
    </w:p>
    <w:p w:rsidR="00101F29" w:rsidRDefault="00101F29" w:rsidP="00101F29">
      <w:pPr>
        <w:ind w:firstLine="708"/>
      </w:pPr>
      <w:r>
        <w:t>1. Дополнить в подпункт 1 пункта 3 после слов «</w:t>
      </w:r>
      <w:r w:rsidRPr="00101F29">
        <w:t>(далее - хронические неинфекционные заболевания</w:t>
      </w:r>
      <w:r>
        <w:t>» концевой сноской «</w:t>
      </w:r>
      <w:r w:rsidRPr="00101F29">
        <w:t>&lt;1&gt;</w:t>
      </w:r>
      <w:r>
        <w:t>» следующего содержания «--------------------------------</w:t>
      </w:r>
    </w:p>
    <w:p w:rsidR="00101F29" w:rsidRPr="0007479D" w:rsidRDefault="00101F29" w:rsidP="00101F29">
      <w:pPr>
        <w:ind w:firstLine="708"/>
        <w:rPr>
          <w:sz w:val="24"/>
          <w:szCs w:val="24"/>
        </w:rPr>
      </w:pPr>
      <w:r w:rsidRPr="0007479D">
        <w:rPr>
          <w:sz w:val="24"/>
          <w:szCs w:val="24"/>
        </w:rPr>
        <w:t>&lt;1&gt; К хроническим неинфекционным заболеваниям являющимися основной причиной инвалидности и преждевременной смертности населения Российской Федерации относятся болезни системы кровообращения, новообразования, сахарный диабет 2-го типа, хронические болезни органов дыхания.»</w:t>
      </w:r>
    </w:p>
    <w:p w:rsidR="00560744" w:rsidRDefault="00101F29" w:rsidP="00560744">
      <w:pPr>
        <w:ind w:firstLine="708"/>
      </w:pPr>
      <w:r>
        <w:t>2. </w:t>
      </w:r>
      <w:r w:rsidR="00560744">
        <w:t>П</w:t>
      </w:r>
      <w:r w:rsidR="0007479D">
        <w:t xml:space="preserve">ункт 5 </w:t>
      </w:r>
      <w:r w:rsidR="00560744">
        <w:t xml:space="preserve">заменить следующим пунктом «4.Диспансеризация проводится 1 раз в 3 года в возрастные периоды, предусмотренные приложением № 1 к настоящему Порядку &lt;1&gt;, за исключением: </w:t>
      </w:r>
    </w:p>
    <w:p w:rsidR="00560744" w:rsidRDefault="00560744" w:rsidP="00560744">
      <w:pPr>
        <w:ind w:firstLine="708"/>
      </w:pPr>
      <w:r>
        <w:t xml:space="preserve">а) инвалидов Великой Отечественной войны &lt;2&gt;, б)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&lt;3&gt;. Указанные категории граждан проходят диспансеризацию ежегодно вне зависимости от возраста. </w:t>
      </w:r>
    </w:p>
    <w:p w:rsidR="00560744" w:rsidRDefault="00560744" w:rsidP="00560744">
      <w:pPr>
        <w:ind w:firstLine="708"/>
      </w:pPr>
      <w:r>
        <w:t>в) лиц, награжденных знаком «Жителю блокадного Ленинграда», ветеранов, вдов (вдовцов) умерших инвалидов и ветеранов Великой Отечественной войны 1941–1945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проходят диспансеризацию ежегодно вне зависимости от возраста в период с 1 января 2014 года по 30 марта 2015 года &lt;4&gt;.</w:t>
      </w:r>
    </w:p>
    <w:p w:rsidR="00560744" w:rsidRDefault="00560744" w:rsidP="00560744">
      <w:pPr>
        <w:ind w:firstLine="708"/>
      </w:pPr>
      <w:r>
        <w:t xml:space="preserve">Перечень осмотров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с приложением № 1 к настоящему Порядку. </w:t>
      </w:r>
    </w:p>
    <w:p w:rsidR="00560744" w:rsidRDefault="00560744" w:rsidP="00560744">
      <w:pPr>
        <w:ind w:firstLine="708"/>
      </w:pPr>
      <w:r>
        <w:t xml:space="preserve">Диспансеризация инвалидов Великой Отечественной войны,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лиц, награжденных знаком «Жителю блокадного Ленинграда», ветеранов, вдов (вдовцов) умерших инвалидов и ветеранов Великой Отечественной войны 1941–1945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проводится в объеме соответствующем объему диспансеризации, предусмотренному приложением № 1 к настоящему Порядку для граждан ближайшей возрастной категории, за исключением исследований, имеющих противопоказания к ежегодному проведению &lt;5&gt; </w:t>
      </w:r>
    </w:p>
    <w:p w:rsidR="00560744" w:rsidRPr="00560744" w:rsidRDefault="00560744" w:rsidP="00560744">
      <w:pPr>
        <w:ind w:firstLine="708"/>
        <w:rPr>
          <w:sz w:val="24"/>
          <w:szCs w:val="24"/>
        </w:rPr>
      </w:pPr>
      <w:r w:rsidRPr="00560744">
        <w:rPr>
          <w:sz w:val="24"/>
          <w:szCs w:val="24"/>
        </w:rPr>
        <w:t>--------------------------------</w:t>
      </w:r>
    </w:p>
    <w:p w:rsidR="00560744" w:rsidRPr="00560744" w:rsidRDefault="00560744" w:rsidP="00560744">
      <w:pPr>
        <w:ind w:firstLine="708"/>
        <w:rPr>
          <w:sz w:val="24"/>
          <w:szCs w:val="24"/>
        </w:rPr>
      </w:pPr>
      <w:r w:rsidRPr="00560744">
        <w:rPr>
          <w:sz w:val="24"/>
          <w:szCs w:val="24"/>
        </w:rPr>
        <w:t>&lt;1&gt; Годом прохождения диспансеризации считается календарный год, в котором гражданин достигает соответствующего возраста.</w:t>
      </w:r>
    </w:p>
    <w:p w:rsidR="00560744" w:rsidRPr="00560744" w:rsidRDefault="00560744" w:rsidP="00560744">
      <w:pPr>
        <w:ind w:firstLine="708"/>
        <w:rPr>
          <w:sz w:val="24"/>
          <w:szCs w:val="24"/>
        </w:rPr>
      </w:pPr>
      <w:r w:rsidRPr="00560744">
        <w:rPr>
          <w:sz w:val="24"/>
          <w:szCs w:val="24"/>
        </w:rPr>
        <w:t>&lt;2&gt; В соответствии с подпунктом 11 пункта 1 статьи 14 Федерального закона от 12 января 1995 г. N 5-ФЗ "О ветеранах" (Собрание законодательства Российской Федерации, 1995, N 3, ст. 168; 2002, N 30, ст. 3033; 2004, N 25, ст. 2480; 2005, N 19, ст. 1748; 2009, N 26, ст. 3133; N 30, ст. 3739; N 52, ст. 6403; 2010, N 19, ст. 2287; N 27, ст. 3433; N 31, ст. 4206; N 50, ст. 6609; 2011, N 47, ст. 6608).</w:t>
      </w:r>
    </w:p>
    <w:p w:rsidR="00560744" w:rsidRPr="00560744" w:rsidRDefault="00560744" w:rsidP="00560744">
      <w:pPr>
        <w:ind w:firstLine="708"/>
        <w:rPr>
          <w:sz w:val="24"/>
          <w:szCs w:val="24"/>
        </w:rPr>
      </w:pPr>
      <w:r w:rsidRPr="00560744">
        <w:rPr>
          <w:sz w:val="24"/>
          <w:szCs w:val="24"/>
        </w:rPr>
        <w:t>&lt;3&gt; В соответствии с подпунктом 1 пункта 2 статьи 18 Федерального закона от 12 января 1995 г. N 5-ФЗ "О ветеранах" (Собрание законодательства Российской Федерации, 1995, N 3, ст. 168; 2000, N 19, ст. 2023; 2004, N 35, ст. 3607; 2005, N 1, ст. 25; N 19, ст. 1748; 2009, N 26, ст. 3133; N 52, ст. 6403; 2010, N 19, ст. 2287; N 31, ст. 4206; N 50, ст. 6609).</w:t>
      </w:r>
    </w:p>
    <w:p w:rsidR="00560744" w:rsidRPr="00560744" w:rsidRDefault="00560744" w:rsidP="00560744">
      <w:pPr>
        <w:ind w:firstLine="708"/>
        <w:rPr>
          <w:sz w:val="24"/>
          <w:szCs w:val="24"/>
        </w:rPr>
      </w:pPr>
      <w:r w:rsidRPr="00560744">
        <w:rPr>
          <w:sz w:val="24"/>
          <w:szCs w:val="24"/>
        </w:rPr>
        <w:t>&lt;4&gt; В соответствии с пунктом 85 Плана основных мероприятий по подготовке и проведению празднования 70-й годовщины Победы в Великой Отечественной войне 1941-1945 годов, утвержденного распоряжением Правительства Российской Федерации от 02.01.2014 № 1-р.</w:t>
      </w:r>
    </w:p>
    <w:p w:rsidR="0007479D" w:rsidRDefault="00560744" w:rsidP="00560744">
      <w:pPr>
        <w:ind w:firstLine="708"/>
        <w:rPr>
          <w:sz w:val="24"/>
          <w:szCs w:val="24"/>
        </w:rPr>
      </w:pPr>
      <w:r w:rsidRPr="00560744">
        <w:rPr>
          <w:sz w:val="24"/>
          <w:szCs w:val="24"/>
        </w:rPr>
        <w:t>&lt;5&gt; флюорография легких и маммография проводится 1 раз в 2 года, мазок с шейки матки проводится 1 раз в 3 года.</w:t>
      </w:r>
    </w:p>
    <w:p w:rsidR="00560744" w:rsidRDefault="00560744" w:rsidP="00560744">
      <w:pPr>
        <w:ind w:firstLine="708"/>
        <w:rPr>
          <w:szCs w:val="28"/>
        </w:rPr>
      </w:pPr>
      <w:r>
        <w:rPr>
          <w:szCs w:val="28"/>
        </w:rPr>
        <w:t>3. Пункт 8 после слов «</w:t>
      </w:r>
      <w:r w:rsidRPr="00560744">
        <w:rPr>
          <w:szCs w:val="28"/>
        </w:rPr>
        <w:t>Гражданин вправе отказаться от проведения диспансеризации в целом либо от отдельных видов медицинских вмешательств, входящих в объем диспансеризации, в соответствии со статьей 20 Федерального закона от 21 ноября 2011</w:t>
      </w:r>
      <w:r>
        <w:rPr>
          <w:szCs w:val="28"/>
        </w:rPr>
        <w:t> </w:t>
      </w:r>
      <w:r w:rsidRPr="00560744">
        <w:rPr>
          <w:szCs w:val="28"/>
        </w:rPr>
        <w:t xml:space="preserve">г. </w:t>
      </w:r>
      <w:r>
        <w:rPr>
          <w:szCs w:val="28"/>
        </w:rPr>
        <w:t>№ </w:t>
      </w:r>
      <w:r w:rsidRPr="00560744">
        <w:rPr>
          <w:szCs w:val="28"/>
        </w:rPr>
        <w:t xml:space="preserve">323-ФЗ </w:t>
      </w:r>
      <w:r>
        <w:rPr>
          <w:szCs w:val="28"/>
        </w:rPr>
        <w:t>«</w:t>
      </w:r>
      <w:r w:rsidRPr="00560744">
        <w:rPr>
          <w:szCs w:val="28"/>
        </w:rPr>
        <w:t>Об основах охраны здоровья граждан в Российской Федерации</w:t>
      </w:r>
      <w:r>
        <w:rPr>
          <w:szCs w:val="28"/>
        </w:rPr>
        <w:t>»</w:t>
      </w:r>
      <w:r w:rsidRPr="00560744">
        <w:rPr>
          <w:szCs w:val="28"/>
        </w:rPr>
        <w:t>.</w:t>
      </w:r>
      <w:r>
        <w:rPr>
          <w:szCs w:val="28"/>
        </w:rPr>
        <w:t>»</w:t>
      </w:r>
      <w:r w:rsidRPr="00560744">
        <w:rPr>
          <w:szCs w:val="28"/>
        </w:rPr>
        <w:t xml:space="preserve"> </w:t>
      </w:r>
      <w:r>
        <w:rPr>
          <w:szCs w:val="28"/>
        </w:rPr>
        <w:t>дополнить словами «</w:t>
      </w:r>
      <w:r w:rsidRPr="00560744">
        <w:rPr>
          <w:szCs w:val="28"/>
        </w:rPr>
        <w:t>Согласие гражданина на проведение и отказ от проведения диспансеризации или отдельных видов медицинских вмешательств оформляются в соответствии с 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</w:t>
      </w:r>
      <w:r>
        <w:rPr>
          <w:szCs w:val="28"/>
        </w:rPr>
        <w:t>.»</w:t>
      </w:r>
    </w:p>
    <w:p w:rsidR="00560744" w:rsidRPr="00560744" w:rsidRDefault="00560744" w:rsidP="00560744">
      <w:pPr>
        <w:ind w:firstLine="708"/>
        <w:rPr>
          <w:sz w:val="24"/>
          <w:szCs w:val="24"/>
        </w:rPr>
      </w:pPr>
      <w:r w:rsidRPr="00560744">
        <w:rPr>
          <w:sz w:val="24"/>
          <w:szCs w:val="24"/>
        </w:rPr>
        <w:t>--------------------------------</w:t>
      </w:r>
    </w:p>
    <w:p w:rsidR="00560744" w:rsidRDefault="00560744" w:rsidP="00560744">
      <w:pPr>
        <w:ind w:firstLine="708"/>
        <w:rPr>
          <w:sz w:val="24"/>
          <w:szCs w:val="24"/>
        </w:rPr>
      </w:pPr>
      <w:r w:rsidRPr="00560744">
        <w:rPr>
          <w:sz w:val="24"/>
          <w:szCs w:val="24"/>
        </w:rPr>
        <w:t>&lt;1&gt;Приказ Министерства здравоохранения Российской Федерации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(зарегистрирован Министерством юстиции Российской Федерации 28 июня 2013 г., регистрационный № 28924).</w:t>
      </w:r>
    </w:p>
    <w:p w:rsidR="005F46E5" w:rsidRDefault="00560744" w:rsidP="00560744">
      <w:pPr>
        <w:ind w:firstLine="708"/>
        <w:rPr>
          <w:szCs w:val="28"/>
        </w:rPr>
      </w:pPr>
      <w:r>
        <w:rPr>
          <w:szCs w:val="28"/>
        </w:rPr>
        <w:t>4. </w:t>
      </w:r>
      <w:r w:rsidR="005F46E5">
        <w:rPr>
          <w:szCs w:val="28"/>
        </w:rPr>
        <w:t xml:space="preserve">из </w:t>
      </w:r>
      <w:r>
        <w:rPr>
          <w:szCs w:val="28"/>
        </w:rPr>
        <w:t xml:space="preserve">подпункт 5 </w:t>
      </w:r>
      <w:r w:rsidR="005F46E5">
        <w:rPr>
          <w:szCs w:val="28"/>
        </w:rPr>
        <w:t>пункта 10 заменить слова «</w:t>
      </w:r>
      <w:r w:rsidR="005F46E5" w:rsidRPr="005F46E5">
        <w:rPr>
          <w:szCs w:val="28"/>
        </w:rPr>
        <w:t>, утвержденной в соответствии с пунктом 11 части 2 статьи 14 Федерального закона от 21 ноября 2011 г. N 323-ФЗ "Об основах охраны здоровья граждан в Российской Федерации" (далее - паспорт здоровья)</w:t>
      </w:r>
      <w:r w:rsidR="005F46E5">
        <w:rPr>
          <w:szCs w:val="28"/>
        </w:rPr>
        <w:t>;» заменить словами</w:t>
      </w:r>
      <w:r w:rsidR="005F46E5" w:rsidRPr="005F46E5">
        <w:rPr>
          <w:szCs w:val="28"/>
        </w:rPr>
        <w:t xml:space="preserve"> </w:t>
      </w:r>
      <w:r w:rsidR="005F46E5">
        <w:rPr>
          <w:szCs w:val="28"/>
        </w:rPr>
        <w:t>«</w:t>
      </w:r>
      <w:r w:rsidR="005F46E5" w:rsidRPr="005F46E5">
        <w:rPr>
          <w:szCs w:val="28"/>
        </w:rPr>
        <w:t>№ 025/у-ПЗ</w:t>
      </w:r>
      <w:r w:rsidR="005F46E5">
        <w:rPr>
          <w:szCs w:val="28"/>
        </w:rPr>
        <w:t>;</w:t>
      </w:r>
      <w:r w:rsidR="005F46E5" w:rsidRPr="005F46E5">
        <w:rPr>
          <w:szCs w:val="28"/>
        </w:rPr>
        <w:t>&lt;</w:t>
      </w:r>
      <w:r w:rsidR="005F46E5">
        <w:rPr>
          <w:szCs w:val="28"/>
        </w:rPr>
        <w:t>1</w:t>
      </w:r>
      <w:r w:rsidR="005F46E5" w:rsidRPr="005F46E5">
        <w:rPr>
          <w:szCs w:val="28"/>
        </w:rPr>
        <w:t>&gt;</w:t>
      </w:r>
      <w:r w:rsidR="005F46E5">
        <w:rPr>
          <w:szCs w:val="28"/>
        </w:rPr>
        <w:t>»</w:t>
      </w:r>
    </w:p>
    <w:p w:rsidR="00560744" w:rsidRDefault="005F46E5" w:rsidP="00560744">
      <w:pPr>
        <w:ind w:firstLine="708"/>
        <w:rPr>
          <w:szCs w:val="28"/>
        </w:rPr>
      </w:pPr>
      <w:r>
        <w:rPr>
          <w:szCs w:val="28"/>
        </w:rPr>
        <w:t>«</w:t>
      </w:r>
      <w:r w:rsidRPr="005F46E5">
        <w:rPr>
          <w:sz w:val="24"/>
          <w:szCs w:val="24"/>
        </w:rPr>
        <w:t>&lt;1&gt; приказ Минздрава России от 18 июня 2013 г. № 382н «О формах медицинской документации и статистической отчетности, используемых при проведении диспансеризации определенных групп взрослого  населения и профилактических медицинских осмотров» (зарегистрирован Министерством юстиции Российской Федерации от 22 июля 2013 г., регистрационный № 29117)</w:t>
      </w:r>
      <w:r>
        <w:rPr>
          <w:sz w:val="24"/>
          <w:szCs w:val="24"/>
        </w:rPr>
        <w:t>»</w:t>
      </w:r>
      <w:r w:rsidRPr="005F46E5">
        <w:rPr>
          <w:szCs w:val="28"/>
        </w:rPr>
        <w:t>.</w:t>
      </w:r>
    </w:p>
    <w:p w:rsidR="00084DFC" w:rsidRPr="00084DFC" w:rsidRDefault="005F46E5" w:rsidP="00084DFC">
      <w:pPr>
        <w:ind w:firstLine="708"/>
        <w:rPr>
          <w:szCs w:val="28"/>
        </w:rPr>
      </w:pPr>
      <w:r>
        <w:rPr>
          <w:szCs w:val="28"/>
        </w:rPr>
        <w:t>5. Подпункт 5 пункта 11 заменить следующим подпунктом «</w:t>
      </w:r>
      <w:r w:rsidRPr="005F46E5">
        <w:rPr>
          <w:szCs w:val="28"/>
        </w:rPr>
        <w:t>5) формирование комплекта документов по результатам исследований, проведенных в рамках диспансеризации, для направления пациента на осмотры врачами-специалистами и врачом-терапевтом по итогам первого и второго этапов диспансеризации, включая заполнение учетной формы № 131/у-МК «Маршрутная карта диспансеризации (профилактических медицинских осмотров)» (далее – маршрутная карта)</w:t>
      </w:r>
      <w:r w:rsidR="00084DFC" w:rsidRPr="00084DFC">
        <w:t xml:space="preserve"> </w:t>
      </w:r>
      <w:r w:rsidR="00084DFC" w:rsidRPr="00084DFC">
        <w:rPr>
          <w:szCs w:val="28"/>
        </w:rPr>
        <w:t>;&lt;1&gt;»</w:t>
      </w:r>
    </w:p>
    <w:p w:rsidR="005F46E5" w:rsidRPr="00084DFC" w:rsidRDefault="00084DFC" w:rsidP="00084DFC">
      <w:pPr>
        <w:ind w:firstLine="708"/>
        <w:rPr>
          <w:sz w:val="24"/>
          <w:szCs w:val="24"/>
        </w:rPr>
      </w:pPr>
      <w:r w:rsidRPr="00084DFC">
        <w:rPr>
          <w:sz w:val="24"/>
          <w:szCs w:val="24"/>
        </w:rPr>
        <w:t>«&lt;1&gt;</w:t>
      </w:r>
      <w:r w:rsidR="005F46E5" w:rsidRPr="00084DFC">
        <w:rPr>
          <w:sz w:val="24"/>
          <w:szCs w:val="24"/>
        </w:rPr>
        <w:t xml:space="preserve"> приказ Минздрава России от 18 июня 2013</w:t>
      </w:r>
      <w:r>
        <w:rPr>
          <w:sz w:val="24"/>
          <w:szCs w:val="24"/>
        </w:rPr>
        <w:t> </w:t>
      </w:r>
      <w:r w:rsidR="005F46E5" w:rsidRPr="00084DFC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="005F46E5" w:rsidRPr="00084DFC">
        <w:rPr>
          <w:sz w:val="24"/>
          <w:szCs w:val="24"/>
        </w:rPr>
        <w:t>382н «О формах медицинской документации и статистической отчетности, используемых при проведении диспансеризации определенных групп взрослого  населения и профилактических медицинских осмотров» (зарегистрирован Министерством юстиции Российской Федерации 22 июля 2013</w:t>
      </w:r>
      <w:r>
        <w:rPr>
          <w:sz w:val="24"/>
          <w:szCs w:val="24"/>
        </w:rPr>
        <w:t> </w:t>
      </w:r>
      <w:r w:rsidR="005F46E5" w:rsidRPr="00084DFC">
        <w:rPr>
          <w:sz w:val="24"/>
          <w:szCs w:val="24"/>
        </w:rPr>
        <w:t>г., регистрационный №</w:t>
      </w:r>
      <w:r>
        <w:rPr>
          <w:sz w:val="24"/>
          <w:szCs w:val="24"/>
        </w:rPr>
        <w:t> </w:t>
      </w:r>
      <w:r w:rsidR="005F46E5" w:rsidRPr="00084DFC">
        <w:rPr>
          <w:sz w:val="24"/>
          <w:szCs w:val="24"/>
        </w:rPr>
        <w:t>29117);».</w:t>
      </w:r>
    </w:p>
    <w:p w:rsidR="00084DFC" w:rsidRDefault="005F46E5" w:rsidP="00560744">
      <w:pPr>
        <w:ind w:firstLine="708"/>
        <w:rPr>
          <w:szCs w:val="28"/>
        </w:rPr>
      </w:pPr>
      <w:r>
        <w:rPr>
          <w:szCs w:val="28"/>
        </w:rPr>
        <w:t>6. </w:t>
      </w:r>
      <w:r w:rsidR="00084DFC">
        <w:rPr>
          <w:szCs w:val="28"/>
        </w:rPr>
        <w:t>Подпункт 6 пункта 11 после слов «</w:t>
      </w:r>
      <w:r w:rsidR="00084DFC" w:rsidRPr="00084DFC">
        <w:rPr>
          <w:szCs w:val="28"/>
        </w:rPr>
        <w:t>прошедших каждый этап диспансеризации</w:t>
      </w:r>
      <w:r w:rsidR="00084DFC">
        <w:rPr>
          <w:szCs w:val="28"/>
        </w:rPr>
        <w:t>» дополнить словами «</w:t>
      </w:r>
      <w:r w:rsidR="00084DFC" w:rsidRPr="00084DFC">
        <w:rPr>
          <w:szCs w:val="28"/>
        </w:rPr>
        <w:t xml:space="preserve">, включая заполнение учетной формы № 131/у «Карта учета диспансеризации (профилактических медицинских осмотров)» (далее – карта учета диспансеризации) и отчетной формы </w:t>
      </w:r>
      <w:r w:rsidR="00084DFC">
        <w:rPr>
          <w:szCs w:val="28"/>
        </w:rPr>
        <w:br/>
      </w:r>
      <w:r w:rsidR="00084DFC" w:rsidRPr="00084DFC">
        <w:rPr>
          <w:szCs w:val="28"/>
        </w:rPr>
        <w:t>№ 131/о «Сведения о диспансеризации определенн</w:t>
      </w:r>
      <w:r w:rsidR="00084DFC">
        <w:rPr>
          <w:szCs w:val="28"/>
        </w:rPr>
        <w:t xml:space="preserve">ых групп взрослого населения </w:t>
      </w:r>
      <w:r w:rsidR="00084DFC" w:rsidRPr="00084DFC">
        <w:rPr>
          <w:szCs w:val="28"/>
        </w:rPr>
        <w:t>«&lt;1&gt;</w:t>
      </w:r>
      <w:r w:rsidR="00084DFC">
        <w:rPr>
          <w:szCs w:val="28"/>
        </w:rPr>
        <w:t xml:space="preserve">». </w:t>
      </w:r>
    </w:p>
    <w:p w:rsidR="005F46E5" w:rsidRDefault="00084DFC" w:rsidP="00560744">
      <w:pPr>
        <w:ind w:firstLine="708"/>
        <w:rPr>
          <w:szCs w:val="28"/>
        </w:rPr>
      </w:pPr>
      <w:r w:rsidRPr="00084DFC">
        <w:rPr>
          <w:szCs w:val="28"/>
        </w:rPr>
        <w:t>«&lt;1&gt; приказ Минздрава России от 18 июня 2013 г. № 382н «О формах медицинской документации и статистической отчетности, используемых при проведении диспансеризации определенных групп взрослого  населения и профилактических медицинских осмотров» (зарегистрирован Министерством юстиции Российской Федерации 22 июля 2013</w:t>
      </w:r>
      <w:r>
        <w:rPr>
          <w:szCs w:val="28"/>
        </w:rPr>
        <w:t> </w:t>
      </w:r>
      <w:r w:rsidRPr="00084DFC">
        <w:rPr>
          <w:szCs w:val="28"/>
        </w:rPr>
        <w:t>г., регистрационный №</w:t>
      </w:r>
      <w:r>
        <w:rPr>
          <w:szCs w:val="28"/>
        </w:rPr>
        <w:t> </w:t>
      </w:r>
      <w:r w:rsidRPr="00084DFC">
        <w:rPr>
          <w:szCs w:val="28"/>
        </w:rPr>
        <w:t>29117)</w:t>
      </w:r>
      <w:r>
        <w:rPr>
          <w:szCs w:val="28"/>
        </w:rPr>
        <w:t>.»</w:t>
      </w:r>
    </w:p>
    <w:p w:rsidR="00084DFC" w:rsidRDefault="00084DFC" w:rsidP="00560744">
      <w:pPr>
        <w:ind w:firstLine="708"/>
        <w:rPr>
          <w:szCs w:val="28"/>
        </w:rPr>
      </w:pPr>
      <w:r>
        <w:rPr>
          <w:szCs w:val="28"/>
        </w:rPr>
        <w:t>7. Из подпункта 4 пункта 12.1 исключить слова «</w:t>
      </w:r>
      <w:r w:rsidRPr="00084DFC">
        <w:rPr>
          <w:szCs w:val="28"/>
        </w:rPr>
        <w:t>экспресс-методом</w:t>
      </w:r>
      <w:r>
        <w:rPr>
          <w:szCs w:val="28"/>
        </w:rPr>
        <w:t>», слова «</w:t>
      </w:r>
      <w:r w:rsidRPr="00084DFC">
        <w:rPr>
          <w:szCs w:val="28"/>
        </w:rPr>
        <w:t>лабораторный метод</w:t>
      </w:r>
      <w:r>
        <w:rPr>
          <w:szCs w:val="28"/>
        </w:rPr>
        <w:t>»</w:t>
      </w:r>
      <w:r w:rsidRPr="00084DFC">
        <w:rPr>
          <w:szCs w:val="28"/>
        </w:rPr>
        <w:t xml:space="preserve"> </w:t>
      </w:r>
      <w:r>
        <w:rPr>
          <w:szCs w:val="28"/>
        </w:rPr>
        <w:t>заменить словами «</w:t>
      </w:r>
      <w:r w:rsidRPr="00084DFC">
        <w:rPr>
          <w:szCs w:val="28"/>
        </w:rPr>
        <w:t>использование экспресс-метода</w:t>
      </w:r>
      <w:r>
        <w:rPr>
          <w:szCs w:val="28"/>
        </w:rPr>
        <w:t>».</w:t>
      </w:r>
    </w:p>
    <w:p w:rsidR="00084DFC" w:rsidRDefault="00084DFC" w:rsidP="00560744">
      <w:pPr>
        <w:ind w:firstLine="708"/>
        <w:rPr>
          <w:szCs w:val="28"/>
        </w:rPr>
      </w:pPr>
      <w:r>
        <w:rPr>
          <w:szCs w:val="28"/>
        </w:rPr>
        <w:t>8. </w:t>
      </w:r>
      <w:r w:rsidR="00A86979">
        <w:rPr>
          <w:szCs w:val="28"/>
        </w:rPr>
        <w:t>В</w:t>
      </w:r>
      <w:r>
        <w:rPr>
          <w:szCs w:val="28"/>
        </w:rPr>
        <w:t xml:space="preserve"> подпункт</w:t>
      </w:r>
      <w:r w:rsidR="00A86979">
        <w:rPr>
          <w:szCs w:val="28"/>
        </w:rPr>
        <w:t>е</w:t>
      </w:r>
      <w:r>
        <w:rPr>
          <w:szCs w:val="28"/>
        </w:rPr>
        <w:t xml:space="preserve"> 6 пункта 12.1 после слов «</w:t>
      </w:r>
      <w:r w:rsidRPr="00084DFC">
        <w:rPr>
          <w:szCs w:val="28"/>
        </w:rPr>
        <w:t>в возрасте</w:t>
      </w:r>
      <w:r>
        <w:rPr>
          <w:szCs w:val="28"/>
        </w:rPr>
        <w:t xml:space="preserve">» </w:t>
      </w:r>
      <w:r w:rsidR="00A86979">
        <w:rPr>
          <w:szCs w:val="28"/>
        </w:rPr>
        <w:t>заменить</w:t>
      </w:r>
      <w:r>
        <w:rPr>
          <w:szCs w:val="28"/>
        </w:rPr>
        <w:t xml:space="preserve"> слов</w:t>
      </w:r>
      <w:r w:rsidR="00A86979">
        <w:rPr>
          <w:szCs w:val="28"/>
        </w:rPr>
        <w:t>о</w:t>
      </w:r>
      <w:r>
        <w:rPr>
          <w:szCs w:val="28"/>
        </w:rPr>
        <w:t xml:space="preserve"> «</w:t>
      </w:r>
      <w:r w:rsidRPr="00084DFC">
        <w:rPr>
          <w:szCs w:val="28"/>
        </w:rPr>
        <w:t>до</w:t>
      </w:r>
      <w:r>
        <w:rPr>
          <w:szCs w:val="28"/>
        </w:rPr>
        <w:t>»</w:t>
      </w:r>
      <w:r w:rsidR="00A86979">
        <w:rPr>
          <w:szCs w:val="28"/>
        </w:rPr>
        <w:t xml:space="preserve"> словами «</w:t>
      </w:r>
      <w:r w:rsidR="00A86979" w:rsidRPr="00A86979">
        <w:rPr>
          <w:szCs w:val="28"/>
        </w:rPr>
        <w:t>с 40 до</w:t>
      </w:r>
      <w:r w:rsidR="00A86979">
        <w:rPr>
          <w:szCs w:val="28"/>
        </w:rPr>
        <w:t>»</w:t>
      </w:r>
      <w:r>
        <w:rPr>
          <w:szCs w:val="28"/>
        </w:rPr>
        <w:t xml:space="preserve">, дополнить после слов </w:t>
      </w:r>
      <w:r w:rsidR="00A86979">
        <w:rPr>
          <w:szCs w:val="28"/>
        </w:rPr>
        <w:t>«</w:t>
      </w:r>
      <w:r w:rsidR="00A86979" w:rsidRPr="00A86979">
        <w:rPr>
          <w:szCs w:val="28"/>
        </w:rPr>
        <w:t>определение</w:t>
      </w:r>
      <w:r w:rsidR="00A86979">
        <w:rPr>
          <w:szCs w:val="28"/>
        </w:rPr>
        <w:t>»</w:t>
      </w:r>
      <w:r w:rsidR="00A86979" w:rsidRPr="00A86979">
        <w:rPr>
          <w:szCs w:val="28"/>
        </w:rPr>
        <w:t xml:space="preserve"> </w:t>
      </w:r>
      <w:r w:rsidR="00A86979">
        <w:rPr>
          <w:szCs w:val="28"/>
        </w:rPr>
        <w:t>словами «</w:t>
      </w:r>
      <w:r w:rsidR="00A86979" w:rsidRPr="00A86979">
        <w:rPr>
          <w:szCs w:val="28"/>
        </w:rPr>
        <w:t>относительного суммарного сердечно-сосудистого риска у граждан в возрасте с 21 до 39 лет и абсолютного</w:t>
      </w:r>
      <w:r w:rsidR="00A86979">
        <w:rPr>
          <w:szCs w:val="28"/>
        </w:rPr>
        <w:t>».</w:t>
      </w:r>
    </w:p>
    <w:p w:rsidR="00A86979" w:rsidRDefault="00A86979" w:rsidP="00560744">
      <w:pPr>
        <w:ind w:firstLine="708"/>
        <w:rPr>
          <w:szCs w:val="28"/>
        </w:rPr>
      </w:pPr>
      <w:r>
        <w:rPr>
          <w:szCs w:val="28"/>
        </w:rPr>
        <w:t>9. Подпункт 8 подпункта 12.1 после слов «</w:t>
      </w:r>
      <w:r w:rsidRPr="00A86979">
        <w:rPr>
          <w:szCs w:val="28"/>
        </w:rPr>
        <w:t>(для женщин</w:t>
      </w:r>
      <w:r>
        <w:rPr>
          <w:szCs w:val="28"/>
        </w:rPr>
        <w:t>»</w:t>
      </w:r>
      <w:r w:rsidRPr="00A86979">
        <w:rPr>
          <w:szCs w:val="28"/>
        </w:rPr>
        <w:t xml:space="preserve"> </w:t>
      </w:r>
      <w:r>
        <w:rPr>
          <w:szCs w:val="28"/>
        </w:rPr>
        <w:t>дополнить словам «</w:t>
      </w:r>
      <w:r w:rsidRPr="00A86979">
        <w:rPr>
          <w:szCs w:val="28"/>
        </w:rPr>
        <w:t>в возрасте с 21 года до 69 лет включительно</w:t>
      </w:r>
      <w:r>
        <w:rPr>
          <w:szCs w:val="28"/>
        </w:rPr>
        <w:t xml:space="preserve">», концевую сноску </w:t>
      </w:r>
      <w:r w:rsidRPr="00A86979">
        <w:rPr>
          <w:szCs w:val="28"/>
        </w:rPr>
        <w:t xml:space="preserve">&lt;1&gt; </w:t>
      </w:r>
      <w:r>
        <w:rPr>
          <w:szCs w:val="28"/>
        </w:rPr>
        <w:t>после слов «</w:t>
      </w:r>
      <w:r w:rsidRPr="00A86979">
        <w:rPr>
          <w:szCs w:val="28"/>
        </w:rPr>
        <w:t>в связи с экстирпацией матки, virgo.</w:t>
      </w:r>
      <w:r>
        <w:rPr>
          <w:szCs w:val="28"/>
        </w:rPr>
        <w:t>» дополнить словами «</w:t>
      </w:r>
      <w:r w:rsidRPr="00A86979">
        <w:rPr>
          <w:szCs w:val="28"/>
        </w:rPr>
        <w:t>Допускается вместо осмотра фельдшером (акушеркой) проводить осмотр врачем-акушером-геникологом, включая взятие мазка с шейки матки на цитологическое исследование</w:t>
      </w:r>
      <w:r>
        <w:rPr>
          <w:szCs w:val="28"/>
        </w:rPr>
        <w:t>.»</w:t>
      </w:r>
    </w:p>
    <w:p w:rsidR="00A86979" w:rsidRDefault="00A86979" w:rsidP="00560744">
      <w:pPr>
        <w:ind w:firstLine="708"/>
        <w:rPr>
          <w:sz w:val="24"/>
          <w:szCs w:val="24"/>
        </w:rPr>
      </w:pPr>
      <w:r>
        <w:rPr>
          <w:szCs w:val="28"/>
        </w:rPr>
        <w:t>10. В пункте 9 пункта 12.1 концевую сноску «</w:t>
      </w:r>
      <w:r w:rsidRPr="00A86979">
        <w:rPr>
          <w:szCs w:val="28"/>
        </w:rPr>
        <w:t>&lt;1&gt;</w:t>
      </w:r>
      <w:r>
        <w:rPr>
          <w:szCs w:val="28"/>
        </w:rPr>
        <w:t>»</w:t>
      </w:r>
      <w:r w:rsidRPr="00A86979">
        <w:rPr>
          <w:szCs w:val="28"/>
        </w:rPr>
        <w:t xml:space="preserve"> </w:t>
      </w:r>
      <w:r>
        <w:rPr>
          <w:szCs w:val="28"/>
        </w:rPr>
        <w:t xml:space="preserve">заменить на концевую сноску следующего содержания </w:t>
      </w:r>
      <w:r w:rsidRPr="00A86979">
        <w:rPr>
          <w:sz w:val="24"/>
          <w:szCs w:val="24"/>
        </w:rPr>
        <w:t>«&lt;1&gt;Флюорография легких не проводится, если гражданину в течение предшествующего календарного года, либо года проведения диспансеризации проводилась флюорография, рентгенография (рентгеноскопия) или компьютерная томография органов грудной клетки, и результаты этих исследований могут быть использованы в ходе диспансеризации.»</w:t>
      </w:r>
    </w:p>
    <w:p w:rsidR="00A86979" w:rsidRDefault="00A86979" w:rsidP="00A86979">
      <w:pPr>
        <w:ind w:firstLine="708"/>
        <w:rPr>
          <w:szCs w:val="28"/>
        </w:rPr>
      </w:pPr>
      <w:r>
        <w:rPr>
          <w:szCs w:val="28"/>
        </w:rPr>
        <w:t>11. </w:t>
      </w:r>
      <w:r w:rsidR="00FF6107">
        <w:rPr>
          <w:szCs w:val="28"/>
        </w:rPr>
        <w:t>Подпункт 10 пункта 12.1 после слов «</w:t>
      </w:r>
      <w:r w:rsidRPr="00A86979">
        <w:rPr>
          <w:szCs w:val="28"/>
        </w:rPr>
        <w:t>маммографию</w:t>
      </w:r>
      <w:r w:rsidR="00FF6107">
        <w:rPr>
          <w:szCs w:val="28"/>
        </w:rPr>
        <w:t>»</w:t>
      </w:r>
      <w:r w:rsidRPr="00A86979">
        <w:rPr>
          <w:szCs w:val="28"/>
        </w:rPr>
        <w:t xml:space="preserve">, </w:t>
      </w:r>
      <w:r w:rsidR="00FF6107">
        <w:rPr>
          <w:szCs w:val="28"/>
        </w:rPr>
        <w:t>дополнить словами «</w:t>
      </w:r>
      <w:r w:rsidRPr="00A86979">
        <w:rPr>
          <w:szCs w:val="28"/>
        </w:rPr>
        <w:t>две железы в двух проекциях</w:t>
      </w:r>
      <w:r w:rsidR="00FF6107">
        <w:rPr>
          <w:szCs w:val="28"/>
        </w:rPr>
        <w:t>», после слов «</w:t>
      </w:r>
      <w:r w:rsidRPr="00A86979">
        <w:rPr>
          <w:szCs w:val="28"/>
        </w:rPr>
        <w:t xml:space="preserve">в возрасте </w:t>
      </w:r>
      <w:r w:rsidR="00FF6107">
        <w:rPr>
          <w:szCs w:val="28"/>
        </w:rPr>
        <w:t>дополнить словом «</w:t>
      </w:r>
      <w:r w:rsidRPr="00A86979">
        <w:rPr>
          <w:szCs w:val="28"/>
        </w:rPr>
        <w:t>от</w:t>
      </w:r>
      <w:r w:rsidR="00FF6107">
        <w:rPr>
          <w:szCs w:val="28"/>
        </w:rPr>
        <w:t>», после числа «</w:t>
      </w:r>
      <w:r w:rsidRPr="00A86979">
        <w:rPr>
          <w:szCs w:val="28"/>
        </w:rPr>
        <w:t>39</w:t>
      </w:r>
      <w:r w:rsidR="00FF6107">
        <w:rPr>
          <w:szCs w:val="28"/>
        </w:rPr>
        <w:t>» добавить слова «</w:t>
      </w:r>
      <w:r w:rsidRPr="00A86979">
        <w:rPr>
          <w:szCs w:val="28"/>
        </w:rPr>
        <w:t>до 69 лет</w:t>
      </w:r>
      <w:r w:rsidR="00FF6107">
        <w:rPr>
          <w:szCs w:val="28"/>
        </w:rPr>
        <w:t>», исключить слова «</w:t>
      </w:r>
      <w:r w:rsidRPr="00A86979">
        <w:rPr>
          <w:szCs w:val="28"/>
        </w:rPr>
        <w:t>и старше</w:t>
      </w:r>
      <w:r w:rsidR="00FF6107">
        <w:rPr>
          <w:szCs w:val="28"/>
        </w:rPr>
        <w:t>»</w:t>
      </w:r>
      <w:r w:rsidRPr="00A86979">
        <w:rPr>
          <w:szCs w:val="28"/>
        </w:rPr>
        <w:t>)</w:t>
      </w:r>
      <w:r w:rsidR="00FF6107">
        <w:rPr>
          <w:szCs w:val="28"/>
        </w:rPr>
        <w:t>, концевую сноску «</w:t>
      </w:r>
      <w:r w:rsidRPr="00A86979">
        <w:rPr>
          <w:szCs w:val="28"/>
        </w:rPr>
        <w:t>&lt;1&gt;</w:t>
      </w:r>
      <w:r w:rsidR="00FF6107">
        <w:rPr>
          <w:szCs w:val="28"/>
        </w:rPr>
        <w:t>» после точки дополнить предложением «</w:t>
      </w:r>
      <w:r w:rsidR="00FF6107" w:rsidRPr="00FF6107">
        <w:rPr>
          <w:sz w:val="24"/>
          <w:szCs w:val="24"/>
        </w:rPr>
        <w:t>При прохождении в предшествующей диспансеризации год компьютерной томографии молочных желез маммография не проводится, если результаты и ее результаты могут быть использованы в ходе диспансеризации.</w:t>
      </w:r>
      <w:r w:rsidR="00FF6107">
        <w:rPr>
          <w:szCs w:val="28"/>
        </w:rPr>
        <w:t>».</w:t>
      </w:r>
    </w:p>
    <w:p w:rsidR="00FF6107" w:rsidRDefault="00FF6107" w:rsidP="00FF6107">
      <w:pPr>
        <w:ind w:firstLine="708"/>
        <w:rPr>
          <w:szCs w:val="28"/>
        </w:rPr>
      </w:pPr>
      <w:r>
        <w:rPr>
          <w:szCs w:val="28"/>
        </w:rPr>
        <w:t>12. Из подпункта 13 пункта 12.1 исключить слова, «</w:t>
      </w:r>
      <w:r w:rsidRPr="00FF6107">
        <w:rPr>
          <w:szCs w:val="28"/>
        </w:rPr>
        <w:t>общего белка, альбумина,</w:t>
      </w:r>
      <w:r>
        <w:rPr>
          <w:szCs w:val="28"/>
        </w:rPr>
        <w:t>»</w:t>
      </w:r>
      <w:r w:rsidRPr="00FF6107">
        <w:rPr>
          <w:szCs w:val="28"/>
        </w:rPr>
        <w:t xml:space="preserve"> </w:t>
      </w:r>
      <w:r>
        <w:rPr>
          <w:szCs w:val="28"/>
        </w:rPr>
        <w:t>«</w:t>
      </w:r>
      <w:r w:rsidRPr="00FF6107">
        <w:rPr>
          <w:szCs w:val="28"/>
        </w:rPr>
        <w:t>натрия, калия</w:t>
      </w:r>
      <w:r>
        <w:rPr>
          <w:szCs w:val="28"/>
        </w:rPr>
        <w:t>».</w:t>
      </w:r>
    </w:p>
    <w:p w:rsidR="00FF6107" w:rsidRPr="00F82AF5" w:rsidRDefault="00FF6107" w:rsidP="00FF6107">
      <w:pPr>
        <w:ind w:firstLine="708"/>
        <w:rPr>
          <w:szCs w:val="28"/>
        </w:rPr>
      </w:pPr>
      <w:r w:rsidRPr="00F82AF5">
        <w:rPr>
          <w:szCs w:val="28"/>
        </w:rPr>
        <w:t>13. В подпункте 1</w:t>
      </w:r>
      <w:r w:rsidR="00F82AF5" w:rsidRPr="00F82AF5">
        <w:rPr>
          <w:szCs w:val="28"/>
        </w:rPr>
        <w:t>5</w:t>
      </w:r>
      <w:r w:rsidRPr="00F82AF5">
        <w:rPr>
          <w:szCs w:val="28"/>
        </w:rPr>
        <w:t xml:space="preserve"> пункта 12.1 слова «45 лет и старше» заменить словами «от 50 до 75 лет».</w:t>
      </w:r>
    </w:p>
    <w:p w:rsidR="00FF6107" w:rsidRDefault="00FF6107" w:rsidP="00FF6107">
      <w:pPr>
        <w:ind w:firstLine="708"/>
        <w:rPr>
          <w:szCs w:val="28"/>
        </w:rPr>
      </w:pPr>
      <w:r w:rsidRPr="00F82AF5">
        <w:rPr>
          <w:szCs w:val="28"/>
        </w:rPr>
        <w:t>14. В подпункте 1</w:t>
      </w:r>
      <w:r w:rsidR="00F82AF5" w:rsidRPr="00F82AF5">
        <w:rPr>
          <w:szCs w:val="28"/>
        </w:rPr>
        <w:t>6</w:t>
      </w:r>
      <w:r w:rsidRPr="00F82AF5">
        <w:rPr>
          <w:szCs w:val="28"/>
        </w:rPr>
        <w:t xml:space="preserve"> пункта 12.1 слова «старше 50» заменить словами «от 54 до 69».</w:t>
      </w:r>
    </w:p>
    <w:p w:rsidR="00FF6107" w:rsidRDefault="00FF6107" w:rsidP="00FF6107">
      <w:pPr>
        <w:ind w:firstLine="708"/>
        <w:rPr>
          <w:szCs w:val="28"/>
        </w:rPr>
      </w:pPr>
      <w:r>
        <w:rPr>
          <w:szCs w:val="28"/>
        </w:rPr>
        <w:t>15. </w:t>
      </w:r>
      <w:r w:rsidR="00B90ADB">
        <w:rPr>
          <w:szCs w:val="28"/>
        </w:rPr>
        <w:t>Подпункт 17 пункта 12.1 заменить подпунктом следующего содержания «У</w:t>
      </w:r>
      <w:r w:rsidR="00B90ADB" w:rsidRPr="00B90ADB">
        <w:rPr>
          <w:szCs w:val="28"/>
        </w:rPr>
        <w:t>льтразвуковое исследование (далее – УЗИ) органов брюшной полости на предмет исключения новообразований для граждан в возрасте 39 лет и старше с периодичностью 1 раз в 6 лет (для женщин УЗИ печени, желчного пузыря, поджелудочной железы, селезенки, почек, надпочечников, матки и яичников; для мужчин УЗИ печени, желчного пузыря, поджелудочной железы, селезенки, почек, надпочечников и предстательной железы, для мужчин когда-либо куривших в жизни, проводится однократно в возрасте 69 или 75 лет УЗИ брюшной аорты для исключения ее аневризмы)</w:t>
      </w:r>
      <w:r w:rsidR="00B90ADB">
        <w:rPr>
          <w:szCs w:val="28"/>
        </w:rPr>
        <w:t>.»</w:t>
      </w:r>
    </w:p>
    <w:p w:rsidR="00B90ADB" w:rsidRDefault="00B90ADB" w:rsidP="00FF6107">
      <w:pPr>
        <w:ind w:firstLine="708"/>
        <w:rPr>
          <w:szCs w:val="28"/>
        </w:rPr>
      </w:pPr>
      <w:r>
        <w:rPr>
          <w:szCs w:val="28"/>
        </w:rPr>
        <w:t xml:space="preserve">16. В пункте 18 </w:t>
      </w:r>
      <w:r w:rsidR="00F458C2" w:rsidRPr="00F458C2">
        <w:rPr>
          <w:szCs w:val="28"/>
        </w:rPr>
        <w:t>пункта 12.1</w:t>
      </w:r>
      <w:r>
        <w:rPr>
          <w:szCs w:val="28"/>
        </w:rPr>
        <w:t>число «</w:t>
      </w:r>
      <w:r w:rsidRPr="00B90ADB">
        <w:rPr>
          <w:szCs w:val="28"/>
        </w:rPr>
        <w:t>39</w:t>
      </w:r>
      <w:r>
        <w:rPr>
          <w:szCs w:val="28"/>
        </w:rPr>
        <w:t>» заменить на число «</w:t>
      </w:r>
      <w:r w:rsidRPr="00B90ADB">
        <w:rPr>
          <w:szCs w:val="28"/>
        </w:rPr>
        <w:t>60</w:t>
      </w:r>
      <w:r>
        <w:rPr>
          <w:szCs w:val="28"/>
        </w:rPr>
        <w:t>».</w:t>
      </w:r>
    </w:p>
    <w:p w:rsidR="00F458C2" w:rsidRDefault="00F458C2" w:rsidP="00FF6107">
      <w:pPr>
        <w:ind w:firstLine="708"/>
        <w:rPr>
          <w:szCs w:val="28"/>
        </w:rPr>
      </w:pPr>
      <w:r>
        <w:rPr>
          <w:szCs w:val="28"/>
        </w:rPr>
        <w:t xml:space="preserve">17. Подпункт 19 </w:t>
      </w:r>
      <w:r w:rsidRPr="00F458C2">
        <w:rPr>
          <w:szCs w:val="28"/>
        </w:rPr>
        <w:t>пункта 12.1</w:t>
      </w:r>
      <w:r>
        <w:rPr>
          <w:szCs w:val="28"/>
        </w:rPr>
        <w:t xml:space="preserve"> исключить.</w:t>
      </w:r>
    </w:p>
    <w:p w:rsidR="00B90ADB" w:rsidRDefault="00B90ADB" w:rsidP="00FF6107">
      <w:pPr>
        <w:ind w:firstLine="708"/>
        <w:rPr>
          <w:szCs w:val="28"/>
        </w:rPr>
      </w:pPr>
      <w:r>
        <w:rPr>
          <w:szCs w:val="28"/>
        </w:rPr>
        <w:t>1</w:t>
      </w:r>
      <w:r w:rsidR="00F458C2">
        <w:rPr>
          <w:szCs w:val="28"/>
        </w:rPr>
        <w:t>8</w:t>
      </w:r>
      <w:r>
        <w:rPr>
          <w:szCs w:val="28"/>
        </w:rPr>
        <w:t>. Из подпункта 1 пункта 12.2 исключить слова «</w:t>
      </w:r>
      <w:r w:rsidRPr="00B90ADB">
        <w:rPr>
          <w:szCs w:val="28"/>
        </w:rPr>
        <w:t>по назначению врача-невролога,</w:t>
      </w:r>
      <w:r>
        <w:rPr>
          <w:szCs w:val="28"/>
        </w:rPr>
        <w:t>».</w:t>
      </w:r>
    </w:p>
    <w:p w:rsidR="00B90ADB" w:rsidRDefault="00B90ADB" w:rsidP="00FF6107">
      <w:pPr>
        <w:ind w:firstLine="708"/>
        <w:rPr>
          <w:szCs w:val="28"/>
        </w:rPr>
      </w:pPr>
      <w:r>
        <w:rPr>
          <w:szCs w:val="28"/>
        </w:rPr>
        <w:t>1</w:t>
      </w:r>
      <w:r w:rsidR="00F458C2">
        <w:rPr>
          <w:szCs w:val="28"/>
        </w:rPr>
        <w:t>9</w:t>
      </w:r>
      <w:r>
        <w:rPr>
          <w:szCs w:val="28"/>
        </w:rPr>
        <w:t>. Из подпункта 2 пункта 12.2 исключить слова «</w:t>
      </w:r>
      <w:r w:rsidRPr="00B90ADB">
        <w:rPr>
          <w:szCs w:val="28"/>
        </w:rPr>
        <w:t>для граждан в возрасте старше 50 лет</w:t>
      </w:r>
      <w:r>
        <w:rPr>
          <w:szCs w:val="28"/>
        </w:rPr>
        <w:t>», добавить после слов «</w:t>
      </w:r>
      <w:r w:rsidRPr="00B90ADB">
        <w:rPr>
          <w:szCs w:val="28"/>
        </w:rPr>
        <w:t>верхних отделов желудочно-кишечного тракта, или</w:t>
      </w:r>
      <w:r>
        <w:rPr>
          <w:szCs w:val="28"/>
        </w:rPr>
        <w:t>» слова «</w:t>
      </w:r>
      <w:r w:rsidRPr="00B90ADB">
        <w:rPr>
          <w:szCs w:val="28"/>
        </w:rPr>
        <w:t>для граждан в возрасте старше 50 лет при</w:t>
      </w:r>
      <w:r>
        <w:rPr>
          <w:szCs w:val="28"/>
        </w:rPr>
        <w:t>».</w:t>
      </w:r>
    </w:p>
    <w:p w:rsidR="00B90ADB" w:rsidRDefault="00B90ADB" w:rsidP="00FF6107">
      <w:pPr>
        <w:ind w:firstLine="708"/>
        <w:rPr>
          <w:szCs w:val="28"/>
        </w:rPr>
      </w:pPr>
      <w:r>
        <w:rPr>
          <w:szCs w:val="28"/>
        </w:rPr>
        <w:t>20. В подпункте 3 пункта 12.2 слова «</w:t>
      </w:r>
      <w:r w:rsidRPr="00B90ADB">
        <w:rPr>
          <w:szCs w:val="28"/>
        </w:rPr>
        <w:t>для граждан, не прошедших осмотр врача-невролога на 1-ом этапе диспансеризации</w:t>
      </w:r>
      <w:r>
        <w:rPr>
          <w:szCs w:val="28"/>
        </w:rPr>
        <w:t>» заменить словами «</w:t>
      </w:r>
      <w:r w:rsidRPr="00B90ADB">
        <w:rPr>
          <w:szCs w:val="28"/>
        </w:rPr>
        <w:t>в случаях выявления нарушений двигательной функции, когнитивных нарушений и подозрения на депрессию у лиц 75 лет и старше</w:t>
      </w:r>
      <w:r>
        <w:rPr>
          <w:szCs w:val="28"/>
        </w:rPr>
        <w:t>».</w:t>
      </w:r>
    </w:p>
    <w:p w:rsidR="00B90ADB" w:rsidRDefault="00B90ADB" w:rsidP="00FF6107">
      <w:pPr>
        <w:ind w:firstLine="708"/>
        <w:rPr>
          <w:szCs w:val="28"/>
        </w:rPr>
      </w:pPr>
      <w:r>
        <w:rPr>
          <w:szCs w:val="28"/>
        </w:rPr>
        <w:t>21. В подпункте 4 пункта 12.2 слова «</w:t>
      </w:r>
      <w:r w:rsidR="00455831" w:rsidRPr="00455831">
        <w:rPr>
          <w:szCs w:val="28"/>
        </w:rPr>
        <w:t>старше 50 лет</w:t>
      </w:r>
      <w:r w:rsidR="00455831">
        <w:rPr>
          <w:szCs w:val="28"/>
        </w:rPr>
        <w:t>» заменить словами «</w:t>
      </w:r>
      <w:r w:rsidR="00455831" w:rsidRPr="00455831">
        <w:rPr>
          <w:szCs w:val="28"/>
        </w:rPr>
        <w:t>от 54 до 69 лет</w:t>
      </w:r>
      <w:r w:rsidR="00455831">
        <w:rPr>
          <w:szCs w:val="28"/>
        </w:rPr>
        <w:t>», исключить слова «</w:t>
      </w:r>
      <w:r w:rsidR="00455831" w:rsidRPr="00455831">
        <w:rPr>
          <w:szCs w:val="28"/>
        </w:rPr>
        <w:t>и (или) выявлении по результатам анкетирования жалоб, свидетельствующих о возможных заболеваниях предстательной железы</w:t>
      </w:r>
      <w:r w:rsidR="00455831">
        <w:rPr>
          <w:szCs w:val="28"/>
        </w:rPr>
        <w:t>».</w:t>
      </w:r>
    </w:p>
    <w:p w:rsidR="00455831" w:rsidRDefault="00455831" w:rsidP="00FF6107">
      <w:pPr>
        <w:ind w:firstLine="708"/>
        <w:rPr>
          <w:szCs w:val="28"/>
        </w:rPr>
      </w:pPr>
      <w:r>
        <w:rPr>
          <w:szCs w:val="28"/>
        </w:rPr>
        <w:t>22. В подпункте 5 пункта 12.2 слова «</w:t>
      </w:r>
      <w:r w:rsidRPr="00455831">
        <w:rPr>
          <w:szCs w:val="28"/>
        </w:rPr>
        <w:t>45 лет и старше</w:t>
      </w:r>
      <w:r>
        <w:rPr>
          <w:szCs w:val="28"/>
        </w:rPr>
        <w:t>» заменить словами «</w:t>
      </w:r>
      <w:r w:rsidRPr="00455831">
        <w:rPr>
          <w:szCs w:val="28"/>
        </w:rPr>
        <w:t>от 50 до 75лет</w:t>
      </w:r>
      <w:r>
        <w:rPr>
          <w:szCs w:val="28"/>
        </w:rPr>
        <w:t>».</w:t>
      </w:r>
    </w:p>
    <w:p w:rsidR="00455831" w:rsidRDefault="00455831" w:rsidP="00FF6107">
      <w:pPr>
        <w:ind w:firstLine="708"/>
        <w:rPr>
          <w:szCs w:val="28"/>
        </w:rPr>
      </w:pPr>
      <w:r>
        <w:rPr>
          <w:szCs w:val="28"/>
        </w:rPr>
        <w:t>23. </w:t>
      </w:r>
      <w:r w:rsidRPr="00455831">
        <w:rPr>
          <w:szCs w:val="28"/>
        </w:rPr>
        <w:t xml:space="preserve">В подпункте </w:t>
      </w:r>
      <w:r>
        <w:rPr>
          <w:szCs w:val="28"/>
        </w:rPr>
        <w:t>6</w:t>
      </w:r>
      <w:r w:rsidRPr="00455831">
        <w:rPr>
          <w:szCs w:val="28"/>
        </w:rPr>
        <w:t xml:space="preserve"> пункта 12.2 слова </w:t>
      </w:r>
      <w:r>
        <w:rPr>
          <w:szCs w:val="28"/>
        </w:rPr>
        <w:t>«</w:t>
      </w:r>
      <w:r w:rsidRPr="00455831">
        <w:rPr>
          <w:szCs w:val="28"/>
        </w:rPr>
        <w:t>45 лет и старше</w:t>
      </w:r>
      <w:r>
        <w:rPr>
          <w:szCs w:val="28"/>
        </w:rPr>
        <w:t>» заменить словами «</w:t>
      </w:r>
      <w:r w:rsidRPr="00455831">
        <w:rPr>
          <w:szCs w:val="28"/>
        </w:rPr>
        <w:t>от 50 до 75 лет</w:t>
      </w:r>
      <w:r>
        <w:rPr>
          <w:szCs w:val="28"/>
        </w:rPr>
        <w:t>».</w:t>
      </w:r>
    </w:p>
    <w:p w:rsidR="00455831" w:rsidRDefault="00455831" w:rsidP="00FF6107">
      <w:pPr>
        <w:ind w:firstLine="708"/>
        <w:rPr>
          <w:szCs w:val="28"/>
        </w:rPr>
      </w:pPr>
      <w:r>
        <w:rPr>
          <w:szCs w:val="28"/>
        </w:rPr>
        <w:t>24. Дополнить пункт 12.2 подпунктом «</w:t>
      </w:r>
      <w:r w:rsidRPr="00455831">
        <w:rPr>
          <w:szCs w:val="28"/>
        </w:rPr>
        <w:t>8) спиромертри</w:t>
      </w:r>
      <w:r w:rsidR="00FE56A5">
        <w:rPr>
          <w:szCs w:val="28"/>
        </w:rPr>
        <w:t>ю</w:t>
      </w:r>
      <w:r w:rsidRPr="00455831">
        <w:rPr>
          <w:szCs w:val="28"/>
        </w:rPr>
        <w:t xml:space="preserve"> (для лиц с выявленным подозрением на хроническое бронхо-легочное заболевание по результатам анкетирования и по направлению врача терапевта);</w:t>
      </w:r>
      <w:r>
        <w:rPr>
          <w:szCs w:val="28"/>
        </w:rPr>
        <w:t>».</w:t>
      </w:r>
    </w:p>
    <w:p w:rsidR="00FE56A5" w:rsidRPr="00A14131" w:rsidRDefault="00455831" w:rsidP="00FF6107">
      <w:pPr>
        <w:ind w:firstLine="708"/>
        <w:rPr>
          <w:szCs w:val="28"/>
        </w:rPr>
      </w:pPr>
      <w:r w:rsidRPr="00A14131">
        <w:rPr>
          <w:szCs w:val="28"/>
        </w:rPr>
        <w:t>25. В подпункте 1</w:t>
      </w:r>
      <w:r w:rsidR="00F82AF5" w:rsidRPr="00A14131">
        <w:rPr>
          <w:szCs w:val="28"/>
        </w:rPr>
        <w:t>0</w:t>
      </w:r>
      <w:r w:rsidRPr="00A14131">
        <w:rPr>
          <w:szCs w:val="28"/>
        </w:rPr>
        <w:t xml:space="preserve"> пункта 12.2 число «39» заменить на число «60»</w:t>
      </w:r>
      <w:r w:rsidR="00FE56A5" w:rsidRPr="00A14131">
        <w:rPr>
          <w:szCs w:val="28"/>
        </w:rPr>
        <w:t>.</w:t>
      </w:r>
    </w:p>
    <w:p w:rsidR="00455831" w:rsidRDefault="009C7B27" w:rsidP="00FF6107">
      <w:pPr>
        <w:ind w:firstLine="708"/>
        <w:rPr>
          <w:szCs w:val="28"/>
        </w:rPr>
      </w:pPr>
      <w:r w:rsidRPr="00A14131">
        <w:rPr>
          <w:szCs w:val="28"/>
        </w:rPr>
        <w:t>26. Подпункт 1</w:t>
      </w:r>
      <w:r w:rsidR="00F82AF5" w:rsidRPr="00A14131">
        <w:rPr>
          <w:szCs w:val="28"/>
        </w:rPr>
        <w:t>2</w:t>
      </w:r>
      <w:r w:rsidRPr="00A14131">
        <w:rPr>
          <w:szCs w:val="28"/>
        </w:rPr>
        <w:t xml:space="preserve"> пункта 12.2 после слов </w:t>
      </w:r>
      <w:r w:rsidR="00F82AF5" w:rsidRPr="00A14131">
        <w:rPr>
          <w:szCs w:val="28"/>
        </w:rPr>
        <w:t>«</w:t>
      </w:r>
      <w:r w:rsidRPr="00A14131">
        <w:rPr>
          <w:szCs w:val="28"/>
        </w:rPr>
        <w:t>развития хронических неинфекционных заболеваний» дополнить словами «, имеющих указанные заболевания или имеющих высокий и очень высокий суммарный сердечно-сосудистый риск», исключить слова «по направлению врача-терапевта».</w:t>
      </w:r>
    </w:p>
    <w:p w:rsidR="009C7B27" w:rsidRPr="009C7B27" w:rsidRDefault="009C7B27" w:rsidP="009C7B27">
      <w:pPr>
        <w:ind w:firstLine="708"/>
        <w:rPr>
          <w:szCs w:val="28"/>
        </w:rPr>
      </w:pPr>
      <w:r>
        <w:rPr>
          <w:szCs w:val="28"/>
        </w:rPr>
        <w:t>27. Подпункт 16 пункта 12.2 слова «</w:t>
      </w:r>
      <w:r w:rsidRPr="009C7B27">
        <w:rPr>
          <w:szCs w:val="28"/>
        </w:rPr>
        <w:t>Карта учета диспансеризации (профилактических медицинских осмотров)</w:t>
      </w:r>
      <w:r>
        <w:rPr>
          <w:szCs w:val="28"/>
        </w:rPr>
        <w:t>»</w:t>
      </w:r>
      <w:r w:rsidRPr="009C7B27">
        <w:rPr>
          <w:szCs w:val="28"/>
        </w:rPr>
        <w:t xml:space="preserve"> по форме, утвержденной в соответствии с пунктом 11 части 2 статьи 14 Федерального закона от 21 ноября 2011</w:t>
      </w:r>
      <w:r>
        <w:rPr>
          <w:szCs w:val="28"/>
        </w:rPr>
        <w:t> </w:t>
      </w:r>
      <w:r w:rsidRPr="009C7B27">
        <w:rPr>
          <w:szCs w:val="28"/>
        </w:rPr>
        <w:t xml:space="preserve">г. </w:t>
      </w:r>
      <w:r>
        <w:rPr>
          <w:szCs w:val="28"/>
        </w:rPr>
        <w:t>№ </w:t>
      </w:r>
      <w:r w:rsidRPr="009C7B27">
        <w:rPr>
          <w:szCs w:val="28"/>
        </w:rPr>
        <w:t xml:space="preserve">323-ФЗ </w:t>
      </w:r>
      <w:r>
        <w:rPr>
          <w:szCs w:val="28"/>
        </w:rPr>
        <w:t>«</w:t>
      </w:r>
      <w:r w:rsidRPr="009C7B27">
        <w:rPr>
          <w:szCs w:val="28"/>
        </w:rPr>
        <w:t>Об основах охраны здоровья граждан в Российской Федерации</w:t>
      </w:r>
      <w:r>
        <w:rPr>
          <w:szCs w:val="28"/>
        </w:rPr>
        <w:t>» заменить словами «</w:t>
      </w:r>
      <w:r w:rsidRPr="009C7B27">
        <w:rPr>
          <w:szCs w:val="28"/>
        </w:rPr>
        <w:t>карта учета диспансеризации</w:t>
      </w:r>
      <w:r>
        <w:rPr>
          <w:szCs w:val="28"/>
        </w:rPr>
        <w:t>», дополнить концевой сноской «</w:t>
      </w:r>
      <w:r w:rsidRPr="009C7B27">
        <w:rPr>
          <w:szCs w:val="28"/>
        </w:rPr>
        <w:t>&lt;1&gt;;</w:t>
      </w:r>
    </w:p>
    <w:p w:rsidR="009C7B27" w:rsidRPr="009C7B27" w:rsidRDefault="009C7B27" w:rsidP="009C7B27">
      <w:pPr>
        <w:ind w:firstLine="708"/>
        <w:rPr>
          <w:szCs w:val="28"/>
        </w:rPr>
      </w:pPr>
      <w:r w:rsidRPr="009C7B27">
        <w:rPr>
          <w:szCs w:val="28"/>
        </w:rPr>
        <w:t>--------------------------------</w:t>
      </w:r>
    </w:p>
    <w:p w:rsidR="009C7B27" w:rsidRPr="009C7B27" w:rsidRDefault="009C7B27" w:rsidP="009C7B27">
      <w:pPr>
        <w:ind w:firstLine="708"/>
        <w:rPr>
          <w:szCs w:val="28"/>
        </w:rPr>
      </w:pPr>
      <w:r w:rsidRPr="009C7B27">
        <w:rPr>
          <w:sz w:val="24"/>
          <w:szCs w:val="24"/>
        </w:rPr>
        <w:t>&lt;1&gt; Нежелании гражданина получать паспорт здоровья заверяется его подписью с указанием даты.</w:t>
      </w:r>
      <w:r>
        <w:rPr>
          <w:sz w:val="24"/>
          <w:szCs w:val="24"/>
        </w:rPr>
        <w:t>»</w:t>
      </w:r>
      <w:r>
        <w:rPr>
          <w:szCs w:val="28"/>
        </w:rPr>
        <w:t>.</w:t>
      </w:r>
    </w:p>
    <w:p w:rsidR="00BD1F3F" w:rsidRPr="00BD1F3F" w:rsidRDefault="009C7B27" w:rsidP="00BD1F3F">
      <w:pPr>
        <w:ind w:firstLine="708"/>
        <w:rPr>
          <w:szCs w:val="28"/>
        </w:rPr>
      </w:pPr>
      <w:r>
        <w:rPr>
          <w:szCs w:val="28"/>
        </w:rPr>
        <w:t>28. Абзац 2 подпункта 17 пункта 12.2 после слов «</w:t>
      </w:r>
      <w:r w:rsidRPr="009C7B27">
        <w:rPr>
          <w:szCs w:val="28"/>
        </w:rPr>
        <w:t>при низком или среднем суммарном</w:t>
      </w:r>
      <w:r>
        <w:rPr>
          <w:szCs w:val="28"/>
        </w:rPr>
        <w:t>» дополнить словами «</w:t>
      </w:r>
      <w:r w:rsidRPr="009C7B27">
        <w:rPr>
          <w:szCs w:val="28"/>
        </w:rPr>
        <w:t>(абсолютном и относительном)</w:t>
      </w:r>
      <w:r>
        <w:rPr>
          <w:szCs w:val="28"/>
        </w:rPr>
        <w:t>», абзац 3 после слов «</w:t>
      </w:r>
      <w:r w:rsidRPr="009C7B27">
        <w:rPr>
          <w:szCs w:val="28"/>
        </w:rPr>
        <w:t>Таким гражданам</w:t>
      </w:r>
      <w:r>
        <w:rPr>
          <w:szCs w:val="28"/>
        </w:rPr>
        <w:t>» дополнить словами «</w:t>
      </w:r>
      <w:r w:rsidRPr="009C7B27">
        <w:rPr>
          <w:szCs w:val="28"/>
        </w:rPr>
        <w:t>в рамках диспансеризации</w:t>
      </w:r>
      <w:r>
        <w:rPr>
          <w:szCs w:val="28"/>
        </w:rPr>
        <w:t>», абзац 4 после слов «</w:t>
      </w:r>
      <w:r w:rsidRPr="009C7B27">
        <w:rPr>
          <w:szCs w:val="28"/>
        </w:rPr>
        <w:t>высоком или очень высоком</w:t>
      </w:r>
      <w:r>
        <w:rPr>
          <w:szCs w:val="28"/>
        </w:rPr>
        <w:t>» словами «</w:t>
      </w:r>
      <w:r w:rsidRPr="009C7B27">
        <w:rPr>
          <w:szCs w:val="28"/>
        </w:rPr>
        <w:t>абсолютном (для лиц от 40 до 65 лет) и относительным (для лиц моложе 40 лет)</w:t>
      </w:r>
      <w:r>
        <w:rPr>
          <w:szCs w:val="28"/>
        </w:rPr>
        <w:t>»</w:t>
      </w:r>
      <w:r w:rsidR="00BD1F3F">
        <w:rPr>
          <w:szCs w:val="28"/>
        </w:rPr>
        <w:t>, абзац 5 после слов «</w:t>
      </w:r>
      <w:r w:rsidR="00BD1F3F" w:rsidRPr="00BD1F3F">
        <w:rPr>
          <w:szCs w:val="28"/>
        </w:rPr>
        <w:t>Таким гражданам</w:t>
      </w:r>
      <w:r w:rsidR="00BD1F3F">
        <w:rPr>
          <w:szCs w:val="28"/>
        </w:rPr>
        <w:t>» дополнить словами «</w:t>
      </w:r>
      <w:r w:rsidR="00BD1F3F" w:rsidRPr="00BD1F3F">
        <w:rPr>
          <w:szCs w:val="28"/>
        </w:rPr>
        <w:t>в рамках диспансеризации</w:t>
      </w:r>
      <w:r w:rsidR="00BD1F3F">
        <w:rPr>
          <w:szCs w:val="28"/>
        </w:rPr>
        <w:t>», после слов «</w:t>
      </w:r>
      <w:r w:rsidR="00BD1F3F" w:rsidRPr="00BD1F3F">
        <w:rPr>
          <w:szCs w:val="28"/>
        </w:rPr>
        <w:t>хронических неинфекционных заболеваний</w:t>
      </w:r>
      <w:r w:rsidR="00BD1F3F">
        <w:rPr>
          <w:szCs w:val="28"/>
        </w:rPr>
        <w:t>»</w:t>
      </w:r>
      <w:r w:rsidR="00BD1F3F" w:rsidRPr="00BD1F3F">
        <w:rPr>
          <w:szCs w:val="28"/>
        </w:rPr>
        <w:t xml:space="preserve"> </w:t>
      </w:r>
      <w:r w:rsidR="00BD1F3F">
        <w:rPr>
          <w:szCs w:val="28"/>
        </w:rPr>
        <w:t>дополнить словами «</w:t>
      </w:r>
      <w:r w:rsidR="00BD1F3F" w:rsidRPr="00BD1F3F">
        <w:rPr>
          <w:szCs w:val="28"/>
        </w:rPr>
        <w:t>(углубленное профилактическое консультирование и/или групповое профилактическое консультирование)</w:t>
      </w:r>
      <w:r w:rsidR="00BD1F3F">
        <w:rPr>
          <w:szCs w:val="28"/>
        </w:rPr>
        <w:t>», абзац 6 и 7 заменить следующими абзацами «</w:t>
      </w:r>
      <w:r w:rsidR="00BD1F3F" w:rsidRPr="00BD1F3F">
        <w:rPr>
          <w:szCs w:val="28"/>
        </w:rPr>
        <w:t xml:space="preserve">IIIа группа состояния здоровья </w:t>
      </w:r>
      <w:r w:rsidR="00BD1F3F">
        <w:rPr>
          <w:szCs w:val="28"/>
        </w:rPr>
        <w:t>–</w:t>
      </w:r>
      <w:r w:rsidR="00BD1F3F" w:rsidRPr="00BD1F3F">
        <w:rPr>
          <w:szCs w:val="28"/>
        </w:rPr>
        <w:t xml:space="preserve"> граждане, имеющие хронические неинфекционные заболевания (болезни системы кровообращения, новообразования, сахарный диабет 2-го типа, хронические болезни органов дыхания),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&lt;1&gt;.</w:t>
      </w:r>
    </w:p>
    <w:p w:rsidR="00BD1F3F" w:rsidRPr="00BD1F3F" w:rsidRDefault="00BD1F3F" w:rsidP="00BD1F3F">
      <w:pPr>
        <w:ind w:firstLine="708"/>
        <w:rPr>
          <w:szCs w:val="28"/>
        </w:rPr>
      </w:pPr>
      <w:r w:rsidRPr="00BD1F3F">
        <w:rPr>
          <w:szCs w:val="28"/>
        </w:rPr>
        <w:t>IIIб группа состояния здоровья - граждане, не имеющие хронических неинфекционных заболеваний, но имеющие другие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&lt;1&gt;.</w:t>
      </w:r>
    </w:p>
    <w:p w:rsidR="009C7B27" w:rsidRDefault="00BD1F3F" w:rsidP="00BD1F3F">
      <w:pPr>
        <w:ind w:firstLine="708"/>
        <w:rPr>
          <w:szCs w:val="28"/>
        </w:rPr>
      </w:pPr>
      <w:r w:rsidRPr="00BD1F3F">
        <w:rPr>
          <w:szCs w:val="28"/>
        </w:rPr>
        <w:t>Граждане IIIа и IIIб групп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 Гражданам IIIа группы, имеющим факторы риска развития хронических неинфекционных заболеваний и гражданам IIIб группы, имеющим высокий и очень высокий суммарный (абсолютный и относительный) сердечно-сосудистый риск, проводится коррекция имеющихся факторов риска (углубленное профилактическое консультирование и/или групповое профилактическое консультирование) в рамках диспансеризации в отделении (кабинете) медицинской п</w:t>
      </w:r>
      <w:r>
        <w:rPr>
          <w:szCs w:val="28"/>
        </w:rPr>
        <w:t>рофилактики или центре здоровья, дополнить концевую ссылку после точки следующими словами «</w:t>
      </w:r>
      <w:r w:rsidRPr="00BD1F3F">
        <w:rPr>
          <w:szCs w:val="28"/>
        </w:rPr>
        <w:t>При наличии у пациента и хронических неинфекционных заболеваний и других заболеваний (состояний), требующих диспансерного наблюдения его включают в IIIа группу состояния здоровья.</w:t>
      </w:r>
      <w:r>
        <w:rPr>
          <w:szCs w:val="28"/>
        </w:rPr>
        <w:t>».</w:t>
      </w:r>
    </w:p>
    <w:p w:rsidR="00BD1F3F" w:rsidRPr="00BD1F3F" w:rsidRDefault="00BD1F3F" w:rsidP="00BD1F3F">
      <w:pPr>
        <w:ind w:firstLine="708"/>
        <w:rPr>
          <w:szCs w:val="28"/>
        </w:rPr>
      </w:pPr>
      <w:r>
        <w:rPr>
          <w:szCs w:val="28"/>
        </w:rPr>
        <w:t>29. В пункте 20 слова «</w:t>
      </w:r>
      <w:r w:rsidRPr="00BD1F3F">
        <w:rPr>
          <w:szCs w:val="28"/>
        </w:rPr>
        <w:t xml:space="preserve">(с учетом осмотров врачами-специалистами и исследований, выполненных ранее вне рамок диспансеризации (в течение </w:t>
      </w:r>
      <w:r w:rsidR="005A0AC8">
        <w:rPr>
          <w:szCs w:val="28"/>
        </w:rPr>
        <w:br/>
      </w:r>
      <w:r w:rsidRPr="00BD1F3F">
        <w:rPr>
          <w:szCs w:val="28"/>
        </w:rPr>
        <w:t>12 месяцев, предшествующих месяцу проведения диспансеризации), и отказов гражданина от прохождения отдельных осмотров и исследований),</w:t>
      </w:r>
      <w:r>
        <w:rPr>
          <w:szCs w:val="28"/>
        </w:rPr>
        <w:t>» заменить словами «</w:t>
      </w:r>
      <w:r w:rsidRPr="00BD1F3F">
        <w:rPr>
          <w:szCs w:val="28"/>
        </w:rPr>
        <w:t>при этом без проведения опроса (анкетирования) пациента и приема (осмотра) врачом терапевтом первый этап диспансеризации не может считаться завершенным.</w:t>
      </w:r>
    </w:p>
    <w:p w:rsidR="00BD1F3F" w:rsidRDefault="00BD1F3F" w:rsidP="00BD1F3F">
      <w:pPr>
        <w:ind w:firstLine="708"/>
        <w:rPr>
          <w:szCs w:val="28"/>
        </w:rPr>
      </w:pPr>
      <w:r w:rsidRPr="00A14131">
        <w:rPr>
          <w:szCs w:val="28"/>
        </w:rPr>
        <w:t>В случае если количество ранее проведенных и подтвержденных документально исследований превышает 15</w:t>
      </w:r>
      <w:r w:rsidR="005A0AC8" w:rsidRPr="00A14131">
        <w:rPr>
          <w:szCs w:val="28"/>
        </w:rPr>
        <w:t> </w:t>
      </w:r>
      <w:r w:rsidRPr="00A14131">
        <w:rPr>
          <w:szCs w:val="28"/>
        </w:rPr>
        <w:t>% от объема обследования, установленного для данного возраста и пола гражданина, выполняются остальные необходимые медицинские вмешательства с оплатой их по отдельному тарифу, установленному в субъекте Российской Федерации в соответствии с требованиями Федерального</w:t>
      </w:r>
      <w:r w:rsidRPr="00BD1F3F">
        <w:rPr>
          <w:szCs w:val="28"/>
        </w:rPr>
        <w:t xml:space="preserve"> закона от 29 ноября 2010 года № 326-ФЗ «Об обязательном медицинском страховании в Российской Федерации».</w:t>
      </w:r>
      <w:r>
        <w:rPr>
          <w:szCs w:val="28"/>
        </w:rPr>
        <w:t>», в абзаце 2 число «</w:t>
      </w:r>
      <w:r w:rsidRPr="00BD1F3F">
        <w:rPr>
          <w:szCs w:val="28"/>
        </w:rPr>
        <w:t>12.2</w:t>
      </w:r>
      <w:r>
        <w:rPr>
          <w:szCs w:val="28"/>
        </w:rPr>
        <w:t>»</w:t>
      </w:r>
      <w:r w:rsidRPr="00BD1F3F">
        <w:rPr>
          <w:szCs w:val="28"/>
        </w:rPr>
        <w:t xml:space="preserve"> </w:t>
      </w:r>
      <w:r>
        <w:rPr>
          <w:szCs w:val="28"/>
        </w:rPr>
        <w:t>заменить на «</w:t>
      </w:r>
      <w:r w:rsidRPr="00BD1F3F">
        <w:rPr>
          <w:szCs w:val="28"/>
        </w:rPr>
        <w:t>11.2</w:t>
      </w:r>
      <w:r>
        <w:rPr>
          <w:szCs w:val="28"/>
        </w:rPr>
        <w:t>».</w:t>
      </w:r>
    </w:p>
    <w:p w:rsidR="00BD1F3F" w:rsidRDefault="00BD1F3F" w:rsidP="00BD1F3F">
      <w:pPr>
        <w:ind w:firstLine="708"/>
        <w:rPr>
          <w:szCs w:val="28"/>
        </w:rPr>
      </w:pPr>
      <w:r>
        <w:rPr>
          <w:szCs w:val="28"/>
        </w:rPr>
        <w:t>30. </w:t>
      </w:r>
      <w:r w:rsidR="009215FC">
        <w:rPr>
          <w:szCs w:val="28"/>
        </w:rPr>
        <w:t xml:space="preserve">Нумерацию пунктов </w:t>
      </w:r>
      <w:r w:rsidR="009215FC" w:rsidRPr="009215FC">
        <w:rPr>
          <w:szCs w:val="28"/>
        </w:rPr>
        <w:t>5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6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7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8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9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10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11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12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12.1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12.2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13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14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15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16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17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18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19</w:t>
      </w:r>
      <w:r w:rsidR="009215FC">
        <w:rPr>
          <w:szCs w:val="28"/>
        </w:rPr>
        <w:t xml:space="preserve">, </w:t>
      </w:r>
      <w:r w:rsidR="009215FC" w:rsidRPr="009215FC">
        <w:rPr>
          <w:szCs w:val="28"/>
        </w:rPr>
        <w:t>20</w:t>
      </w:r>
      <w:r w:rsidR="009215FC">
        <w:rPr>
          <w:szCs w:val="28"/>
        </w:rPr>
        <w:t xml:space="preserve"> считать соответственно 4, </w:t>
      </w:r>
      <w:r w:rsidR="009215FC" w:rsidRPr="009215FC">
        <w:rPr>
          <w:szCs w:val="28"/>
        </w:rPr>
        <w:t>5, 6, 7, 8, 9, 10, 11, 1</w:t>
      </w:r>
      <w:r w:rsidR="009215FC">
        <w:rPr>
          <w:szCs w:val="28"/>
        </w:rPr>
        <w:t>1</w:t>
      </w:r>
      <w:r w:rsidR="009215FC" w:rsidRPr="009215FC">
        <w:rPr>
          <w:szCs w:val="28"/>
        </w:rPr>
        <w:t>.1, 1</w:t>
      </w:r>
      <w:r w:rsidR="009215FC">
        <w:rPr>
          <w:szCs w:val="28"/>
        </w:rPr>
        <w:t>1</w:t>
      </w:r>
      <w:r w:rsidR="009215FC" w:rsidRPr="009215FC">
        <w:rPr>
          <w:szCs w:val="28"/>
        </w:rPr>
        <w:t>.2, 12,</w:t>
      </w:r>
      <w:r w:rsidR="009215FC">
        <w:rPr>
          <w:szCs w:val="28"/>
        </w:rPr>
        <w:t>13, 14, 15, 16, 17, 18, 19.</w:t>
      </w:r>
    </w:p>
    <w:p w:rsidR="009215FC" w:rsidRDefault="009215FC" w:rsidP="009215FC">
      <w:pPr>
        <w:ind w:firstLine="708"/>
        <w:rPr>
          <w:szCs w:val="28"/>
        </w:rPr>
      </w:pPr>
      <w:r>
        <w:rPr>
          <w:szCs w:val="28"/>
        </w:rPr>
        <w:t>3</w:t>
      </w:r>
      <w:r w:rsidR="00A14131">
        <w:rPr>
          <w:szCs w:val="28"/>
        </w:rPr>
        <w:t>1</w:t>
      </w:r>
      <w:r>
        <w:rPr>
          <w:szCs w:val="28"/>
        </w:rPr>
        <w:t>. В д</w:t>
      </w:r>
      <w:r w:rsidRPr="009215FC">
        <w:rPr>
          <w:szCs w:val="28"/>
        </w:rPr>
        <w:t>иагностические критерии факторов риска развития</w:t>
      </w:r>
      <w:r>
        <w:rPr>
          <w:szCs w:val="28"/>
        </w:rPr>
        <w:t xml:space="preserve"> </w:t>
      </w:r>
      <w:r w:rsidRPr="009215FC">
        <w:rPr>
          <w:szCs w:val="28"/>
        </w:rPr>
        <w:t>хронических неинфекционных заболеваний</w:t>
      </w:r>
      <w:r>
        <w:rPr>
          <w:szCs w:val="28"/>
        </w:rPr>
        <w:t>, утвержденные</w:t>
      </w:r>
      <w:r w:rsidRPr="009215FC">
        <w:rPr>
          <w:szCs w:val="28"/>
        </w:rPr>
        <w:t xml:space="preserve"> Приложение № 2 к порядку проведения  диспансеризации определенных групп взрослого населения, утвержденному приказом Министерства здравоохранения Российской Федерации от 3 декабря 2012 г.,  № 1006н</w:t>
      </w:r>
      <w:r>
        <w:rPr>
          <w:szCs w:val="28"/>
        </w:rPr>
        <w:t xml:space="preserve"> внести следующие изменения:</w:t>
      </w:r>
    </w:p>
    <w:p w:rsidR="009215FC" w:rsidRDefault="009215FC" w:rsidP="009215FC">
      <w:pPr>
        <w:rPr>
          <w:szCs w:val="28"/>
        </w:rPr>
      </w:pPr>
      <w:r>
        <w:rPr>
          <w:szCs w:val="28"/>
        </w:rPr>
        <w:tab/>
        <w:t>3</w:t>
      </w:r>
      <w:r w:rsidR="00A14131">
        <w:rPr>
          <w:szCs w:val="28"/>
        </w:rPr>
        <w:t>1</w:t>
      </w:r>
      <w:r>
        <w:rPr>
          <w:szCs w:val="28"/>
        </w:rPr>
        <w:t>.1 </w:t>
      </w:r>
      <w:r w:rsidR="00001DF3">
        <w:rPr>
          <w:szCs w:val="28"/>
        </w:rPr>
        <w:t>Абзац 1 дополнить с</w:t>
      </w:r>
      <w:r>
        <w:rPr>
          <w:szCs w:val="28"/>
        </w:rPr>
        <w:t>носк</w:t>
      </w:r>
      <w:r w:rsidR="00001DF3">
        <w:rPr>
          <w:szCs w:val="28"/>
        </w:rPr>
        <w:t>ой</w:t>
      </w:r>
      <w:r>
        <w:rPr>
          <w:szCs w:val="28"/>
        </w:rPr>
        <w:t xml:space="preserve"> &lt;1&gt; </w:t>
      </w:r>
      <w:r w:rsidR="00001DF3" w:rsidRPr="00001DF3">
        <w:rPr>
          <w:szCs w:val="28"/>
        </w:rPr>
        <w:t>«</w:t>
      </w:r>
      <w:r w:rsidR="00001DF3" w:rsidRPr="00001DF3">
        <w:rPr>
          <w:sz w:val="24"/>
          <w:szCs w:val="24"/>
        </w:rPr>
        <w:t>&lt;1&gt; При достижении целевых показателей проводимой терапии (профилактических вмешательств), фактор риска считается коррегированным</w:t>
      </w:r>
      <w:r w:rsidR="00001DF3">
        <w:rPr>
          <w:sz w:val="24"/>
          <w:szCs w:val="24"/>
        </w:rPr>
        <w:t>.</w:t>
      </w:r>
      <w:r w:rsidR="00001DF3">
        <w:rPr>
          <w:szCs w:val="28"/>
        </w:rPr>
        <w:t>».</w:t>
      </w:r>
    </w:p>
    <w:p w:rsidR="00001DF3" w:rsidRDefault="00001DF3" w:rsidP="00001DF3">
      <w:pPr>
        <w:ind w:firstLine="708"/>
        <w:rPr>
          <w:szCs w:val="28"/>
        </w:rPr>
      </w:pPr>
      <w:r>
        <w:rPr>
          <w:szCs w:val="28"/>
        </w:rPr>
        <w:t>3</w:t>
      </w:r>
      <w:r w:rsidR="00A14131">
        <w:rPr>
          <w:szCs w:val="28"/>
        </w:rPr>
        <w:t>1</w:t>
      </w:r>
      <w:r>
        <w:rPr>
          <w:szCs w:val="28"/>
        </w:rPr>
        <w:t>.2. В абзаце 2 в словах «</w:t>
      </w:r>
      <w:r w:rsidRPr="00001DF3">
        <w:rPr>
          <w:szCs w:val="28"/>
        </w:rPr>
        <w:t>высокой плотности у женщин</w:t>
      </w:r>
      <w:r>
        <w:rPr>
          <w:szCs w:val="28"/>
        </w:rPr>
        <w:t>»</w:t>
      </w:r>
      <w:r w:rsidRPr="00001DF3">
        <w:rPr>
          <w:szCs w:val="28"/>
        </w:rPr>
        <w:t xml:space="preserve"> </w:t>
      </w:r>
      <w:r>
        <w:rPr>
          <w:szCs w:val="28"/>
        </w:rPr>
        <w:t>слово «женщин» заменить на слово «</w:t>
      </w:r>
      <w:r w:rsidRPr="00001DF3">
        <w:rPr>
          <w:szCs w:val="28"/>
        </w:rPr>
        <w:t>мужчин</w:t>
      </w:r>
      <w:r>
        <w:rPr>
          <w:szCs w:val="28"/>
        </w:rPr>
        <w:t>», в словах «</w:t>
      </w:r>
      <w:r w:rsidRPr="00001DF3">
        <w:rPr>
          <w:szCs w:val="28"/>
        </w:rPr>
        <w:t>1,0 ммоль/л, у мужчин</w:t>
      </w:r>
      <w:r>
        <w:rPr>
          <w:szCs w:val="28"/>
        </w:rPr>
        <w:t>»</w:t>
      </w:r>
      <w:r w:rsidRPr="00001DF3">
        <w:rPr>
          <w:szCs w:val="28"/>
        </w:rPr>
        <w:t xml:space="preserve"> </w:t>
      </w:r>
      <w:r>
        <w:rPr>
          <w:szCs w:val="28"/>
        </w:rPr>
        <w:t>слово «мужчин» заменить на слово «</w:t>
      </w:r>
      <w:r w:rsidRPr="00001DF3">
        <w:rPr>
          <w:szCs w:val="28"/>
        </w:rPr>
        <w:t>женщин</w:t>
      </w:r>
      <w:r>
        <w:rPr>
          <w:szCs w:val="28"/>
        </w:rPr>
        <w:t>»</w:t>
      </w:r>
      <w:r w:rsidRPr="00001DF3">
        <w:t xml:space="preserve"> </w:t>
      </w:r>
      <w:r w:rsidRPr="00001DF3">
        <w:rPr>
          <w:szCs w:val="28"/>
        </w:rPr>
        <w:t>и дополнить ссылкой на концевую ссылку «&lt;1&gt;»</w:t>
      </w:r>
      <w:r>
        <w:rPr>
          <w:szCs w:val="28"/>
        </w:rPr>
        <w:t>.</w:t>
      </w:r>
    </w:p>
    <w:p w:rsidR="00001DF3" w:rsidRPr="00001DF3" w:rsidRDefault="00001DF3" w:rsidP="00001DF3">
      <w:pPr>
        <w:ind w:firstLine="708"/>
        <w:rPr>
          <w:szCs w:val="28"/>
        </w:rPr>
      </w:pPr>
      <w:r>
        <w:rPr>
          <w:szCs w:val="28"/>
        </w:rPr>
        <w:t>3</w:t>
      </w:r>
      <w:r w:rsidR="00A14131">
        <w:rPr>
          <w:szCs w:val="28"/>
        </w:rPr>
        <w:t>1</w:t>
      </w:r>
      <w:r>
        <w:rPr>
          <w:szCs w:val="28"/>
        </w:rPr>
        <w:t>.3. В абзаце 3 слово «</w:t>
      </w:r>
      <w:r w:rsidRPr="00001DF3">
        <w:rPr>
          <w:szCs w:val="28"/>
        </w:rPr>
        <w:t>гиполикемической</w:t>
      </w:r>
      <w:r>
        <w:rPr>
          <w:szCs w:val="28"/>
        </w:rPr>
        <w:t>» заменить на слово «</w:t>
      </w:r>
      <w:r w:rsidRPr="00001DF3">
        <w:rPr>
          <w:szCs w:val="28"/>
        </w:rPr>
        <w:t>гипогликемической</w:t>
      </w:r>
      <w:r>
        <w:rPr>
          <w:szCs w:val="28"/>
        </w:rPr>
        <w:t>» и дополнить ссылкой на концевую ссылку «</w:t>
      </w:r>
      <w:r w:rsidRPr="00001DF3">
        <w:rPr>
          <w:szCs w:val="28"/>
        </w:rPr>
        <w:t>&lt;1&gt;</w:t>
      </w:r>
      <w:r>
        <w:rPr>
          <w:szCs w:val="28"/>
        </w:rPr>
        <w:t>».</w:t>
      </w:r>
    </w:p>
    <w:p w:rsidR="009215FC" w:rsidRDefault="00001DF3" w:rsidP="009215FC">
      <w:pPr>
        <w:ind w:firstLine="708"/>
        <w:rPr>
          <w:szCs w:val="28"/>
        </w:rPr>
      </w:pPr>
      <w:r>
        <w:rPr>
          <w:szCs w:val="28"/>
        </w:rPr>
        <w:t>3</w:t>
      </w:r>
      <w:r w:rsidR="00A14131">
        <w:rPr>
          <w:szCs w:val="28"/>
        </w:rPr>
        <w:t>1</w:t>
      </w:r>
      <w:r>
        <w:rPr>
          <w:szCs w:val="28"/>
        </w:rPr>
        <w:t xml:space="preserve">.4. Абзацы 6 и 7 </w:t>
      </w:r>
      <w:r w:rsidRPr="00001DF3">
        <w:rPr>
          <w:szCs w:val="28"/>
        </w:rPr>
        <w:t>дополнить ссылкой на концевую ссылку «&lt;1&gt;»</w:t>
      </w:r>
      <w:r>
        <w:rPr>
          <w:szCs w:val="28"/>
        </w:rPr>
        <w:t>.</w:t>
      </w:r>
    </w:p>
    <w:p w:rsidR="001C749E" w:rsidRPr="009215FC" w:rsidRDefault="001C749E" w:rsidP="009215FC">
      <w:pPr>
        <w:ind w:firstLine="708"/>
        <w:rPr>
          <w:szCs w:val="28"/>
        </w:rPr>
      </w:pPr>
      <w:r>
        <w:rPr>
          <w:szCs w:val="28"/>
        </w:rPr>
        <w:t>3</w:t>
      </w:r>
      <w:r w:rsidR="00A14131">
        <w:rPr>
          <w:szCs w:val="28"/>
        </w:rPr>
        <w:t>1</w:t>
      </w:r>
      <w:r>
        <w:rPr>
          <w:szCs w:val="28"/>
        </w:rPr>
        <w:t>.5. в абзац 9 после слова «</w:t>
      </w:r>
      <w:r w:rsidRPr="001C749E">
        <w:rPr>
          <w:szCs w:val="28"/>
        </w:rPr>
        <w:t>Суммарный</w:t>
      </w:r>
      <w:r>
        <w:rPr>
          <w:szCs w:val="28"/>
        </w:rPr>
        <w:t>» добавить слова «</w:t>
      </w:r>
      <w:r w:rsidRPr="001C749E">
        <w:rPr>
          <w:szCs w:val="28"/>
        </w:rPr>
        <w:t>(абсолютный и относительный)</w:t>
      </w:r>
      <w:r>
        <w:rPr>
          <w:szCs w:val="28"/>
        </w:rPr>
        <w:t>».</w:t>
      </w:r>
    </w:p>
    <w:p w:rsidR="001C749E" w:rsidRPr="001C749E" w:rsidRDefault="001C749E" w:rsidP="001C749E">
      <w:pPr>
        <w:ind w:firstLine="708"/>
        <w:rPr>
          <w:szCs w:val="28"/>
        </w:rPr>
      </w:pPr>
      <w:r>
        <w:rPr>
          <w:szCs w:val="28"/>
        </w:rPr>
        <w:t>3</w:t>
      </w:r>
      <w:r w:rsidR="00A14131">
        <w:rPr>
          <w:szCs w:val="28"/>
        </w:rPr>
        <w:t>1</w:t>
      </w:r>
      <w:r>
        <w:rPr>
          <w:szCs w:val="28"/>
        </w:rPr>
        <w:t>.6. После 8 абзаца вставить следующие слова «</w:t>
      </w:r>
      <w:r w:rsidRPr="001C749E">
        <w:rPr>
          <w:szCs w:val="28"/>
        </w:rPr>
        <w:t>Отягощенная наследственность по ишемической болезни сердца – наличие инфаркта миокарда и/или операции коронарного шунтирования и/или стентирования коронарных артерий у близких родственников (матери или родных сестер в возрасте до 65 лет или у отца, родных братьев в возрасте до 55 лет).</w:t>
      </w:r>
    </w:p>
    <w:p w:rsidR="001C749E" w:rsidRPr="001C749E" w:rsidRDefault="001C749E" w:rsidP="001C749E">
      <w:pPr>
        <w:ind w:firstLine="708"/>
        <w:rPr>
          <w:szCs w:val="28"/>
        </w:rPr>
      </w:pPr>
      <w:r w:rsidRPr="001C749E">
        <w:rPr>
          <w:szCs w:val="28"/>
        </w:rPr>
        <w:t>Отягощенная наследственность по цереброваскулярной болезни (инсульту) – наличие острого нарушения мозгового кровообращения (инсульта) у близких родственников (матери или родных сестер в возрасте до 65 лет или у отца, родных братьев в возрасте до 55 лет)</w:t>
      </w:r>
    </w:p>
    <w:p w:rsidR="009215FC" w:rsidRDefault="001C749E" w:rsidP="001C749E">
      <w:pPr>
        <w:ind w:firstLine="708"/>
        <w:rPr>
          <w:szCs w:val="28"/>
        </w:rPr>
      </w:pPr>
      <w:r w:rsidRPr="001C749E">
        <w:rPr>
          <w:szCs w:val="28"/>
        </w:rPr>
        <w:t>Отягощенная наследственность по злокачественным новообразованиям – наличие у близких родственников в молодом или среднем возрасте или  в нескольких поколениях злокачественные новообразования (рак желудка, кишечника, семейные полипозы)</w:t>
      </w:r>
      <w:r>
        <w:rPr>
          <w:szCs w:val="28"/>
        </w:rPr>
        <w:t>.»</w:t>
      </w:r>
    </w:p>
    <w:p w:rsidR="00A14131" w:rsidRDefault="00A14131" w:rsidP="001C749E">
      <w:pPr>
        <w:ind w:firstLine="708"/>
        <w:rPr>
          <w:szCs w:val="28"/>
        </w:rPr>
      </w:pPr>
      <w:r w:rsidRPr="00A14131">
        <w:rPr>
          <w:szCs w:val="28"/>
        </w:rPr>
        <w:t>3</w:t>
      </w:r>
      <w:r>
        <w:rPr>
          <w:szCs w:val="28"/>
        </w:rPr>
        <w:t>2</w:t>
      </w:r>
      <w:r w:rsidRPr="00A14131">
        <w:rPr>
          <w:szCs w:val="28"/>
        </w:rPr>
        <w:t>. Приложение №</w:t>
      </w:r>
      <w:r>
        <w:rPr>
          <w:szCs w:val="28"/>
        </w:rPr>
        <w:t> </w:t>
      </w:r>
      <w:r w:rsidRPr="00A14131">
        <w:rPr>
          <w:szCs w:val="28"/>
        </w:rPr>
        <w:t xml:space="preserve">1 к </w:t>
      </w:r>
      <w:r w:rsidR="00C0644E">
        <w:rPr>
          <w:szCs w:val="28"/>
        </w:rPr>
        <w:t>П</w:t>
      </w:r>
      <w:r w:rsidRPr="00A14131">
        <w:rPr>
          <w:szCs w:val="28"/>
        </w:rPr>
        <w:t>орядку проведения диспансеризации определенных групп взрослого населения, утвержденному приказом Министерства здравоохранения Российской Федерации от 3 декабря 2012 г. № 1006н заменить следующим приложением.</w:t>
      </w: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Default="00A14131" w:rsidP="001C749E">
      <w:pPr>
        <w:ind w:firstLine="708"/>
        <w:rPr>
          <w:szCs w:val="28"/>
        </w:rPr>
      </w:pPr>
    </w:p>
    <w:p w:rsidR="00A14131" w:rsidRPr="009C7B27" w:rsidRDefault="00A14131" w:rsidP="001C749E">
      <w:pPr>
        <w:ind w:firstLine="708"/>
        <w:rPr>
          <w:szCs w:val="28"/>
        </w:rPr>
      </w:pPr>
    </w:p>
    <w:sectPr w:rsidR="00A14131" w:rsidRPr="009C7B27" w:rsidSect="005607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46" w:rsidRDefault="00370846" w:rsidP="00560744">
      <w:r>
        <w:separator/>
      </w:r>
    </w:p>
  </w:endnote>
  <w:endnote w:type="continuationSeparator" w:id="0">
    <w:p w:rsidR="00370846" w:rsidRDefault="00370846" w:rsidP="005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46" w:rsidRDefault="00370846" w:rsidP="00560744">
      <w:r>
        <w:separator/>
      </w:r>
    </w:p>
  </w:footnote>
  <w:footnote w:type="continuationSeparator" w:id="0">
    <w:p w:rsidR="00370846" w:rsidRDefault="00370846" w:rsidP="00560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686821"/>
      <w:docPartObj>
        <w:docPartGallery w:val="Page Numbers (Top of Page)"/>
        <w:docPartUnique/>
      </w:docPartObj>
    </w:sdtPr>
    <w:sdtEndPr/>
    <w:sdtContent>
      <w:p w:rsidR="00560744" w:rsidRDefault="005607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4E">
          <w:rPr>
            <w:noProof/>
          </w:rPr>
          <w:t>5</w:t>
        </w:r>
        <w:r>
          <w:fldChar w:fldCharType="end"/>
        </w:r>
      </w:p>
    </w:sdtContent>
  </w:sdt>
  <w:p w:rsidR="00560744" w:rsidRDefault="005607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29"/>
    <w:rsid w:val="00001DF3"/>
    <w:rsid w:val="0007479D"/>
    <w:rsid w:val="00084DFC"/>
    <w:rsid w:val="000906C4"/>
    <w:rsid w:val="00101F29"/>
    <w:rsid w:val="00126462"/>
    <w:rsid w:val="00141034"/>
    <w:rsid w:val="001A6F9F"/>
    <w:rsid w:val="001C749E"/>
    <w:rsid w:val="00274013"/>
    <w:rsid w:val="00280F11"/>
    <w:rsid w:val="00370846"/>
    <w:rsid w:val="00426C5B"/>
    <w:rsid w:val="00455831"/>
    <w:rsid w:val="0051096A"/>
    <w:rsid w:val="00513741"/>
    <w:rsid w:val="00560744"/>
    <w:rsid w:val="005A0AC8"/>
    <w:rsid w:val="005F46E5"/>
    <w:rsid w:val="006906BE"/>
    <w:rsid w:val="006931DC"/>
    <w:rsid w:val="006D12C0"/>
    <w:rsid w:val="006F6022"/>
    <w:rsid w:val="007E6893"/>
    <w:rsid w:val="008306C8"/>
    <w:rsid w:val="009215FC"/>
    <w:rsid w:val="00996199"/>
    <w:rsid w:val="009C7B27"/>
    <w:rsid w:val="00A14131"/>
    <w:rsid w:val="00A86979"/>
    <w:rsid w:val="00AE7C59"/>
    <w:rsid w:val="00AF1EC8"/>
    <w:rsid w:val="00B90ADB"/>
    <w:rsid w:val="00BD1F3F"/>
    <w:rsid w:val="00BE5831"/>
    <w:rsid w:val="00C0644E"/>
    <w:rsid w:val="00CE4738"/>
    <w:rsid w:val="00D4401A"/>
    <w:rsid w:val="00DB4369"/>
    <w:rsid w:val="00DE5205"/>
    <w:rsid w:val="00F032F3"/>
    <w:rsid w:val="00F458C2"/>
    <w:rsid w:val="00F82AF5"/>
    <w:rsid w:val="00FE56A5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560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744"/>
    <w:rPr>
      <w:rFonts w:ascii="Times New Roman" w:eastAsiaTheme="minorEastAsia" w:hAnsi="Times New Roman"/>
      <w:outline w:val="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560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744"/>
    <w:rPr>
      <w:rFonts w:ascii="Times New Roman" w:eastAsiaTheme="minorEastAsia" w:hAnsi="Times New Roman"/>
      <w:outline w:val="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560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744"/>
    <w:rPr>
      <w:rFonts w:ascii="Times New Roman" w:eastAsiaTheme="minorEastAsia" w:hAnsi="Times New Roman"/>
      <w:outline w:val="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560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744"/>
    <w:rPr>
      <w:rFonts w:ascii="Times New Roman" w:eastAsiaTheme="minorEastAsia" w:hAnsi="Times New Roman"/>
      <w:outline w:val="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7033-FC1B-4C69-A549-56937E0D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Харин Николай Анатольевич</cp:lastModifiedBy>
  <cp:revision>5</cp:revision>
  <dcterms:created xsi:type="dcterms:W3CDTF">2014-05-30T12:08:00Z</dcterms:created>
  <dcterms:modified xsi:type="dcterms:W3CDTF">2014-05-30T13:07:00Z</dcterms:modified>
</cp:coreProperties>
</file>