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D6" w:rsidRPr="00A912E2" w:rsidRDefault="009F4CD6" w:rsidP="009F4CD6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12E2">
        <w:rPr>
          <w:rFonts w:ascii="Times New Roman" w:hAnsi="Times New Roman" w:cs="Times New Roman"/>
          <w:sz w:val="28"/>
          <w:szCs w:val="28"/>
        </w:rPr>
        <w:t>Приложение</w:t>
      </w:r>
      <w:r w:rsidR="000F5317">
        <w:rPr>
          <w:rFonts w:ascii="Times New Roman" w:hAnsi="Times New Roman" w:cs="Times New Roman"/>
          <w:sz w:val="28"/>
          <w:szCs w:val="28"/>
        </w:rPr>
        <w:t xml:space="preserve"> №</w:t>
      </w:r>
      <w:r w:rsidR="00A04CC3">
        <w:rPr>
          <w:rFonts w:ascii="Times New Roman" w:hAnsi="Times New Roman" w:cs="Times New Roman"/>
          <w:sz w:val="28"/>
          <w:szCs w:val="28"/>
        </w:rPr>
        <w:t xml:space="preserve"> </w:t>
      </w:r>
      <w:r w:rsidR="000F5317">
        <w:rPr>
          <w:rFonts w:ascii="Times New Roman" w:hAnsi="Times New Roman" w:cs="Times New Roman"/>
          <w:sz w:val="28"/>
          <w:szCs w:val="28"/>
        </w:rPr>
        <w:t>1</w:t>
      </w:r>
    </w:p>
    <w:p w:rsidR="009F4CD6" w:rsidRPr="00A912E2" w:rsidRDefault="009F4CD6" w:rsidP="009F4CD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A912E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912E2">
        <w:rPr>
          <w:rFonts w:ascii="Times New Roman" w:hAnsi="Times New Roman" w:cs="Times New Roman"/>
          <w:sz w:val="28"/>
          <w:szCs w:val="28"/>
        </w:rPr>
        <w:t xml:space="preserve">риказу Министерства </w:t>
      </w:r>
      <w:r>
        <w:rPr>
          <w:rFonts w:ascii="Times New Roman" w:hAnsi="Times New Roman" w:cs="Times New Roman"/>
          <w:sz w:val="28"/>
          <w:szCs w:val="28"/>
        </w:rPr>
        <w:t>здравоохранения</w:t>
      </w:r>
    </w:p>
    <w:p w:rsidR="009F4CD6" w:rsidRPr="00A912E2" w:rsidRDefault="009F4CD6" w:rsidP="009F4CD6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2E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F4CD6" w:rsidRPr="00A912E2" w:rsidRDefault="009F4CD6" w:rsidP="009F4CD6">
      <w:pPr>
        <w:widowControl w:val="0"/>
        <w:autoSpaceDE w:val="0"/>
        <w:autoSpaceDN w:val="0"/>
        <w:adjustRightInd w:val="0"/>
        <w:spacing w:after="0"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12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 _______</w:t>
      </w:r>
      <w:r w:rsidR="00A04CC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912E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__  №</w:t>
      </w:r>
      <w:r w:rsidRPr="00A9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E5E3E" w:rsidRPr="00021E93" w:rsidRDefault="00BE5E3E" w:rsidP="00BE5E3E">
      <w:pPr>
        <w:jc w:val="center"/>
        <w:rPr>
          <w:rFonts w:ascii="Times New Roman" w:hAnsi="Times New Roman" w:cs="Times New Roman"/>
          <w:sz w:val="24"/>
        </w:rPr>
      </w:pPr>
    </w:p>
    <w:p w:rsidR="009F4CD6" w:rsidRDefault="009F4CD6" w:rsidP="00BE5E3E">
      <w:pPr>
        <w:jc w:val="center"/>
        <w:rPr>
          <w:rFonts w:ascii="Times New Roman" w:hAnsi="Times New Roman" w:cs="Times New Roman"/>
          <w:b/>
          <w:sz w:val="28"/>
        </w:rPr>
      </w:pPr>
    </w:p>
    <w:p w:rsidR="00BE5E3E" w:rsidRPr="006007C3" w:rsidRDefault="006007C3" w:rsidP="003B5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007C3">
        <w:rPr>
          <w:rFonts w:ascii="Times New Roman" w:hAnsi="Times New Roman" w:cs="Times New Roman"/>
          <w:b/>
          <w:sz w:val="28"/>
        </w:rPr>
        <w:t>Правила</w:t>
      </w:r>
      <w:r w:rsidRPr="00600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4CC3" w:rsidRPr="006007C3">
        <w:rPr>
          <w:rFonts w:ascii="Times New Roman" w:hAnsi="Times New Roman" w:cs="Times New Roman"/>
          <w:b/>
          <w:sz w:val="28"/>
          <w:szCs w:val="28"/>
        </w:rPr>
        <w:t xml:space="preserve">обработки персональных данных, устанавливающие процедуры, направленные на выявление и предотвращение нарушений </w:t>
      </w:r>
      <w:hyperlink r:id="rId9" w:history="1">
        <w:r w:rsidR="00A04CC3" w:rsidRPr="006007C3">
          <w:rPr>
            <w:rFonts w:ascii="Times New Roman" w:hAnsi="Times New Roman" w:cs="Times New Roman"/>
            <w:b/>
            <w:sz w:val="28"/>
            <w:szCs w:val="28"/>
          </w:rPr>
          <w:t>законодательства</w:t>
        </w:r>
      </w:hyperlink>
      <w:r w:rsidR="00A04CC3" w:rsidRPr="006007C3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proofErr w:type="gramEnd"/>
    </w:p>
    <w:p w:rsidR="00B34BB5" w:rsidRPr="00021E93" w:rsidRDefault="00B34BB5">
      <w:pPr>
        <w:rPr>
          <w:rFonts w:ascii="Times New Roman" w:hAnsi="Times New Roman" w:cs="Times New Roman"/>
          <w:sz w:val="24"/>
        </w:rPr>
      </w:pPr>
    </w:p>
    <w:p w:rsidR="004F7D84" w:rsidRDefault="006007C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F7D84">
        <w:rPr>
          <w:rFonts w:ascii="Times New Roman" w:hAnsi="Times New Roman" w:cs="Times New Roman"/>
          <w:sz w:val="28"/>
          <w:szCs w:val="28"/>
        </w:rPr>
        <w:t xml:space="preserve">Настоящие Правила </w:t>
      </w:r>
      <w:r w:rsidR="004F7D84" w:rsidRPr="004F7D84">
        <w:rPr>
          <w:rFonts w:ascii="Times New Roman" w:hAnsi="Times New Roman" w:cs="Times New Roman"/>
          <w:sz w:val="28"/>
          <w:szCs w:val="28"/>
        </w:rPr>
        <w:t>обработки персональных данных</w:t>
      </w:r>
      <w:r w:rsidR="004F7D84">
        <w:rPr>
          <w:rFonts w:ascii="Times New Roman" w:hAnsi="Times New Roman" w:cs="Times New Roman"/>
          <w:sz w:val="28"/>
          <w:szCs w:val="28"/>
        </w:rPr>
        <w:t xml:space="preserve"> </w:t>
      </w:r>
      <w:r w:rsidR="004F7D84" w:rsidRPr="004F7D84">
        <w:rPr>
          <w:rFonts w:ascii="Times New Roman" w:hAnsi="Times New Roman" w:cs="Times New Roman"/>
          <w:sz w:val="28"/>
          <w:szCs w:val="28"/>
        </w:rPr>
        <w:t>устанавливаю</w:t>
      </w:r>
      <w:r w:rsidR="004F7D84">
        <w:rPr>
          <w:rFonts w:ascii="Times New Roman" w:hAnsi="Times New Roman" w:cs="Times New Roman"/>
          <w:sz w:val="28"/>
          <w:szCs w:val="28"/>
        </w:rPr>
        <w:t>т</w:t>
      </w:r>
      <w:r w:rsidR="004F7D84" w:rsidRPr="004F7D84">
        <w:rPr>
          <w:rFonts w:ascii="Times New Roman" w:hAnsi="Times New Roman" w:cs="Times New Roman"/>
          <w:sz w:val="28"/>
          <w:szCs w:val="28"/>
        </w:rPr>
        <w:t xml:space="preserve"> процедуры, направленные на выявление и предотвращение нарушений </w:t>
      </w:r>
      <w:hyperlink r:id="rId10" w:history="1">
        <w:r w:rsidR="004F7D84" w:rsidRPr="004F7D84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4F7D84" w:rsidRPr="004F7D84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  <w:r w:rsidR="002C0C3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22675">
        <w:rPr>
          <w:rFonts w:ascii="Times New Roman" w:hAnsi="Times New Roman" w:cs="Times New Roman"/>
          <w:sz w:val="28"/>
          <w:szCs w:val="28"/>
        </w:rPr>
        <w:t xml:space="preserve"> </w:t>
      </w:r>
      <w:r w:rsidR="002C0C35">
        <w:rPr>
          <w:rFonts w:ascii="Times New Roman" w:hAnsi="Times New Roman" w:cs="Times New Roman"/>
          <w:sz w:val="28"/>
          <w:szCs w:val="28"/>
        </w:rPr>
        <w:t>Правила).</w:t>
      </w:r>
    </w:p>
    <w:p w:rsidR="00ED0763" w:rsidRPr="006007C3" w:rsidRDefault="005C3536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Обработка персональных данных</w:t>
      </w:r>
      <w:r w:rsidR="00ED0763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F649A2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D0763" w:rsidRPr="006007C3">
        <w:rPr>
          <w:rFonts w:ascii="Times New Roman" w:hAnsi="Times New Roman" w:cs="Times New Roman"/>
          <w:sz w:val="28"/>
          <w:szCs w:val="28"/>
        </w:rPr>
        <w:t xml:space="preserve"> с использованием средств автоматизации или без использования таких средств с персональными данными в Министерстве здравоохранения Российской Федерации,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субъектов, персональные данные которых обрабатываются в Министерстве здравоохранения Российской Федерации.</w:t>
      </w:r>
      <w:proofErr w:type="gramEnd"/>
    </w:p>
    <w:p w:rsidR="006A0504" w:rsidRDefault="006007C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A0504" w:rsidRPr="006007C3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  <w:r w:rsidR="002D0622" w:rsidRPr="006007C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1" w:history="1">
        <w:r w:rsidR="002D0622" w:rsidRPr="006007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D0622" w:rsidRPr="006007C3">
        <w:rPr>
          <w:rFonts w:ascii="Times New Roman" w:hAnsi="Times New Roman" w:cs="Times New Roman"/>
          <w:sz w:val="28"/>
          <w:szCs w:val="28"/>
        </w:rPr>
        <w:t xml:space="preserve"> от 27</w:t>
      </w:r>
      <w:r w:rsidR="00EB451D" w:rsidRPr="006007C3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D0622" w:rsidRPr="006007C3">
        <w:rPr>
          <w:rFonts w:ascii="Times New Roman" w:hAnsi="Times New Roman" w:cs="Times New Roman"/>
          <w:sz w:val="28"/>
          <w:szCs w:val="28"/>
        </w:rPr>
        <w:t>2006</w:t>
      </w:r>
      <w:r w:rsidR="00EB451D" w:rsidRPr="006007C3">
        <w:rPr>
          <w:rFonts w:ascii="Times New Roman" w:hAnsi="Times New Roman" w:cs="Times New Roman"/>
          <w:sz w:val="28"/>
          <w:szCs w:val="28"/>
        </w:rPr>
        <w:t xml:space="preserve"> г.</w:t>
      </w:r>
      <w:r w:rsidR="002D0622" w:rsidRPr="006007C3">
        <w:rPr>
          <w:rFonts w:ascii="Times New Roman" w:hAnsi="Times New Roman" w:cs="Times New Roman"/>
          <w:sz w:val="28"/>
          <w:szCs w:val="28"/>
        </w:rPr>
        <w:t xml:space="preserve"> №</w:t>
      </w:r>
      <w:r w:rsidR="00F649A2">
        <w:rPr>
          <w:rFonts w:ascii="Times New Roman" w:hAnsi="Times New Roman" w:cs="Times New Roman"/>
          <w:sz w:val="28"/>
          <w:szCs w:val="28"/>
        </w:rPr>
        <w:t xml:space="preserve"> </w:t>
      </w:r>
      <w:r w:rsidR="002D0622" w:rsidRPr="006007C3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 </w:t>
      </w:r>
      <w:r w:rsidR="006A0504" w:rsidRPr="006007C3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59763D" w:rsidRPr="0059763D">
        <w:rPr>
          <w:rFonts w:ascii="Times New Roman" w:hAnsi="Times New Roman" w:cs="Times New Roman"/>
          <w:sz w:val="28"/>
          <w:szCs w:val="28"/>
        </w:rPr>
        <w:t>оператором, осуществляющим обработку персональных данных, а также определяющим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 w:rsidR="007C2DDB">
        <w:rPr>
          <w:rFonts w:ascii="Times New Roman" w:hAnsi="Times New Roman" w:cs="Times New Roman"/>
          <w:sz w:val="28"/>
          <w:szCs w:val="28"/>
        </w:rPr>
        <w:t xml:space="preserve"> </w:t>
      </w:r>
      <w:r w:rsidR="007C2DDB" w:rsidRPr="007C2DDB">
        <w:rPr>
          <w:rFonts w:ascii="Times New Roman" w:hAnsi="Times New Roman" w:cs="Times New Roman"/>
          <w:sz w:val="28"/>
          <w:szCs w:val="28"/>
        </w:rPr>
        <w:t>(далее – оператор персональных данных)</w:t>
      </w:r>
      <w:r w:rsidR="002D0622" w:rsidRPr="006007C3">
        <w:rPr>
          <w:rFonts w:ascii="Times New Roman" w:hAnsi="Times New Roman" w:cs="Times New Roman"/>
          <w:sz w:val="28"/>
          <w:szCs w:val="28"/>
        </w:rPr>
        <w:t>.</w:t>
      </w:r>
    </w:p>
    <w:p w:rsidR="00422675" w:rsidRPr="007F7D30" w:rsidRDefault="00422675" w:rsidP="00422675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649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7D30">
        <w:rPr>
          <w:rFonts w:ascii="Times New Roman" w:hAnsi="Times New Roman"/>
          <w:sz w:val="28"/>
          <w:szCs w:val="28"/>
        </w:rPr>
        <w:t xml:space="preserve">Правила </w:t>
      </w:r>
      <w:r w:rsidRPr="00F649A2">
        <w:rPr>
          <w:rFonts w:ascii="Times New Roman" w:hAnsi="Times New Roman"/>
          <w:sz w:val="28"/>
          <w:szCs w:val="28"/>
        </w:rPr>
        <w:t xml:space="preserve">разработаны в соответствии с Федеральным </w:t>
      </w:r>
      <w:hyperlink r:id="rId12" w:history="1">
        <w:r w:rsidRPr="00F649A2">
          <w:rPr>
            <w:rFonts w:ascii="Times New Roman" w:hAnsi="Times New Roman"/>
            <w:sz w:val="28"/>
            <w:szCs w:val="28"/>
          </w:rPr>
          <w:t>законом</w:t>
        </w:r>
      </w:hyperlink>
      <w:r w:rsidRPr="00F649A2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30">
        <w:rPr>
          <w:rFonts w:ascii="Times New Roman" w:hAnsi="Times New Roman"/>
          <w:sz w:val="28"/>
          <w:szCs w:val="28"/>
        </w:rPr>
        <w:t>(Собрание законодательства Российской Федерации, 2006, № 31, ст. 3451; 2009, № 48, ст. 5716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52, ст. 6439; 2010, № 27, ст. 3407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31, ст. 4173</w:t>
      </w:r>
      <w:r>
        <w:rPr>
          <w:rFonts w:ascii="Times New Roman" w:hAnsi="Times New Roman"/>
          <w:sz w:val="28"/>
          <w:szCs w:val="28"/>
        </w:rPr>
        <w:t>,</w:t>
      </w:r>
      <w:r w:rsidRPr="007F7D30">
        <w:rPr>
          <w:rFonts w:ascii="Times New Roman" w:hAnsi="Times New Roman"/>
          <w:sz w:val="28"/>
          <w:szCs w:val="28"/>
        </w:rPr>
        <w:t xml:space="preserve"> 4196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F7D30">
        <w:rPr>
          <w:rFonts w:ascii="Times New Roman" w:hAnsi="Times New Roman"/>
          <w:sz w:val="28"/>
          <w:szCs w:val="28"/>
        </w:rPr>
        <w:t>№ 49, ст. 6409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52, ст. 6974; 2011, № 23, ст. 3263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31, ст. 4701;</w:t>
      </w:r>
      <w:proofErr w:type="gramEnd"/>
      <w:r w:rsidRPr="007F7D30">
        <w:rPr>
          <w:rFonts w:ascii="Times New Roman" w:hAnsi="Times New Roman"/>
          <w:sz w:val="28"/>
          <w:szCs w:val="28"/>
        </w:rPr>
        <w:t xml:space="preserve"> 2013, № 14, ст. 1651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30, ст. 4038</w:t>
      </w:r>
      <w:r>
        <w:rPr>
          <w:rFonts w:ascii="Times New Roman" w:hAnsi="Times New Roman"/>
          <w:sz w:val="28"/>
          <w:szCs w:val="28"/>
        </w:rPr>
        <w:t>; №51, ст. 6683</w:t>
      </w:r>
      <w:r w:rsidRPr="007F7D3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(далее – Федеральный закон)</w:t>
      </w:r>
      <w:r w:rsidRPr="00F649A2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F649A2">
          <w:rPr>
            <w:rFonts w:ascii="Times New Roman" w:hAnsi="Times New Roman"/>
            <w:sz w:val="28"/>
            <w:szCs w:val="28"/>
          </w:rPr>
          <w:t>Указом</w:t>
        </w:r>
      </w:hyperlink>
      <w:r w:rsidRPr="00F649A2">
        <w:rPr>
          <w:rFonts w:ascii="Times New Roman" w:hAnsi="Times New Roman"/>
          <w:sz w:val="28"/>
          <w:szCs w:val="28"/>
        </w:rPr>
        <w:t xml:space="preserve"> Президента Российской Федерации от 30 мая 2005 г. </w:t>
      </w:r>
      <w:r w:rsidRPr="00F649A2">
        <w:rPr>
          <w:rFonts w:ascii="Times New Roman" w:hAnsi="Times New Roman"/>
          <w:sz w:val="28"/>
          <w:szCs w:val="28"/>
        </w:rPr>
        <w:lastRenderedPageBreak/>
        <w:t xml:space="preserve">№ 609 «Об утверждении Положения о персональных данных государственного гражданского служащего Российской Федерации и ведении его личного дела», </w:t>
      </w:r>
      <w:r w:rsidRPr="007F7D30">
        <w:rPr>
          <w:rFonts w:ascii="Times New Roman" w:hAnsi="Times New Roman"/>
          <w:sz w:val="28"/>
          <w:szCs w:val="28"/>
        </w:rPr>
        <w:t>(Собрание законодательства Российской Федерации, 2005, № 23, ст. 2242; 2008, № 43,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30">
        <w:rPr>
          <w:rFonts w:ascii="Times New Roman" w:hAnsi="Times New Roman"/>
          <w:sz w:val="28"/>
          <w:szCs w:val="28"/>
        </w:rPr>
        <w:t xml:space="preserve">ст. 4921), </w:t>
      </w:r>
      <w:r w:rsidRPr="00F649A2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F649A2">
        <w:rPr>
          <w:rFonts w:ascii="Times New Roman" w:hAnsi="Times New Roman"/>
          <w:sz w:val="28"/>
          <w:szCs w:val="28"/>
        </w:rPr>
        <w:t>2004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F649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F649A2">
        <w:rPr>
          <w:rFonts w:ascii="Times New Roman" w:hAnsi="Times New Roman"/>
          <w:sz w:val="28"/>
          <w:szCs w:val="28"/>
        </w:rPr>
        <w:t xml:space="preserve"> 79-ФЗ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649A2">
        <w:rPr>
          <w:rFonts w:ascii="Times New Roman" w:hAnsi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/>
          <w:sz w:val="28"/>
          <w:szCs w:val="28"/>
        </w:rPr>
        <w:t>» (</w:t>
      </w:r>
      <w:r w:rsidRPr="007F7D30">
        <w:rPr>
          <w:rFonts w:ascii="Times New Roman" w:hAnsi="Times New Roman"/>
          <w:sz w:val="28"/>
          <w:szCs w:val="28"/>
        </w:rPr>
        <w:t>Собрание законодательства Российской Федерации, 2004, № 31, ст. 3215; 2006, № 6, ст. 636; 2007, № 10,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7F7D30">
        <w:rPr>
          <w:rFonts w:ascii="Times New Roman" w:hAnsi="Times New Roman"/>
          <w:sz w:val="28"/>
          <w:szCs w:val="28"/>
        </w:rPr>
        <w:t>ст. 1151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16, ст. 1828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49, ст. 6070; 2008, № 13, ст. 1186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30, ст. 3616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52, ст. 6235; 2009, № 29, ст. 3597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29, ст. 3624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48, ст. 5719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51,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30">
        <w:rPr>
          <w:rFonts w:ascii="Times New Roman" w:hAnsi="Times New Roman"/>
          <w:sz w:val="28"/>
          <w:szCs w:val="28"/>
        </w:rPr>
        <w:t>ст. 6150, 6159; 2010, № 5, ст. 459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7, ст. 704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49, ст. 6413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51, ст. 6810; 2011, № 1, ст. 31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br/>
      </w:r>
      <w:r w:rsidRPr="007F7D30">
        <w:rPr>
          <w:rFonts w:ascii="Times New Roman" w:hAnsi="Times New Roman"/>
          <w:sz w:val="28"/>
          <w:szCs w:val="28"/>
        </w:rPr>
        <w:t>№ 27, ст. 3866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29, ст. 4295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48, ст. 6730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50, ст. 7337; 2012, </w:t>
      </w:r>
      <w:r>
        <w:rPr>
          <w:rFonts w:ascii="Times New Roman" w:hAnsi="Times New Roman"/>
          <w:sz w:val="28"/>
          <w:szCs w:val="28"/>
        </w:rPr>
        <w:t xml:space="preserve">№ 48, ст. 6744; </w:t>
      </w:r>
      <w:r w:rsidRPr="007F7D30">
        <w:rPr>
          <w:rFonts w:ascii="Times New Roman" w:hAnsi="Times New Roman"/>
          <w:sz w:val="28"/>
          <w:szCs w:val="28"/>
        </w:rPr>
        <w:t>№ 50, ст. 6954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proofErr w:type="gramStart"/>
      <w:r>
        <w:rPr>
          <w:rFonts w:ascii="Times New Roman" w:hAnsi="Times New Roman"/>
          <w:sz w:val="28"/>
          <w:szCs w:val="28"/>
        </w:rPr>
        <w:t xml:space="preserve">52, ст. 7571; </w:t>
      </w:r>
      <w:r w:rsidRPr="007F7D30">
        <w:rPr>
          <w:rFonts w:ascii="Times New Roman" w:hAnsi="Times New Roman"/>
          <w:sz w:val="28"/>
          <w:szCs w:val="28"/>
        </w:rPr>
        <w:t>№ 53, ст. 7620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ст. 7652; 2013, № 14, ст. 1665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19, ст. 2326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F7D30">
        <w:rPr>
          <w:rFonts w:ascii="Times New Roman" w:hAnsi="Times New Roman"/>
          <w:sz w:val="28"/>
          <w:szCs w:val="28"/>
        </w:rPr>
        <w:t>№ 19, ст. 2329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23, ст. 2874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30">
        <w:rPr>
          <w:rFonts w:ascii="Times New Roman" w:hAnsi="Times New Roman"/>
          <w:sz w:val="28"/>
          <w:szCs w:val="28"/>
        </w:rPr>
        <w:t>ст. 3441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27, ст. 3462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27, </w:t>
      </w:r>
      <w:r>
        <w:rPr>
          <w:rFonts w:ascii="Times New Roman" w:hAnsi="Times New Roman"/>
          <w:sz w:val="28"/>
          <w:szCs w:val="28"/>
        </w:rPr>
        <w:br/>
      </w:r>
      <w:r w:rsidRPr="007F7D30">
        <w:rPr>
          <w:rFonts w:ascii="Times New Roman" w:hAnsi="Times New Roman"/>
          <w:sz w:val="28"/>
          <w:szCs w:val="28"/>
        </w:rPr>
        <w:t>ст. 3477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43, ст. 5454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48, ст. 6165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49,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D30">
        <w:rPr>
          <w:rFonts w:ascii="Times New Roman" w:hAnsi="Times New Roman"/>
          <w:sz w:val="28"/>
          <w:szCs w:val="28"/>
        </w:rPr>
        <w:t>ст. 6351</w:t>
      </w:r>
      <w:r>
        <w:rPr>
          <w:rFonts w:ascii="Times New Roman" w:hAnsi="Times New Roman"/>
          <w:sz w:val="28"/>
          <w:szCs w:val="28"/>
        </w:rPr>
        <w:t>;</w:t>
      </w:r>
      <w:r w:rsidRPr="007F7D30">
        <w:rPr>
          <w:rFonts w:ascii="Times New Roman" w:hAnsi="Times New Roman"/>
          <w:sz w:val="28"/>
          <w:szCs w:val="28"/>
        </w:rPr>
        <w:t xml:space="preserve"> № 52, ст. 6961).</w:t>
      </w:r>
      <w:proofErr w:type="gramEnd"/>
    </w:p>
    <w:p w:rsidR="00F649A2" w:rsidRPr="0072260A" w:rsidRDefault="00422675" w:rsidP="00F649A2">
      <w:pPr>
        <w:pStyle w:val="a5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49A2">
        <w:rPr>
          <w:rFonts w:ascii="Times New Roman" w:hAnsi="Times New Roman"/>
          <w:sz w:val="28"/>
          <w:szCs w:val="28"/>
        </w:rPr>
        <w:t xml:space="preserve">. </w:t>
      </w:r>
      <w:r w:rsidR="00F649A2" w:rsidRPr="0072260A">
        <w:rPr>
          <w:rFonts w:ascii="Times New Roman" w:hAnsi="Times New Roman"/>
          <w:sz w:val="28"/>
          <w:szCs w:val="28"/>
        </w:rPr>
        <w:t xml:space="preserve">Субъектами персональных данных являются </w:t>
      </w:r>
      <w:r w:rsidR="005D2882">
        <w:rPr>
          <w:rFonts w:ascii="Times New Roman" w:hAnsi="Times New Roman" w:cs="Times New Roman"/>
          <w:sz w:val="28"/>
          <w:szCs w:val="28"/>
        </w:rPr>
        <w:t xml:space="preserve">федеральные </w:t>
      </w:r>
      <w:r w:rsidR="00F649A2" w:rsidRPr="0072260A">
        <w:rPr>
          <w:rFonts w:ascii="Times New Roman" w:hAnsi="Times New Roman"/>
          <w:sz w:val="28"/>
          <w:szCs w:val="28"/>
        </w:rPr>
        <w:t>государственные гражданские служащие Министерства здравоохранения Российской Федерации, граждане Российской Федерации, информация о которых содерж</w:t>
      </w:r>
      <w:r w:rsidR="002C0C35">
        <w:rPr>
          <w:rFonts w:ascii="Times New Roman" w:hAnsi="Times New Roman"/>
          <w:sz w:val="28"/>
          <w:szCs w:val="28"/>
        </w:rPr>
        <w:t>и</w:t>
      </w:r>
      <w:r w:rsidR="00F649A2" w:rsidRPr="0072260A">
        <w:rPr>
          <w:rFonts w:ascii="Times New Roman" w:hAnsi="Times New Roman"/>
          <w:sz w:val="28"/>
          <w:szCs w:val="28"/>
        </w:rPr>
        <w:t>тся в информационных системах Министерства здравоохранения Российской Федерации, а также граждане, обративши</w:t>
      </w:r>
      <w:r>
        <w:rPr>
          <w:rFonts w:ascii="Times New Roman" w:hAnsi="Times New Roman"/>
          <w:sz w:val="28"/>
          <w:szCs w:val="28"/>
        </w:rPr>
        <w:t>е</w:t>
      </w:r>
      <w:r w:rsidR="00F649A2" w:rsidRPr="0072260A">
        <w:rPr>
          <w:rFonts w:ascii="Times New Roman" w:hAnsi="Times New Roman"/>
          <w:sz w:val="28"/>
          <w:szCs w:val="28"/>
        </w:rPr>
        <w:t>ся в Министерство здравоохранения Российской Федерации</w:t>
      </w:r>
      <w:r w:rsidR="00F649A2">
        <w:rPr>
          <w:rFonts w:ascii="Times New Roman" w:hAnsi="Times New Roman"/>
          <w:sz w:val="28"/>
          <w:szCs w:val="28"/>
        </w:rPr>
        <w:t xml:space="preserve"> (далее – субъекты персональных данных)</w:t>
      </w:r>
      <w:r w:rsidR="00F649A2" w:rsidRPr="0072260A">
        <w:rPr>
          <w:rFonts w:ascii="Times New Roman" w:hAnsi="Times New Roman"/>
          <w:sz w:val="28"/>
          <w:szCs w:val="28"/>
        </w:rPr>
        <w:t>.</w:t>
      </w:r>
    </w:p>
    <w:p w:rsidR="00B80690" w:rsidRDefault="0030424F" w:rsidP="00B80690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80690">
        <w:rPr>
          <w:rFonts w:ascii="Times New Roman" w:hAnsi="Times New Roman" w:cs="Times New Roman"/>
          <w:sz w:val="28"/>
          <w:szCs w:val="28"/>
        </w:rPr>
        <w:t xml:space="preserve">. </w:t>
      </w:r>
      <w:r w:rsidR="00B80690" w:rsidRPr="006007C3">
        <w:rPr>
          <w:rFonts w:ascii="Times New Roman" w:hAnsi="Times New Roman" w:cs="Times New Roman"/>
          <w:sz w:val="28"/>
          <w:szCs w:val="28"/>
        </w:rPr>
        <w:t>Цел</w:t>
      </w:r>
      <w:r w:rsidR="00422675">
        <w:rPr>
          <w:rFonts w:ascii="Times New Roman" w:hAnsi="Times New Roman" w:cs="Times New Roman"/>
          <w:sz w:val="28"/>
          <w:szCs w:val="28"/>
        </w:rPr>
        <w:t>ями</w:t>
      </w:r>
      <w:r w:rsidR="00B80690" w:rsidRPr="006007C3">
        <w:rPr>
          <w:rFonts w:ascii="Times New Roman" w:hAnsi="Times New Roman" w:cs="Times New Roman"/>
          <w:sz w:val="28"/>
          <w:szCs w:val="28"/>
        </w:rPr>
        <w:t xml:space="preserve"> Правил явля</w:t>
      </w:r>
      <w:r w:rsidR="00422675">
        <w:rPr>
          <w:rFonts w:ascii="Times New Roman" w:hAnsi="Times New Roman" w:cs="Times New Roman"/>
          <w:sz w:val="28"/>
          <w:szCs w:val="28"/>
        </w:rPr>
        <w:t>ю</w:t>
      </w:r>
      <w:r w:rsidR="00B80690" w:rsidRPr="006007C3">
        <w:rPr>
          <w:rFonts w:ascii="Times New Roman" w:hAnsi="Times New Roman" w:cs="Times New Roman"/>
          <w:sz w:val="28"/>
          <w:szCs w:val="28"/>
        </w:rPr>
        <w:t>тся</w:t>
      </w:r>
      <w:r w:rsidR="00B80690">
        <w:rPr>
          <w:rFonts w:ascii="Times New Roman" w:hAnsi="Times New Roman" w:cs="Times New Roman"/>
          <w:sz w:val="28"/>
          <w:szCs w:val="28"/>
        </w:rPr>
        <w:t>:</w:t>
      </w:r>
    </w:p>
    <w:p w:rsidR="00B80690" w:rsidRDefault="00B80690" w:rsidP="00B80690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5676B0" w:rsidRPr="006007C3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007C3">
        <w:rPr>
          <w:rFonts w:ascii="Times New Roman" w:hAnsi="Times New Roman" w:cs="Times New Roman"/>
          <w:sz w:val="28"/>
          <w:szCs w:val="28"/>
        </w:rPr>
        <w:t xml:space="preserve">защиты прав и свобод при обработке персональных данных </w:t>
      </w:r>
      <w:r w:rsidR="005D2882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6007C3">
        <w:rPr>
          <w:rFonts w:ascii="Times New Roman" w:hAnsi="Times New Roman" w:cs="Times New Roman"/>
          <w:sz w:val="28"/>
          <w:szCs w:val="28"/>
        </w:rPr>
        <w:t>государственных гражданских служащих Министерства здравоохранения Российской Федерации</w:t>
      </w:r>
      <w:r w:rsidR="0020542D">
        <w:rPr>
          <w:rFonts w:ascii="Times New Roman" w:hAnsi="Times New Roman" w:cs="Times New Roman"/>
          <w:sz w:val="28"/>
          <w:szCs w:val="28"/>
        </w:rPr>
        <w:t xml:space="preserve"> (далее – государственны</w:t>
      </w:r>
      <w:r w:rsidR="00422675">
        <w:rPr>
          <w:rFonts w:ascii="Times New Roman" w:hAnsi="Times New Roman" w:cs="Times New Roman"/>
          <w:sz w:val="28"/>
          <w:szCs w:val="28"/>
        </w:rPr>
        <w:t>е</w:t>
      </w:r>
      <w:r w:rsidR="0020542D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22675">
        <w:rPr>
          <w:rFonts w:ascii="Times New Roman" w:hAnsi="Times New Roman" w:cs="Times New Roman"/>
          <w:sz w:val="28"/>
          <w:szCs w:val="28"/>
        </w:rPr>
        <w:t>е</w:t>
      </w:r>
      <w:r w:rsidR="0020542D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22675">
        <w:rPr>
          <w:rFonts w:ascii="Times New Roman" w:hAnsi="Times New Roman" w:cs="Times New Roman"/>
          <w:sz w:val="28"/>
          <w:szCs w:val="28"/>
        </w:rPr>
        <w:t>е</w:t>
      </w:r>
      <w:r w:rsidR="0020542D">
        <w:rPr>
          <w:rFonts w:ascii="Times New Roman" w:hAnsi="Times New Roman" w:cs="Times New Roman"/>
          <w:sz w:val="28"/>
          <w:szCs w:val="28"/>
        </w:rPr>
        <w:t>)</w:t>
      </w:r>
      <w:r w:rsidRPr="006007C3">
        <w:rPr>
          <w:rFonts w:ascii="Times New Roman" w:hAnsi="Times New Roman" w:cs="Times New Roman"/>
          <w:sz w:val="28"/>
          <w:szCs w:val="28"/>
        </w:rPr>
        <w:t xml:space="preserve">, персональных данных граждан, содержащихся в информационных системах </w:t>
      </w:r>
      <w:r w:rsidR="00422675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45164">
        <w:rPr>
          <w:rFonts w:ascii="Times New Roman" w:hAnsi="Times New Roman" w:cs="Times New Roman"/>
          <w:sz w:val="28"/>
          <w:szCs w:val="28"/>
        </w:rPr>
        <w:t>з</w:t>
      </w:r>
      <w:r w:rsidR="00422675">
        <w:rPr>
          <w:rFonts w:ascii="Times New Roman" w:hAnsi="Times New Roman" w:cs="Times New Roman"/>
          <w:sz w:val="28"/>
          <w:szCs w:val="28"/>
        </w:rPr>
        <w:t>дравоохранения Российской Федерации</w:t>
      </w:r>
      <w:r w:rsidRPr="006007C3">
        <w:rPr>
          <w:rFonts w:ascii="Times New Roman" w:hAnsi="Times New Roman" w:cs="Times New Roman"/>
          <w:sz w:val="28"/>
          <w:szCs w:val="28"/>
        </w:rPr>
        <w:t>, а также граждан</w:t>
      </w:r>
      <w:r w:rsidR="005676B0">
        <w:rPr>
          <w:rFonts w:ascii="Times New Roman" w:hAnsi="Times New Roman" w:cs="Times New Roman"/>
          <w:sz w:val="28"/>
          <w:szCs w:val="28"/>
        </w:rPr>
        <w:t>,</w:t>
      </w:r>
      <w:r w:rsidRPr="006007C3">
        <w:rPr>
          <w:rFonts w:ascii="Times New Roman" w:hAnsi="Times New Roman" w:cs="Times New Roman"/>
          <w:sz w:val="28"/>
          <w:szCs w:val="28"/>
        </w:rPr>
        <w:t xml:space="preserve"> обратившихся в Министерство здравоохранения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690" w:rsidRPr="006007C3" w:rsidRDefault="005676B0" w:rsidP="00B80690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8069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установление </w:t>
      </w:r>
      <w:r w:rsidR="00B80690" w:rsidRPr="006007C3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6007C3"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B80690" w:rsidRPr="006007C3">
        <w:rPr>
          <w:rFonts w:ascii="Times New Roman" w:hAnsi="Times New Roman" w:cs="Times New Roman"/>
          <w:sz w:val="28"/>
          <w:szCs w:val="28"/>
        </w:rPr>
        <w:t xml:space="preserve">за невыполнение </w:t>
      </w:r>
      <w:r w:rsidR="00B80690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="00B80690">
        <w:rPr>
          <w:rFonts w:ascii="Times New Roman" w:hAnsi="Times New Roman" w:cs="Times New Roman"/>
          <w:sz w:val="28"/>
          <w:szCs w:val="28"/>
        </w:rPr>
        <w:t>правовых актов</w:t>
      </w:r>
      <w:r w:rsidR="00B80690" w:rsidRPr="006007C3">
        <w:rPr>
          <w:rFonts w:ascii="Times New Roman" w:hAnsi="Times New Roman" w:cs="Times New Roman"/>
          <w:sz w:val="28"/>
          <w:szCs w:val="28"/>
        </w:rPr>
        <w:t>, регулирующих обработку и защиту персональных данных.</w:t>
      </w:r>
    </w:p>
    <w:p w:rsidR="000F5317" w:rsidRPr="006007C3" w:rsidRDefault="0030424F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07C3">
        <w:rPr>
          <w:rFonts w:ascii="Times New Roman" w:hAnsi="Times New Roman" w:cs="Times New Roman"/>
          <w:sz w:val="28"/>
          <w:szCs w:val="28"/>
        </w:rPr>
        <w:t xml:space="preserve">. </w:t>
      </w:r>
      <w:r w:rsidR="00F649A2">
        <w:rPr>
          <w:rFonts w:ascii="Times New Roman" w:hAnsi="Times New Roman" w:cs="Times New Roman"/>
          <w:sz w:val="28"/>
          <w:szCs w:val="28"/>
        </w:rPr>
        <w:t>Процедуры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, направленные на выявление и предотвращение нарушений </w:t>
      </w:r>
      <w:hyperlink r:id="rId14" w:history="1">
        <w:r w:rsidR="00F649A2" w:rsidRPr="00F649A2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="00F649A2" w:rsidRPr="00F649A2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персональных данных</w:t>
      </w:r>
      <w:r w:rsidR="00763676" w:rsidRPr="006007C3">
        <w:rPr>
          <w:rFonts w:ascii="Times New Roman" w:hAnsi="Times New Roman" w:cs="Times New Roman"/>
          <w:sz w:val="28"/>
          <w:szCs w:val="28"/>
        </w:rPr>
        <w:t>:</w:t>
      </w:r>
    </w:p>
    <w:p w:rsidR="000F5317" w:rsidRPr="006007C3" w:rsidRDefault="006007C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763676" w:rsidRPr="006007C3">
        <w:rPr>
          <w:rFonts w:ascii="Times New Roman" w:hAnsi="Times New Roman" w:cs="Times New Roman"/>
          <w:sz w:val="28"/>
          <w:szCs w:val="28"/>
        </w:rPr>
        <w:t>о</w:t>
      </w:r>
      <w:r w:rsidR="000F5317" w:rsidRPr="006007C3">
        <w:rPr>
          <w:rFonts w:ascii="Times New Roman" w:hAnsi="Times New Roman" w:cs="Times New Roman"/>
          <w:sz w:val="28"/>
          <w:szCs w:val="28"/>
        </w:rPr>
        <w:t>существление внутреннего контроля соответствия обработки персональных данных Федеральному закону и принятым в соответствии с ним нормативным правовым актам, требовани</w:t>
      </w:r>
      <w:r w:rsidR="00F649A2">
        <w:rPr>
          <w:rFonts w:ascii="Times New Roman" w:hAnsi="Times New Roman" w:cs="Times New Roman"/>
          <w:sz w:val="28"/>
          <w:szCs w:val="28"/>
        </w:rPr>
        <w:t>ям к защите персональных данных</w:t>
      </w:r>
      <w:r w:rsidR="000F5317" w:rsidRPr="006007C3">
        <w:rPr>
          <w:rFonts w:ascii="Times New Roman" w:hAnsi="Times New Roman" w:cs="Times New Roman"/>
          <w:sz w:val="28"/>
          <w:szCs w:val="28"/>
        </w:rPr>
        <w:t>;</w:t>
      </w:r>
    </w:p>
    <w:p w:rsidR="000F5317" w:rsidRPr="006007C3" w:rsidRDefault="006007C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оценка вреда, который может быть причинен субъектам персональных данных в случае нарушения Федерального закона, соотношение указанного вреда и принимаемых </w:t>
      </w:r>
      <w:r w:rsidR="00763676" w:rsidRPr="006007C3">
        <w:rPr>
          <w:rFonts w:ascii="Times New Roman" w:hAnsi="Times New Roman" w:cs="Times New Roman"/>
          <w:sz w:val="28"/>
          <w:szCs w:val="28"/>
        </w:rPr>
        <w:t xml:space="preserve">Министерством здравоохранения Российской Федерации </w:t>
      </w:r>
      <w:r w:rsidR="000F5317" w:rsidRPr="006007C3">
        <w:rPr>
          <w:rFonts w:ascii="Times New Roman" w:hAnsi="Times New Roman" w:cs="Times New Roman"/>
          <w:sz w:val="28"/>
          <w:szCs w:val="28"/>
        </w:rPr>
        <w:t>мер, направленных на обеспечение выполнения обязанностей</w:t>
      </w:r>
      <w:r w:rsidR="00F652B3">
        <w:rPr>
          <w:rFonts w:ascii="Times New Roman" w:hAnsi="Times New Roman" w:cs="Times New Roman"/>
          <w:sz w:val="28"/>
          <w:szCs w:val="28"/>
        </w:rPr>
        <w:t xml:space="preserve"> оператора персональных данных</w:t>
      </w:r>
      <w:r w:rsidR="000F5317" w:rsidRPr="006007C3">
        <w:rPr>
          <w:rFonts w:ascii="Times New Roman" w:hAnsi="Times New Roman" w:cs="Times New Roman"/>
          <w:sz w:val="28"/>
          <w:szCs w:val="28"/>
        </w:rPr>
        <w:t>, предусмотренных Федеральным законом;</w:t>
      </w:r>
    </w:p>
    <w:p w:rsidR="000F5317" w:rsidRDefault="006007C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 w:rsidR="00763676" w:rsidRPr="006007C3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, непосредственно осуществляющих обработку персональных данных, с положениями законодательства Российской Федерации о персональных данных, </w:t>
      </w:r>
      <w:r w:rsidR="00F652B3">
        <w:rPr>
          <w:rFonts w:ascii="Times New Roman" w:hAnsi="Times New Roman" w:cs="Times New Roman"/>
          <w:sz w:val="28"/>
          <w:szCs w:val="28"/>
        </w:rPr>
        <w:t>с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требованиями </w:t>
      </w:r>
      <w:r w:rsidR="00F652B3">
        <w:rPr>
          <w:rFonts w:ascii="Times New Roman" w:hAnsi="Times New Roman" w:cs="Times New Roman"/>
          <w:sz w:val="28"/>
          <w:szCs w:val="28"/>
        </w:rPr>
        <w:t>по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защите персональных данных.</w:t>
      </w:r>
    </w:p>
    <w:p w:rsidR="004C0296" w:rsidRDefault="0030424F" w:rsidP="004C029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C0296">
        <w:rPr>
          <w:rFonts w:ascii="Times New Roman" w:hAnsi="Times New Roman" w:cs="Times New Roman"/>
          <w:sz w:val="28"/>
          <w:szCs w:val="28"/>
        </w:rPr>
        <w:t xml:space="preserve">. </w:t>
      </w:r>
      <w:r w:rsidR="004C0296" w:rsidRPr="006007C3">
        <w:rPr>
          <w:rFonts w:ascii="Times New Roman" w:hAnsi="Times New Roman" w:cs="Times New Roman"/>
          <w:sz w:val="28"/>
          <w:szCs w:val="28"/>
        </w:rPr>
        <w:t>В случае выявления неправомерной обработки персональных данных, осуществляемой оператором</w:t>
      </w:r>
      <w:r w:rsidR="002C0C35">
        <w:rPr>
          <w:rFonts w:ascii="Times New Roman" w:hAnsi="Times New Roman" w:cs="Times New Roman"/>
          <w:sz w:val="28"/>
          <w:szCs w:val="28"/>
        </w:rPr>
        <w:t xml:space="preserve"> </w:t>
      </w:r>
      <w:r w:rsidR="002C0C35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0296" w:rsidRPr="006007C3">
        <w:rPr>
          <w:rFonts w:ascii="Times New Roman" w:hAnsi="Times New Roman" w:cs="Times New Roman"/>
          <w:sz w:val="28"/>
          <w:szCs w:val="28"/>
        </w:rPr>
        <w:t>, оператор</w:t>
      </w:r>
      <w:r w:rsidR="002C0C35" w:rsidRPr="002C0C35">
        <w:rPr>
          <w:rFonts w:ascii="Times New Roman" w:hAnsi="Times New Roman" w:cs="Times New Roman"/>
          <w:sz w:val="28"/>
          <w:szCs w:val="28"/>
        </w:rPr>
        <w:t xml:space="preserve"> </w:t>
      </w:r>
      <w:r w:rsidR="002C0C35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4C0296" w:rsidRPr="006007C3">
        <w:rPr>
          <w:rFonts w:ascii="Times New Roman" w:hAnsi="Times New Roman" w:cs="Times New Roman"/>
          <w:sz w:val="28"/>
          <w:szCs w:val="28"/>
        </w:rPr>
        <w:lastRenderedPageBreak/>
        <w:t>в срок, не превышающий 3 рабочих дн</w:t>
      </w:r>
      <w:r w:rsidR="00A10245">
        <w:rPr>
          <w:rFonts w:ascii="Times New Roman" w:hAnsi="Times New Roman" w:cs="Times New Roman"/>
          <w:sz w:val="28"/>
          <w:szCs w:val="28"/>
        </w:rPr>
        <w:t>я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0296" w:rsidRPr="006007C3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22675" w:rsidRPr="006007C3">
        <w:rPr>
          <w:rFonts w:ascii="Times New Roman" w:hAnsi="Times New Roman" w:cs="Times New Roman"/>
          <w:sz w:val="28"/>
          <w:szCs w:val="28"/>
        </w:rPr>
        <w:t>выявления</w:t>
      </w:r>
      <w:proofErr w:type="gramEnd"/>
      <w:r w:rsidR="00422675">
        <w:rPr>
          <w:rFonts w:ascii="Times New Roman" w:hAnsi="Times New Roman" w:cs="Times New Roman"/>
          <w:sz w:val="28"/>
          <w:szCs w:val="28"/>
        </w:rPr>
        <w:t xml:space="preserve"> неправомерной обработки персональных данных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, обязан прекратить неправомерную обработку персональных данных или обеспечить прекращение неправомерной обработки персональных данных. </w:t>
      </w:r>
    </w:p>
    <w:p w:rsidR="004C0296" w:rsidRPr="006007C3" w:rsidRDefault="004C0296" w:rsidP="004C029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7C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007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007C3">
        <w:rPr>
          <w:rFonts w:ascii="Times New Roman" w:hAnsi="Times New Roman" w:cs="Times New Roman"/>
          <w:sz w:val="28"/>
          <w:szCs w:val="28"/>
        </w:rPr>
        <w:t xml:space="preserve"> если обеспечить правомерность обработки персональных данных невозможно, оператор</w:t>
      </w:r>
      <w:r w:rsidR="00A10245">
        <w:rPr>
          <w:rFonts w:ascii="Times New Roman" w:hAnsi="Times New Roman" w:cs="Times New Roman"/>
          <w:sz w:val="28"/>
          <w:szCs w:val="28"/>
        </w:rPr>
        <w:t xml:space="preserve"> </w:t>
      </w:r>
      <w:r w:rsidR="00A10245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6007C3">
        <w:rPr>
          <w:rFonts w:ascii="Times New Roman" w:hAnsi="Times New Roman" w:cs="Times New Roman"/>
          <w:sz w:val="28"/>
          <w:szCs w:val="28"/>
        </w:rPr>
        <w:t>в срок, не превышающий 10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неправомерной обработки персональных данных или об уничтожении персональных данных оператор</w:t>
      </w:r>
      <w:r w:rsidR="002C0C35" w:rsidRPr="002C0C35">
        <w:rPr>
          <w:rFonts w:ascii="Times New Roman" w:hAnsi="Times New Roman" w:cs="Times New Roman"/>
          <w:sz w:val="28"/>
          <w:szCs w:val="28"/>
        </w:rPr>
        <w:t xml:space="preserve"> </w:t>
      </w:r>
      <w:r w:rsidR="002C0C35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007C3">
        <w:rPr>
          <w:rFonts w:ascii="Times New Roman" w:hAnsi="Times New Roman" w:cs="Times New Roman"/>
          <w:sz w:val="28"/>
          <w:szCs w:val="28"/>
        </w:rPr>
        <w:t xml:space="preserve"> обязан уведомить субъекта персональных данных или его представителя.</w:t>
      </w:r>
    </w:p>
    <w:p w:rsidR="004C0296" w:rsidRPr="006007C3" w:rsidRDefault="0030424F" w:rsidP="004C029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0296">
        <w:rPr>
          <w:rFonts w:ascii="Times New Roman" w:hAnsi="Times New Roman" w:cs="Times New Roman"/>
          <w:sz w:val="28"/>
          <w:szCs w:val="28"/>
        </w:rPr>
        <w:t xml:space="preserve">. 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В случае достижения цели обработки персональных данных оператор </w:t>
      </w:r>
      <w:r w:rsidR="002C0C35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обязан прекратить обработку персональных данных и уничтожить персональные данные в срок, не превышающий 30 </w:t>
      </w:r>
      <w:r w:rsidR="004C0296">
        <w:rPr>
          <w:rFonts w:ascii="Times New Roman" w:hAnsi="Times New Roman" w:cs="Times New Roman"/>
          <w:sz w:val="28"/>
          <w:szCs w:val="28"/>
        </w:rPr>
        <w:t>рабочих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C0296" w:rsidRPr="006007C3">
        <w:rPr>
          <w:rFonts w:ascii="Times New Roman" w:hAnsi="Times New Roman" w:cs="Times New Roman"/>
          <w:sz w:val="28"/>
          <w:szCs w:val="28"/>
        </w:rPr>
        <w:t>с даты достижения</w:t>
      </w:r>
      <w:proofErr w:type="gramEnd"/>
      <w:r w:rsidR="004C0296" w:rsidRPr="006007C3">
        <w:rPr>
          <w:rFonts w:ascii="Times New Roman" w:hAnsi="Times New Roman" w:cs="Times New Roman"/>
          <w:sz w:val="28"/>
          <w:szCs w:val="28"/>
        </w:rPr>
        <w:t xml:space="preserve"> цели обработки персональных данных.</w:t>
      </w:r>
    </w:p>
    <w:p w:rsidR="004C0296" w:rsidRPr="006007C3" w:rsidRDefault="0030424F" w:rsidP="004C029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C0296">
        <w:rPr>
          <w:rFonts w:ascii="Times New Roman" w:hAnsi="Times New Roman" w:cs="Times New Roman"/>
          <w:sz w:val="28"/>
          <w:szCs w:val="28"/>
        </w:rPr>
        <w:t xml:space="preserve">. 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В случае отзыва субъектом персональных данных согласия на обработку своих персональных данных оператор </w:t>
      </w:r>
      <w:r w:rsidR="00A10245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C0296" w:rsidRPr="006007C3">
        <w:rPr>
          <w:rFonts w:ascii="Times New Roman" w:hAnsi="Times New Roman" w:cs="Times New Roman"/>
          <w:sz w:val="28"/>
          <w:szCs w:val="28"/>
        </w:rPr>
        <w:t>обязан прекратить обработку персональных данных и уничтожить персональные данные в срок, не превышающий 3</w:t>
      </w:r>
      <w:r w:rsidR="004C029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C0296" w:rsidRPr="006007C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4C0296" w:rsidRPr="006007C3">
        <w:rPr>
          <w:rFonts w:ascii="Times New Roman" w:hAnsi="Times New Roman" w:cs="Times New Roman"/>
          <w:sz w:val="28"/>
          <w:szCs w:val="28"/>
        </w:rPr>
        <w:t xml:space="preserve"> указанного отзыва. Об уничтожении персональных данных</w:t>
      </w:r>
      <w:r w:rsidR="002C0C35">
        <w:rPr>
          <w:rFonts w:ascii="Times New Roman" w:hAnsi="Times New Roman" w:cs="Times New Roman"/>
          <w:sz w:val="28"/>
          <w:szCs w:val="28"/>
        </w:rPr>
        <w:t>,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4C0296">
        <w:rPr>
          <w:rFonts w:ascii="Times New Roman" w:hAnsi="Times New Roman" w:cs="Times New Roman"/>
          <w:sz w:val="28"/>
          <w:szCs w:val="28"/>
        </w:rPr>
        <w:t xml:space="preserve"> </w:t>
      </w:r>
      <w:r w:rsidR="00A10245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C029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4C029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0296">
        <w:rPr>
          <w:rFonts w:ascii="Times New Roman" w:hAnsi="Times New Roman" w:cs="Times New Roman"/>
          <w:sz w:val="28"/>
          <w:szCs w:val="28"/>
        </w:rPr>
        <w:t xml:space="preserve"> </w:t>
      </w:r>
      <w:r w:rsidR="004C0296" w:rsidRPr="006007C3">
        <w:rPr>
          <w:rFonts w:ascii="Times New Roman" w:hAnsi="Times New Roman" w:cs="Times New Roman"/>
          <w:sz w:val="28"/>
          <w:szCs w:val="28"/>
        </w:rPr>
        <w:t>3</w:t>
      </w:r>
      <w:r w:rsidR="004C029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дней обязан уведомить субъекта персональных данных.</w:t>
      </w:r>
    </w:p>
    <w:p w:rsidR="004C0296" w:rsidRDefault="0030424F" w:rsidP="004C029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0296">
        <w:rPr>
          <w:rFonts w:ascii="Times New Roman" w:hAnsi="Times New Roman" w:cs="Times New Roman"/>
          <w:sz w:val="28"/>
          <w:szCs w:val="28"/>
        </w:rPr>
        <w:t xml:space="preserve">. 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уничтожения персональных данных в течение сроков, указанных </w:t>
      </w:r>
      <w:r w:rsidR="00422675">
        <w:rPr>
          <w:rFonts w:ascii="Times New Roman" w:hAnsi="Times New Roman" w:cs="Times New Roman"/>
          <w:sz w:val="28"/>
          <w:szCs w:val="28"/>
        </w:rPr>
        <w:t xml:space="preserve">в пунктах </w:t>
      </w:r>
      <w:r w:rsidR="006256EB">
        <w:rPr>
          <w:rFonts w:ascii="Times New Roman" w:hAnsi="Times New Roman" w:cs="Times New Roman"/>
          <w:sz w:val="28"/>
          <w:szCs w:val="28"/>
        </w:rPr>
        <w:t>7 – 9 Правил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, оператор </w:t>
      </w:r>
      <w:r w:rsidR="00A10245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осуществляет блокирование таких персональных данных, обеспечивает уничтожение персональных данных в срок </w:t>
      </w:r>
      <w:r w:rsidR="006256EB">
        <w:rPr>
          <w:rFonts w:ascii="Times New Roman" w:hAnsi="Times New Roman" w:cs="Times New Roman"/>
          <w:sz w:val="28"/>
          <w:szCs w:val="28"/>
        </w:rPr>
        <w:t>до</w:t>
      </w:r>
      <w:r w:rsidR="004C0296" w:rsidRPr="006007C3">
        <w:rPr>
          <w:rFonts w:ascii="Times New Roman" w:hAnsi="Times New Roman" w:cs="Times New Roman"/>
          <w:sz w:val="28"/>
          <w:szCs w:val="28"/>
        </w:rPr>
        <w:t xml:space="preserve"> 6 месяцев, если иной срок не установлен </w:t>
      </w:r>
      <w:r w:rsidR="00A10245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2C0C3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C0296" w:rsidRPr="006007C3">
        <w:rPr>
          <w:rFonts w:ascii="Times New Roman" w:hAnsi="Times New Roman" w:cs="Times New Roman"/>
          <w:sz w:val="28"/>
          <w:szCs w:val="28"/>
        </w:rPr>
        <w:t>.</w:t>
      </w:r>
    </w:p>
    <w:p w:rsidR="00E27230" w:rsidRDefault="0030424F" w:rsidP="00E27230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27230">
        <w:rPr>
          <w:rFonts w:ascii="Times New Roman" w:hAnsi="Times New Roman" w:cs="Times New Roman"/>
          <w:sz w:val="28"/>
          <w:szCs w:val="28"/>
        </w:rPr>
        <w:t xml:space="preserve">. </w:t>
      </w:r>
      <w:r w:rsidR="00E27230" w:rsidRPr="006007C3">
        <w:rPr>
          <w:rFonts w:ascii="Times New Roman" w:hAnsi="Times New Roman" w:cs="Times New Roman"/>
          <w:sz w:val="28"/>
          <w:szCs w:val="28"/>
        </w:rPr>
        <w:t xml:space="preserve">Хранение персональных данных должно осуществляться в форме, позволяющей определить субъекта персональных данных, не дольше, чем этого </w:t>
      </w:r>
      <w:r w:rsidR="00E27230" w:rsidRPr="0030424F">
        <w:rPr>
          <w:rFonts w:ascii="Times New Roman" w:hAnsi="Times New Roman" w:cs="Times New Roman"/>
          <w:sz w:val="28"/>
          <w:szCs w:val="28"/>
        </w:rPr>
        <w:t>требуют цели хранения персональных данных, если срок хранения</w:t>
      </w:r>
      <w:r w:rsidR="00E27230" w:rsidRPr="006007C3">
        <w:rPr>
          <w:rFonts w:ascii="Times New Roman" w:hAnsi="Times New Roman" w:cs="Times New Roman"/>
          <w:sz w:val="28"/>
          <w:szCs w:val="28"/>
        </w:rPr>
        <w:t xml:space="preserve"> персональных данных не установлен </w:t>
      </w:r>
      <w:r w:rsidR="00E2723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E27230" w:rsidRPr="006007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230" w:rsidRPr="006007C3" w:rsidRDefault="00E27230" w:rsidP="00E27230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7C3">
        <w:rPr>
          <w:rFonts w:ascii="Times New Roman" w:hAnsi="Times New Roman" w:cs="Times New Roman"/>
          <w:sz w:val="28"/>
          <w:szCs w:val="28"/>
        </w:rPr>
        <w:t xml:space="preserve">Обрабатываемые персональные данные подлежат уничтожению либо </w:t>
      </w:r>
      <w:r w:rsidRPr="0030424F">
        <w:rPr>
          <w:rFonts w:ascii="Times New Roman" w:hAnsi="Times New Roman" w:cs="Times New Roman"/>
          <w:sz w:val="28"/>
          <w:szCs w:val="28"/>
        </w:rPr>
        <w:t xml:space="preserve">обезличиванию по достижении целей обработки </w:t>
      </w:r>
      <w:r w:rsidR="00B22F7A" w:rsidRPr="0030424F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30424F">
        <w:rPr>
          <w:rFonts w:ascii="Times New Roman" w:hAnsi="Times New Roman" w:cs="Times New Roman"/>
          <w:sz w:val="28"/>
          <w:szCs w:val="28"/>
        </w:rPr>
        <w:t>или в</w:t>
      </w:r>
      <w:r w:rsidRPr="006007C3">
        <w:rPr>
          <w:rFonts w:ascii="Times New Roman" w:hAnsi="Times New Roman" w:cs="Times New Roman"/>
          <w:sz w:val="28"/>
          <w:szCs w:val="28"/>
        </w:rPr>
        <w:t xml:space="preserve"> случае утраты необходимости в достижении этих целей, если иное не предусмотрено Федеральным законом.</w:t>
      </w:r>
    </w:p>
    <w:p w:rsidR="00E27230" w:rsidRPr="006007C3" w:rsidRDefault="0030424F" w:rsidP="00A10245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272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7230" w:rsidRPr="006007C3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в информационных системах Министерства здравоохранения Российской Федерации </w:t>
      </w:r>
      <w:r w:rsidR="00934F06" w:rsidRPr="00A10245">
        <w:rPr>
          <w:rFonts w:ascii="Times New Roman" w:hAnsi="Times New Roman" w:cs="Times New Roman"/>
          <w:sz w:val="28"/>
          <w:szCs w:val="28"/>
        </w:rPr>
        <w:t>(далее – информационные системы</w:t>
      </w:r>
      <w:r w:rsidR="00934F06" w:rsidRPr="00B80690">
        <w:rPr>
          <w:rFonts w:ascii="Times New Roman" w:hAnsi="Times New Roman" w:cs="Times New Roman"/>
          <w:sz w:val="28"/>
          <w:szCs w:val="28"/>
        </w:rPr>
        <w:t xml:space="preserve"> </w:t>
      </w:r>
      <w:r w:rsidR="00934F06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34F06" w:rsidRPr="00A10245">
        <w:rPr>
          <w:rFonts w:ascii="Times New Roman" w:hAnsi="Times New Roman" w:cs="Times New Roman"/>
          <w:sz w:val="28"/>
          <w:szCs w:val="28"/>
        </w:rPr>
        <w:t>)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E27230" w:rsidRPr="006007C3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E02E01">
        <w:rPr>
          <w:rFonts w:ascii="Times New Roman" w:hAnsi="Times New Roman" w:cs="Times New Roman"/>
          <w:sz w:val="28"/>
          <w:szCs w:val="28"/>
        </w:rPr>
        <w:t>п</w:t>
      </w:r>
      <w:r w:rsidR="00E27230" w:rsidRPr="006007C3">
        <w:rPr>
          <w:rFonts w:ascii="Times New Roman" w:hAnsi="Times New Roman" w:cs="Times New Roman"/>
          <w:sz w:val="28"/>
          <w:szCs w:val="28"/>
        </w:rPr>
        <w:t>остановление</w:t>
      </w:r>
      <w:r w:rsidR="00E02E01">
        <w:rPr>
          <w:rFonts w:ascii="Times New Roman" w:hAnsi="Times New Roman" w:cs="Times New Roman"/>
          <w:sz w:val="28"/>
          <w:szCs w:val="28"/>
        </w:rPr>
        <w:t>м</w:t>
      </w:r>
      <w:r w:rsidR="00E27230" w:rsidRPr="006007C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</w:t>
      </w:r>
      <w:r w:rsidR="00A10245">
        <w:rPr>
          <w:rFonts w:ascii="Times New Roman" w:hAnsi="Times New Roman" w:cs="Times New Roman"/>
          <w:sz w:val="28"/>
          <w:szCs w:val="28"/>
        </w:rPr>
        <w:t xml:space="preserve"> </w:t>
      </w:r>
      <w:r w:rsidR="00A10245" w:rsidRPr="00A10245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</w:t>
      </w:r>
      <w:r w:rsidR="00A10245">
        <w:rPr>
          <w:rFonts w:ascii="Times New Roman" w:hAnsi="Times New Roman" w:cs="Times New Roman"/>
          <w:sz w:val="28"/>
          <w:szCs w:val="28"/>
        </w:rPr>
        <w:t>2012, № 45, ст. 6257)</w:t>
      </w:r>
      <w:r w:rsidR="00E27230" w:rsidRPr="00600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F5317" w:rsidRPr="006007C3" w:rsidRDefault="0030424F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007C3">
        <w:rPr>
          <w:rFonts w:ascii="Times New Roman" w:hAnsi="Times New Roman" w:cs="Times New Roman"/>
          <w:sz w:val="28"/>
          <w:szCs w:val="28"/>
        </w:rPr>
        <w:t xml:space="preserve">. </w:t>
      </w:r>
      <w:r w:rsidR="000F5317" w:rsidRPr="006007C3">
        <w:rPr>
          <w:rFonts w:ascii="Times New Roman" w:hAnsi="Times New Roman" w:cs="Times New Roman"/>
          <w:sz w:val="28"/>
          <w:szCs w:val="28"/>
        </w:rPr>
        <w:t>Обеспечение безопасности персональных данных</w:t>
      </w:r>
      <w:r w:rsidR="00B80690">
        <w:rPr>
          <w:rFonts w:ascii="Times New Roman" w:hAnsi="Times New Roman" w:cs="Times New Roman"/>
          <w:sz w:val="28"/>
          <w:szCs w:val="28"/>
        </w:rPr>
        <w:t xml:space="preserve"> в информационных системах персональных данных </w:t>
      </w:r>
      <w:r w:rsidR="000F5317" w:rsidRPr="006007C3">
        <w:rPr>
          <w:rFonts w:ascii="Times New Roman" w:hAnsi="Times New Roman" w:cs="Times New Roman"/>
          <w:sz w:val="28"/>
          <w:szCs w:val="28"/>
        </w:rPr>
        <w:t>достигается</w:t>
      </w:r>
      <w:r w:rsidR="006256EB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0F5317" w:rsidRPr="006007C3">
        <w:rPr>
          <w:rFonts w:ascii="Times New Roman" w:hAnsi="Times New Roman" w:cs="Times New Roman"/>
          <w:sz w:val="28"/>
          <w:szCs w:val="28"/>
        </w:rPr>
        <w:t>:</w:t>
      </w:r>
    </w:p>
    <w:p w:rsidR="000F5317" w:rsidRPr="006007C3" w:rsidRDefault="003B5B5B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F5317" w:rsidRPr="006007C3">
        <w:rPr>
          <w:rFonts w:ascii="Times New Roman" w:hAnsi="Times New Roman" w:cs="Times New Roman"/>
          <w:sz w:val="28"/>
          <w:szCs w:val="28"/>
        </w:rPr>
        <w:t>определени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угроз безопасности персональных данных при их обработке в информационных системах персональных данных;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F5317" w:rsidRPr="006007C3">
        <w:rPr>
          <w:rFonts w:ascii="Times New Roman" w:hAnsi="Times New Roman" w:cs="Times New Roman"/>
          <w:sz w:val="28"/>
          <w:szCs w:val="28"/>
        </w:rPr>
        <w:t>применени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организационных и технических мер по обеспечению безопасности персональных данных при их обработке в информационн</w:t>
      </w:r>
      <w:r w:rsidR="00F652B3">
        <w:rPr>
          <w:rFonts w:ascii="Times New Roman" w:hAnsi="Times New Roman" w:cs="Times New Roman"/>
          <w:sz w:val="28"/>
          <w:szCs w:val="28"/>
        </w:rPr>
        <w:t>ых системах персональных данных</w:t>
      </w:r>
      <w:r w:rsidR="000F5317" w:rsidRPr="006007C3">
        <w:rPr>
          <w:rFonts w:ascii="Times New Roman" w:hAnsi="Times New Roman" w:cs="Times New Roman"/>
          <w:sz w:val="28"/>
          <w:szCs w:val="28"/>
        </w:rPr>
        <w:t>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F5317" w:rsidRPr="006007C3">
        <w:rPr>
          <w:rFonts w:ascii="Times New Roman" w:hAnsi="Times New Roman" w:cs="Times New Roman"/>
          <w:sz w:val="28"/>
          <w:szCs w:val="28"/>
        </w:rPr>
        <w:t>применени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прошедших в установленном порядке процедуру оценки соответствия средств защиты информации;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F5317" w:rsidRPr="006007C3">
        <w:rPr>
          <w:rFonts w:ascii="Times New Roman" w:hAnsi="Times New Roman" w:cs="Times New Roman"/>
          <w:sz w:val="28"/>
          <w:szCs w:val="28"/>
        </w:rPr>
        <w:t>оценк</w:t>
      </w:r>
      <w:r w:rsidR="006256EB">
        <w:rPr>
          <w:rFonts w:ascii="Times New Roman" w:hAnsi="Times New Roman" w:cs="Times New Roman"/>
          <w:sz w:val="28"/>
          <w:szCs w:val="28"/>
        </w:rPr>
        <w:t>и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эффективности принимаемых мер по обеспечению безопасности персональных данных до ввода в эксплуатацию информационн</w:t>
      </w:r>
      <w:r w:rsidR="00F652B3">
        <w:rPr>
          <w:rFonts w:ascii="Times New Roman" w:hAnsi="Times New Roman" w:cs="Times New Roman"/>
          <w:sz w:val="28"/>
          <w:szCs w:val="28"/>
        </w:rPr>
        <w:t>ых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систем персональных данных;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F5317" w:rsidRPr="006007C3">
        <w:rPr>
          <w:rFonts w:ascii="Times New Roman" w:hAnsi="Times New Roman" w:cs="Times New Roman"/>
          <w:sz w:val="28"/>
          <w:szCs w:val="28"/>
        </w:rPr>
        <w:t>учет</w:t>
      </w:r>
      <w:r w:rsidR="006256EB">
        <w:rPr>
          <w:rFonts w:ascii="Times New Roman" w:hAnsi="Times New Roman" w:cs="Times New Roman"/>
          <w:sz w:val="28"/>
          <w:szCs w:val="28"/>
        </w:rPr>
        <w:t>а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машинных носителей персональных данных;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F5317" w:rsidRPr="006007C3">
        <w:rPr>
          <w:rFonts w:ascii="Times New Roman" w:hAnsi="Times New Roman" w:cs="Times New Roman"/>
          <w:sz w:val="28"/>
          <w:szCs w:val="28"/>
        </w:rPr>
        <w:t>обнаружени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фактов несанкционированного доступа к персональным данным и принятием мер</w:t>
      </w:r>
      <w:r w:rsidR="00F652B3">
        <w:rPr>
          <w:rFonts w:ascii="Times New Roman" w:hAnsi="Times New Roman" w:cs="Times New Roman"/>
          <w:sz w:val="28"/>
          <w:szCs w:val="28"/>
        </w:rPr>
        <w:t xml:space="preserve"> по прекращению </w:t>
      </w:r>
      <w:r w:rsidRPr="006007C3">
        <w:rPr>
          <w:rFonts w:ascii="Times New Roman" w:hAnsi="Times New Roman" w:cs="Times New Roman"/>
          <w:sz w:val="28"/>
          <w:szCs w:val="28"/>
        </w:rPr>
        <w:t xml:space="preserve">несанкционированного </w:t>
      </w:r>
      <w:r w:rsidR="00F652B3">
        <w:rPr>
          <w:rFonts w:ascii="Times New Roman" w:hAnsi="Times New Roman" w:cs="Times New Roman"/>
          <w:sz w:val="28"/>
          <w:szCs w:val="28"/>
        </w:rPr>
        <w:t>доступа</w:t>
      </w:r>
      <w:r w:rsidR="000F5317" w:rsidRPr="006007C3">
        <w:rPr>
          <w:rFonts w:ascii="Times New Roman" w:hAnsi="Times New Roman" w:cs="Times New Roman"/>
          <w:sz w:val="28"/>
          <w:szCs w:val="28"/>
        </w:rPr>
        <w:t>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F5317" w:rsidRPr="006007C3">
        <w:rPr>
          <w:rFonts w:ascii="Times New Roman" w:hAnsi="Times New Roman" w:cs="Times New Roman"/>
          <w:sz w:val="28"/>
          <w:szCs w:val="28"/>
        </w:rPr>
        <w:t>восстановлени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персональных данных, модифицированных или уничтоженных вследствие несанкционированного доступа к ним;</w:t>
      </w:r>
    </w:p>
    <w:p w:rsidR="000F5317" w:rsidRPr="006007C3" w:rsidRDefault="00934F06" w:rsidP="003B5B5B">
      <w:pPr>
        <w:pStyle w:val="SS2"/>
        <w:numPr>
          <w:ilvl w:val="0"/>
          <w:numId w:val="0"/>
        </w:num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F5317" w:rsidRPr="006007C3">
        <w:rPr>
          <w:rFonts w:ascii="Times New Roman" w:hAnsi="Times New Roman" w:cs="Times New Roman"/>
          <w:sz w:val="28"/>
          <w:szCs w:val="28"/>
        </w:rPr>
        <w:t>установлени</w:t>
      </w:r>
      <w:r w:rsidR="006256EB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правил доступа</w:t>
      </w:r>
      <w:r w:rsidR="00F652B3">
        <w:rPr>
          <w:rFonts w:ascii="Times New Roman" w:hAnsi="Times New Roman" w:cs="Times New Roman"/>
          <w:sz w:val="28"/>
          <w:szCs w:val="28"/>
        </w:rPr>
        <w:t xml:space="preserve"> (пароль, логин и др.)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к персональным данным, обрабатываемым в информационн</w:t>
      </w:r>
      <w:r w:rsidR="00B114ED" w:rsidRPr="006007C3">
        <w:rPr>
          <w:rFonts w:ascii="Times New Roman" w:hAnsi="Times New Roman" w:cs="Times New Roman"/>
          <w:sz w:val="28"/>
          <w:szCs w:val="28"/>
        </w:rPr>
        <w:t>ых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114ED" w:rsidRPr="006007C3">
        <w:rPr>
          <w:rFonts w:ascii="Times New Roman" w:hAnsi="Times New Roman" w:cs="Times New Roman"/>
          <w:sz w:val="28"/>
          <w:szCs w:val="28"/>
        </w:rPr>
        <w:t>ах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персональных данных, а также обеспечени</w:t>
      </w:r>
      <w:r w:rsidR="00A54037">
        <w:rPr>
          <w:rFonts w:ascii="Times New Roman" w:hAnsi="Times New Roman" w:cs="Times New Roman"/>
          <w:sz w:val="28"/>
          <w:szCs w:val="28"/>
        </w:rPr>
        <w:t>я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регистрации и учета всех действий, совершаемых с персональными данными в информационн</w:t>
      </w:r>
      <w:r w:rsidR="00F652B3">
        <w:rPr>
          <w:rFonts w:ascii="Times New Roman" w:hAnsi="Times New Roman" w:cs="Times New Roman"/>
          <w:sz w:val="28"/>
          <w:szCs w:val="28"/>
        </w:rPr>
        <w:t>ых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F652B3">
        <w:rPr>
          <w:rFonts w:ascii="Times New Roman" w:hAnsi="Times New Roman" w:cs="Times New Roman"/>
          <w:sz w:val="28"/>
          <w:szCs w:val="28"/>
        </w:rPr>
        <w:t>ах</w:t>
      </w:r>
      <w:r w:rsidR="000F5317" w:rsidRPr="006007C3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934F06" w:rsidRPr="006007C3" w:rsidRDefault="0030424F" w:rsidP="00934F0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34F06">
        <w:rPr>
          <w:rFonts w:ascii="Times New Roman" w:hAnsi="Times New Roman" w:cs="Times New Roman"/>
          <w:sz w:val="28"/>
          <w:szCs w:val="28"/>
        </w:rPr>
        <w:t xml:space="preserve">. </w:t>
      </w:r>
      <w:r w:rsidR="00934F06" w:rsidRPr="006007C3">
        <w:rPr>
          <w:rFonts w:ascii="Times New Roman" w:hAnsi="Times New Roman" w:cs="Times New Roman"/>
          <w:sz w:val="28"/>
          <w:szCs w:val="28"/>
        </w:rPr>
        <w:t>Государственные гражданские служащие, имеющие доступ к информационным системам персональны</w:t>
      </w:r>
      <w:r w:rsidR="00934F06">
        <w:rPr>
          <w:rFonts w:ascii="Times New Roman" w:hAnsi="Times New Roman" w:cs="Times New Roman"/>
          <w:sz w:val="28"/>
          <w:szCs w:val="28"/>
        </w:rPr>
        <w:t>х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934F06">
        <w:rPr>
          <w:rFonts w:ascii="Times New Roman" w:hAnsi="Times New Roman" w:cs="Times New Roman"/>
          <w:sz w:val="28"/>
          <w:szCs w:val="28"/>
        </w:rPr>
        <w:t>х</w:t>
      </w:r>
      <w:r w:rsidR="00934F06" w:rsidRPr="006007C3">
        <w:rPr>
          <w:rFonts w:ascii="Times New Roman" w:hAnsi="Times New Roman" w:cs="Times New Roman"/>
          <w:sz w:val="28"/>
          <w:szCs w:val="28"/>
        </w:rPr>
        <w:t>, обязаны: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6007C3">
        <w:rPr>
          <w:rFonts w:ascii="Times New Roman" w:hAnsi="Times New Roman" w:cs="Times New Roman"/>
          <w:sz w:val="28"/>
          <w:szCs w:val="28"/>
        </w:rPr>
        <w:t>принимать меры, исключающие несанкционированный доступ к используемым программно-техническим средствам;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07C3">
        <w:rPr>
          <w:rFonts w:ascii="Times New Roman" w:hAnsi="Times New Roman" w:cs="Times New Roman"/>
          <w:sz w:val="28"/>
          <w:szCs w:val="28"/>
        </w:rPr>
        <w:t>вести учет электронных носителей информации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07C3">
        <w:rPr>
          <w:rFonts w:ascii="Times New Roman" w:hAnsi="Times New Roman" w:cs="Times New Roman"/>
          <w:sz w:val="28"/>
          <w:szCs w:val="28"/>
        </w:rPr>
        <w:t xml:space="preserve"> содержащих персональные данные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007C3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007C3">
        <w:rPr>
          <w:rFonts w:ascii="Times New Roman" w:hAnsi="Times New Roman" w:cs="Times New Roman"/>
          <w:sz w:val="28"/>
          <w:szCs w:val="28"/>
        </w:rPr>
        <w:t>хранение в металлических шкафах или сейфах;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6007C3">
        <w:rPr>
          <w:rFonts w:ascii="Times New Roman" w:hAnsi="Times New Roman" w:cs="Times New Roman"/>
          <w:sz w:val="28"/>
          <w:szCs w:val="28"/>
        </w:rPr>
        <w:t>производить запись персональных данных (отдельных файлов, баз данных) на электронные носители только в случаях, регламентированных порядком работы с персональны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6007C3">
        <w:rPr>
          <w:rFonts w:ascii="Times New Roman" w:hAnsi="Times New Roman" w:cs="Times New Roman"/>
          <w:sz w:val="28"/>
          <w:szCs w:val="28"/>
        </w:rPr>
        <w:t xml:space="preserve"> данными;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6007C3">
        <w:rPr>
          <w:rFonts w:ascii="Times New Roman" w:hAnsi="Times New Roman" w:cs="Times New Roman"/>
          <w:sz w:val="28"/>
          <w:szCs w:val="28"/>
        </w:rPr>
        <w:t>соблюдать установленный порядок и правила доступа в информационные системы, не допускать передачу персональных кодов и паролей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к информационным системам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007C3">
        <w:rPr>
          <w:rFonts w:ascii="Times New Roman" w:hAnsi="Times New Roman" w:cs="Times New Roman"/>
          <w:sz w:val="28"/>
          <w:szCs w:val="28"/>
        </w:rPr>
        <w:t>принимать все необходимые меры к надежной сохранности кодов и паролей доступа к информационным системам</w:t>
      </w:r>
      <w:r w:rsidR="00BB29C7" w:rsidRPr="00BB29C7">
        <w:rPr>
          <w:rFonts w:ascii="Times New Roman" w:hAnsi="Times New Roman" w:cs="Times New Roman"/>
          <w:sz w:val="28"/>
          <w:szCs w:val="28"/>
        </w:rPr>
        <w:t xml:space="preserve"> </w:t>
      </w:r>
      <w:r w:rsidR="00BB29C7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6007C3">
        <w:rPr>
          <w:rFonts w:ascii="Times New Roman" w:hAnsi="Times New Roman" w:cs="Times New Roman"/>
          <w:sz w:val="28"/>
          <w:szCs w:val="28"/>
        </w:rPr>
        <w:t>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6007C3">
        <w:rPr>
          <w:rFonts w:ascii="Times New Roman" w:hAnsi="Times New Roman" w:cs="Times New Roman"/>
          <w:sz w:val="28"/>
          <w:szCs w:val="28"/>
        </w:rPr>
        <w:t xml:space="preserve">работать с информационными системами </w:t>
      </w:r>
      <w:r w:rsidR="00BB29C7"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Pr="006007C3">
        <w:rPr>
          <w:rFonts w:ascii="Times New Roman" w:hAnsi="Times New Roman" w:cs="Times New Roman"/>
          <w:sz w:val="28"/>
          <w:szCs w:val="28"/>
        </w:rPr>
        <w:t>в объеме своих полномочий, не допускать их превышения;</w:t>
      </w:r>
    </w:p>
    <w:p w:rsidR="00934F06" w:rsidRPr="006007C3" w:rsidRDefault="00934F06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Pr="006007C3">
        <w:rPr>
          <w:rFonts w:ascii="Times New Roman" w:hAnsi="Times New Roman" w:cs="Times New Roman"/>
          <w:sz w:val="28"/>
          <w:szCs w:val="28"/>
        </w:rPr>
        <w:t>обладать навыками работы с антивирусными программами в объеме, необходимом для выполнения функциональных обязанностей и требований по защите информации.</w:t>
      </w:r>
    </w:p>
    <w:p w:rsidR="00934F06" w:rsidRPr="006007C3" w:rsidRDefault="0030424F" w:rsidP="00934F06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34F06">
        <w:rPr>
          <w:rFonts w:ascii="Times New Roman" w:hAnsi="Times New Roman" w:cs="Times New Roman"/>
          <w:sz w:val="28"/>
          <w:szCs w:val="28"/>
        </w:rPr>
        <w:t xml:space="preserve">. </w:t>
      </w:r>
      <w:r w:rsidR="00934F06" w:rsidRPr="006007C3">
        <w:rPr>
          <w:rFonts w:ascii="Times New Roman" w:hAnsi="Times New Roman" w:cs="Times New Roman"/>
          <w:sz w:val="28"/>
          <w:szCs w:val="28"/>
        </w:rPr>
        <w:t>При работе</w:t>
      </w:r>
      <w:r w:rsidR="00BB29C7">
        <w:rPr>
          <w:rFonts w:ascii="Times New Roman" w:hAnsi="Times New Roman" w:cs="Times New Roman"/>
          <w:sz w:val="28"/>
          <w:szCs w:val="28"/>
        </w:rPr>
        <w:t xml:space="preserve"> г</w:t>
      </w:r>
      <w:r w:rsidR="00BB29C7" w:rsidRPr="006007C3">
        <w:rPr>
          <w:rFonts w:ascii="Times New Roman" w:hAnsi="Times New Roman" w:cs="Times New Roman"/>
          <w:sz w:val="28"/>
          <w:szCs w:val="28"/>
        </w:rPr>
        <w:t>осударственны</w:t>
      </w:r>
      <w:r w:rsidR="00BB29C7">
        <w:rPr>
          <w:rFonts w:ascii="Times New Roman" w:hAnsi="Times New Roman" w:cs="Times New Roman"/>
          <w:sz w:val="28"/>
          <w:szCs w:val="28"/>
        </w:rPr>
        <w:t>х</w:t>
      </w:r>
      <w:r w:rsidR="00BB29C7" w:rsidRPr="006007C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B29C7">
        <w:rPr>
          <w:rFonts w:ascii="Times New Roman" w:hAnsi="Times New Roman" w:cs="Times New Roman"/>
          <w:sz w:val="28"/>
          <w:szCs w:val="28"/>
        </w:rPr>
        <w:t>х</w:t>
      </w:r>
      <w:r w:rsidR="00BB29C7" w:rsidRPr="006007C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B29C7">
        <w:rPr>
          <w:rFonts w:ascii="Times New Roman" w:hAnsi="Times New Roman" w:cs="Times New Roman"/>
          <w:sz w:val="28"/>
          <w:szCs w:val="28"/>
        </w:rPr>
        <w:t>х</w:t>
      </w:r>
      <w:r w:rsidR="00BB29C7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934F06" w:rsidRPr="006007C3">
        <w:rPr>
          <w:rFonts w:ascii="Times New Roman" w:hAnsi="Times New Roman" w:cs="Times New Roman"/>
          <w:sz w:val="28"/>
          <w:szCs w:val="28"/>
        </w:rPr>
        <w:t>на персональном компьютере, в том числе для доступа к информационным системам</w:t>
      </w:r>
      <w:r w:rsidR="00BB29C7" w:rsidRPr="00BB29C7">
        <w:rPr>
          <w:rFonts w:ascii="Times New Roman" w:hAnsi="Times New Roman" w:cs="Times New Roman"/>
          <w:sz w:val="28"/>
          <w:szCs w:val="28"/>
        </w:rPr>
        <w:t xml:space="preserve"> </w:t>
      </w:r>
      <w:r w:rsidR="00BB29C7"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34F06" w:rsidRPr="006007C3">
        <w:rPr>
          <w:rFonts w:ascii="Times New Roman" w:hAnsi="Times New Roman" w:cs="Times New Roman"/>
          <w:sz w:val="28"/>
          <w:szCs w:val="28"/>
        </w:rPr>
        <w:t>, запрещается: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34F06" w:rsidRPr="006007C3">
        <w:rPr>
          <w:rFonts w:ascii="Times New Roman" w:hAnsi="Times New Roman" w:cs="Times New Roman"/>
          <w:sz w:val="28"/>
          <w:szCs w:val="28"/>
        </w:rPr>
        <w:t>записывать значения кодов и паролей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к информационным системам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34F06" w:rsidRPr="006007C3">
        <w:rPr>
          <w:rFonts w:ascii="Times New Roman" w:hAnsi="Times New Roman" w:cs="Times New Roman"/>
          <w:sz w:val="28"/>
          <w:szCs w:val="28"/>
        </w:rPr>
        <w:t>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передавать коды и пароли доступа </w:t>
      </w:r>
      <w:r w:rsidRPr="006007C3">
        <w:rPr>
          <w:rFonts w:ascii="Times New Roman" w:hAnsi="Times New Roman" w:cs="Times New Roman"/>
          <w:sz w:val="28"/>
          <w:szCs w:val="28"/>
        </w:rPr>
        <w:t>к информационным системам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 xml:space="preserve">персональных данных </w:t>
      </w:r>
      <w:r w:rsidR="00934F06" w:rsidRPr="006007C3">
        <w:rPr>
          <w:rFonts w:ascii="Times New Roman" w:hAnsi="Times New Roman" w:cs="Times New Roman"/>
          <w:sz w:val="28"/>
          <w:szCs w:val="28"/>
        </w:rPr>
        <w:t>другим лицам;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пользоваться в работе кодами и паролями </w:t>
      </w:r>
      <w:r w:rsidR="00E02E01" w:rsidRPr="006007C3">
        <w:rPr>
          <w:rFonts w:ascii="Times New Roman" w:hAnsi="Times New Roman" w:cs="Times New Roman"/>
          <w:sz w:val="28"/>
          <w:szCs w:val="28"/>
        </w:rPr>
        <w:t xml:space="preserve">других пользователей </w:t>
      </w:r>
      <w:r w:rsidR="00934F06" w:rsidRPr="006007C3">
        <w:rPr>
          <w:rFonts w:ascii="Times New Roman" w:hAnsi="Times New Roman" w:cs="Times New Roman"/>
          <w:sz w:val="28"/>
          <w:szCs w:val="28"/>
        </w:rPr>
        <w:t>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к информационным системам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34F06" w:rsidRPr="006007C3">
        <w:rPr>
          <w:rFonts w:ascii="Times New Roman" w:hAnsi="Times New Roman" w:cs="Times New Roman"/>
          <w:sz w:val="28"/>
          <w:szCs w:val="28"/>
        </w:rPr>
        <w:t>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34F06" w:rsidRPr="006007C3">
        <w:rPr>
          <w:rFonts w:ascii="Times New Roman" w:hAnsi="Times New Roman" w:cs="Times New Roman"/>
          <w:sz w:val="28"/>
          <w:szCs w:val="28"/>
        </w:rPr>
        <w:t>производить подбор кодов и паролей доступа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к информационным системам</w:t>
      </w:r>
      <w:r w:rsidRPr="00934F06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 других пользователей;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934F06" w:rsidRPr="006007C3">
        <w:rPr>
          <w:rFonts w:ascii="Times New Roman" w:hAnsi="Times New Roman" w:cs="Times New Roman"/>
          <w:sz w:val="28"/>
          <w:szCs w:val="28"/>
        </w:rPr>
        <w:t>записывать на электронные носители с персональными данными посторонние программы и данные;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копировать </w:t>
      </w:r>
      <w:r w:rsidR="00E02E01">
        <w:rPr>
          <w:rFonts w:ascii="Times New Roman" w:hAnsi="Times New Roman" w:cs="Times New Roman"/>
          <w:sz w:val="28"/>
          <w:szCs w:val="28"/>
        </w:rPr>
        <w:t>информацию с персональными данными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 на неучтенные электронные носители информации;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выносить электронные носители с персональными данными за пределы </w:t>
      </w:r>
      <w:r w:rsidR="00E02E01">
        <w:rPr>
          <w:rFonts w:ascii="Times New Roman" w:hAnsi="Times New Roman" w:cs="Times New Roman"/>
          <w:sz w:val="28"/>
          <w:szCs w:val="28"/>
        </w:rPr>
        <w:t xml:space="preserve">территории Министерства здравоохранения Российской Федерации </w:t>
      </w:r>
      <w:r w:rsidR="00934F06" w:rsidRPr="006007C3">
        <w:rPr>
          <w:rFonts w:ascii="Times New Roman" w:hAnsi="Times New Roman" w:cs="Times New Roman"/>
          <w:sz w:val="28"/>
          <w:szCs w:val="28"/>
        </w:rPr>
        <w:t>без согласования с директором департамента</w:t>
      </w:r>
      <w:r w:rsidR="006256EB">
        <w:rPr>
          <w:rFonts w:ascii="Times New Roman" w:hAnsi="Times New Roman" w:cs="Times New Roman"/>
          <w:sz w:val="28"/>
          <w:szCs w:val="28"/>
        </w:rPr>
        <w:t>, сотрудником которого он является</w:t>
      </w:r>
      <w:r w:rsidR="00934F06" w:rsidRPr="006007C3">
        <w:rPr>
          <w:rFonts w:ascii="Times New Roman" w:hAnsi="Times New Roman" w:cs="Times New Roman"/>
          <w:sz w:val="28"/>
          <w:szCs w:val="28"/>
        </w:rPr>
        <w:t>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934F06" w:rsidRPr="006007C3">
        <w:rPr>
          <w:rFonts w:ascii="Times New Roman" w:hAnsi="Times New Roman" w:cs="Times New Roman"/>
          <w:sz w:val="28"/>
          <w:szCs w:val="28"/>
        </w:rPr>
        <w:t>покидать рабочее место с включенным персональным компьютером без применения аппаратных или программных сре</w:t>
      </w:r>
      <w:proofErr w:type="gramStart"/>
      <w:r w:rsidR="00934F06" w:rsidRPr="006007C3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="00934F06" w:rsidRPr="006007C3">
        <w:rPr>
          <w:rFonts w:ascii="Times New Roman" w:hAnsi="Times New Roman" w:cs="Times New Roman"/>
          <w:sz w:val="28"/>
          <w:szCs w:val="28"/>
        </w:rPr>
        <w:t>окирования доступа к персональному компьютеру;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приносить, самостоятельно </w:t>
      </w:r>
      <w:proofErr w:type="gramStart"/>
      <w:r w:rsidR="00934F06" w:rsidRPr="006007C3">
        <w:rPr>
          <w:rFonts w:ascii="Times New Roman" w:hAnsi="Times New Roman" w:cs="Times New Roman"/>
          <w:sz w:val="28"/>
          <w:szCs w:val="28"/>
        </w:rPr>
        <w:t>устанавливать и эксплуатировать</w:t>
      </w:r>
      <w:proofErr w:type="gramEnd"/>
      <w:r w:rsidR="00934F06" w:rsidRPr="006007C3">
        <w:rPr>
          <w:rFonts w:ascii="Times New Roman" w:hAnsi="Times New Roman" w:cs="Times New Roman"/>
          <w:sz w:val="28"/>
          <w:szCs w:val="28"/>
        </w:rPr>
        <w:t xml:space="preserve"> на </w:t>
      </w:r>
      <w:r w:rsidR="00E02E01">
        <w:rPr>
          <w:rFonts w:ascii="Times New Roman" w:hAnsi="Times New Roman" w:cs="Times New Roman"/>
          <w:sz w:val="28"/>
          <w:szCs w:val="28"/>
        </w:rPr>
        <w:t>персональном компьютере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 любые программные продукты, не принятые к эксплуатации;</w:t>
      </w:r>
    </w:p>
    <w:p w:rsidR="00934F06" w:rsidRPr="006007C3" w:rsidRDefault="00BB29C7" w:rsidP="00934F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934F06" w:rsidRPr="006007C3">
        <w:rPr>
          <w:rFonts w:ascii="Times New Roman" w:hAnsi="Times New Roman" w:cs="Times New Roman"/>
          <w:sz w:val="28"/>
          <w:szCs w:val="28"/>
        </w:rPr>
        <w:t xml:space="preserve">открывать, разбирать, ремонтировать </w:t>
      </w:r>
      <w:r w:rsidR="00E02E01">
        <w:rPr>
          <w:rFonts w:ascii="Times New Roman" w:hAnsi="Times New Roman" w:cs="Times New Roman"/>
          <w:sz w:val="28"/>
          <w:szCs w:val="28"/>
        </w:rPr>
        <w:t>персональные компьютеры</w:t>
      </w:r>
      <w:r w:rsidR="00934F06" w:rsidRPr="006007C3">
        <w:rPr>
          <w:rFonts w:ascii="Times New Roman" w:hAnsi="Times New Roman" w:cs="Times New Roman"/>
          <w:sz w:val="28"/>
          <w:szCs w:val="28"/>
        </w:rPr>
        <w:t>, вносить изменения в конструкцию, подключать нештатные блоки и устройства;</w:t>
      </w:r>
    </w:p>
    <w:p w:rsidR="00AD5C2B" w:rsidRPr="006007C3" w:rsidRDefault="00AD5C2B" w:rsidP="00AD5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6007C3">
        <w:rPr>
          <w:rFonts w:ascii="Times New Roman" w:hAnsi="Times New Roman" w:cs="Times New Roman"/>
          <w:sz w:val="28"/>
          <w:szCs w:val="28"/>
        </w:rPr>
        <w:t xml:space="preserve">передавать </w:t>
      </w:r>
      <w:r>
        <w:rPr>
          <w:rFonts w:ascii="Times New Roman" w:hAnsi="Times New Roman" w:cs="Times New Roman"/>
          <w:sz w:val="28"/>
          <w:szCs w:val="28"/>
        </w:rPr>
        <w:t>информацию</w:t>
      </w:r>
      <w:r w:rsidRPr="006007C3">
        <w:rPr>
          <w:rFonts w:ascii="Times New Roman" w:hAnsi="Times New Roman" w:cs="Times New Roman"/>
          <w:sz w:val="28"/>
          <w:szCs w:val="28"/>
        </w:rPr>
        <w:t>, содержащ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007C3">
        <w:rPr>
          <w:rFonts w:ascii="Times New Roman" w:hAnsi="Times New Roman" w:cs="Times New Roman"/>
          <w:sz w:val="28"/>
          <w:szCs w:val="28"/>
        </w:rPr>
        <w:t xml:space="preserve"> персональные данные, подлежащие защите, по открытым каналам связи (факсимильная связь, электронная почта и </w:t>
      </w:r>
      <w:r w:rsidR="002C0C35">
        <w:rPr>
          <w:rFonts w:ascii="Times New Roman" w:hAnsi="Times New Roman" w:cs="Times New Roman"/>
          <w:sz w:val="28"/>
          <w:szCs w:val="28"/>
        </w:rPr>
        <w:t>иное</w:t>
      </w:r>
      <w:r w:rsidRPr="006007C3">
        <w:rPr>
          <w:rFonts w:ascii="Times New Roman" w:hAnsi="Times New Roman" w:cs="Times New Roman"/>
          <w:sz w:val="28"/>
          <w:szCs w:val="28"/>
        </w:rPr>
        <w:t xml:space="preserve">), а также использовать сведения, содержащие персональные данные, подлежащие защите, в открытой переписке и при </w:t>
      </w:r>
      <w:r>
        <w:rPr>
          <w:rFonts w:ascii="Times New Roman" w:hAnsi="Times New Roman" w:cs="Times New Roman"/>
          <w:sz w:val="28"/>
          <w:szCs w:val="28"/>
        </w:rPr>
        <w:t>ведении переговоров по телефону.</w:t>
      </w:r>
    </w:p>
    <w:p w:rsidR="000C6A3C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424F">
        <w:rPr>
          <w:rFonts w:ascii="Times New Roman" w:hAnsi="Times New Roman" w:cs="Times New Roman"/>
          <w:sz w:val="28"/>
          <w:szCs w:val="28"/>
        </w:rPr>
        <w:t>1</w:t>
      </w:r>
      <w:r w:rsidR="0030424F">
        <w:rPr>
          <w:rFonts w:ascii="Times New Roman" w:hAnsi="Times New Roman" w:cs="Times New Roman"/>
          <w:sz w:val="28"/>
          <w:szCs w:val="28"/>
        </w:rPr>
        <w:t>6</w:t>
      </w:r>
      <w:r w:rsidRPr="003042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A3C" w:rsidRPr="0030424F">
        <w:rPr>
          <w:rFonts w:ascii="Times New Roman" w:hAnsi="Times New Roman" w:cs="Times New Roman"/>
          <w:sz w:val="28"/>
          <w:szCs w:val="28"/>
        </w:rPr>
        <w:t>Сбор, систематизацию, накопление, хранение, обновление, изменение,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передачу, уничтожение </w:t>
      </w:r>
      <w:r w:rsidR="00461AA7">
        <w:rPr>
          <w:rFonts w:ascii="Times New Roman" w:hAnsi="Times New Roman" w:cs="Times New Roman"/>
          <w:sz w:val="28"/>
          <w:szCs w:val="28"/>
        </w:rPr>
        <w:t xml:space="preserve">(далее – обработка) </w:t>
      </w:r>
      <w:r w:rsidR="000C6A3C" w:rsidRPr="006007C3">
        <w:rPr>
          <w:rFonts w:ascii="Times New Roman" w:hAnsi="Times New Roman" w:cs="Times New Roman"/>
          <w:sz w:val="28"/>
          <w:szCs w:val="28"/>
        </w:rPr>
        <w:t>документов, содержащих персональные данные</w:t>
      </w:r>
      <w:r w:rsidR="006256EB" w:rsidRPr="006256EB">
        <w:rPr>
          <w:rFonts w:ascii="Times New Roman" w:hAnsi="Times New Roman" w:cs="Times New Roman"/>
          <w:sz w:val="28"/>
          <w:szCs w:val="28"/>
        </w:rPr>
        <w:t xml:space="preserve"> </w:t>
      </w:r>
      <w:r w:rsidR="006256EB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, осуществляют </w:t>
      </w:r>
      <w:r w:rsidR="00021E93" w:rsidRPr="006007C3">
        <w:rPr>
          <w:rFonts w:ascii="Times New Roman" w:hAnsi="Times New Roman" w:cs="Times New Roman"/>
          <w:sz w:val="28"/>
          <w:szCs w:val="28"/>
        </w:rPr>
        <w:t>государственные гражданские служащие Департамента управления делами</w:t>
      </w:r>
      <w:r w:rsidR="00ED0763" w:rsidRPr="006007C3">
        <w:rPr>
          <w:rFonts w:ascii="Times New Roman" w:hAnsi="Times New Roman" w:cs="Times New Roman"/>
          <w:sz w:val="28"/>
          <w:szCs w:val="28"/>
        </w:rPr>
        <w:t xml:space="preserve"> и</w:t>
      </w:r>
      <w:r w:rsidR="00021E93" w:rsidRPr="006007C3">
        <w:rPr>
          <w:rFonts w:ascii="Times New Roman" w:hAnsi="Times New Roman" w:cs="Times New Roman"/>
          <w:sz w:val="28"/>
          <w:szCs w:val="28"/>
        </w:rPr>
        <w:t xml:space="preserve"> кадров</w:t>
      </w:r>
      <w:r w:rsidR="000C6A3C" w:rsidRPr="006007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1AA7" w:rsidRPr="006007C3" w:rsidRDefault="00461AA7" w:rsidP="00461AA7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2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007C3">
        <w:rPr>
          <w:rFonts w:ascii="Times New Roman" w:hAnsi="Times New Roman" w:cs="Times New Roman"/>
          <w:sz w:val="28"/>
          <w:szCs w:val="28"/>
        </w:rPr>
        <w:t xml:space="preserve">В личное дело государственного гражданского служащего вносятся его персональные данные и иные сведения, связанные с поступлением на </w:t>
      </w:r>
      <w:r w:rsidR="00A10245">
        <w:rPr>
          <w:rFonts w:ascii="Times New Roman" w:hAnsi="Times New Roman" w:cs="Times New Roman"/>
          <w:sz w:val="28"/>
          <w:szCs w:val="28"/>
        </w:rPr>
        <w:t xml:space="preserve">федеральную </w:t>
      </w:r>
      <w:r w:rsidRPr="006007C3">
        <w:rPr>
          <w:rFonts w:ascii="Times New Roman" w:hAnsi="Times New Roman" w:cs="Times New Roman"/>
          <w:sz w:val="28"/>
          <w:szCs w:val="28"/>
        </w:rPr>
        <w:t xml:space="preserve">государственную гражданскую службу, ее прохождением и увольнением с </w:t>
      </w:r>
      <w:r w:rsidR="00A10245">
        <w:rPr>
          <w:rFonts w:ascii="Times New Roman" w:hAnsi="Times New Roman" w:cs="Times New Roman"/>
          <w:sz w:val="28"/>
          <w:szCs w:val="28"/>
        </w:rPr>
        <w:t>федеральной</w:t>
      </w:r>
      <w:r w:rsidR="00A10245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Pr="006007C3">
        <w:rPr>
          <w:rFonts w:ascii="Times New Roman" w:hAnsi="Times New Roman" w:cs="Times New Roman"/>
          <w:sz w:val="28"/>
          <w:szCs w:val="28"/>
        </w:rPr>
        <w:t>государственной гражданской службы и необходимые для обеспечения деятельности Министерства здравоохранения Российской Федерации.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>
        <w:rPr>
          <w:rFonts w:ascii="Times New Roman" w:hAnsi="Times New Roman" w:cs="Times New Roman"/>
          <w:sz w:val="28"/>
          <w:szCs w:val="28"/>
        </w:rPr>
        <w:t>1</w:t>
      </w:r>
      <w:r w:rsidR="0030424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>К документам</w:t>
      </w:r>
      <w:r w:rsidR="00461AA7" w:rsidRPr="00461AA7">
        <w:rPr>
          <w:rFonts w:ascii="Times New Roman" w:hAnsi="Times New Roman" w:cs="Times New Roman"/>
          <w:sz w:val="28"/>
          <w:szCs w:val="28"/>
        </w:rPr>
        <w:t xml:space="preserve"> </w:t>
      </w:r>
      <w:r w:rsidR="00461AA7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, содержащим персональные данные </w:t>
      </w:r>
      <w:r w:rsidR="00021E93" w:rsidRPr="006007C3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0C6A3C" w:rsidRPr="006007C3">
        <w:rPr>
          <w:rFonts w:ascii="Times New Roman" w:hAnsi="Times New Roman" w:cs="Times New Roman"/>
          <w:sz w:val="28"/>
          <w:szCs w:val="28"/>
        </w:rPr>
        <w:t>, относятся: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A3C" w:rsidRPr="003B5B5B">
        <w:rPr>
          <w:rFonts w:ascii="Times New Roman" w:hAnsi="Times New Roman" w:cs="Times New Roman"/>
          <w:sz w:val="28"/>
          <w:szCs w:val="28"/>
        </w:rPr>
        <w:t>трудовые книжки;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A3C" w:rsidRPr="003B5B5B">
        <w:rPr>
          <w:rFonts w:ascii="Times New Roman" w:hAnsi="Times New Roman" w:cs="Times New Roman"/>
          <w:sz w:val="28"/>
          <w:szCs w:val="28"/>
        </w:rPr>
        <w:t>личные дела;</w:t>
      </w:r>
    </w:p>
    <w:p w:rsidR="000C6A3C" w:rsidRPr="003B5B5B" w:rsidRDefault="001011BB" w:rsidP="00D81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A3C" w:rsidRPr="003B5B5B">
        <w:rPr>
          <w:rFonts w:ascii="Times New Roman" w:hAnsi="Times New Roman" w:cs="Times New Roman"/>
          <w:sz w:val="28"/>
          <w:szCs w:val="28"/>
        </w:rPr>
        <w:t xml:space="preserve">личные карточки (унифицированные формы первичной учетной документации </w:t>
      </w:r>
      <w:hyperlink r:id="rId15" w:history="1">
        <w:r w:rsidR="009F4CD6" w:rsidRPr="003B5B5B">
          <w:rPr>
            <w:rFonts w:ascii="Times New Roman" w:hAnsi="Times New Roman" w:cs="Times New Roman"/>
            <w:sz w:val="28"/>
            <w:szCs w:val="28"/>
          </w:rPr>
          <w:t>№</w:t>
        </w:r>
        <w:r w:rsidR="000C6A3C" w:rsidRPr="003B5B5B">
          <w:rPr>
            <w:rFonts w:ascii="Times New Roman" w:hAnsi="Times New Roman" w:cs="Times New Roman"/>
            <w:sz w:val="28"/>
            <w:szCs w:val="28"/>
          </w:rPr>
          <w:t xml:space="preserve"> Т-2ГС (МС)</w:t>
        </w:r>
      </w:hyperlink>
      <w:r w:rsidR="000C6A3C" w:rsidRPr="003B5B5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="009F4CD6" w:rsidRPr="003B5B5B">
          <w:rPr>
            <w:rFonts w:ascii="Times New Roman" w:hAnsi="Times New Roman" w:cs="Times New Roman"/>
            <w:sz w:val="28"/>
            <w:szCs w:val="28"/>
          </w:rPr>
          <w:t>№</w:t>
        </w:r>
        <w:r w:rsidR="000C6A3C" w:rsidRPr="003B5B5B">
          <w:rPr>
            <w:rFonts w:ascii="Times New Roman" w:hAnsi="Times New Roman" w:cs="Times New Roman"/>
            <w:sz w:val="28"/>
            <w:szCs w:val="28"/>
          </w:rPr>
          <w:t xml:space="preserve"> Т-2</w:t>
        </w:r>
      </w:hyperlink>
      <w:r w:rsidR="006256EB">
        <w:rPr>
          <w:rFonts w:ascii="Times New Roman" w:hAnsi="Times New Roman" w:cs="Times New Roman"/>
          <w:sz w:val="28"/>
          <w:szCs w:val="28"/>
        </w:rPr>
        <w:t>,</w:t>
      </w:r>
      <w:r w:rsidR="006256EB" w:rsidRPr="006256EB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у</w:t>
      </w:r>
      <w:r w:rsidR="006256EB" w:rsidRPr="006256EB">
        <w:rPr>
          <w:rFonts w:ascii="Times New Roman" w:hAnsi="Times New Roman" w:cs="Times New Roman"/>
          <w:sz w:val="28"/>
          <w:szCs w:val="28"/>
        </w:rPr>
        <w:t>твержден</w:t>
      </w:r>
      <w:r w:rsidR="006256EB">
        <w:rPr>
          <w:rFonts w:ascii="Times New Roman" w:hAnsi="Times New Roman" w:cs="Times New Roman"/>
          <w:sz w:val="28"/>
          <w:szCs w:val="28"/>
        </w:rPr>
        <w:t>ы</w:t>
      </w:r>
      <w:r w:rsidR="006256EB" w:rsidRPr="006256EB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п</w:t>
      </w:r>
      <w:r w:rsidR="006256EB" w:rsidRPr="006256EB">
        <w:rPr>
          <w:rFonts w:ascii="Times New Roman" w:hAnsi="Times New Roman" w:cs="Times New Roman"/>
          <w:sz w:val="28"/>
          <w:szCs w:val="28"/>
        </w:rPr>
        <w:t>остановлением Госкомстата</w:t>
      </w:r>
      <w:r w:rsidR="006256EB">
        <w:rPr>
          <w:rFonts w:ascii="Times New Roman" w:hAnsi="Times New Roman" w:cs="Times New Roman"/>
          <w:sz w:val="28"/>
          <w:szCs w:val="28"/>
        </w:rPr>
        <w:t xml:space="preserve"> </w:t>
      </w:r>
      <w:r w:rsidR="006256EB" w:rsidRPr="006256EB">
        <w:rPr>
          <w:rFonts w:ascii="Times New Roman" w:hAnsi="Times New Roman" w:cs="Times New Roman"/>
          <w:sz w:val="28"/>
          <w:szCs w:val="28"/>
        </w:rPr>
        <w:t xml:space="preserve">России от 5 января 2004 г. </w:t>
      </w:r>
      <w:r w:rsidR="006256EB">
        <w:rPr>
          <w:rFonts w:ascii="Times New Roman" w:hAnsi="Times New Roman" w:cs="Times New Roman"/>
          <w:sz w:val="28"/>
          <w:szCs w:val="28"/>
        </w:rPr>
        <w:t>№</w:t>
      </w:r>
      <w:r w:rsidR="006256EB" w:rsidRPr="006256EB">
        <w:rPr>
          <w:rFonts w:ascii="Times New Roman" w:hAnsi="Times New Roman" w:cs="Times New Roman"/>
          <w:sz w:val="28"/>
          <w:szCs w:val="28"/>
        </w:rPr>
        <w:t xml:space="preserve"> 1</w:t>
      </w:r>
      <w:r w:rsidR="000C6A3C" w:rsidRPr="003B5B5B">
        <w:rPr>
          <w:rFonts w:ascii="Times New Roman" w:hAnsi="Times New Roman" w:cs="Times New Roman"/>
          <w:sz w:val="28"/>
          <w:szCs w:val="28"/>
        </w:rPr>
        <w:t>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A3C" w:rsidRPr="003B5B5B">
        <w:rPr>
          <w:rFonts w:ascii="Times New Roman" w:hAnsi="Times New Roman" w:cs="Times New Roman"/>
          <w:sz w:val="28"/>
          <w:szCs w:val="28"/>
        </w:rPr>
        <w:t>справки-</w:t>
      </w:r>
      <w:proofErr w:type="spellStart"/>
      <w:r w:rsidR="000C6A3C" w:rsidRPr="003B5B5B">
        <w:rPr>
          <w:rFonts w:ascii="Times New Roman" w:hAnsi="Times New Roman" w:cs="Times New Roman"/>
          <w:sz w:val="28"/>
          <w:szCs w:val="28"/>
        </w:rPr>
        <w:t>объективки</w:t>
      </w:r>
      <w:proofErr w:type="spellEnd"/>
      <w:r w:rsidR="000C6A3C" w:rsidRPr="003B5B5B">
        <w:rPr>
          <w:rFonts w:ascii="Times New Roman" w:hAnsi="Times New Roman" w:cs="Times New Roman"/>
          <w:sz w:val="28"/>
          <w:szCs w:val="28"/>
        </w:rPr>
        <w:t>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6A3C" w:rsidRPr="003B5B5B">
        <w:rPr>
          <w:rFonts w:ascii="Times New Roman" w:hAnsi="Times New Roman" w:cs="Times New Roman"/>
          <w:sz w:val="28"/>
          <w:szCs w:val="28"/>
        </w:rPr>
        <w:t>книга учета движения трудовых книжек и вкладышей в них;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B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7" w:history="1">
        <w:r w:rsidR="000C6A3C" w:rsidRPr="003B5B5B">
          <w:rPr>
            <w:rFonts w:ascii="Times New Roman" w:hAnsi="Times New Roman" w:cs="Times New Roman"/>
            <w:sz w:val="28"/>
            <w:szCs w:val="28"/>
          </w:rPr>
          <w:t>табель</w:t>
        </w:r>
      </w:hyperlink>
      <w:r w:rsidR="000C6A3C" w:rsidRPr="003B5B5B">
        <w:rPr>
          <w:rFonts w:ascii="Times New Roman" w:hAnsi="Times New Roman" w:cs="Times New Roman"/>
          <w:sz w:val="28"/>
          <w:szCs w:val="28"/>
        </w:rPr>
        <w:t xml:space="preserve"> учета рабочего времени и расчета оплаты труда (унифицированная форма первичной учетной документации </w:t>
      </w:r>
      <w:r w:rsidR="00091FE7" w:rsidRPr="003B5B5B">
        <w:rPr>
          <w:rFonts w:ascii="Times New Roman" w:hAnsi="Times New Roman" w:cs="Times New Roman"/>
          <w:sz w:val="28"/>
          <w:szCs w:val="28"/>
        </w:rPr>
        <w:t>№</w:t>
      </w:r>
      <w:r w:rsidR="000C6A3C" w:rsidRPr="003B5B5B">
        <w:rPr>
          <w:rFonts w:ascii="Times New Roman" w:hAnsi="Times New Roman" w:cs="Times New Roman"/>
          <w:sz w:val="28"/>
          <w:szCs w:val="28"/>
        </w:rPr>
        <w:t xml:space="preserve"> Т-12</w:t>
      </w:r>
      <w:r w:rsidR="00D8123F">
        <w:rPr>
          <w:rFonts w:ascii="Times New Roman" w:hAnsi="Times New Roman" w:cs="Times New Roman"/>
          <w:sz w:val="28"/>
          <w:szCs w:val="28"/>
        </w:rPr>
        <w:t>, у</w:t>
      </w:r>
      <w:r w:rsidR="00D8123F" w:rsidRPr="006256EB">
        <w:rPr>
          <w:rFonts w:ascii="Times New Roman" w:hAnsi="Times New Roman" w:cs="Times New Roman"/>
          <w:sz w:val="28"/>
          <w:szCs w:val="28"/>
        </w:rPr>
        <w:t>твержден</w:t>
      </w:r>
      <w:r w:rsidR="00D8123F">
        <w:rPr>
          <w:rFonts w:ascii="Times New Roman" w:hAnsi="Times New Roman" w:cs="Times New Roman"/>
          <w:sz w:val="28"/>
          <w:szCs w:val="28"/>
        </w:rPr>
        <w:t>а</w:t>
      </w:r>
      <w:r w:rsidR="00D8123F" w:rsidRPr="006256EB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п</w:t>
      </w:r>
      <w:r w:rsidR="00D8123F" w:rsidRPr="006256EB">
        <w:rPr>
          <w:rFonts w:ascii="Times New Roman" w:hAnsi="Times New Roman" w:cs="Times New Roman"/>
          <w:sz w:val="28"/>
          <w:szCs w:val="28"/>
        </w:rPr>
        <w:t>остановлением Госкомстата</w:t>
      </w:r>
      <w:r w:rsidR="00D8123F">
        <w:rPr>
          <w:rFonts w:ascii="Times New Roman" w:hAnsi="Times New Roman" w:cs="Times New Roman"/>
          <w:sz w:val="28"/>
          <w:szCs w:val="28"/>
        </w:rPr>
        <w:t xml:space="preserve"> </w:t>
      </w:r>
      <w:r w:rsidR="00D8123F" w:rsidRPr="006256EB">
        <w:rPr>
          <w:rFonts w:ascii="Times New Roman" w:hAnsi="Times New Roman" w:cs="Times New Roman"/>
          <w:sz w:val="28"/>
          <w:szCs w:val="28"/>
        </w:rPr>
        <w:t xml:space="preserve">России от 5 января 2004 г. </w:t>
      </w:r>
      <w:r w:rsidR="00D8123F">
        <w:rPr>
          <w:rFonts w:ascii="Times New Roman" w:hAnsi="Times New Roman" w:cs="Times New Roman"/>
          <w:sz w:val="28"/>
          <w:szCs w:val="28"/>
        </w:rPr>
        <w:t>№</w:t>
      </w:r>
      <w:r w:rsidR="00D8123F" w:rsidRPr="006256EB">
        <w:rPr>
          <w:rFonts w:ascii="Times New Roman" w:hAnsi="Times New Roman" w:cs="Times New Roman"/>
          <w:sz w:val="28"/>
          <w:szCs w:val="28"/>
        </w:rPr>
        <w:t xml:space="preserve"> 1</w:t>
      </w:r>
      <w:r w:rsidR="000C6A3C" w:rsidRPr="003B5B5B">
        <w:rPr>
          <w:rFonts w:ascii="Times New Roman" w:hAnsi="Times New Roman" w:cs="Times New Roman"/>
          <w:sz w:val="28"/>
          <w:szCs w:val="28"/>
        </w:rPr>
        <w:t>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C6A3C" w:rsidRPr="003B5B5B">
        <w:rPr>
          <w:rFonts w:ascii="Times New Roman" w:hAnsi="Times New Roman" w:cs="Times New Roman"/>
          <w:sz w:val="28"/>
          <w:szCs w:val="28"/>
        </w:rPr>
        <w:t>расчетно-платежная ведомость, платежная ведомость;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C6A3C" w:rsidRPr="003B5B5B">
        <w:rPr>
          <w:rFonts w:ascii="Times New Roman" w:hAnsi="Times New Roman" w:cs="Times New Roman"/>
          <w:sz w:val="28"/>
          <w:szCs w:val="28"/>
        </w:rPr>
        <w:t>карточка-справка (расчет заработной платы);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и) </w:t>
      </w:r>
      <w:r w:rsidR="000C6A3C" w:rsidRPr="003B5B5B">
        <w:rPr>
          <w:rFonts w:ascii="Times New Roman" w:hAnsi="Times New Roman" w:cs="Times New Roman"/>
          <w:sz w:val="28"/>
          <w:szCs w:val="28"/>
        </w:rPr>
        <w:t xml:space="preserve">налоговая </w:t>
      </w:r>
      <w:hyperlink r:id="rId18" w:history="1">
        <w:r w:rsidR="000C6A3C" w:rsidRPr="003B5B5B">
          <w:rPr>
            <w:rFonts w:ascii="Times New Roman" w:hAnsi="Times New Roman" w:cs="Times New Roman"/>
            <w:sz w:val="28"/>
            <w:szCs w:val="28"/>
          </w:rPr>
          <w:t>карточка</w:t>
        </w:r>
      </w:hyperlink>
      <w:r w:rsidR="000C6A3C" w:rsidRPr="003B5B5B">
        <w:rPr>
          <w:rFonts w:ascii="Times New Roman" w:hAnsi="Times New Roman" w:cs="Times New Roman"/>
          <w:sz w:val="28"/>
          <w:szCs w:val="28"/>
        </w:rPr>
        <w:t xml:space="preserve"> по учету доходов и налога на доходы физических лиц (форма 1-НДФЛ);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1BB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9" w:history="1">
        <w:r w:rsidR="000C6A3C" w:rsidRPr="003B5B5B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="000C6A3C" w:rsidRPr="003B5B5B">
        <w:rPr>
          <w:rFonts w:ascii="Times New Roman" w:hAnsi="Times New Roman" w:cs="Times New Roman"/>
          <w:sz w:val="28"/>
          <w:szCs w:val="28"/>
        </w:rPr>
        <w:t xml:space="preserve"> о доходах физического лица (форма 2-НДФЛ);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0C6A3C" w:rsidRPr="003B5B5B">
        <w:rPr>
          <w:rFonts w:ascii="Times New Roman" w:hAnsi="Times New Roman" w:cs="Times New Roman"/>
          <w:sz w:val="28"/>
          <w:szCs w:val="28"/>
        </w:rPr>
        <w:t>формы документов индивидуального (персонифицированного) учета в системе обязательного пенсионного страхования;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="000C6A3C" w:rsidRPr="003B5B5B">
        <w:rPr>
          <w:rFonts w:ascii="Times New Roman" w:hAnsi="Times New Roman" w:cs="Times New Roman"/>
          <w:sz w:val="28"/>
          <w:szCs w:val="28"/>
        </w:rPr>
        <w:t>индивидуальная карточка учета сумм начисленных выплат и иных вознаграждений, сумм начисленного единого социального налога, страховых взносов на обязательное пенсионное страхование (налогового вычета);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0C6A3C" w:rsidRPr="003B5B5B">
        <w:rPr>
          <w:rFonts w:ascii="Times New Roman" w:hAnsi="Times New Roman" w:cs="Times New Roman"/>
          <w:sz w:val="28"/>
          <w:szCs w:val="28"/>
        </w:rPr>
        <w:t>индивидуальная карточка учета сумм начисленных выплат и иных вознаграждений, страховых взносов на обязательное пенсионное страхование;</w:t>
      </w:r>
    </w:p>
    <w:p w:rsidR="000C6A3C" w:rsidRPr="003B5B5B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0C6A3C" w:rsidRPr="003B5B5B">
        <w:rPr>
          <w:rFonts w:ascii="Times New Roman" w:hAnsi="Times New Roman" w:cs="Times New Roman"/>
          <w:sz w:val="28"/>
          <w:szCs w:val="28"/>
        </w:rPr>
        <w:t>свидетельство о постановке на учет в налоговом органе физического лица по месту жительства на территории Российской Федерации.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42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К личному делу </w:t>
      </w:r>
      <w:r w:rsidR="0066636D" w:rsidRPr="006007C3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гражданского служащего приобщаются следующие документы</w:t>
      </w:r>
      <w:r w:rsidR="00E3700A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E3700A" w:rsidRPr="006007C3">
        <w:rPr>
          <w:rFonts w:ascii="Times New Roman" w:hAnsi="Times New Roman" w:cs="Times New Roman"/>
          <w:sz w:val="28"/>
          <w:szCs w:val="28"/>
        </w:rPr>
        <w:t>, содержащ</w:t>
      </w:r>
      <w:r w:rsidR="00D8123F">
        <w:rPr>
          <w:rFonts w:ascii="Times New Roman" w:hAnsi="Times New Roman" w:cs="Times New Roman"/>
          <w:sz w:val="28"/>
          <w:szCs w:val="28"/>
        </w:rPr>
        <w:t>е</w:t>
      </w:r>
      <w:r w:rsidR="00E3700A" w:rsidRPr="006007C3">
        <w:rPr>
          <w:rFonts w:ascii="Times New Roman" w:hAnsi="Times New Roman" w:cs="Times New Roman"/>
          <w:sz w:val="28"/>
          <w:szCs w:val="28"/>
        </w:rPr>
        <w:t>м персональные данные</w:t>
      </w:r>
      <w:r w:rsidR="000C6A3C" w:rsidRPr="006007C3">
        <w:rPr>
          <w:rFonts w:ascii="Times New Roman" w:hAnsi="Times New Roman" w:cs="Times New Roman"/>
          <w:sz w:val="28"/>
          <w:szCs w:val="28"/>
        </w:rPr>
        <w:t>: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A3C" w:rsidRPr="006007C3">
        <w:rPr>
          <w:rFonts w:ascii="Times New Roman" w:hAnsi="Times New Roman" w:cs="Times New Roman"/>
          <w:sz w:val="28"/>
          <w:szCs w:val="28"/>
        </w:rPr>
        <w:t>письменное заявление с просьбой о поступлении на</w:t>
      </w:r>
      <w:r w:rsidR="002C0C35">
        <w:rPr>
          <w:rFonts w:ascii="Times New Roman" w:hAnsi="Times New Roman" w:cs="Times New Roman"/>
          <w:sz w:val="28"/>
          <w:szCs w:val="28"/>
        </w:rPr>
        <w:t xml:space="preserve"> федеральную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66636D" w:rsidRPr="006007C3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гражданскую службу и замещении должности </w:t>
      </w:r>
      <w:r w:rsidR="00DE053D">
        <w:rPr>
          <w:rFonts w:ascii="Times New Roman" w:hAnsi="Times New Roman" w:cs="Times New Roman"/>
          <w:sz w:val="28"/>
          <w:szCs w:val="28"/>
        </w:rPr>
        <w:t xml:space="preserve">федеральной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государственной гражданской службы (далее </w:t>
      </w:r>
      <w:r w:rsidR="00DE053D">
        <w:rPr>
          <w:rFonts w:ascii="Times New Roman" w:hAnsi="Times New Roman" w:cs="Times New Roman"/>
          <w:sz w:val="28"/>
          <w:szCs w:val="28"/>
        </w:rPr>
        <w:t xml:space="preserve">– </w:t>
      </w:r>
      <w:r w:rsidR="000C6A3C" w:rsidRPr="006007C3">
        <w:rPr>
          <w:rFonts w:ascii="Times New Roman" w:hAnsi="Times New Roman" w:cs="Times New Roman"/>
          <w:sz w:val="28"/>
          <w:szCs w:val="28"/>
        </w:rPr>
        <w:t>должность гражданской службы);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A3C" w:rsidRPr="006007C3">
        <w:rPr>
          <w:rFonts w:ascii="Times New Roman" w:hAnsi="Times New Roman" w:cs="Times New Roman"/>
          <w:sz w:val="28"/>
          <w:szCs w:val="28"/>
        </w:rPr>
        <w:t>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A3C" w:rsidRPr="006007C3">
        <w:rPr>
          <w:rFonts w:ascii="Times New Roman" w:hAnsi="Times New Roman" w:cs="Times New Roman"/>
          <w:sz w:val="28"/>
          <w:szCs w:val="28"/>
        </w:rPr>
        <w:t>документы о прохождении конкурса на замещение вакантной должности гражданской службы (если гражданин назначен на должность по результатам конкурса);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паспорта и копии свидетельств о государственной регистрации актов гражданского состояния;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трудовой книжки или документа, подтверждающего прохождение военной или иной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копии документов о профессиональном образовании, профессиональной переподготовке, повышении квалификации, стажировке, присвоении ученой степени, ученого звания (если таковые имеются);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копии решений о награждении государственными наградами Российской Феде</w:t>
      </w:r>
      <w:r w:rsidR="00E3700A">
        <w:rPr>
          <w:rFonts w:ascii="Times New Roman" w:hAnsi="Times New Roman" w:cs="Times New Roman"/>
          <w:sz w:val="28"/>
          <w:szCs w:val="28"/>
        </w:rPr>
        <w:t>рации</w:t>
      </w:r>
      <w:r w:rsidR="00D8123F">
        <w:rPr>
          <w:rFonts w:ascii="Times New Roman" w:hAnsi="Times New Roman" w:cs="Times New Roman"/>
          <w:sz w:val="28"/>
          <w:szCs w:val="28"/>
        </w:rPr>
        <w:t>,</w:t>
      </w:r>
      <w:r w:rsidR="00E3700A">
        <w:rPr>
          <w:rFonts w:ascii="Times New Roman" w:hAnsi="Times New Roman" w:cs="Times New Roman"/>
          <w:sz w:val="28"/>
          <w:szCs w:val="28"/>
        </w:rPr>
        <w:t xml:space="preserve"> ведомственными наградами</w:t>
      </w:r>
      <w:r w:rsidR="000C6A3C" w:rsidRPr="006007C3">
        <w:rPr>
          <w:rFonts w:ascii="Times New Roman" w:hAnsi="Times New Roman" w:cs="Times New Roman"/>
          <w:sz w:val="28"/>
          <w:szCs w:val="28"/>
        </w:rPr>
        <w:t>, присвоении почетных, воинских и специальных званий, присуждении государственных премий (если таковые имеются);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акта государственного органа о назначении на должность гражданской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0C6A3C" w:rsidRPr="006007C3">
        <w:rPr>
          <w:rFonts w:ascii="Times New Roman" w:hAnsi="Times New Roman" w:cs="Times New Roman"/>
          <w:sz w:val="28"/>
          <w:szCs w:val="28"/>
        </w:rPr>
        <w:t>экземпляр служебного контракта, а также экземпляры письменных дополнительных соглашений, которыми оформляются изменения и дополнения, внесенные в служебный контракт;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копии актов государственного органа о переводе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гражданского служащего на иную должность гражданской службы, о временном замещении им иной должности гражданской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копии документов воинского учета (для военнообязанных и лиц, подлежащих призыву на военную службу);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акта государственного органа об освобождении</w:t>
      </w:r>
      <w:r w:rsidR="00D8123F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гражданского служащего от замещаемой должности гражданской службы, о прекращении служебного контракта или его приостановлении;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</w:t>
      </w:r>
      <w:r w:rsidR="000C6A3C" w:rsidRPr="006007C3">
        <w:rPr>
          <w:rFonts w:ascii="Times New Roman" w:hAnsi="Times New Roman" w:cs="Times New Roman"/>
          <w:sz w:val="28"/>
          <w:szCs w:val="28"/>
        </w:rPr>
        <w:t>аттестационный лист</w:t>
      </w:r>
      <w:r w:rsidR="00D8123F" w:rsidRPr="00D8123F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гражданского служащего, прошедшего аттестацию, и отзыв об исполнении им должностных обязанностей за аттестационный период;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0C6A3C" w:rsidRPr="006007C3">
        <w:rPr>
          <w:rFonts w:ascii="Times New Roman" w:hAnsi="Times New Roman" w:cs="Times New Roman"/>
          <w:sz w:val="28"/>
          <w:szCs w:val="28"/>
        </w:rPr>
        <w:t>экзаменационный лист</w:t>
      </w:r>
      <w:r w:rsidR="00D8123F" w:rsidRPr="00D8123F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гражданского служащего и отзыв об уровне его знаний, навыков и умений (профессиональном уровне) и о возможности присвоения ему классного чина государственной гражданской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копии документов о присвоении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государственному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гражданскому служащему классного чина государственной гражданской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копии документов о включении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гражданского служащего в кадровый резерв, а также об исключении его из кадрового резерва;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копии решений о поощрении</w:t>
      </w:r>
      <w:r w:rsidR="00D8123F" w:rsidRPr="00D8123F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гражданского служащего, а также о наложении на него дисциплинарного взыскания до его снятия или отмены;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копии документов о начале служебной проверки, ее результатах, об отстранении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гражданского служащего от замещаемой должности гражданской службы;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у) </w:t>
      </w:r>
      <w:r w:rsidR="000C6A3C" w:rsidRPr="006007C3">
        <w:rPr>
          <w:rFonts w:ascii="Times New Roman" w:hAnsi="Times New Roman" w:cs="Times New Roman"/>
          <w:sz w:val="28"/>
          <w:szCs w:val="28"/>
        </w:rPr>
        <w:t>документы, связанные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гражданской службы связано с использованием таких сведений;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сведения о доходах, имуществе и обязательствах имущественного характера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гражданского служащего;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страхового свидетельства обязательного пенсионного страхования;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ч) </w:t>
      </w:r>
      <w:r w:rsidR="000C6A3C" w:rsidRPr="006007C3">
        <w:rPr>
          <w:rFonts w:ascii="Times New Roman" w:hAnsi="Times New Roman" w:cs="Times New Roman"/>
          <w:sz w:val="28"/>
          <w:szCs w:val="28"/>
        </w:rPr>
        <w:t>копия полиса обязательного медицинского страхования граждан;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ш) </w:t>
      </w:r>
      <w:r w:rsidR="000C6A3C" w:rsidRPr="006007C3">
        <w:rPr>
          <w:rFonts w:ascii="Times New Roman" w:hAnsi="Times New Roman" w:cs="Times New Roman"/>
          <w:sz w:val="28"/>
          <w:szCs w:val="28"/>
        </w:rPr>
        <w:t>заключение</w:t>
      </w:r>
      <w:r w:rsidR="00D8123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5A3783">
        <w:rPr>
          <w:rFonts w:ascii="Times New Roman" w:hAnsi="Times New Roman" w:cs="Times New Roman"/>
          <w:sz w:val="28"/>
          <w:szCs w:val="28"/>
        </w:rPr>
        <w:t>ой</w:t>
      </w:r>
      <w:r w:rsidR="00D8123F">
        <w:rPr>
          <w:rFonts w:ascii="Times New Roman" w:hAnsi="Times New Roman" w:cs="Times New Roman"/>
          <w:sz w:val="28"/>
          <w:szCs w:val="28"/>
        </w:rPr>
        <w:t xml:space="preserve"> </w:t>
      </w:r>
      <w:r w:rsidR="005A3783">
        <w:rPr>
          <w:rFonts w:ascii="Times New Roman" w:hAnsi="Times New Roman" w:cs="Times New Roman"/>
          <w:sz w:val="28"/>
          <w:szCs w:val="28"/>
        </w:rPr>
        <w:t>организации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о наличии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D8123F">
        <w:rPr>
          <w:rFonts w:ascii="Times New Roman" w:hAnsi="Times New Roman" w:cs="Times New Roman"/>
          <w:sz w:val="28"/>
          <w:szCs w:val="28"/>
        </w:rPr>
        <w:t>(</w:t>
      </w:r>
      <w:r w:rsidR="000C6A3C" w:rsidRPr="006007C3">
        <w:rPr>
          <w:rFonts w:ascii="Times New Roman" w:hAnsi="Times New Roman" w:cs="Times New Roman"/>
          <w:sz w:val="28"/>
          <w:szCs w:val="28"/>
        </w:rPr>
        <w:t>отсутствии</w:t>
      </w:r>
      <w:r w:rsidR="00D8123F">
        <w:rPr>
          <w:rFonts w:ascii="Times New Roman" w:hAnsi="Times New Roman" w:cs="Times New Roman"/>
          <w:sz w:val="28"/>
          <w:szCs w:val="28"/>
        </w:rPr>
        <w:t>)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заболевания, препятствующего поступлению на </w:t>
      </w:r>
      <w:r w:rsidR="00D8123F">
        <w:rPr>
          <w:rFonts w:ascii="Times New Roman" w:hAnsi="Times New Roman" w:cs="Times New Roman"/>
          <w:sz w:val="28"/>
          <w:szCs w:val="28"/>
        </w:rPr>
        <w:t xml:space="preserve">государственную </w:t>
      </w:r>
      <w:r w:rsidR="000C6A3C" w:rsidRPr="006007C3">
        <w:rPr>
          <w:rFonts w:ascii="Times New Roman" w:hAnsi="Times New Roman" w:cs="Times New Roman"/>
          <w:sz w:val="28"/>
          <w:szCs w:val="28"/>
        </w:rPr>
        <w:t>гражданскую службу или ее прохождению;</w:t>
      </w:r>
    </w:p>
    <w:p w:rsidR="000C6A3C" w:rsidRPr="006007C3" w:rsidRDefault="001011B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щ) </w:t>
      </w:r>
      <w:bookmarkStart w:id="1" w:name="_GoBack"/>
      <w:bookmarkEnd w:id="1"/>
      <w:r w:rsidR="000C6A3C" w:rsidRPr="006007C3">
        <w:rPr>
          <w:rFonts w:ascii="Times New Roman" w:hAnsi="Times New Roman" w:cs="Times New Roman"/>
          <w:sz w:val="28"/>
          <w:szCs w:val="28"/>
        </w:rPr>
        <w:t>справка о результатах проверки достоверности и полноты представленных гражданским служащим сведений о доходах, имуществе и обязательствах имущественного характера, а также сведений о соблюдении гражданским служащим ограничений, установленных федеральными законами.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2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Все персональные данные должны быть получены непосредственно от </w:t>
      </w:r>
      <w:r w:rsidR="00021E93" w:rsidRPr="006007C3">
        <w:rPr>
          <w:rFonts w:ascii="Times New Roman" w:hAnsi="Times New Roman" w:cs="Times New Roman"/>
          <w:sz w:val="28"/>
          <w:szCs w:val="28"/>
        </w:rPr>
        <w:t>государственных гражданских служащих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, при этом их обработка осуществляется </w:t>
      </w:r>
      <w:r w:rsidR="008E630A">
        <w:rPr>
          <w:rFonts w:ascii="Times New Roman" w:hAnsi="Times New Roman" w:cs="Times New Roman"/>
          <w:sz w:val="28"/>
          <w:szCs w:val="28"/>
        </w:rPr>
        <w:t>после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8E630A">
        <w:rPr>
          <w:rFonts w:ascii="Times New Roman" w:hAnsi="Times New Roman" w:cs="Times New Roman"/>
          <w:sz w:val="28"/>
          <w:szCs w:val="28"/>
        </w:rPr>
        <w:t>подписании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8E630A" w:rsidRPr="006007C3">
        <w:rPr>
          <w:rFonts w:ascii="Times New Roman" w:hAnsi="Times New Roman" w:cs="Times New Roman"/>
          <w:sz w:val="28"/>
          <w:szCs w:val="28"/>
        </w:rPr>
        <w:t>государственны</w:t>
      </w:r>
      <w:r w:rsidR="008E630A">
        <w:rPr>
          <w:rFonts w:ascii="Times New Roman" w:hAnsi="Times New Roman" w:cs="Times New Roman"/>
          <w:sz w:val="28"/>
          <w:szCs w:val="28"/>
        </w:rPr>
        <w:t>м</w:t>
      </w:r>
      <w:r w:rsidR="008E630A" w:rsidRPr="006007C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8E630A">
        <w:rPr>
          <w:rFonts w:ascii="Times New Roman" w:hAnsi="Times New Roman" w:cs="Times New Roman"/>
          <w:sz w:val="28"/>
          <w:szCs w:val="28"/>
        </w:rPr>
        <w:t>м</w:t>
      </w:r>
      <w:r w:rsidR="008E630A" w:rsidRPr="006007C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8E630A">
        <w:rPr>
          <w:rFonts w:ascii="Times New Roman" w:hAnsi="Times New Roman" w:cs="Times New Roman"/>
          <w:sz w:val="28"/>
          <w:szCs w:val="28"/>
        </w:rPr>
        <w:t>м</w:t>
      </w:r>
      <w:r w:rsidR="008E630A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8E630A">
        <w:rPr>
          <w:rFonts w:ascii="Times New Roman" w:hAnsi="Times New Roman" w:cs="Times New Roman"/>
          <w:sz w:val="28"/>
          <w:szCs w:val="28"/>
        </w:rPr>
        <w:t>т</w:t>
      </w:r>
      <w:r w:rsidR="008E630A" w:rsidRPr="008E630A">
        <w:rPr>
          <w:rFonts w:ascii="Times New Roman" w:hAnsi="Times New Roman" w:cs="Times New Roman"/>
          <w:sz w:val="28"/>
          <w:szCs w:val="28"/>
        </w:rPr>
        <w:t>ипов</w:t>
      </w:r>
      <w:r w:rsidR="008E630A">
        <w:rPr>
          <w:rFonts w:ascii="Times New Roman" w:hAnsi="Times New Roman" w:cs="Times New Roman"/>
          <w:sz w:val="28"/>
          <w:szCs w:val="28"/>
        </w:rPr>
        <w:t>ой</w:t>
      </w:r>
      <w:r w:rsidR="008E630A" w:rsidRPr="008E630A">
        <w:rPr>
          <w:rFonts w:ascii="Times New Roman" w:hAnsi="Times New Roman" w:cs="Times New Roman"/>
          <w:sz w:val="28"/>
          <w:szCs w:val="28"/>
        </w:rPr>
        <w:t xml:space="preserve"> форм</w:t>
      </w:r>
      <w:r w:rsidR="008E630A">
        <w:rPr>
          <w:rFonts w:ascii="Times New Roman" w:hAnsi="Times New Roman" w:cs="Times New Roman"/>
          <w:sz w:val="28"/>
          <w:szCs w:val="28"/>
        </w:rPr>
        <w:t>ы</w:t>
      </w:r>
      <w:r w:rsidR="008E630A" w:rsidRPr="008E630A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</w:t>
      </w:r>
      <w:r w:rsidR="00A10245">
        <w:rPr>
          <w:rFonts w:ascii="Times New Roman" w:hAnsi="Times New Roman" w:cs="Times New Roman"/>
          <w:sz w:val="28"/>
          <w:szCs w:val="28"/>
        </w:rPr>
        <w:t xml:space="preserve"> </w:t>
      </w:r>
      <w:r w:rsidR="00A10245" w:rsidRPr="00A10245">
        <w:rPr>
          <w:rFonts w:ascii="Times New Roman" w:hAnsi="Times New Roman" w:cs="Times New Roman"/>
          <w:sz w:val="28"/>
          <w:szCs w:val="28"/>
        </w:rPr>
        <w:t>федерального государственного гражданского служащего Министерства здравоохранения Российской Федерации</w:t>
      </w:r>
      <w:r w:rsidR="000C6A3C" w:rsidRPr="006007C3">
        <w:rPr>
          <w:rFonts w:ascii="Times New Roman" w:hAnsi="Times New Roman" w:cs="Times New Roman"/>
          <w:sz w:val="28"/>
          <w:szCs w:val="28"/>
        </w:rPr>
        <w:t>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2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В случае отказа </w:t>
      </w:r>
      <w:r w:rsidR="00021E93" w:rsidRPr="006007C3">
        <w:rPr>
          <w:rFonts w:ascii="Times New Roman" w:hAnsi="Times New Roman" w:cs="Times New Roman"/>
          <w:sz w:val="28"/>
          <w:szCs w:val="28"/>
        </w:rPr>
        <w:t xml:space="preserve">государственного гражданского служащего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предоставить свои персональные данные ему даются письменные </w:t>
      </w:r>
      <w:hyperlink r:id="rId20" w:anchor="Par235" w:history="1">
        <w:r w:rsidR="000C6A3C" w:rsidRPr="006007C3">
          <w:rPr>
            <w:rFonts w:ascii="Times New Roman" w:hAnsi="Times New Roman" w:cs="Times New Roman"/>
            <w:sz w:val="28"/>
            <w:szCs w:val="28"/>
          </w:rPr>
          <w:t>разъяснения</w:t>
        </w:r>
      </w:hyperlink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о юридических последствиях такого отказа.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042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707D71" w:rsidRPr="006007C3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гражданских служащих и другие документы, содержащие персональные данные, подлежащие защите, выдаются </w:t>
      </w:r>
      <w:r w:rsidR="00B41F87" w:rsidRPr="006007C3">
        <w:rPr>
          <w:rFonts w:ascii="Times New Roman" w:hAnsi="Times New Roman" w:cs="Times New Roman"/>
          <w:sz w:val="28"/>
          <w:szCs w:val="28"/>
        </w:rPr>
        <w:t>государственны</w:t>
      </w:r>
      <w:r w:rsidR="00B41F87">
        <w:rPr>
          <w:rFonts w:ascii="Times New Roman" w:hAnsi="Times New Roman" w:cs="Times New Roman"/>
          <w:sz w:val="28"/>
          <w:szCs w:val="28"/>
        </w:rPr>
        <w:t>м</w:t>
      </w:r>
      <w:r w:rsidR="00B41F87" w:rsidRPr="006007C3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B41F87">
        <w:rPr>
          <w:rFonts w:ascii="Times New Roman" w:hAnsi="Times New Roman" w:cs="Times New Roman"/>
          <w:sz w:val="28"/>
          <w:szCs w:val="28"/>
        </w:rPr>
        <w:t>м</w:t>
      </w:r>
      <w:r w:rsidR="00B41F87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707D71" w:rsidRPr="006007C3">
        <w:rPr>
          <w:rFonts w:ascii="Times New Roman" w:hAnsi="Times New Roman" w:cs="Times New Roman"/>
          <w:sz w:val="28"/>
          <w:szCs w:val="28"/>
        </w:rPr>
        <w:t>служащими Департамента управления делами и кадров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по карточке выдачи с распиской о получении и с распиской в обратном приеме документов.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2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>Черновики и проекты документов</w:t>
      </w:r>
      <w:r w:rsidR="00B41F87">
        <w:rPr>
          <w:rFonts w:ascii="Times New Roman" w:hAnsi="Times New Roman" w:cs="Times New Roman"/>
          <w:sz w:val="28"/>
          <w:szCs w:val="28"/>
        </w:rPr>
        <w:t xml:space="preserve"> на бумажном носителе, содержащих персональные данные,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уничтожаются путем измельчения в бумагорезательной машине.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42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При смене </w:t>
      </w:r>
      <w:r w:rsidR="00707D71" w:rsidRPr="006007C3">
        <w:rPr>
          <w:rFonts w:ascii="Times New Roman" w:hAnsi="Times New Roman" w:cs="Times New Roman"/>
          <w:sz w:val="28"/>
          <w:szCs w:val="28"/>
        </w:rPr>
        <w:t>государственного гражданского служ</w:t>
      </w:r>
      <w:r w:rsidR="000C6A3C" w:rsidRPr="006007C3">
        <w:rPr>
          <w:rFonts w:ascii="Times New Roman" w:hAnsi="Times New Roman" w:cs="Times New Roman"/>
          <w:sz w:val="28"/>
          <w:szCs w:val="28"/>
        </w:rPr>
        <w:t>а</w:t>
      </w:r>
      <w:r w:rsidR="00707D71" w:rsidRPr="006007C3">
        <w:rPr>
          <w:rFonts w:ascii="Times New Roman" w:hAnsi="Times New Roman" w:cs="Times New Roman"/>
          <w:sz w:val="28"/>
          <w:szCs w:val="28"/>
        </w:rPr>
        <w:t>щего</w:t>
      </w:r>
      <w:r w:rsidR="000C6A3C" w:rsidRPr="006007C3">
        <w:rPr>
          <w:rFonts w:ascii="Times New Roman" w:hAnsi="Times New Roman" w:cs="Times New Roman"/>
          <w:sz w:val="28"/>
          <w:szCs w:val="28"/>
        </w:rPr>
        <w:t>, ответственного за учет документов</w:t>
      </w:r>
      <w:r w:rsidR="00AD5C2B" w:rsidRPr="00AD5C2B">
        <w:rPr>
          <w:rFonts w:ascii="Times New Roman" w:hAnsi="Times New Roman" w:cs="Times New Roman"/>
          <w:sz w:val="28"/>
          <w:szCs w:val="28"/>
        </w:rPr>
        <w:t xml:space="preserve"> </w:t>
      </w:r>
      <w:r w:rsidR="00AD5C2B">
        <w:rPr>
          <w:rFonts w:ascii="Times New Roman" w:hAnsi="Times New Roman" w:cs="Times New Roman"/>
          <w:sz w:val="28"/>
          <w:szCs w:val="28"/>
        </w:rPr>
        <w:t>на бумажном носителе, содержащих персональные данные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, составляется акт приема-сдачи этих материалов, который утверждается руководителем соответствующего структурного подразделения Министерства здравоохранения </w:t>
      </w:r>
      <w:r w:rsidR="004B0E88" w:rsidRPr="006007C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C6A3C" w:rsidRPr="006007C3">
        <w:rPr>
          <w:rFonts w:ascii="Times New Roman" w:hAnsi="Times New Roman" w:cs="Times New Roman"/>
          <w:sz w:val="28"/>
          <w:szCs w:val="28"/>
        </w:rPr>
        <w:t>.</w:t>
      </w:r>
    </w:p>
    <w:p w:rsidR="000C6A3C" w:rsidRPr="006007C3" w:rsidRDefault="003B5B5B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ar116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="003042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При работе </w:t>
      </w:r>
      <w:proofErr w:type="gramStart"/>
      <w:r w:rsidR="000C6A3C" w:rsidRPr="006007C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0C6A3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D70951">
        <w:rPr>
          <w:rFonts w:ascii="Times New Roman" w:hAnsi="Times New Roman" w:cs="Times New Roman"/>
          <w:sz w:val="28"/>
          <w:szCs w:val="28"/>
        </w:rPr>
        <w:t>документами на бумажном носителе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, содержащими персональные данные, </w:t>
      </w:r>
      <w:r w:rsidR="00DF78EA" w:rsidRPr="006007C3">
        <w:rPr>
          <w:rFonts w:ascii="Times New Roman" w:hAnsi="Times New Roman" w:cs="Times New Roman"/>
          <w:sz w:val="28"/>
          <w:szCs w:val="28"/>
        </w:rPr>
        <w:t>уполномоченные</w:t>
      </w:r>
      <w:r w:rsidR="005C5E57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 w:rsidR="00DF78EA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4B0E88" w:rsidRPr="006007C3">
        <w:rPr>
          <w:rFonts w:ascii="Times New Roman" w:hAnsi="Times New Roman" w:cs="Times New Roman"/>
          <w:sz w:val="28"/>
          <w:szCs w:val="28"/>
        </w:rPr>
        <w:t>государственные гражданские служащие Министерства здравоохранения Российской Федерации</w:t>
      </w:r>
      <w:r w:rsidR="00860570" w:rsidRPr="006007C3">
        <w:rPr>
          <w:rFonts w:ascii="Times New Roman" w:hAnsi="Times New Roman" w:cs="Times New Roman"/>
          <w:sz w:val="28"/>
          <w:szCs w:val="28"/>
        </w:rPr>
        <w:t xml:space="preserve"> обязаны</w:t>
      </w:r>
      <w:r w:rsidR="000C6A3C" w:rsidRPr="006007C3">
        <w:rPr>
          <w:rFonts w:ascii="Times New Roman" w:hAnsi="Times New Roman" w:cs="Times New Roman"/>
          <w:sz w:val="28"/>
          <w:szCs w:val="28"/>
        </w:rPr>
        <w:t>:</w:t>
      </w:r>
    </w:p>
    <w:p w:rsidR="000C6A3C" w:rsidRPr="006007C3" w:rsidRDefault="003B5B5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C6A3C" w:rsidRPr="006007C3">
        <w:rPr>
          <w:rFonts w:ascii="Times New Roman" w:hAnsi="Times New Roman" w:cs="Times New Roman"/>
          <w:sz w:val="28"/>
          <w:szCs w:val="28"/>
        </w:rPr>
        <w:t>знакомиться только с теми документами</w:t>
      </w:r>
      <w:r w:rsidR="00D70951">
        <w:rPr>
          <w:rFonts w:ascii="Times New Roman" w:hAnsi="Times New Roman" w:cs="Times New Roman"/>
          <w:sz w:val="28"/>
          <w:szCs w:val="28"/>
        </w:rPr>
        <w:t xml:space="preserve">, </w:t>
      </w:r>
      <w:r w:rsidR="00D70951" w:rsidRPr="006007C3">
        <w:rPr>
          <w:rFonts w:ascii="Times New Roman" w:hAnsi="Times New Roman" w:cs="Times New Roman"/>
          <w:sz w:val="28"/>
          <w:szCs w:val="28"/>
        </w:rPr>
        <w:t>содержащими персональные данные</w:t>
      </w:r>
      <w:r w:rsidR="000C6A3C" w:rsidRPr="006007C3">
        <w:rPr>
          <w:rFonts w:ascii="Times New Roman" w:hAnsi="Times New Roman" w:cs="Times New Roman"/>
          <w:sz w:val="28"/>
          <w:szCs w:val="28"/>
        </w:rPr>
        <w:t>, к которым получен доступ в соответствии со служебной необходимостью;</w:t>
      </w:r>
    </w:p>
    <w:p w:rsidR="000C6A3C" w:rsidRPr="006007C3" w:rsidRDefault="003B5B5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хранить в тайне ставшие известными им сведения, содержащие персональные данные, подлежащие защите, информировать непосредственного руководителя о фактах нарушения порядка </w:t>
      </w:r>
      <w:r w:rsidR="00320143">
        <w:rPr>
          <w:rFonts w:ascii="Times New Roman" w:hAnsi="Times New Roman" w:cs="Times New Roman"/>
          <w:sz w:val="28"/>
          <w:szCs w:val="28"/>
        </w:rPr>
        <w:t>работы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с персональными данными и о попытках несанкционированного доступа к ним;</w:t>
      </w:r>
    </w:p>
    <w:p w:rsidR="000C6A3C" w:rsidRPr="006007C3" w:rsidRDefault="003B5B5B" w:rsidP="003B5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0C6A3C" w:rsidRPr="006007C3">
        <w:rPr>
          <w:rFonts w:ascii="Times New Roman" w:hAnsi="Times New Roman" w:cs="Times New Roman"/>
          <w:sz w:val="28"/>
          <w:szCs w:val="28"/>
        </w:rPr>
        <w:t>о допущенных нарушениях установленного порядка работы, учета и хранения документов</w:t>
      </w:r>
      <w:r w:rsidR="00264A90">
        <w:rPr>
          <w:rFonts w:ascii="Times New Roman" w:hAnsi="Times New Roman" w:cs="Times New Roman"/>
          <w:sz w:val="28"/>
          <w:szCs w:val="28"/>
        </w:rPr>
        <w:t>,</w:t>
      </w:r>
      <w:r w:rsidR="00264A90" w:rsidRPr="00264A90">
        <w:rPr>
          <w:rFonts w:ascii="Times New Roman" w:hAnsi="Times New Roman" w:cs="Times New Roman"/>
          <w:sz w:val="28"/>
          <w:szCs w:val="28"/>
        </w:rPr>
        <w:t xml:space="preserve"> </w:t>
      </w:r>
      <w:r w:rsidR="00264A90" w:rsidRPr="006007C3">
        <w:rPr>
          <w:rFonts w:ascii="Times New Roman" w:hAnsi="Times New Roman" w:cs="Times New Roman"/>
          <w:sz w:val="28"/>
          <w:szCs w:val="28"/>
        </w:rPr>
        <w:t>содержащими персональные данные</w:t>
      </w:r>
      <w:r w:rsidR="000C6A3C" w:rsidRPr="006007C3">
        <w:rPr>
          <w:rFonts w:ascii="Times New Roman" w:hAnsi="Times New Roman" w:cs="Times New Roman"/>
          <w:sz w:val="28"/>
          <w:szCs w:val="28"/>
        </w:rPr>
        <w:t>, а также о фактах разглашения сведений, содержащих персональные данные, подлежащие защите, представлять непосредственным руководителям письменные объяснения.</w:t>
      </w:r>
    </w:p>
    <w:p w:rsidR="000C6A3C" w:rsidRPr="006007C3" w:rsidRDefault="0032014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D00267">
        <w:rPr>
          <w:rFonts w:ascii="Times New Roman" w:hAnsi="Times New Roman" w:cs="Times New Roman"/>
          <w:sz w:val="28"/>
          <w:szCs w:val="28"/>
        </w:rPr>
        <w:t xml:space="preserve">. </w:t>
      </w:r>
      <w:r w:rsidR="008163DC">
        <w:rPr>
          <w:rFonts w:ascii="Times New Roman" w:hAnsi="Times New Roman" w:cs="Times New Roman"/>
          <w:sz w:val="28"/>
          <w:szCs w:val="28"/>
        </w:rPr>
        <w:t>В должностные регламенты</w:t>
      </w:r>
      <w:r w:rsidR="005D2882">
        <w:rPr>
          <w:rFonts w:ascii="Times New Roman" w:hAnsi="Times New Roman" w:cs="Times New Roman"/>
          <w:sz w:val="28"/>
          <w:szCs w:val="28"/>
        </w:rPr>
        <w:t xml:space="preserve"> </w:t>
      </w:r>
      <w:r w:rsidR="005C5E57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8163DC" w:rsidRPr="006007C3">
        <w:rPr>
          <w:rFonts w:ascii="Times New Roman" w:hAnsi="Times New Roman" w:cs="Times New Roman"/>
          <w:sz w:val="28"/>
          <w:szCs w:val="28"/>
        </w:rPr>
        <w:t>гражданских служащи</w:t>
      </w:r>
      <w:r w:rsidR="00264A90">
        <w:rPr>
          <w:rFonts w:ascii="Times New Roman" w:hAnsi="Times New Roman" w:cs="Times New Roman"/>
          <w:sz w:val="28"/>
          <w:szCs w:val="28"/>
        </w:rPr>
        <w:t>х,</w:t>
      </w:r>
      <w:r w:rsidR="008163DC" w:rsidRPr="006007C3">
        <w:rPr>
          <w:rFonts w:ascii="Times New Roman" w:hAnsi="Times New Roman" w:cs="Times New Roman"/>
          <w:sz w:val="28"/>
          <w:szCs w:val="28"/>
        </w:rPr>
        <w:t xml:space="preserve"> </w:t>
      </w:r>
      <w:r w:rsidR="00264A90">
        <w:rPr>
          <w:rFonts w:ascii="Times New Roman" w:hAnsi="Times New Roman" w:cs="Times New Roman"/>
          <w:sz w:val="28"/>
          <w:szCs w:val="28"/>
        </w:rPr>
        <w:t xml:space="preserve">работающих с </w:t>
      </w:r>
      <w:r w:rsidR="00264A90" w:rsidRPr="006007C3">
        <w:rPr>
          <w:rFonts w:ascii="Times New Roman" w:hAnsi="Times New Roman" w:cs="Times New Roman"/>
          <w:sz w:val="28"/>
          <w:szCs w:val="28"/>
        </w:rPr>
        <w:t>документ</w:t>
      </w:r>
      <w:r w:rsidR="00264A90">
        <w:rPr>
          <w:rFonts w:ascii="Times New Roman" w:hAnsi="Times New Roman" w:cs="Times New Roman"/>
          <w:sz w:val="28"/>
          <w:szCs w:val="28"/>
        </w:rPr>
        <w:t>ами,</w:t>
      </w:r>
      <w:r w:rsidR="00264A90" w:rsidRPr="00264A90">
        <w:rPr>
          <w:rFonts w:ascii="Times New Roman" w:hAnsi="Times New Roman" w:cs="Times New Roman"/>
          <w:sz w:val="28"/>
          <w:szCs w:val="28"/>
        </w:rPr>
        <w:t xml:space="preserve"> </w:t>
      </w:r>
      <w:r w:rsidR="00264A90" w:rsidRPr="006007C3">
        <w:rPr>
          <w:rFonts w:ascii="Times New Roman" w:hAnsi="Times New Roman" w:cs="Times New Roman"/>
          <w:sz w:val="28"/>
          <w:szCs w:val="28"/>
        </w:rPr>
        <w:t>содержащими персональные данные</w:t>
      </w:r>
      <w:r w:rsidR="00DF78EA" w:rsidRPr="006007C3">
        <w:rPr>
          <w:rFonts w:ascii="Times New Roman" w:hAnsi="Times New Roman" w:cs="Times New Roman"/>
          <w:sz w:val="28"/>
          <w:szCs w:val="28"/>
        </w:rPr>
        <w:t>,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долж</w:t>
      </w:r>
      <w:r w:rsidR="00264A90">
        <w:rPr>
          <w:rFonts w:ascii="Times New Roman" w:hAnsi="Times New Roman" w:cs="Times New Roman"/>
          <w:sz w:val="28"/>
          <w:szCs w:val="28"/>
        </w:rPr>
        <w:t>е</w:t>
      </w:r>
      <w:r w:rsidR="000C6A3C" w:rsidRPr="006007C3">
        <w:rPr>
          <w:rFonts w:ascii="Times New Roman" w:hAnsi="Times New Roman" w:cs="Times New Roman"/>
          <w:sz w:val="28"/>
          <w:szCs w:val="28"/>
        </w:rPr>
        <w:t>н быть включен соответствующий раздел</w:t>
      </w:r>
      <w:r w:rsidR="00264A90">
        <w:rPr>
          <w:rFonts w:ascii="Times New Roman" w:hAnsi="Times New Roman" w:cs="Times New Roman"/>
          <w:sz w:val="28"/>
          <w:szCs w:val="28"/>
        </w:rPr>
        <w:t xml:space="preserve">, </w:t>
      </w:r>
      <w:r w:rsidR="00A10245">
        <w:rPr>
          <w:rFonts w:ascii="Times New Roman" w:hAnsi="Times New Roman" w:cs="Times New Roman"/>
          <w:sz w:val="28"/>
          <w:szCs w:val="28"/>
        </w:rPr>
        <w:t>содержащий порядок</w:t>
      </w:r>
      <w:r w:rsidR="00264A90">
        <w:rPr>
          <w:rFonts w:ascii="Times New Roman" w:hAnsi="Times New Roman" w:cs="Times New Roman"/>
          <w:sz w:val="28"/>
          <w:szCs w:val="28"/>
        </w:rPr>
        <w:t xml:space="preserve"> работы с </w:t>
      </w:r>
      <w:r w:rsidR="000C6A3C" w:rsidRPr="006007C3">
        <w:rPr>
          <w:rFonts w:ascii="Times New Roman" w:hAnsi="Times New Roman" w:cs="Times New Roman"/>
          <w:sz w:val="28"/>
          <w:szCs w:val="28"/>
        </w:rPr>
        <w:t>персональны</w:t>
      </w:r>
      <w:r w:rsidR="00264A90">
        <w:rPr>
          <w:rFonts w:ascii="Times New Roman" w:hAnsi="Times New Roman" w:cs="Times New Roman"/>
          <w:sz w:val="28"/>
          <w:szCs w:val="28"/>
        </w:rPr>
        <w:t>ми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264A90">
        <w:rPr>
          <w:rFonts w:ascii="Times New Roman" w:hAnsi="Times New Roman" w:cs="Times New Roman"/>
          <w:sz w:val="28"/>
          <w:szCs w:val="28"/>
        </w:rPr>
        <w:t>ми</w:t>
      </w:r>
      <w:r w:rsidR="000C6A3C" w:rsidRPr="006007C3">
        <w:rPr>
          <w:rFonts w:ascii="Times New Roman" w:hAnsi="Times New Roman" w:cs="Times New Roman"/>
          <w:sz w:val="28"/>
          <w:szCs w:val="28"/>
        </w:rPr>
        <w:t>.</w:t>
      </w:r>
    </w:p>
    <w:p w:rsidR="004B0E88" w:rsidRPr="006007C3" w:rsidRDefault="0032014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64A90">
        <w:rPr>
          <w:rFonts w:ascii="Times New Roman" w:hAnsi="Times New Roman" w:cs="Times New Roman"/>
          <w:sz w:val="28"/>
          <w:szCs w:val="28"/>
        </w:rPr>
        <w:t xml:space="preserve">. </w:t>
      </w:r>
      <w:r w:rsidR="005D2882">
        <w:rPr>
          <w:rFonts w:ascii="Times New Roman" w:hAnsi="Times New Roman" w:cs="Times New Roman"/>
          <w:sz w:val="28"/>
          <w:szCs w:val="28"/>
        </w:rPr>
        <w:t>Г</w:t>
      </w:r>
      <w:r w:rsidR="00264A90">
        <w:rPr>
          <w:rFonts w:ascii="Times New Roman" w:hAnsi="Times New Roman" w:cs="Times New Roman"/>
          <w:sz w:val="28"/>
          <w:szCs w:val="28"/>
        </w:rPr>
        <w:t xml:space="preserve">осударственные </w:t>
      </w:r>
      <w:r w:rsidR="00264A90" w:rsidRPr="006007C3">
        <w:rPr>
          <w:rFonts w:ascii="Times New Roman" w:hAnsi="Times New Roman" w:cs="Times New Roman"/>
          <w:sz w:val="28"/>
          <w:szCs w:val="28"/>
        </w:rPr>
        <w:t>граждански</w:t>
      </w:r>
      <w:r w:rsidR="00264A90">
        <w:rPr>
          <w:rFonts w:ascii="Times New Roman" w:hAnsi="Times New Roman" w:cs="Times New Roman"/>
          <w:sz w:val="28"/>
          <w:szCs w:val="28"/>
        </w:rPr>
        <w:t>е</w:t>
      </w:r>
      <w:r w:rsidR="00264A90" w:rsidRPr="006007C3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264A90">
        <w:rPr>
          <w:rFonts w:ascii="Times New Roman" w:hAnsi="Times New Roman" w:cs="Times New Roman"/>
          <w:sz w:val="28"/>
          <w:szCs w:val="28"/>
        </w:rPr>
        <w:t>е</w:t>
      </w:r>
      <w:r w:rsidR="00264A90" w:rsidRPr="006007C3">
        <w:rPr>
          <w:rFonts w:ascii="Times New Roman" w:hAnsi="Times New Roman" w:cs="Times New Roman"/>
          <w:sz w:val="28"/>
          <w:szCs w:val="28"/>
        </w:rPr>
        <w:t xml:space="preserve">, виновные в разглашении или утрате </w:t>
      </w:r>
      <w:r w:rsidR="0020542D">
        <w:rPr>
          <w:rFonts w:ascii="Times New Roman" w:hAnsi="Times New Roman" w:cs="Times New Roman"/>
          <w:sz w:val="28"/>
          <w:szCs w:val="28"/>
        </w:rPr>
        <w:t>информации</w:t>
      </w:r>
      <w:r w:rsidR="00264A90" w:rsidRPr="006007C3">
        <w:rPr>
          <w:rFonts w:ascii="Times New Roman" w:hAnsi="Times New Roman" w:cs="Times New Roman"/>
          <w:sz w:val="28"/>
          <w:szCs w:val="28"/>
        </w:rPr>
        <w:t>, содержащ</w:t>
      </w:r>
      <w:r w:rsidR="0020542D">
        <w:rPr>
          <w:rFonts w:ascii="Times New Roman" w:hAnsi="Times New Roman" w:cs="Times New Roman"/>
          <w:sz w:val="28"/>
          <w:szCs w:val="28"/>
        </w:rPr>
        <w:t>ей</w:t>
      </w:r>
      <w:r w:rsidR="00264A90" w:rsidRPr="006007C3">
        <w:rPr>
          <w:rFonts w:ascii="Times New Roman" w:hAnsi="Times New Roman" w:cs="Times New Roman"/>
          <w:sz w:val="28"/>
          <w:szCs w:val="28"/>
        </w:rPr>
        <w:t xml:space="preserve"> персональные данные, несут ответственность в соответствии с законодательством Российской Федерации.</w:t>
      </w:r>
    </w:p>
    <w:p w:rsidR="000C6A3C" w:rsidRPr="006007C3" w:rsidRDefault="00320143" w:rsidP="003B5B5B">
      <w:pPr>
        <w:pStyle w:val="SS2"/>
        <w:numPr>
          <w:ilvl w:val="0"/>
          <w:numId w:val="0"/>
        </w:num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D002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C6A3C" w:rsidRPr="006007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C6A3C" w:rsidRPr="006007C3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5D2882">
        <w:rPr>
          <w:rFonts w:ascii="Times New Roman" w:hAnsi="Times New Roman" w:cs="Times New Roman"/>
          <w:sz w:val="28"/>
          <w:szCs w:val="28"/>
        </w:rPr>
        <w:t xml:space="preserve"> </w:t>
      </w:r>
      <w:r w:rsidR="004B0E88" w:rsidRPr="006007C3">
        <w:rPr>
          <w:rFonts w:ascii="Times New Roman" w:hAnsi="Times New Roman" w:cs="Times New Roman"/>
          <w:sz w:val="28"/>
          <w:szCs w:val="28"/>
        </w:rPr>
        <w:t>государственными гражданскими служащими</w:t>
      </w:r>
      <w:r w:rsidR="000C6A3C" w:rsidRPr="006007C3">
        <w:rPr>
          <w:rFonts w:ascii="Times New Roman" w:hAnsi="Times New Roman" w:cs="Times New Roman"/>
          <w:sz w:val="28"/>
          <w:szCs w:val="28"/>
        </w:rPr>
        <w:t xml:space="preserve"> требований настоящих Правил возлагается на руководителей структурных подразделений Министерства здравоохранения </w:t>
      </w:r>
      <w:r w:rsidR="004B0E88" w:rsidRPr="006007C3">
        <w:rPr>
          <w:rFonts w:ascii="Times New Roman" w:hAnsi="Times New Roman" w:cs="Times New Roman"/>
          <w:sz w:val="28"/>
          <w:szCs w:val="28"/>
        </w:rPr>
        <w:t xml:space="preserve">Российской Федерации и назначенного приказом </w:t>
      </w:r>
      <w:r w:rsidR="0020542D" w:rsidRPr="006007C3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</w:t>
      </w:r>
      <w:r w:rsidR="004B0E88" w:rsidRPr="006007C3">
        <w:rPr>
          <w:rFonts w:ascii="Times New Roman" w:hAnsi="Times New Roman" w:cs="Times New Roman"/>
          <w:sz w:val="28"/>
          <w:szCs w:val="28"/>
        </w:rPr>
        <w:t xml:space="preserve">ответственного лица за </w:t>
      </w:r>
      <w:r w:rsidR="0020542D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4B0E88" w:rsidRPr="006007C3">
        <w:rPr>
          <w:rFonts w:ascii="Times New Roman" w:hAnsi="Times New Roman" w:cs="Times New Roman"/>
          <w:sz w:val="28"/>
          <w:szCs w:val="28"/>
        </w:rPr>
        <w:t>обработк</w:t>
      </w:r>
      <w:r w:rsidR="0020542D">
        <w:rPr>
          <w:rFonts w:ascii="Times New Roman" w:hAnsi="Times New Roman" w:cs="Times New Roman"/>
          <w:sz w:val="28"/>
          <w:szCs w:val="28"/>
        </w:rPr>
        <w:t>и</w:t>
      </w:r>
      <w:r w:rsidR="004B0E88" w:rsidRPr="006007C3">
        <w:rPr>
          <w:rFonts w:ascii="Times New Roman" w:hAnsi="Times New Roman" w:cs="Times New Roman"/>
          <w:sz w:val="28"/>
          <w:szCs w:val="28"/>
        </w:rPr>
        <w:t xml:space="preserve"> персональных данных</w:t>
      </w:r>
      <w:r w:rsidR="000C6A3C" w:rsidRPr="006007C3">
        <w:rPr>
          <w:rFonts w:ascii="Times New Roman" w:hAnsi="Times New Roman" w:cs="Times New Roman"/>
          <w:sz w:val="28"/>
          <w:szCs w:val="28"/>
        </w:rPr>
        <w:t>.</w:t>
      </w:r>
    </w:p>
    <w:sectPr w:rsidR="000C6A3C" w:rsidRPr="006007C3" w:rsidSect="00155DCF">
      <w:headerReference w:type="default" r:id="rId2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45" w:rsidRDefault="00A10245" w:rsidP="00180ED8">
      <w:pPr>
        <w:spacing w:after="0" w:line="240" w:lineRule="auto"/>
      </w:pPr>
      <w:r>
        <w:separator/>
      </w:r>
    </w:p>
  </w:endnote>
  <w:endnote w:type="continuationSeparator" w:id="0">
    <w:p w:rsidR="00A10245" w:rsidRDefault="00A10245" w:rsidP="0018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45" w:rsidRDefault="00A10245" w:rsidP="00180ED8">
      <w:pPr>
        <w:spacing w:after="0" w:line="240" w:lineRule="auto"/>
      </w:pPr>
      <w:r>
        <w:separator/>
      </w:r>
    </w:p>
  </w:footnote>
  <w:footnote w:type="continuationSeparator" w:id="0">
    <w:p w:rsidR="00A10245" w:rsidRDefault="00A10245" w:rsidP="0018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91995"/>
      <w:docPartObj>
        <w:docPartGallery w:val="Page Numbers (Top of Page)"/>
        <w:docPartUnique/>
      </w:docPartObj>
    </w:sdtPr>
    <w:sdtEndPr/>
    <w:sdtContent>
      <w:p w:rsidR="00A10245" w:rsidRDefault="00A10245">
        <w:pPr>
          <w:pStyle w:val="ad"/>
          <w:jc w:val="center"/>
        </w:pPr>
        <w:r w:rsidRPr="00155D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5D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5D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011BB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55D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12C"/>
    <w:multiLevelType w:val="hybridMultilevel"/>
    <w:tmpl w:val="35C88B16"/>
    <w:lvl w:ilvl="0" w:tplc="406E2D2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2B63C2"/>
    <w:multiLevelType w:val="hybridMultilevel"/>
    <w:tmpl w:val="A7C48C5A"/>
    <w:lvl w:ilvl="0" w:tplc="CA469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A7BC4"/>
    <w:multiLevelType w:val="hybridMultilevel"/>
    <w:tmpl w:val="9DCC078E"/>
    <w:lvl w:ilvl="0" w:tplc="E9DE9C74">
      <w:start w:val="1"/>
      <w:numFmt w:val="bullet"/>
      <w:pStyle w:val="a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5F351AB"/>
    <w:multiLevelType w:val="hybridMultilevel"/>
    <w:tmpl w:val="95905F74"/>
    <w:lvl w:ilvl="0" w:tplc="CA469B76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4">
    <w:nsid w:val="34F552A8"/>
    <w:multiLevelType w:val="multilevel"/>
    <w:tmpl w:val="D21C0A70"/>
    <w:lvl w:ilvl="0">
      <w:start w:val="1"/>
      <w:numFmt w:val="decimal"/>
      <w:pStyle w:val="SS"/>
      <w:lvlText w:val="%1."/>
      <w:lvlJc w:val="left"/>
      <w:pPr>
        <w:ind w:left="360" w:hanging="360"/>
      </w:pPr>
    </w:lvl>
    <w:lvl w:ilvl="1">
      <w:start w:val="1"/>
      <w:numFmt w:val="decimal"/>
      <w:pStyle w:val="S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19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C714377"/>
    <w:multiLevelType w:val="hybridMultilevel"/>
    <w:tmpl w:val="E93EA5C8"/>
    <w:lvl w:ilvl="0" w:tplc="638C87D8">
      <w:start w:val="1"/>
      <w:numFmt w:val="bullet"/>
      <w:pStyle w:val="a0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BBC779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BA4FC1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7EB3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070127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16EC80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B361E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5A83F3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81AB7E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17874EB"/>
    <w:multiLevelType w:val="hybridMultilevel"/>
    <w:tmpl w:val="546E6FF2"/>
    <w:lvl w:ilvl="0" w:tplc="CA469B76">
      <w:start w:val="1"/>
      <w:numFmt w:val="bullet"/>
      <w:lvlText w:val=""/>
      <w:lvlJc w:val="left"/>
      <w:pPr>
        <w:ind w:left="22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4"/>
  </w:num>
  <w:num w:numId="9">
    <w:abstractNumId w:val="0"/>
  </w:num>
  <w:num w:numId="10">
    <w:abstractNumId w:val="4"/>
  </w:num>
  <w:num w:numId="1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5E3E"/>
    <w:rsid w:val="00021E93"/>
    <w:rsid w:val="000737CE"/>
    <w:rsid w:val="0007564E"/>
    <w:rsid w:val="00083977"/>
    <w:rsid w:val="00091FE7"/>
    <w:rsid w:val="000B4D63"/>
    <w:rsid w:val="000C6A3C"/>
    <w:rsid w:val="000F5317"/>
    <w:rsid w:val="001011BB"/>
    <w:rsid w:val="00127A8B"/>
    <w:rsid w:val="0015351C"/>
    <w:rsid w:val="00155DCF"/>
    <w:rsid w:val="001768D8"/>
    <w:rsid w:val="001771EA"/>
    <w:rsid w:val="00180ED8"/>
    <w:rsid w:val="001A24FB"/>
    <w:rsid w:val="0020542D"/>
    <w:rsid w:val="00264A90"/>
    <w:rsid w:val="002A1DB3"/>
    <w:rsid w:val="002C0C35"/>
    <w:rsid w:val="002D0622"/>
    <w:rsid w:val="002D08F0"/>
    <w:rsid w:val="002E318C"/>
    <w:rsid w:val="0030424F"/>
    <w:rsid w:val="00312D68"/>
    <w:rsid w:val="00320143"/>
    <w:rsid w:val="00320B2F"/>
    <w:rsid w:val="00344943"/>
    <w:rsid w:val="00353452"/>
    <w:rsid w:val="0038275D"/>
    <w:rsid w:val="00385261"/>
    <w:rsid w:val="003B2767"/>
    <w:rsid w:val="003B5B5B"/>
    <w:rsid w:val="00422675"/>
    <w:rsid w:val="00461AA7"/>
    <w:rsid w:val="00493867"/>
    <w:rsid w:val="004A251D"/>
    <w:rsid w:val="004B0E88"/>
    <w:rsid w:val="004C0296"/>
    <w:rsid w:val="004C6703"/>
    <w:rsid w:val="004F7D84"/>
    <w:rsid w:val="00504428"/>
    <w:rsid w:val="00550C3C"/>
    <w:rsid w:val="005676B0"/>
    <w:rsid w:val="0059763D"/>
    <w:rsid w:val="005A236A"/>
    <w:rsid w:val="005A3783"/>
    <w:rsid w:val="005B5895"/>
    <w:rsid w:val="005C3536"/>
    <w:rsid w:val="005C5E57"/>
    <w:rsid w:val="005D2882"/>
    <w:rsid w:val="005F61BB"/>
    <w:rsid w:val="006007C3"/>
    <w:rsid w:val="0060214D"/>
    <w:rsid w:val="00611DA7"/>
    <w:rsid w:val="006256EB"/>
    <w:rsid w:val="0063553A"/>
    <w:rsid w:val="006368D8"/>
    <w:rsid w:val="0066636D"/>
    <w:rsid w:val="0067293A"/>
    <w:rsid w:val="006A0504"/>
    <w:rsid w:val="006D2CC8"/>
    <w:rsid w:val="006D76A2"/>
    <w:rsid w:val="00706570"/>
    <w:rsid w:val="00707D71"/>
    <w:rsid w:val="0073491E"/>
    <w:rsid w:val="0075000F"/>
    <w:rsid w:val="00763676"/>
    <w:rsid w:val="007B02EA"/>
    <w:rsid w:val="007B60A5"/>
    <w:rsid w:val="007C2DDB"/>
    <w:rsid w:val="007F4E6A"/>
    <w:rsid w:val="007F7D30"/>
    <w:rsid w:val="0080237B"/>
    <w:rsid w:val="008163DC"/>
    <w:rsid w:val="00831800"/>
    <w:rsid w:val="00837371"/>
    <w:rsid w:val="00860570"/>
    <w:rsid w:val="00860675"/>
    <w:rsid w:val="008755B3"/>
    <w:rsid w:val="00894B0D"/>
    <w:rsid w:val="008E630A"/>
    <w:rsid w:val="00934F06"/>
    <w:rsid w:val="00957B19"/>
    <w:rsid w:val="009720E5"/>
    <w:rsid w:val="00993AAB"/>
    <w:rsid w:val="009A008A"/>
    <w:rsid w:val="009C3A36"/>
    <w:rsid w:val="009E7028"/>
    <w:rsid w:val="009F4CD6"/>
    <w:rsid w:val="00A04CC3"/>
    <w:rsid w:val="00A10245"/>
    <w:rsid w:val="00A25B62"/>
    <w:rsid w:val="00A54037"/>
    <w:rsid w:val="00A84BF3"/>
    <w:rsid w:val="00AA6C30"/>
    <w:rsid w:val="00AB272B"/>
    <w:rsid w:val="00AC7534"/>
    <w:rsid w:val="00AD26EB"/>
    <w:rsid w:val="00AD5C2B"/>
    <w:rsid w:val="00B114ED"/>
    <w:rsid w:val="00B22F7A"/>
    <w:rsid w:val="00B34BB5"/>
    <w:rsid w:val="00B41F87"/>
    <w:rsid w:val="00B80690"/>
    <w:rsid w:val="00BB29C7"/>
    <w:rsid w:val="00BB4ECD"/>
    <w:rsid w:val="00BC79E6"/>
    <w:rsid w:val="00BE2BC8"/>
    <w:rsid w:val="00BE5E3E"/>
    <w:rsid w:val="00C431B2"/>
    <w:rsid w:val="00C64CF9"/>
    <w:rsid w:val="00CB1244"/>
    <w:rsid w:val="00CD6824"/>
    <w:rsid w:val="00D00267"/>
    <w:rsid w:val="00D5621B"/>
    <w:rsid w:val="00D70951"/>
    <w:rsid w:val="00D70B01"/>
    <w:rsid w:val="00D8123F"/>
    <w:rsid w:val="00DA6AE0"/>
    <w:rsid w:val="00DB0311"/>
    <w:rsid w:val="00DC0239"/>
    <w:rsid w:val="00DE053D"/>
    <w:rsid w:val="00DE1985"/>
    <w:rsid w:val="00DF42E7"/>
    <w:rsid w:val="00DF78EA"/>
    <w:rsid w:val="00E02E01"/>
    <w:rsid w:val="00E11909"/>
    <w:rsid w:val="00E27230"/>
    <w:rsid w:val="00E3700A"/>
    <w:rsid w:val="00E37E09"/>
    <w:rsid w:val="00E469EC"/>
    <w:rsid w:val="00E73A4F"/>
    <w:rsid w:val="00E87796"/>
    <w:rsid w:val="00E901AC"/>
    <w:rsid w:val="00EB451D"/>
    <w:rsid w:val="00ED0763"/>
    <w:rsid w:val="00EE088C"/>
    <w:rsid w:val="00F0678D"/>
    <w:rsid w:val="00F45164"/>
    <w:rsid w:val="00F649A2"/>
    <w:rsid w:val="00F650B2"/>
    <w:rsid w:val="00F652B3"/>
    <w:rsid w:val="00FF2491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69EC"/>
  </w:style>
  <w:style w:type="paragraph" w:styleId="1">
    <w:name w:val="heading 1"/>
    <w:basedOn w:val="a1"/>
    <w:next w:val="a1"/>
    <w:link w:val="10"/>
    <w:uiPriority w:val="9"/>
    <w:qFormat/>
    <w:rsid w:val="0073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link w:val="a6"/>
    <w:uiPriority w:val="34"/>
    <w:qFormat/>
    <w:rsid w:val="00B34BB5"/>
    <w:pPr>
      <w:ind w:left="720"/>
      <w:contextualSpacing/>
    </w:pPr>
  </w:style>
  <w:style w:type="table" w:styleId="a7">
    <w:name w:val="Table Grid"/>
    <w:basedOn w:val="a3"/>
    <w:uiPriority w:val="59"/>
    <w:rsid w:val="00B34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2"/>
    <w:uiPriority w:val="99"/>
    <w:unhideWhenUsed/>
    <w:rsid w:val="0015351C"/>
    <w:rPr>
      <w:color w:val="0000FF" w:themeColor="hyperlink"/>
      <w:u w:val="single"/>
    </w:rPr>
  </w:style>
  <w:style w:type="character" w:styleId="a9">
    <w:name w:val="FollowedHyperlink"/>
    <w:basedOn w:val="a2"/>
    <w:uiPriority w:val="99"/>
    <w:semiHidden/>
    <w:unhideWhenUsed/>
    <w:rsid w:val="0015351C"/>
    <w:rPr>
      <w:color w:val="800080" w:themeColor="followedHyperlink"/>
      <w:u w:val="single"/>
    </w:rPr>
  </w:style>
  <w:style w:type="character" w:customStyle="1" w:styleId="10">
    <w:name w:val="Заголовок 1 Знак"/>
    <w:basedOn w:val="a2"/>
    <w:link w:val="1"/>
    <w:uiPriority w:val="9"/>
    <w:rsid w:val="0073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1"/>
    <w:uiPriority w:val="39"/>
    <w:semiHidden/>
    <w:unhideWhenUsed/>
    <w:qFormat/>
    <w:rsid w:val="0073491E"/>
    <w:pPr>
      <w:outlineLvl w:val="9"/>
    </w:pPr>
  </w:style>
  <w:style w:type="paragraph" w:styleId="ab">
    <w:name w:val="Balloon Text"/>
    <w:basedOn w:val="a1"/>
    <w:link w:val="ac"/>
    <w:uiPriority w:val="99"/>
    <w:semiHidden/>
    <w:unhideWhenUsed/>
    <w:rsid w:val="00734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73491E"/>
    <w:rPr>
      <w:rFonts w:ascii="Tahoma" w:hAnsi="Tahoma" w:cs="Tahoma"/>
      <w:sz w:val="16"/>
      <w:szCs w:val="16"/>
    </w:rPr>
  </w:style>
  <w:style w:type="paragraph" w:customStyle="1" w:styleId="SS">
    <w:name w:val="SS!"/>
    <w:basedOn w:val="a5"/>
    <w:link w:val="SS0"/>
    <w:qFormat/>
    <w:rsid w:val="005F61BB"/>
    <w:pPr>
      <w:numPr>
        <w:numId w:val="1"/>
      </w:numPr>
    </w:pPr>
    <w:rPr>
      <w:rFonts w:ascii="Arial Narrow" w:hAnsi="Arial Narrow"/>
      <w:b/>
      <w:sz w:val="24"/>
    </w:rPr>
  </w:style>
  <w:style w:type="paragraph" w:customStyle="1" w:styleId="SS2">
    <w:name w:val="SS2"/>
    <w:basedOn w:val="a5"/>
    <w:link w:val="SS20"/>
    <w:qFormat/>
    <w:rsid w:val="005F61BB"/>
    <w:pPr>
      <w:numPr>
        <w:ilvl w:val="1"/>
        <w:numId w:val="1"/>
      </w:numPr>
      <w:jc w:val="both"/>
    </w:pPr>
    <w:rPr>
      <w:rFonts w:ascii="Arial Narrow" w:hAnsi="Arial Narrow"/>
      <w:sz w:val="24"/>
    </w:rPr>
  </w:style>
  <w:style w:type="character" w:customStyle="1" w:styleId="a6">
    <w:name w:val="Абзац списка Знак"/>
    <w:basedOn w:val="a2"/>
    <w:link w:val="a5"/>
    <w:uiPriority w:val="34"/>
    <w:rsid w:val="005F61BB"/>
  </w:style>
  <w:style w:type="character" w:customStyle="1" w:styleId="SS0">
    <w:name w:val="SS! Знак"/>
    <w:basedOn w:val="a6"/>
    <w:link w:val="SS"/>
    <w:rsid w:val="005F61BB"/>
    <w:rPr>
      <w:rFonts w:ascii="Arial Narrow" w:hAnsi="Arial Narrow"/>
      <w:b/>
      <w:sz w:val="24"/>
    </w:rPr>
  </w:style>
  <w:style w:type="paragraph" w:styleId="11">
    <w:name w:val="toc 1"/>
    <w:basedOn w:val="a1"/>
    <w:next w:val="a1"/>
    <w:autoRedefine/>
    <w:uiPriority w:val="39"/>
    <w:unhideWhenUsed/>
    <w:rsid w:val="005F61BB"/>
    <w:pPr>
      <w:spacing w:before="240" w:after="120"/>
    </w:pPr>
    <w:rPr>
      <w:b/>
      <w:bCs/>
      <w:sz w:val="20"/>
      <w:szCs w:val="20"/>
    </w:rPr>
  </w:style>
  <w:style w:type="character" w:customStyle="1" w:styleId="SS20">
    <w:name w:val="SS2 Знак"/>
    <w:basedOn w:val="a6"/>
    <w:link w:val="SS2"/>
    <w:rsid w:val="005F61BB"/>
    <w:rPr>
      <w:rFonts w:ascii="Arial Narrow" w:hAnsi="Arial Narrow"/>
      <w:sz w:val="24"/>
    </w:rPr>
  </w:style>
  <w:style w:type="paragraph" w:styleId="2">
    <w:name w:val="toc 2"/>
    <w:basedOn w:val="a1"/>
    <w:next w:val="a1"/>
    <w:autoRedefine/>
    <w:uiPriority w:val="39"/>
    <w:unhideWhenUsed/>
    <w:rsid w:val="005F61BB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1"/>
    <w:next w:val="a1"/>
    <w:autoRedefine/>
    <w:uiPriority w:val="39"/>
    <w:unhideWhenUsed/>
    <w:rsid w:val="005F61BB"/>
    <w:pPr>
      <w:spacing w:after="0"/>
      <w:ind w:left="440"/>
    </w:pPr>
    <w:rPr>
      <w:sz w:val="20"/>
      <w:szCs w:val="20"/>
    </w:rPr>
  </w:style>
  <w:style w:type="paragraph" w:styleId="4">
    <w:name w:val="toc 4"/>
    <w:basedOn w:val="a1"/>
    <w:next w:val="a1"/>
    <w:autoRedefine/>
    <w:uiPriority w:val="39"/>
    <w:unhideWhenUsed/>
    <w:rsid w:val="005F61BB"/>
    <w:pPr>
      <w:spacing w:after="0"/>
      <w:ind w:left="660"/>
    </w:pPr>
    <w:rPr>
      <w:sz w:val="20"/>
      <w:szCs w:val="20"/>
    </w:rPr>
  </w:style>
  <w:style w:type="paragraph" w:styleId="5">
    <w:name w:val="toc 5"/>
    <w:basedOn w:val="a1"/>
    <w:next w:val="a1"/>
    <w:autoRedefine/>
    <w:uiPriority w:val="39"/>
    <w:unhideWhenUsed/>
    <w:rsid w:val="005F61BB"/>
    <w:pPr>
      <w:spacing w:after="0"/>
      <w:ind w:left="880"/>
    </w:pPr>
    <w:rPr>
      <w:sz w:val="20"/>
      <w:szCs w:val="20"/>
    </w:rPr>
  </w:style>
  <w:style w:type="paragraph" w:styleId="6">
    <w:name w:val="toc 6"/>
    <w:basedOn w:val="a1"/>
    <w:next w:val="a1"/>
    <w:autoRedefine/>
    <w:uiPriority w:val="39"/>
    <w:unhideWhenUsed/>
    <w:rsid w:val="005F61BB"/>
    <w:pPr>
      <w:spacing w:after="0"/>
      <w:ind w:left="1100"/>
    </w:pPr>
    <w:rPr>
      <w:sz w:val="20"/>
      <w:szCs w:val="20"/>
    </w:rPr>
  </w:style>
  <w:style w:type="paragraph" w:styleId="7">
    <w:name w:val="toc 7"/>
    <w:basedOn w:val="a1"/>
    <w:next w:val="a1"/>
    <w:autoRedefine/>
    <w:uiPriority w:val="39"/>
    <w:unhideWhenUsed/>
    <w:rsid w:val="005F61BB"/>
    <w:pPr>
      <w:spacing w:after="0"/>
      <w:ind w:left="1320"/>
    </w:pPr>
    <w:rPr>
      <w:sz w:val="20"/>
      <w:szCs w:val="20"/>
    </w:rPr>
  </w:style>
  <w:style w:type="paragraph" w:styleId="8">
    <w:name w:val="toc 8"/>
    <w:basedOn w:val="a1"/>
    <w:next w:val="a1"/>
    <w:autoRedefine/>
    <w:uiPriority w:val="39"/>
    <w:unhideWhenUsed/>
    <w:rsid w:val="005F61BB"/>
    <w:pPr>
      <w:spacing w:after="0"/>
      <w:ind w:left="1540"/>
    </w:pPr>
    <w:rPr>
      <w:sz w:val="20"/>
      <w:szCs w:val="20"/>
    </w:rPr>
  </w:style>
  <w:style w:type="paragraph" w:styleId="9">
    <w:name w:val="toc 9"/>
    <w:basedOn w:val="a1"/>
    <w:next w:val="a1"/>
    <w:autoRedefine/>
    <w:uiPriority w:val="39"/>
    <w:unhideWhenUsed/>
    <w:rsid w:val="005F61BB"/>
    <w:pPr>
      <w:spacing w:after="0"/>
      <w:ind w:left="1760"/>
    </w:pPr>
    <w:rPr>
      <w:sz w:val="20"/>
      <w:szCs w:val="20"/>
    </w:rPr>
  </w:style>
  <w:style w:type="paragraph" w:customStyle="1" w:styleId="a">
    <w:name w:val="Обычный + список"/>
    <w:basedOn w:val="a1"/>
    <w:rsid w:val="00894B0D"/>
    <w:pPr>
      <w:numPr>
        <w:numId w:val="2"/>
      </w:numPr>
    </w:pPr>
  </w:style>
  <w:style w:type="paragraph" w:styleId="ad">
    <w:name w:val="header"/>
    <w:basedOn w:val="a1"/>
    <w:link w:val="ae"/>
    <w:unhideWhenUsed/>
    <w:rsid w:val="0018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rsid w:val="00180ED8"/>
  </w:style>
  <w:style w:type="paragraph" w:styleId="af">
    <w:name w:val="footer"/>
    <w:basedOn w:val="a1"/>
    <w:link w:val="af0"/>
    <w:uiPriority w:val="99"/>
    <w:unhideWhenUsed/>
    <w:rsid w:val="00180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rsid w:val="00180ED8"/>
  </w:style>
  <w:style w:type="paragraph" w:customStyle="1" w:styleId="a0">
    <w:name w:val="Список маркированный"/>
    <w:link w:val="af1"/>
    <w:uiPriority w:val="99"/>
    <w:rsid w:val="00AA6C30"/>
    <w:pPr>
      <w:numPr>
        <w:numId w:val="5"/>
      </w:num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1">
    <w:name w:val="Список маркированный Знак"/>
    <w:basedOn w:val="a2"/>
    <w:link w:val="a0"/>
    <w:uiPriority w:val="99"/>
    <w:locked/>
    <w:rsid w:val="00AA6C30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2">
    <w:name w:val="Гипертекстовая ссылка"/>
    <w:rsid w:val="00DF78EA"/>
    <w:rPr>
      <w:rFonts w:ascii="Times New Roman" w:hAnsi="Times New Roman" w:cs="Times New Roman" w:hint="default"/>
      <w:color w:val="008000"/>
    </w:rPr>
  </w:style>
  <w:style w:type="paragraph" w:customStyle="1" w:styleId="ConsPlusNonformat">
    <w:name w:val="ConsPlusNonformat"/>
    <w:uiPriority w:val="99"/>
    <w:rsid w:val="006256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8A75A8D15A892E80670444ED1D89AE5301576A304233E5636ADAD7j3E1K" TargetMode="External"/><Relationship Id="rId18" Type="http://schemas.openxmlformats.org/officeDocument/2006/relationships/hyperlink" Target="consultantplus://offline/ref=718A75A8D15A892E80670444ED1D89AE58045162324233E5636ADAD731A7BB49103C6E6094078Fj9E6K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8A75A8D15A892E80670444ED1D89AE5A015066394E6EEF6B33D6D536jAE8K" TargetMode="External"/><Relationship Id="rId17" Type="http://schemas.openxmlformats.org/officeDocument/2006/relationships/hyperlink" Target="consultantplus://offline/ref=718A75A8D15A892E80670444ED1D89AE5F075564354233E5636ADAD731A7BB49103C6E60940587j9E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8A75A8D15A892E80670444ED1D89AE5F075564354233E5636ADAD731A7BB49103C6E6094078Dj9E5K" TargetMode="External"/><Relationship Id="rId20" Type="http://schemas.openxmlformats.org/officeDocument/2006/relationships/hyperlink" Target="file:///C:\Users\xblp\AppData\Local\Opera\Opera\temporary_downloads\&#1087;&#1088;&#1080;&#1082;&#1072;&#1079;(&#1087;&#1077;&#1088;&#1089;&#1086;&#1085;&#1072;&#1083;&#1100;&#1085;&#1099;&#1077;&#1076;&#1072;&#1085;&#1085;&#1099;&#1077;)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8A75A8D15A892E80670444ED1D89AE5A015066394E6EEF6B33D6D536jAE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18A75A8D15A892E80670444ED1D89AE53085F61334233E5636ADAD731A7BB49103C6E6094048Dj9E3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C3AF3A66D9CA0B7519490D5B8F016A55691AACB2B08A3ED690D1519DA66j9H" TargetMode="External"/><Relationship Id="rId19" Type="http://schemas.openxmlformats.org/officeDocument/2006/relationships/hyperlink" Target="consultantplus://offline/ref=718A75A8D15A892E80670444ED1D89AE5A02546B374F6EEF6B33D6D536A8E45E1775626194078E91jDE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C3AF3A66D9CA0B7519490D5B8F016A55691AACB2B08A3ED690D1519DA66j9H" TargetMode="External"/><Relationship Id="rId14" Type="http://schemas.openxmlformats.org/officeDocument/2006/relationships/hyperlink" Target="consultantplus://offline/ref=FC3AF3A66D9CA0B7519490D5B8F016A55691AACB2B08A3ED690D1519DA66j9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6C5AD-9D9B-447F-8752-683807F9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3200</TotalTime>
  <Pages>8</Pages>
  <Words>3408</Words>
  <Characters>19429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Микротест</Company>
  <LinksUpToDate>false</LinksUpToDate>
  <CharactersWithSpaces>22792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xblp</dc:creator>
  <cp:keywords/>
  <dc:description/>
  <cp:lastModifiedBy>Добрынин Игорь Борисович</cp:lastModifiedBy>
  <cp:revision>70</cp:revision>
  <cp:lastPrinted>2014-02-06T12:51:00Z</cp:lastPrinted>
  <dcterms:created xsi:type="dcterms:W3CDTF">2013-03-13T09:21:00Z</dcterms:created>
  <dcterms:modified xsi:type="dcterms:W3CDTF">2014-02-06T12:52:00Z</dcterms:modified>
</cp:coreProperties>
</file>