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0F" w:rsidRPr="00063026" w:rsidRDefault="0071500F" w:rsidP="0071500F">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063026">
        <w:rPr>
          <w:rFonts w:ascii="Times New Roman" w:hAnsi="Times New Roman" w:cs="Times New Roman"/>
          <w:sz w:val="28"/>
          <w:szCs w:val="28"/>
        </w:rPr>
        <w:t>УТВЕРЖДЕНЫ</w:t>
      </w:r>
    </w:p>
    <w:p w:rsidR="0071500F" w:rsidRPr="00063026" w:rsidRDefault="0071500F" w:rsidP="0071500F">
      <w:pPr>
        <w:pStyle w:val="ConsPlusNormal"/>
        <w:ind w:left="5245" w:firstLine="0"/>
        <w:jc w:val="center"/>
        <w:rPr>
          <w:rFonts w:ascii="Times New Roman" w:hAnsi="Times New Roman" w:cs="Times New Roman"/>
          <w:sz w:val="28"/>
          <w:szCs w:val="28"/>
        </w:rPr>
      </w:pPr>
      <w:r w:rsidRPr="00063026">
        <w:rPr>
          <w:rFonts w:ascii="Times New Roman" w:hAnsi="Times New Roman" w:cs="Times New Roman"/>
          <w:sz w:val="28"/>
          <w:szCs w:val="28"/>
        </w:rPr>
        <w:t>постановлением Правительства</w:t>
      </w:r>
    </w:p>
    <w:p w:rsidR="0071500F" w:rsidRPr="00063026" w:rsidRDefault="0071500F" w:rsidP="0071500F">
      <w:pPr>
        <w:pStyle w:val="ConsPlusNormal"/>
        <w:ind w:left="5245" w:firstLine="0"/>
        <w:jc w:val="center"/>
        <w:rPr>
          <w:rFonts w:ascii="Times New Roman" w:hAnsi="Times New Roman" w:cs="Times New Roman"/>
          <w:sz w:val="28"/>
          <w:szCs w:val="28"/>
        </w:rPr>
      </w:pPr>
      <w:r w:rsidRPr="00063026">
        <w:rPr>
          <w:rFonts w:ascii="Times New Roman" w:hAnsi="Times New Roman" w:cs="Times New Roman"/>
          <w:sz w:val="28"/>
          <w:szCs w:val="28"/>
        </w:rPr>
        <w:t>Российской Федерации</w:t>
      </w:r>
    </w:p>
    <w:p w:rsidR="0071500F" w:rsidRPr="00063026" w:rsidRDefault="0071500F" w:rsidP="0071500F">
      <w:pPr>
        <w:pStyle w:val="ConsPlusNormal"/>
        <w:ind w:left="5245" w:firstLine="0"/>
        <w:jc w:val="center"/>
        <w:rPr>
          <w:rFonts w:ascii="Times New Roman" w:hAnsi="Times New Roman" w:cs="Times New Roman"/>
          <w:sz w:val="28"/>
          <w:szCs w:val="28"/>
        </w:rPr>
      </w:pPr>
      <w:r w:rsidRPr="00063026">
        <w:rPr>
          <w:rFonts w:ascii="Times New Roman" w:hAnsi="Times New Roman" w:cs="Times New Roman"/>
          <w:sz w:val="28"/>
          <w:szCs w:val="28"/>
        </w:rPr>
        <w:t>от _________ 2012 г. № _____</w:t>
      </w:r>
    </w:p>
    <w:p w:rsidR="0071500F" w:rsidRPr="00063026" w:rsidRDefault="0071500F" w:rsidP="0071500F">
      <w:pPr>
        <w:pStyle w:val="ConsPlusNormal"/>
        <w:spacing w:line="360" w:lineRule="auto"/>
        <w:ind w:left="5245" w:firstLine="0"/>
        <w:rPr>
          <w:rFonts w:ascii="Times New Roman" w:hAnsi="Times New Roman" w:cs="Times New Roman"/>
          <w:sz w:val="28"/>
          <w:szCs w:val="28"/>
        </w:rPr>
      </w:pPr>
    </w:p>
    <w:p w:rsidR="0071500F" w:rsidRPr="00063026" w:rsidRDefault="0071500F" w:rsidP="0071500F">
      <w:pPr>
        <w:pStyle w:val="ConsPlusNormal"/>
        <w:spacing w:line="360" w:lineRule="auto"/>
        <w:ind w:left="5245" w:firstLine="0"/>
        <w:rPr>
          <w:rFonts w:ascii="Times New Roman" w:hAnsi="Times New Roman" w:cs="Times New Roman"/>
          <w:sz w:val="28"/>
          <w:szCs w:val="28"/>
        </w:rPr>
      </w:pPr>
    </w:p>
    <w:p w:rsidR="0071500F" w:rsidRPr="00063026" w:rsidRDefault="0071500F" w:rsidP="0071500F">
      <w:pPr>
        <w:pStyle w:val="ConsPlusNormal"/>
        <w:spacing w:before="100" w:beforeAutospacing="1"/>
        <w:ind w:firstLine="0"/>
        <w:jc w:val="center"/>
        <w:rPr>
          <w:rFonts w:ascii="Times New Roman" w:hAnsi="Times New Roman" w:cs="Times New Roman"/>
          <w:b/>
          <w:sz w:val="28"/>
          <w:szCs w:val="28"/>
        </w:rPr>
      </w:pPr>
    </w:p>
    <w:p w:rsidR="0071500F" w:rsidRPr="00063026" w:rsidRDefault="0071500F" w:rsidP="0071500F">
      <w:pPr>
        <w:pStyle w:val="ConsPlusNormal"/>
        <w:spacing w:before="100" w:beforeAutospacing="1"/>
        <w:ind w:firstLine="0"/>
        <w:jc w:val="center"/>
        <w:rPr>
          <w:rFonts w:ascii="Times New Roman" w:hAnsi="Times New Roman" w:cs="Times New Roman"/>
          <w:b/>
          <w:sz w:val="28"/>
          <w:szCs w:val="28"/>
        </w:rPr>
      </w:pPr>
    </w:p>
    <w:p w:rsidR="0071500F" w:rsidRPr="00063026" w:rsidRDefault="0071500F" w:rsidP="0071500F">
      <w:pPr>
        <w:pStyle w:val="ConsPlusNormal"/>
        <w:ind w:firstLine="0"/>
        <w:jc w:val="center"/>
        <w:rPr>
          <w:rFonts w:ascii="Times New Roman" w:hAnsi="Times New Roman" w:cs="Times New Roman"/>
          <w:b/>
          <w:sz w:val="28"/>
          <w:szCs w:val="28"/>
        </w:rPr>
      </w:pPr>
      <w:r w:rsidRPr="00063026">
        <w:rPr>
          <w:rFonts w:ascii="Times New Roman" w:hAnsi="Times New Roman" w:cs="Times New Roman"/>
          <w:b/>
          <w:sz w:val="28"/>
          <w:szCs w:val="28"/>
        </w:rPr>
        <w:t xml:space="preserve">И З М Е Н Е Н И Я, </w:t>
      </w:r>
    </w:p>
    <w:p w:rsidR="0071500F" w:rsidRPr="00063026" w:rsidRDefault="0071500F" w:rsidP="0071500F">
      <w:pPr>
        <w:pStyle w:val="ConsPlusNormal"/>
        <w:jc w:val="center"/>
        <w:rPr>
          <w:rFonts w:ascii="Times New Roman" w:hAnsi="Times New Roman" w:cs="Times New Roman"/>
          <w:b/>
          <w:sz w:val="28"/>
          <w:szCs w:val="28"/>
        </w:rPr>
      </w:pPr>
      <w:r w:rsidRPr="00063026">
        <w:rPr>
          <w:rFonts w:ascii="Times New Roman" w:hAnsi="Times New Roman" w:cs="Times New Roman"/>
          <w:b/>
          <w:sz w:val="28"/>
          <w:szCs w:val="28"/>
        </w:rPr>
        <w:t>которые вносятся в постановление Правительства Российской Федерации от 10 мая 2007 г. № 280 «О федеральной целевой программе «Предупреждение и борьба с социально значимыми заболеваниями (2007-2012 годы)»</w:t>
      </w:r>
    </w:p>
    <w:p w:rsidR="0071500F" w:rsidRPr="00063026" w:rsidRDefault="0071500F" w:rsidP="0071500F">
      <w:pPr>
        <w:spacing w:line="288" w:lineRule="auto"/>
        <w:ind w:firstLine="709"/>
        <w:jc w:val="both"/>
        <w:rPr>
          <w:color w:val="000000"/>
          <w:sz w:val="28"/>
          <w:szCs w:val="28"/>
        </w:rPr>
      </w:pPr>
    </w:p>
    <w:p w:rsidR="0071500F" w:rsidRPr="00063026" w:rsidRDefault="0071500F" w:rsidP="0071500F">
      <w:pPr>
        <w:spacing w:line="288" w:lineRule="auto"/>
        <w:ind w:firstLine="709"/>
        <w:jc w:val="both"/>
        <w:rPr>
          <w:color w:val="000000"/>
          <w:sz w:val="28"/>
          <w:szCs w:val="28"/>
        </w:rPr>
      </w:pPr>
      <w:r w:rsidRPr="00063026">
        <w:rPr>
          <w:color w:val="000000"/>
          <w:sz w:val="28"/>
          <w:szCs w:val="28"/>
        </w:rPr>
        <w:t>1. В пункте 2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2. В федеральной целевой программе «Предупреждение и борьба с социально значимыми заболеваниями (2007-2012 годы)», утвержденной указанным постановлением:</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паспорте 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заказчика-координатора Программы, государственных заказчиков Программы, основных разработчиков Программы и перечня подпрограмм (государственных заказчиков подпрограмм),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позиции, касающейся объемов и источников финансирования Программы, цифры «96262,8403» и «45895,4403» заменить соответственно цифрами «95771,6297» и «45404,2297»;</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Программы слова «Министерство здравоохранения и социального развития Российской Федерации» в соответствующем падеже заменить словами «Министерство здравоохранения Российской Федерации» в соответствующем падеже, слова «Министр здравоохранения и социального развития Российской Федерации» в соответствующем падеже заменить словами «Министр здравоохранения Российской Федерации» в соответствующем падеже;</w:t>
      </w:r>
    </w:p>
    <w:p w:rsidR="0071500F" w:rsidRPr="00063026" w:rsidRDefault="0071500F" w:rsidP="0071500F">
      <w:pPr>
        <w:spacing w:line="288" w:lineRule="auto"/>
        <w:ind w:firstLine="720"/>
        <w:jc w:val="both"/>
        <w:rPr>
          <w:color w:val="000000"/>
          <w:sz w:val="28"/>
          <w:szCs w:val="28"/>
        </w:rPr>
      </w:pPr>
      <w:r w:rsidRPr="00063026">
        <w:rPr>
          <w:color w:val="000000"/>
          <w:sz w:val="28"/>
          <w:szCs w:val="28"/>
        </w:rPr>
        <w:lastRenderedPageBreak/>
        <w:t xml:space="preserve">в) в </w:t>
      </w:r>
      <w:hyperlink r:id="rId6"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7" w:history="1">
        <w:r w:rsidRPr="00063026">
          <w:rPr>
            <w:color w:val="000000"/>
            <w:sz w:val="28"/>
            <w:szCs w:val="28"/>
          </w:rPr>
          <w:t>абзаце втором</w:t>
        </w:r>
      </w:hyperlink>
      <w:r w:rsidRPr="00063026">
        <w:rPr>
          <w:color w:val="000000"/>
          <w:sz w:val="28"/>
          <w:szCs w:val="28"/>
        </w:rPr>
        <w:t xml:space="preserve"> цифры «96262,8403» и «45895,4403» заменить соответственно цифрами «95771,6297» и «45404,2297»;</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8" w:history="1">
        <w:r w:rsidRPr="00063026">
          <w:rPr>
            <w:color w:val="000000"/>
            <w:sz w:val="28"/>
            <w:szCs w:val="28"/>
          </w:rPr>
          <w:t>абзаце шестом</w:t>
        </w:r>
      </w:hyperlink>
      <w:r w:rsidRPr="00063026">
        <w:rPr>
          <w:color w:val="000000"/>
          <w:sz w:val="28"/>
          <w:szCs w:val="28"/>
        </w:rPr>
        <w:t xml:space="preserve"> цифру «23762,339» заменить цифрой «23271,1284»;</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абзаце восьмом цифру «1771,758» заменить цифрой «1993,858»;</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абзац двенадцатый исключить;</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абзацы тринадцатый и четырнадцатый изложить в следующей редакции:</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Предоставление субсидий из федерального бюджета бюджетам субъектов Российской Федерации на софинансирование строительства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предусмотренными приложением № 13.1 к Программе.»;</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после абзаца четырнадцатого дополнить абзацем следующего содержания:</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Программы осуществляется в соответствии с Правилами предоставления и распределения субсидий из федерального бюджета федеральным государственным бюджетным </w:t>
      </w:r>
      <w:r w:rsidRPr="00063026">
        <w:rPr>
          <w:rFonts w:ascii="Times New Roman" w:hAnsi="Times New Roman" w:cs="Times New Roman"/>
          <w:sz w:val="28"/>
          <w:szCs w:val="28"/>
        </w:rPr>
        <w:lastRenderedPageBreak/>
        <w:t>учреждениям, находящимся в ведении Министерства здравоохранения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 предусмотренными приложением № 13.2 к Программе.».</w:t>
      </w:r>
    </w:p>
    <w:p w:rsidR="0071500F" w:rsidRPr="00063026" w:rsidRDefault="0071500F" w:rsidP="0071500F">
      <w:pPr>
        <w:autoSpaceDE w:val="0"/>
        <w:autoSpaceDN w:val="0"/>
        <w:adjustRightInd w:val="0"/>
        <w:spacing w:line="288" w:lineRule="auto"/>
        <w:ind w:firstLine="720"/>
        <w:jc w:val="both"/>
        <w:outlineLvl w:val="0"/>
        <w:rPr>
          <w:sz w:val="28"/>
          <w:szCs w:val="28"/>
        </w:rPr>
      </w:pPr>
      <w:r w:rsidRPr="00063026">
        <w:rPr>
          <w:sz w:val="28"/>
          <w:szCs w:val="28"/>
        </w:rPr>
        <w:t>3. В подпрограмме «Сахарный диабет»:</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позициях, касающихся государственного заказчика подпрограммы и основных разработчиков подпрограммы, паспорта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в соответствующем падеже заменить словами «Министерство здравоохранения Российской Федерации» в соответствующем падеже;</w:t>
      </w:r>
    </w:p>
    <w:p w:rsidR="0071500F" w:rsidRPr="00063026" w:rsidRDefault="0071500F" w:rsidP="0071500F">
      <w:pPr>
        <w:autoSpaceDE w:val="0"/>
        <w:autoSpaceDN w:val="0"/>
        <w:adjustRightInd w:val="0"/>
        <w:spacing w:line="288" w:lineRule="auto"/>
        <w:ind w:firstLine="720"/>
        <w:jc w:val="both"/>
        <w:outlineLvl w:val="0"/>
        <w:rPr>
          <w:color w:val="000000"/>
          <w:sz w:val="28"/>
          <w:szCs w:val="28"/>
        </w:rPr>
      </w:pPr>
      <w:r w:rsidRPr="00063026">
        <w:rPr>
          <w:color w:val="000000"/>
          <w:sz w:val="28"/>
          <w:szCs w:val="28"/>
        </w:rPr>
        <w:t xml:space="preserve">в) в абзаце пятом </w:t>
      </w:r>
      <w:hyperlink r:id="rId9" w:history="1">
        <w:r w:rsidRPr="00063026">
          <w:rPr>
            <w:color w:val="000000"/>
            <w:sz w:val="28"/>
            <w:szCs w:val="28"/>
          </w:rPr>
          <w:t>раздела IV</w:t>
        </w:r>
      </w:hyperlink>
      <w:r w:rsidRPr="00063026">
        <w:rPr>
          <w:color w:val="000000"/>
          <w:sz w:val="28"/>
          <w:szCs w:val="28"/>
        </w:rPr>
        <w:t xml:space="preserve"> цифру «169,9» заменить цифрой «227,9»;</w:t>
      </w:r>
    </w:p>
    <w:p w:rsidR="0071500F" w:rsidRPr="00063026" w:rsidRDefault="0071500F" w:rsidP="0071500F">
      <w:pPr>
        <w:autoSpaceDE w:val="0"/>
        <w:autoSpaceDN w:val="0"/>
        <w:adjustRightInd w:val="0"/>
        <w:spacing w:line="288" w:lineRule="auto"/>
        <w:ind w:firstLine="720"/>
        <w:jc w:val="both"/>
        <w:outlineLvl w:val="0"/>
        <w:rPr>
          <w:sz w:val="28"/>
          <w:szCs w:val="28"/>
        </w:rPr>
      </w:pPr>
      <w:r w:rsidRPr="00063026">
        <w:rPr>
          <w:sz w:val="28"/>
          <w:szCs w:val="28"/>
        </w:rPr>
        <w:t xml:space="preserve">г) в разделе </w:t>
      </w:r>
      <w:hyperlink r:id="rId10" w:history="1">
        <w:r w:rsidRPr="00063026">
          <w:rPr>
            <w:sz w:val="28"/>
            <w:szCs w:val="28"/>
          </w:rPr>
          <w:t>V</w:t>
        </w:r>
      </w:hyperlink>
      <w:r w:rsidRPr="00063026">
        <w:rPr>
          <w:sz w:val="28"/>
          <w:szCs w:val="28"/>
        </w:rPr>
        <w:t>:</w:t>
      </w:r>
    </w:p>
    <w:p w:rsidR="0071500F" w:rsidRPr="00063026" w:rsidRDefault="0071500F" w:rsidP="0071500F">
      <w:pPr>
        <w:autoSpaceDE w:val="0"/>
        <w:autoSpaceDN w:val="0"/>
        <w:adjustRightInd w:val="0"/>
        <w:spacing w:line="288" w:lineRule="auto"/>
        <w:ind w:firstLine="720"/>
        <w:jc w:val="both"/>
        <w:outlineLvl w:val="0"/>
        <w:rPr>
          <w:sz w:val="28"/>
          <w:szCs w:val="28"/>
        </w:rPr>
      </w:pPr>
      <w:r w:rsidRPr="00063026">
        <w:rPr>
          <w:color w:val="000000"/>
          <w:sz w:val="28"/>
          <w:szCs w:val="28"/>
        </w:rPr>
        <w:t xml:space="preserve">абзац седьмой </w:t>
      </w:r>
      <w:r w:rsidRPr="00063026">
        <w:rPr>
          <w:sz w:val="28"/>
          <w:szCs w:val="28"/>
        </w:rPr>
        <w:t>изложить в следующей редакции:</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после абзаца седьмого дополнить абзацем следующего содержания:</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Программы осуществляется в соответствии с Правилами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w:t>
      </w:r>
      <w:r w:rsidRPr="00063026">
        <w:rPr>
          <w:rFonts w:ascii="Times New Roman" w:hAnsi="Times New Roman" w:cs="Times New Roman"/>
          <w:sz w:val="28"/>
          <w:szCs w:val="28"/>
        </w:rPr>
        <w:lastRenderedPageBreak/>
        <w:t xml:space="preserve">мероприятий, направленных на совершенствование оказания специализированной медицинской помощи, предусмотренными приложением № 13.2 к Программе.».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4. В </w:t>
      </w:r>
      <w:hyperlink r:id="rId11" w:history="1">
        <w:r w:rsidRPr="00063026">
          <w:rPr>
            <w:color w:val="000000"/>
            <w:sz w:val="28"/>
            <w:szCs w:val="28"/>
          </w:rPr>
          <w:t>подпрограмме</w:t>
        </w:r>
      </w:hyperlink>
      <w:r w:rsidRPr="00063026">
        <w:rPr>
          <w:color w:val="000000"/>
          <w:sz w:val="28"/>
          <w:szCs w:val="28"/>
        </w:rPr>
        <w:t xml:space="preserve"> «Туберкулез»: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паспорте подпрограммы: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 подпрограммы и основных разработчиков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12" w:history="1">
        <w:r w:rsidRPr="00063026">
          <w:rPr>
            <w:color w:val="000000"/>
            <w:sz w:val="28"/>
            <w:szCs w:val="28"/>
          </w:rPr>
          <w:t>позиции</w:t>
        </w:r>
      </w:hyperlink>
      <w:r w:rsidRPr="00063026">
        <w:rPr>
          <w:color w:val="000000"/>
          <w:sz w:val="28"/>
          <w:szCs w:val="28"/>
        </w:rPr>
        <w:t>, касающейся объемов и источников финансирования подпрограммы, цифры «37020,0947» и «16756,1947» заменить соответственно цифрами «36997,4893» и «16733,5893»;</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в соответствующем падеже заменить словами «Министерство здравоохранения Российской Федерации» в соответствующем падеже;</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w:t>
      </w:r>
      <w:hyperlink r:id="rId13"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14" w:history="1">
        <w:r w:rsidRPr="00063026">
          <w:rPr>
            <w:color w:val="000000"/>
            <w:sz w:val="28"/>
            <w:szCs w:val="28"/>
          </w:rPr>
          <w:t>абзаце втором</w:t>
        </w:r>
      </w:hyperlink>
      <w:r w:rsidRPr="00063026">
        <w:rPr>
          <w:color w:val="000000"/>
          <w:sz w:val="28"/>
          <w:szCs w:val="28"/>
        </w:rPr>
        <w:t xml:space="preserve"> цифры «37020,0947» и «16756,1947» заменить соответственно цифрами «36997,4893» и «16733,5893»;</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15" w:history="1">
        <w:r w:rsidRPr="00063026">
          <w:rPr>
            <w:color w:val="000000"/>
            <w:sz w:val="28"/>
            <w:szCs w:val="28"/>
          </w:rPr>
          <w:t>абзаце четвертом</w:t>
        </w:r>
      </w:hyperlink>
      <w:r w:rsidRPr="00063026">
        <w:rPr>
          <w:color w:val="000000"/>
          <w:sz w:val="28"/>
          <w:szCs w:val="28"/>
        </w:rPr>
        <w:t xml:space="preserve"> цифру «3687,5882» заменить цифрой «3664,9828»;</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абзаце шестом цифру «621,6» заменить цифрой «711,6»;</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г) в разделе </w:t>
      </w:r>
      <w:hyperlink r:id="rId16" w:history="1">
        <w:r w:rsidRPr="00063026">
          <w:rPr>
            <w:color w:val="000000"/>
            <w:sz w:val="28"/>
            <w:szCs w:val="28"/>
          </w:rPr>
          <w:t>V</w:t>
        </w:r>
      </w:hyperlink>
      <w:r w:rsidRPr="00063026">
        <w:rPr>
          <w:color w:val="000000"/>
          <w:sz w:val="28"/>
          <w:szCs w:val="28"/>
        </w:rPr>
        <w:t>:</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абзацы седьмой и восьмой </w:t>
      </w:r>
      <w:r w:rsidRPr="00063026">
        <w:rPr>
          <w:rFonts w:ascii="Times New Roman" w:hAnsi="Times New Roman" w:cs="Times New Roman"/>
          <w:sz w:val="28"/>
          <w:szCs w:val="28"/>
        </w:rPr>
        <w:t xml:space="preserve">изложить в следующей редакции: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  </w:t>
      </w:r>
    </w:p>
    <w:p w:rsidR="0071500F" w:rsidRPr="00063026" w:rsidRDefault="0071500F" w:rsidP="0071500F">
      <w:pPr>
        <w:spacing w:line="288" w:lineRule="auto"/>
        <w:ind w:firstLine="709"/>
        <w:jc w:val="both"/>
        <w:rPr>
          <w:sz w:val="28"/>
          <w:szCs w:val="28"/>
        </w:rPr>
      </w:pPr>
      <w:r w:rsidRPr="00063026">
        <w:rPr>
          <w:color w:val="000000"/>
          <w:sz w:val="28"/>
          <w:szCs w:val="28"/>
        </w:rPr>
        <w:t xml:space="preserve"> «Исполнение за счет средств федерального бюджета обязательств в отношении строек и объектов, находящихся в государственной собственности субъектов Российской Федерации и в муниципальной собственности, осуществляется в порядке межбюджетных отношений в </w:t>
      </w:r>
      <w:r w:rsidRPr="00063026">
        <w:rPr>
          <w:color w:val="000000"/>
          <w:sz w:val="28"/>
          <w:szCs w:val="28"/>
        </w:rPr>
        <w:lastRenderedPageBreak/>
        <w:t xml:space="preserve">соответствии с Бюджетным кодексом Российской Федерации и Правилами </w:t>
      </w:r>
      <w:r w:rsidRPr="00063026">
        <w:rPr>
          <w:sz w:val="28"/>
          <w:szCs w:val="28"/>
        </w:rPr>
        <w:t xml:space="preserve">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предусмотренными приложением </w:t>
      </w:r>
      <w:r w:rsidRPr="00063026">
        <w:rPr>
          <w:sz w:val="28"/>
          <w:szCs w:val="28"/>
        </w:rPr>
        <w:br/>
        <w:t xml:space="preserve">№ 13.1 к Программе.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после абзаца восьмого дополнить абзацем следующего содержания:</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Программы осуществляется в соответствии с Правилами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 предусмотренными приложением № 13.2 к Программе».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5. В </w:t>
      </w:r>
      <w:hyperlink r:id="rId17" w:history="1">
        <w:r w:rsidRPr="00063026">
          <w:rPr>
            <w:color w:val="000000"/>
            <w:sz w:val="28"/>
            <w:szCs w:val="28"/>
          </w:rPr>
          <w:t>подпрограмме</w:t>
        </w:r>
      </w:hyperlink>
      <w:r w:rsidRPr="00063026">
        <w:rPr>
          <w:color w:val="000000"/>
          <w:sz w:val="28"/>
          <w:szCs w:val="28"/>
        </w:rPr>
        <w:t xml:space="preserve"> «ВИЧ-инфекция»:</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паспорте подпрограммы: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 подпрограммы и основных разработчиков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18" w:history="1">
        <w:r w:rsidRPr="00063026">
          <w:rPr>
            <w:color w:val="000000"/>
            <w:sz w:val="28"/>
            <w:szCs w:val="28"/>
          </w:rPr>
          <w:t>позиции</w:t>
        </w:r>
      </w:hyperlink>
      <w:r w:rsidRPr="00063026">
        <w:rPr>
          <w:color w:val="000000"/>
          <w:sz w:val="28"/>
          <w:szCs w:val="28"/>
        </w:rPr>
        <w:t>, касающейся объемов и источников финансирования подпрограммы, цифры «10623,7954» и «5487,0954» заменить соответственно цифрами «10523,1954» и «5386,4954»;</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w:t>
      </w:r>
      <w:hyperlink r:id="rId19"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20" w:history="1">
        <w:r w:rsidRPr="00063026">
          <w:rPr>
            <w:color w:val="000000"/>
            <w:sz w:val="28"/>
            <w:szCs w:val="28"/>
          </w:rPr>
          <w:t>абзаце втором</w:t>
        </w:r>
      </w:hyperlink>
      <w:r w:rsidRPr="00063026">
        <w:rPr>
          <w:color w:val="000000"/>
          <w:sz w:val="28"/>
          <w:szCs w:val="28"/>
        </w:rPr>
        <w:t xml:space="preserve"> цифры «10623,7954» и «5487,0954» заменить соответственно цифрами «10523,1954» и «5386,4954»;</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21" w:history="1">
        <w:r w:rsidRPr="00063026">
          <w:rPr>
            <w:color w:val="000000"/>
            <w:sz w:val="28"/>
            <w:szCs w:val="28"/>
          </w:rPr>
          <w:t>абзаце четвертом</w:t>
        </w:r>
      </w:hyperlink>
      <w:r w:rsidRPr="00063026">
        <w:rPr>
          <w:color w:val="000000"/>
          <w:sz w:val="28"/>
          <w:szCs w:val="28"/>
        </w:rPr>
        <w:t xml:space="preserve"> цифру «4818,2304» заменить цифрой «4677,6304»</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22" w:history="1">
        <w:r w:rsidRPr="00063026">
          <w:rPr>
            <w:color w:val="000000"/>
            <w:sz w:val="28"/>
            <w:szCs w:val="28"/>
          </w:rPr>
          <w:t>абзаце шестом</w:t>
        </w:r>
      </w:hyperlink>
      <w:r w:rsidRPr="00063026">
        <w:rPr>
          <w:color w:val="000000"/>
          <w:sz w:val="28"/>
          <w:szCs w:val="28"/>
        </w:rPr>
        <w:t xml:space="preserve"> цифру «577,4656» заменить цифрой «617,4656»;</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lastRenderedPageBreak/>
        <w:t xml:space="preserve">г) в разделе </w:t>
      </w:r>
      <w:hyperlink r:id="rId23" w:history="1">
        <w:r w:rsidRPr="00063026">
          <w:rPr>
            <w:color w:val="000000"/>
            <w:sz w:val="28"/>
            <w:szCs w:val="28"/>
          </w:rPr>
          <w:t>V</w:t>
        </w:r>
      </w:hyperlink>
      <w:r w:rsidRPr="00063026">
        <w:rPr>
          <w:color w:val="000000"/>
          <w:sz w:val="28"/>
          <w:szCs w:val="28"/>
        </w:rPr>
        <w:t>:</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абзацы седьмой и восьмой </w:t>
      </w:r>
      <w:r w:rsidRPr="00063026">
        <w:rPr>
          <w:rFonts w:ascii="Times New Roman" w:hAnsi="Times New Roman" w:cs="Times New Roman"/>
          <w:sz w:val="28"/>
          <w:szCs w:val="28"/>
        </w:rPr>
        <w:t xml:space="preserve">изложить в следующей редакции: </w:t>
      </w:r>
    </w:p>
    <w:p w:rsidR="0071500F" w:rsidRPr="00063026" w:rsidRDefault="0071500F" w:rsidP="0071500F">
      <w:pPr>
        <w:spacing w:line="288" w:lineRule="auto"/>
        <w:ind w:firstLine="709"/>
        <w:jc w:val="both"/>
        <w:rPr>
          <w:sz w:val="28"/>
          <w:szCs w:val="28"/>
        </w:rPr>
      </w:pPr>
      <w:r w:rsidRPr="00063026">
        <w:rPr>
          <w:color w:val="000000"/>
          <w:sz w:val="28"/>
          <w:szCs w:val="28"/>
        </w:rPr>
        <w:t>«</w:t>
      </w:r>
      <w:r w:rsidRPr="00063026">
        <w:rPr>
          <w:sz w:val="28"/>
          <w:szCs w:val="28"/>
        </w:rPr>
        <w:t>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Исполнение за счет средств федерального бюджета обязательств в отношении строек и объектов, находящихся в государственной собственности субъектов Российской Федерации и в муниципальной собственности, осуществляется в порядке межбюджетных отношений в соответствии с Бюджетным кодексом Российской Федерации и Правилами </w:t>
      </w:r>
      <w:r w:rsidRPr="00063026">
        <w:rPr>
          <w:rFonts w:ascii="Times New Roman" w:hAnsi="Times New Roman" w:cs="Times New Roman"/>
          <w:sz w:val="28"/>
          <w:szCs w:val="28"/>
        </w:rP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предусмотренными приложением № 13.1 к Программе».</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6. В </w:t>
      </w:r>
      <w:hyperlink r:id="rId24" w:history="1">
        <w:r w:rsidRPr="00063026">
          <w:rPr>
            <w:color w:val="000000"/>
            <w:sz w:val="28"/>
            <w:szCs w:val="28"/>
          </w:rPr>
          <w:t>подпрограмме</w:t>
        </w:r>
      </w:hyperlink>
      <w:r w:rsidRPr="00063026">
        <w:rPr>
          <w:color w:val="000000"/>
          <w:sz w:val="28"/>
          <w:szCs w:val="28"/>
        </w:rPr>
        <w:t xml:space="preserve"> «Онкология»:</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паспорте подпрограммы: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 подпрограммы и основных разработчиков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25" w:history="1">
        <w:r w:rsidRPr="00063026">
          <w:rPr>
            <w:color w:val="000000"/>
            <w:sz w:val="28"/>
            <w:szCs w:val="28"/>
          </w:rPr>
          <w:t>позиции</w:t>
        </w:r>
      </w:hyperlink>
      <w:r w:rsidRPr="00063026">
        <w:rPr>
          <w:color w:val="000000"/>
          <w:sz w:val="28"/>
          <w:szCs w:val="28"/>
        </w:rPr>
        <w:t>, касающейся объемов и источников финансирования подпрограммы, цифры «13849,5377» и «7596,7377» заменить соответственно цифрами «13877,1112» и «7624,3112»;</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w:t>
      </w:r>
      <w:hyperlink r:id="rId26"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lastRenderedPageBreak/>
        <w:t xml:space="preserve">в </w:t>
      </w:r>
      <w:hyperlink r:id="rId27" w:history="1">
        <w:r w:rsidRPr="00063026">
          <w:rPr>
            <w:color w:val="000000"/>
            <w:sz w:val="28"/>
            <w:szCs w:val="28"/>
          </w:rPr>
          <w:t>абзаце втором</w:t>
        </w:r>
      </w:hyperlink>
      <w:r w:rsidRPr="00063026">
        <w:rPr>
          <w:color w:val="000000"/>
          <w:sz w:val="28"/>
          <w:szCs w:val="28"/>
        </w:rPr>
        <w:t xml:space="preserve"> цифры «13849,5377» и «7596,7377» заменить соответственно цифрами «13877,1112» и «7624,3112»;</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28" w:history="1">
        <w:r w:rsidRPr="00063026">
          <w:rPr>
            <w:color w:val="000000"/>
            <w:sz w:val="28"/>
            <w:szCs w:val="28"/>
          </w:rPr>
          <w:t>абзаце четвертом</w:t>
        </w:r>
      </w:hyperlink>
      <w:r w:rsidRPr="00063026">
        <w:rPr>
          <w:color w:val="000000"/>
          <w:sz w:val="28"/>
          <w:szCs w:val="28"/>
        </w:rPr>
        <w:t xml:space="preserve"> цифру «5700,3094» заменить цифрой «5727,8829»;</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абзаце шестом цифру «295,15» заменить цифрой «367,15»;</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г) в разделе </w:t>
      </w:r>
      <w:hyperlink r:id="rId29" w:history="1">
        <w:r w:rsidRPr="00063026">
          <w:rPr>
            <w:color w:val="000000"/>
            <w:sz w:val="28"/>
            <w:szCs w:val="28"/>
          </w:rPr>
          <w:t>V</w:t>
        </w:r>
      </w:hyperlink>
      <w:r w:rsidRPr="00063026">
        <w:rPr>
          <w:color w:val="000000"/>
          <w:sz w:val="28"/>
          <w:szCs w:val="28"/>
        </w:rPr>
        <w:t>:</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абзацы седьмой и восьмой </w:t>
      </w:r>
      <w:r w:rsidRPr="00063026">
        <w:rPr>
          <w:rFonts w:ascii="Times New Roman" w:hAnsi="Times New Roman" w:cs="Times New Roman"/>
          <w:sz w:val="28"/>
          <w:szCs w:val="28"/>
        </w:rPr>
        <w:t>изложить в следующей редакции:</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  </w:t>
      </w:r>
    </w:p>
    <w:p w:rsidR="0071500F" w:rsidRPr="00063026" w:rsidRDefault="0071500F" w:rsidP="0071500F">
      <w:pPr>
        <w:spacing w:line="288" w:lineRule="auto"/>
        <w:ind w:firstLine="709"/>
        <w:jc w:val="both"/>
        <w:rPr>
          <w:sz w:val="28"/>
          <w:szCs w:val="28"/>
        </w:rPr>
      </w:pPr>
      <w:r w:rsidRPr="00063026">
        <w:rPr>
          <w:color w:val="000000"/>
          <w:sz w:val="28"/>
          <w:szCs w:val="28"/>
        </w:rPr>
        <w:t xml:space="preserve"> «Исполнение за счет средств федерального бюджета обязательств в отношении строек и объектов, находящихся в государственной собственности субъектов Российской Федерации и в муниципальной собственности, осуществляется в порядке межбюджетных отношений в соответствии с Бюджетным кодексом Российской Федерации и Правилами </w:t>
      </w:r>
      <w:r w:rsidRPr="00063026">
        <w:rPr>
          <w:sz w:val="28"/>
          <w:szCs w:val="28"/>
        </w:rPr>
        <w:t xml:space="preserve">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предусмотренными приложением </w:t>
      </w:r>
      <w:r w:rsidRPr="00063026">
        <w:rPr>
          <w:sz w:val="28"/>
          <w:szCs w:val="28"/>
        </w:rPr>
        <w:br/>
        <w:t xml:space="preserve">№ 13.1 к Программе.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после абзаца восьмого дополнить абзацем следующего содержания:</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Программы осуществляется в соответствии с Правилами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w:t>
      </w:r>
      <w:r w:rsidRPr="00063026">
        <w:rPr>
          <w:rFonts w:ascii="Times New Roman" w:hAnsi="Times New Roman" w:cs="Times New Roman"/>
          <w:sz w:val="28"/>
          <w:szCs w:val="28"/>
        </w:rPr>
        <w:lastRenderedPageBreak/>
        <w:t xml:space="preserve">мероприятий, направленных на совершенствование оказания специализированной медицинской помощи, предусмотренными приложением № 13.2 к Программе.».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7. В </w:t>
      </w:r>
      <w:hyperlink r:id="rId30" w:history="1">
        <w:r w:rsidRPr="00063026">
          <w:rPr>
            <w:color w:val="000000"/>
            <w:sz w:val="28"/>
            <w:szCs w:val="28"/>
          </w:rPr>
          <w:t>подпрограмме</w:t>
        </w:r>
      </w:hyperlink>
      <w:r w:rsidRPr="00063026">
        <w:rPr>
          <w:color w:val="000000"/>
          <w:sz w:val="28"/>
          <w:szCs w:val="28"/>
        </w:rPr>
        <w:t xml:space="preserve"> «Инфекции, передаваемые половым путем»:</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паспорте подпрограммы: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 подпрограммы и основных разработчиков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31" w:history="1">
        <w:r w:rsidRPr="00063026">
          <w:rPr>
            <w:color w:val="000000"/>
            <w:sz w:val="28"/>
            <w:szCs w:val="28"/>
          </w:rPr>
          <w:t>позиции</w:t>
        </w:r>
      </w:hyperlink>
      <w:r w:rsidRPr="00063026">
        <w:rPr>
          <w:color w:val="000000"/>
          <w:sz w:val="28"/>
          <w:szCs w:val="28"/>
        </w:rPr>
        <w:t xml:space="preserve">, касающейся объемов и источников финансирования подпрограммы, цифры «5285,1761» и «2591,3761» заменить соответственно цифрами «5259,1761» и «2565,3761»;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w:t>
      </w:r>
      <w:hyperlink r:id="rId32"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33" w:history="1">
        <w:r w:rsidRPr="00063026">
          <w:rPr>
            <w:color w:val="000000"/>
            <w:sz w:val="28"/>
            <w:szCs w:val="28"/>
          </w:rPr>
          <w:t>абзаце втором</w:t>
        </w:r>
      </w:hyperlink>
      <w:r w:rsidRPr="00063026">
        <w:rPr>
          <w:color w:val="000000"/>
          <w:sz w:val="28"/>
          <w:szCs w:val="28"/>
        </w:rPr>
        <w:t xml:space="preserve"> цифры «5285,1761» и «2591,3761» заменить соответственно цифрами «5259,1761» и «2565,3761»;</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34" w:history="1">
        <w:r w:rsidRPr="00063026">
          <w:rPr>
            <w:color w:val="000000"/>
            <w:sz w:val="28"/>
            <w:szCs w:val="28"/>
          </w:rPr>
          <w:t>абзаце четвертом</w:t>
        </w:r>
      </w:hyperlink>
      <w:r w:rsidRPr="00063026">
        <w:rPr>
          <w:color w:val="000000"/>
          <w:sz w:val="28"/>
          <w:szCs w:val="28"/>
        </w:rPr>
        <w:t xml:space="preserve"> цифру «1751,0441» заменить цифрой «1725,0441»;</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г) в разделе </w:t>
      </w:r>
      <w:hyperlink r:id="rId35" w:history="1">
        <w:r w:rsidRPr="00063026">
          <w:rPr>
            <w:color w:val="000000"/>
            <w:sz w:val="28"/>
            <w:szCs w:val="28"/>
          </w:rPr>
          <w:t>V</w:t>
        </w:r>
      </w:hyperlink>
      <w:r w:rsidRPr="00063026">
        <w:rPr>
          <w:color w:val="000000"/>
          <w:sz w:val="28"/>
          <w:szCs w:val="28"/>
        </w:rPr>
        <w:t xml:space="preserve">: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абзацы седьмой и восьмой </w:t>
      </w:r>
      <w:r w:rsidRPr="00063026">
        <w:rPr>
          <w:rFonts w:ascii="Times New Roman" w:hAnsi="Times New Roman" w:cs="Times New Roman"/>
          <w:sz w:val="28"/>
          <w:szCs w:val="28"/>
        </w:rPr>
        <w:t>изложить в следующей редакции:</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  </w:t>
      </w:r>
    </w:p>
    <w:p w:rsidR="0071500F" w:rsidRPr="00063026" w:rsidRDefault="0071500F" w:rsidP="0071500F">
      <w:pPr>
        <w:spacing w:line="288" w:lineRule="auto"/>
        <w:ind w:firstLine="709"/>
        <w:jc w:val="both"/>
        <w:rPr>
          <w:sz w:val="28"/>
          <w:szCs w:val="28"/>
        </w:rPr>
      </w:pPr>
      <w:r w:rsidRPr="00063026">
        <w:rPr>
          <w:color w:val="000000"/>
          <w:sz w:val="28"/>
          <w:szCs w:val="28"/>
        </w:rPr>
        <w:t xml:space="preserve"> «Исполнение за счет средств федерального бюджета обязательств в отношении строек и объектов, находящихся в государственной собственности субъектов Российской Федерации и в муниципальной собственности, осуществляется в порядке межбюджетных отношений в соответствии с Бюджетным кодексом Российской Федерации и Правилами </w:t>
      </w:r>
      <w:r w:rsidRPr="00063026">
        <w:rPr>
          <w:sz w:val="28"/>
          <w:szCs w:val="28"/>
        </w:rPr>
        <w:t xml:space="preserve">предоставления и распределения субсидий из федерального бюджета </w:t>
      </w:r>
      <w:r w:rsidRPr="00063026">
        <w:rPr>
          <w:sz w:val="28"/>
          <w:szCs w:val="28"/>
        </w:rPr>
        <w:lastRenderedPageBreak/>
        <w:t xml:space="preserve">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предусмотренными приложением </w:t>
      </w:r>
      <w:r w:rsidRPr="00063026">
        <w:rPr>
          <w:sz w:val="28"/>
          <w:szCs w:val="28"/>
        </w:rPr>
        <w:br/>
        <w:t xml:space="preserve">№ 13.1 к Программе.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8. В </w:t>
      </w:r>
      <w:hyperlink r:id="rId36" w:history="1">
        <w:r w:rsidRPr="00063026">
          <w:rPr>
            <w:color w:val="000000"/>
            <w:sz w:val="28"/>
            <w:szCs w:val="28"/>
          </w:rPr>
          <w:t>подпрограмме</w:t>
        </w:r>
      </w:hyperlink>
      <w:r w:rsidRPr="00063026">
        <w:rPr>
          <w:color w:val="000000"/>
          <w:sz w:val="28"/>
          <w:szCs w:val="28"/>
        </w:rPr>
        <w:t xml:space="preserve"> «Вирусные гепатиты»: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паспорте подпрограммы: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 подпрограммы и основных разработчиков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37" w:history="1">
        <w:r w:rsidRPr="00063026">
          <w:rPr>
            <w:color w:val="000000"/>
            <w:sz w:val="28"/>
            <w:szCs w:val="28"/>
          </w:rPr>
          <w:t>позиции</w:t>
        </w:r>
      </w:hyperlink>
      <w:r w:rsidRPr="00063026">
        <w:rPr>
          <w:color w:val="000000"/>
          <w:sz w:val="28"/>
          <w:szCs w:val="28"/>
        </w:rPr>
        <w:t>, касающейся объемов и источников финансирования подпрограммы, цифры «7645,8494» и «2949,4494» заменить соответственно цифрами «7605,8494» и «2909,4494»;</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w:t>
      </w:r>
      <w:hyperlink r:id="rId38"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39" w:history="1">
        <w:r w:rsidRPr="00063026">
          <w:rPr>
            <w:color w:val="000000"/>
            <w:sz w:val="28"/>
            <w:szCs w:val="28"/>
          </w:rPr>
          <w:t>абзаце втором</w:t>
        </w:r>
      </w:hyperlink>
      <w:r w:rsidRPr="00063026">
        <w:rPr>
          <w:color w:val="000000"/>
          <w:sz w:val="28"/>
          <w:szCs w:val="28"/>
        </w:rPr>
        <w:t xml:space="preserve"> цифры «7645,8494» и «2949,4494» заменить соответственно цифрами «7605,8494» и «2909,4494»;</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40" w:history="1">
        <w:r w:rsidRPr="00063026">
          <w:rPr>
            <w:color w:val="000000"/>
            <w:sz w:val="28"/>
            <w:szCs w:val="28"/>
          </w:rPr>
          <w:t>абзаце шестом</w:t>
        </w:r>
      </w:hyperlink>
      <w:r w:rsidRPr="00063026">
        <w:rPr>
          <w:color w:val="000000"/>
          <w:sz w:val="28"/>
          <w:szCs w:val="28"/>
        </w:rPr>
        <w:t xml:space="preserve"> цифры «1853,1078» и «267,533» заменить соответственно цифрами «1813,1078» и «227,533»;</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г) в разделе </w:t>
      </w:r>
      <w:hyperlink r:id="rId41" w:history="1">
        <w:r w:rsidRPr="00063026">
          <w:rPr>
            <w:color w:val="000000"/>
            <w:sz w:val="28"/>
            <w:szCs w:val="28"/>
          </w:rPr>
          <w:t>V</w:t>
        </w:r>
      </w:hyperlink>
      <w:r w:rsidRPr="00063026">
        <w:rPr>
          <w:color w:val="000000"/>
          <w:sz w:val="28"/>
          <w:szCs w:val="28"/>
        </w:rPr>
        <w:t>:</w:t>
      </w:r>
    </w:p>
    <w:p w:rsidR="0071500F" w:rsidRPr="00063026" w:rsidRDefault="0071500F" w:rsidP="0071500F">
      <w:pPr>
        <w:pStyle w:val="ConsPlusNormal"/>
        <w:spacing w:line="288" w:lineRule="auto"/>
        <w:ind w:firstLine="709"/>
        <w:jc w:val="both"/>
        <w:rPr>
          <w:rFonts w:ascii="Times New Roman" w:hAnsi="Times New Roman" w:cs="Times New Roman"/>
          <w:color w:val="000000"/>
          <w:sz w:val="28"/>
          <w:szCs w:val="28"/>
        </w:rPr>
      </w:pPr>
      <w:r w:rsidRPr="00063026">
        <w:rPr>
          <w:rFonts w:ascii="Times New Roman" w:hAnsi="Times New Roman" w:cs="Times New Roman"/>
          <w:color w:val="000000"/>
          <w:sz w:val="28"/>
          <w:szCs w:val="28"/>
        </w:rPr>
        <w:t>абзац седьмой исключить;</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 восьмой </w:t>
      </w:r>
      <w:r w:rsidRPr="00063026">
        <w:rPr>
          <w:rFonts w:ascii="Times New Roman" w:hAnsi="Times New Roman" w:cs="Times New Roman"/>
          <w:sz w:val="28"/>
          <w:szCs w:val="28"/>
        </w:rPr>
        <w:t>изложить в следующей редакции:</w:t>
      </w:r>
    </w:p>
    <w:p w:rsidR="0071500F" w:rsidRPr="00063026" w:rsidRDefault="0071500F" w:rsidP="0071500F">
      <w:pPr>
        <w:spacing w:line="288" w:lineRule="auto"/>
        <w:ind w:firstLine="709"/>
        <w:jc w:val="both"/>
        <w:rPr>
          <w:sz w:val="28"/>
          <w:szCs w:val="28"/>
        </w:rPr>
      </w:pPr>
      <w:r w:rsidRPr="00063026">
        <w:rPr>
          <w:sz w:val="28"/>
          <w:szCs w:val="28"/>
        </w:rPr>
        <w:t>«Предоставление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w:t>
      </w:r>
    </w:p>
    <w:p w:rsidR="0071500F" w:rsidRPr="00063026" w:rsidRDefault="0071500F" w:rsidP="0071500F">
      <w:pPr>
        <w:spacing w:line="288" w:lineRule="auto"/>
        <w:ind w:firstLine="720"/>
        <w:jc w:val="both"/>
        <w:rPr>
          <w:color w:val="000000"/>
          <w:sz w:val="28"/>
          <w:szCs w:val="28"/>
        </w:rPr>
      </w:pPr>
      <w:r w:rsidRPr="00063026">
        <w:rPr>
          <w:color w:val="000000"/>
          <w:sz w:val="28"/>
          <w:szCs w:val="28"/>
        </w:rPr>
        <w:t xml:space="preserve">9. В </w:t>
      </w:r>
      <w:hyperlink r:id="rId42" w:history="1">
        <w:r w:rsidRPr="00063026">
          <w:rPr>
            <w:color w:val="000000"/>
            <w:sz w:val="28"/>
            <w:szCs w:val="28"/>
          </w:rPr>
          <w:t>подпрограмме</w:t>
        </w:r>
      </w:hyperlink>
      <w:r w:rsidRPr="00063026">
        <w:rPr>
          <w:color w:val="000000"/>
          <w:sz w:val="28"/>
          <w:szCs w:val="28"/>
        </w:rPr>
        <w:t xml:space="preserve"> «Психические расстройства»:</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lastRenderedPageBreak/>
        <w:t>а) в паспорте подпрограммы:</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позициях, касающихся государственного заказчика подпрограммы и основных разработчиков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43" w:history="1">
        <w:r w:rsidRPr="00063026">
          <w:rPr>
            <w:color w:val="000000"/>
            <w:sz w:val="28"/>
            <w:szCs w:val="28"/>
          </w:rPr>
          <w:t>позиции</w:t>
        </w:r>
      </w:hyperlink>
      <w:r w:rsidRPr="00063026">
        <w:rPr>
          <w:color w:val="000000"/>
          <w:sz w:val="28"/>
          <w:szCs w:val="28"/>
        </w:rPr>
        <w:t>, касающейся объемов и источников финансирования подпрограммы цифры «8425,3426» и «4813,3426» заменить соответственно цифрами «8059,8863» и «4447,8863»;</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w:t>
      </w:r>
      <w:hyperlink r:id="rId44" w:history="1">
        <w:r w:rsidRPr="00063026">
          <w:rPr>
            <w:color w:val="000000"/>
            <w:sz w:val="28"/>
            <w:szCs w:val="28"/>
          </w:rPr>
          <w:t>разделе IV</w:t>
        </w:r>
      </w:hyperlink>
      <w:r w:rsidRPr="00063026">
        <w:rPr>
          <w:color w:val="000000"/>
          <w:sz w:val="28"/>
          <w:szCs w:val="28"/>
        </w:rPr>
        <w:t>:</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45" w:history="1">
        <w:r w:rsidRPr="00063026">
          <w:rPr>
            <w:color w:val="000000"/>
            <w:sz w:val="28"/>
            <w:szCs w:val="28"/>
          </w:rPr>
          <w:t>абзаце втором</w:t>
        </w:r>
      </w:hyperlink>
      <w:r w:rsidRPr="00063026">
        <w:rPr>
          <w:color w:val="000000"/>
          <w:sz w:val="28"/>
          <w:szCs w:val="28"/>
        </w:rPr>
        <w:t xml:space="preserve"> цифры «8425,3426» и «4813,3426» заменить соответственно цифрами «8095,7639» и «4483,7639»;</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w:t>
      </w:r>
      <w:hyperlink r:id="rId46" w:history="1">
        <w:r w:rsidRPr="00063026">
          <w:rPr>
            <w:color w:val="000000"/>
            <w:sz w:val="28"/>
            <w:szCs w:val="28"/>
          </w:rPr>
          <w:t>абзаце четвертом</w:t>
        </w:r>
      </w:hyperlink>
      <w:r w:rsidRPr="00063026">
        <w:rPr>
          <w:color w:val="000000"/>
          <w:sz w:val="28"/>
          <w:szCs w:val="28"/>
        </w:rPr>
        <w:t xml:space="preserve"> цифру «3407,3177» заменить цифрой «3479,7390»;</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в абзаце шестом цифру «159» заменить цифрой «184,1»;</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г) в разделе </w:t>
      </w:r>
      <w:hyperlink r:id="rId47" w:history="1">
        <w:r w:rsidRPr="00063026">
          <w:rPr>
            <w:color w:val="000000"/>
            <w:sz w:val="28"/>
            <w:szCs w:val="28"/>
          </w:rPr>
          <w:t>V</w:t>
        </w:r>
      </w:hyperlink>
      <w:r w:rsidRPr="00063026">
        <w:rPr>
          <w:color w:val="000000"/>
          <w:sz w:val="28"/>
          <w:szCs w:val="28"/>
        </w:rPr>
        <w:t>:</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абзацы седьмой и восьмой </w:t>
      </w:r>
      <w:r w:rsidRPr="00063026">
        <w:rPr>
          <w:rFonts w:ascii="Times New Roman" w:hAnsi="Times New Roman" w:cs="Times New Roman"/>
          <w:sz w:val="28"/>
          <w:szCs w:val="28"/>
        </w:rPr>
        <w:t xml:space="preserve">изложить в следующей редакции: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  </w:t>
      </w:r>
    </w:p>
    <w:p w:rsidR="0071500F" w:rsidRPr="00063026" w:rsidRDefault="0071500F" w:rsidP="0071500F">
      <w:pPr>
        <w:spacing w:line="288" w:lineRule="auto"/>
        <w:ind w:firstLine="709"/>
        <w:jc w:val="both"/>
        <w:rPr>
          <w:sz w:val="28"/>
          <w:szCs w:val="28"/>
        </w:rPr>
      </w:pPr>
      <w:r w:rsidRPr="00063026">
        <w:rPr>
          <w:color w:val="000000"/>
          <w:sz w:val="28"/>
          <w:szCs w:val="28"/>
        </w:rPr>
        <w:t xml:space="preserve"> «Исполнение за счет средств федерального бюджета обязательств в отношении строек и объектов, находящихся в государственной собственности субъектов Российской Федерации и в муниципальной собственности, осуществляется в порядке межбюджетных отношений в соответствии с Бюджетным кодексом Российской Федерации и Правилами </w:t>
      </w:r>
      <w:r w:rsidRPr="00063026">
        <w:rPr>
          <w:sz w:val="28"/>
          <w:szCs w:val="28"/>
        </w:rPr>
        <w:t xml:space="preserve">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w:t>
      </w:r>
      <w:r w:rsidRPr="00063026">
        <w:rPr>
          <w:sz w:val="28"/>
          <w:szCs w:val="28"/>
        </w:rPr>
        <w:lastRenderedPageBreak/>
        <w:t xml:space="preserve">государственной собственности субъектов Российской Федерации и (или) муниципальной собственности, предусмотренными приложением </w:t>
      </w:r>
      <w:r w:rsidRPr="00063026">
        <w:rPr>
          <w:sz w:val="28"/>
          <w:szCs w:val="28"/>
        </w:rPr>
        <w:br/>
        <w:t xml:space="preserve">№ 13.1 к Программе.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после абзаца восьмого дополнить абзацем следующего содержания: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Программы осуществляется в соответствии с Правилами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 предусмотренными приложением № 13.2 к Программе.». </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10. В подпрограмме «Артериальная гипертония»:</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позициях, касающихся, государственного заказчика подпрограммы и основных разработчиков подпрограммы, паспорта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в) в абзаце пятом раздела </w:t>
      </w:r>
      <w:r w:rsidRPr="00063026">
        <w:rPr>
          <w:color w:val="000000"/>
          <w:sz w:val="28"/>
          <w:szCs w:val="28"/>
          <w:lang w:val="en-US"/>
        </w:rPr>
        <w:t>IV</w:t>
      </w:r>
      <w:r w:rsidRPr="00063026">
        <w:rPr>
          <w:color w:val="000000"/>
          <w:sz w:val="28"/>
          <w:szCs w:val="28"/>
        </w:rPr>
        <w:t xml:space="preserve"> цифру «52,3» заменить цифрой «69,3»;</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 xml:space="preserve">г) в разделе </w:t>
      </w:r>
      <w:hyperlink r:id="rId48" w:history="1">
        <w:r w:rsidRPr="00063026">
          <w:rPr>
            <w:color w:val="000000"/>
            <w:sz w:val="28"/>
            <w:szCs w:val="28"/>
          </w:rPr>
          <w:t>V</w:t>
        </w:r>
      </w:hyperlink>
      <w:r w:rsidRPr="00063026">
        <w:rPr>
          <w:color w:val="000000"/>
          <w:sz w:val="28"/>
          <w:szCs w:val="28"/>
        </w:rPr>
        <w:t>:</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color w:val="000000"/>
          <w:sz w:val="28"/>
          <w:szCs w:val="28"/>
        </w:rPr>
        <w:t xml:space="preserve">абзац седьмой </w:t>
      </w:r>
      <w:r w:rsidRPr="00063026">
        <w:rPr>
          <w:rFonts w:ascii="Times New Roman" w:hAnsi="Times New Roman" w:cs="Times New Roman"/>
          <w:sz w:val="28"/>
          <w:szCs w:val="28"/>
        </w:rPr>
        <w:t>изложить в следующей редакции:</w:t>
      </w:r>
    </w:p>
    <w:p w:rsidR="0071500F" w:rsidRPr="00063026" w:rsidRDefault="0071500F" w:rsidP="0071500F">
      <w:pPr>
        <w:spacing w:line="288" w:lineRule="auto"/>
        <w:ind w:firstLine="709"/>
        <w:jc w:val="both"/>
        <w:rPr>
          <w:sz w:val="28"/>
          <w:szCs w:val="28"/>
        </w:rPr>
      </w:pPr>
      <w:r w:rsidRPr="00063026">
        <w:rPr>
          <w:sz w:val="28"/>
          <w:szCs w:val="28"/>
        </w:rPr>
        <w:t xml:space="preserve">«Предоставление субсидий из федерального бюджета бюджетам субъектов Российской Федерации на софинансирование мероприятий направления «прочие нужды» Программы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 предусмотренными приложением № 13 к Программе.»;  </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lastRenderedPageBreak/>
        <w:t>после абзаца восьмого дополнить абзацем следующего содержания:</w:t>
      </w:r>
    </w:p>
    <w:p w:rsidR="0071500F" w:rsidRPr="00063026" w:rsidRDefault="0071500F" w:rsidP="0071500F">
      <w:pPr>
        <w:pStyle w:val="ConsPlusNormal"/>
        <w:spacing w:line="288" w:lineRule="auto"/>
        <w:ind w:firstLine="709"/>
        <w:jc w:val="both"/>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Программы осуществляется в соответствии с Правилами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 предусмотренными приложением № 13.2 к Программе.».  </w:t>
      </w:r>
    </w:p>
    <w:p w:rsidR="0071500F" w:rsidRPr="00063026" w:rsidRDefault="0071500F" w:rsidP="0071500F">
      <w:pPr>
        <w:spacing w:line="288" w:lineRule="auto"/>
        <w:ind w:firstLine="720"/>
        <w:jc w:val="both"/>
        <w:rPr>
          <w:color w:val="000000"/>
          <w:sz w:val="28"/>
          <w:szCs w:val="28"/>
        </w:rPr>
      </w:pPr>
      <w:r w:rsidRPr="00063026">
        <w:rPr>
          <w:color w:val="000000"/>
          <w:sz w:val="28"/>
          <w:szCs w:val="28"/>
        </w:rPr>
        <w:t xml:space="preserve">11. В </w:t>
      </w:r>
      <w:hyperlink r:id="rId49" w:history="1">
        <w:r w:rsidRPr="00063026">
          <w:rPr>
            <w:color w:val="000000"/>
            <w:sz w:val="28"/>
            <w:szCs w:val="28"/>
          </w:rPr>
          <w:t>подпрограмме</w:t>
        </w:r>
      </w:hyperlink>
      <w:r w:rsidRPr="00063026">
        <w:rPr>
          <w:color w:val="000000"/>
          <w:sz w:val="28"/>
          <w:szCs w:val="28"/>
        </w:rPr>
        <w:t xml:space="preserve"> «Вакцинопрофилактика»:</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а) в позициях, касающихся государственного заказчика подпрограммы и основных разработчиков подпрограммы, паспорта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spacing w:line="288" w:lineRule="auto"/>
        <w:ind w:firstLine="709"/>
        <w:jc w:val="both"/>
        <w:rPr>
          <w:color w:val="000000"/>
          <w:sz w:val="28"/>
          <w:szCs w:val="28"/>
        </w:rPr>
      </w:pPr>
      <w:r w:rsidRPr="00063026">
        <w:rPr>
          <w:color w:val="000000"/>
          <w:sz w:val="28"/>
          <w:szCs w:val="28"/>
        </w:rPr>
        <w:t>б) по тексту подпрограммы слова «Министерство здравоохранения и социального развития Российской Федерации» заменить словами «Министерство здравоохранения Российской Федерации».</w:t>
      </w:r>
    </w:p>
    <w:p w:rsidR="0071500F" w:rsidRPr="00063026" w:rsidRDefault="0071500F" w:rsidP="0071500F">
      <w:pPr>
        <w:autoSpaceDE w:val="0"/>
        <w:autoSpaceDN w:val="0"/>
        <w:adjustRightInd w:val="0"/>
        <w:spacing w:line="288" w:lineRule="auto"/>
        <w:ind w:firstLine="720"/>
        <w:jc w:val="both"/>
      </w:pPr>
      <w:r w:rsidRPr="00063026">
        <w:rPr>
          <w:color w:val="000000"/>
          <w:sz w:val="28"/>
          <w:szCs w:val="28"/>
        </w:rPr>
        <w:t xml:space="preserve">12. Приложения № 2 - </w:t>
      </w:r>
      <w:hyperlink r:id="rId50" w:history="1">
        <w:r w:rsidRPr="00063026">
          <w:rPr>
            <w:color w:val="000000"/>
            <w:sz w:val="28"/>
            <w:szCs w:val="28"/>
          </w:rPr>
          <w:t>12</w:t>
        </w:r>
      </w:hyperlink>
      <w:r w:rsidRPr="00063026">
        <w:rPr>
          <w:color w:val="000000"/>
          <w:sz w:val="28"/>
          <w:szCs w:val="28"/>
        </w:rPr>
        <w:t xml:space="preserve"> к Программе изложить в следующей редакции:  </w:t>
      </w:r>
    </w:p>
    <w:p w:rsidR="0071500F" w:rsidRPr="00063026" w:rsidRDefault="0071500F" w:rsidP="0071500F">
      <w:pPr>
        <w:jc w:val="right"/>
        <w:sectPr w:rsidR="0071500F" w:rsidRPr="00063026" w:rsidSect="00F816E3">
          <w:pgSz w:w="11906" w:h="16838"/>
          <w:pgMar w:top="1134" w:right="1276" w:bottom="1134" w:left="1474" w:header="709" w:footer="709" w:gutter="0"/>
          <w:cols w:space="708"/>
          <w:titlePg/>
          <w:docGrid w:linePitch="360"/>
        </w:sectPr>
      </w:pPr>
    </w:p>
    <w:p w:rsidR="0071500F" w:rsidRPr="00063026" w:rsidRDefault="0071500F" w:rsidP="0071500F">
      <w:pPr>
        <w:jc w:val="right"/>
        <w:rPr>
          <w:sz w:val="28"/>
          <w:szCs w:val="28"/>
        </w:rPr>
      </w:pPr>
      <w:r w:rsidRPr="00063026">
        <w:rPr>
          <w:sz w:val="28"/>
          <w:szCs w:val="28"/>
        </w:rPr>
        <w:lastRenderedPageBreak/>
        <w:t>Приложение № 2</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right"/>
        <w:rPr>
          <w:sz w:val="28"/>
          <w:szCs w:val="28"/>
        </w:rPr>
      </w:pPr>
    </w:p>
    <w:p w:rsidR="0071500F" w:rsidRPr="00063026" w:rsidRDefault="0071500F" w:rsidP="0071500F">
      <w:pPr>
        <w:jc w:val="center"/>
        <w:rPr>
          <w:sz w:val="28"/>
          <w:szCs w:val="28"/>
        </w:rPr>
      </w:pPr>
      <w:r w:rsidRPr="00063026">
        <w:rPr>
          <w:b/>
          <w:bCs/>
          <w:sz w:val="28"/>
          <w:szCs w:val="28"/>
        </w:rPr>
        <w:t>Перечень</w:t>
      </w:r>
    </w:p>
    <w:p w:rsidR="0071500F" w:rsidRPr="00063026" w:rsidRDefault="0071500F" w:rsidP="0071500F">
      <w:pPr>
        <w:jc w:val="center"/>
        <w:rPr>
          <w:b/>
          <w:bCs/>
          <w:sz w:val="28"/>
          <w:szCs w:val="28"/>
        </w:rPr>
      </w:pPr>
      <w:r w:rsidRPr="00063026">
        <w:rPr>
          <w:b/>
          <w:bCs/>
          <w:sz w:val="28"/>
          <w:szCs w:val="28"/>
        </w:rPr>
        <w:t>объектов, подлежащих финансированию за счет средств федерального бюджета в рамках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sz w:val="28"/>
          <w:szCs w:val="28"/>
        </w:rPr>
      </w:pPr>
    </w:p>
    <w:p w:rsidR="0071500F" w:rsidRPr="00063026" w:rsidRDefault="0071500F" w:rsidP="0071500F">
      <w:pPr>
        <w:jc w:val="right"/>
        <w:rPr>
          <w:sz w:val="28"/>
          <w:szCs w:val="28"/>
        </w:rPr>
      </w:pPr>
      <w:r w:rsidRPr="00063026">
        <w:rPr>
          <w:sz w:val="28"/>
          <w:szCs w:val="28"/>
        </w:rPr>
        <w:t>(млн. рублей в ценах соответствующих лет)</w:t>
      </w:r>
    </w:p>
    <w:p w:rsidR="0071500F" w:rsidRPr="00063026" w:rsidRDefault="0071500F" w:rsidP="0071500F">
      <w:pPr>
        <w:jc w:val="right"/>
      </w:pPr>
    </w:p>
    <w:tbl>
      <w:tblPr>
        <w:tblW w:w="14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3599"/>
        <w:gridCol w:w="1260"/>
        <w:gridCol w:w="925"/>
        <w:gridCol w:w="790"/>
        <w:gridCol w:w="1167"/>
        <w:gridCol w:w="93"/>
        <w:gridCol w:w="990"/>
        <w:gridCol w:w="895"/>
        <w:gridCol w:w="1150"/>
        <w:gridCol w:w="1102"/>
        <w:gridCol w:w="1170"/>
        <w:gridCol w:w="1260"/>
      </w:tblGrid>
      <w:tr w:rsidR="0071500F" w:rsidRPr="00063026" w:rsidTr="00242895">
        <w:trPr>
          <w:trHeight w:val="555"/>
          <w:tblHeader/>
        </w:trPr>
        <w:tc>
          <w:tcPr>
            <w:tcW w:w="554" w:type="dxa"/>
            <w:vMerge w:val="restart"/>
          </w:tcPr>
          <w:p w:rsidR="0071500F" w:rsidRPr="00063026" w:rsidRDefault="0071500F" w:rsidP="00242895">
            <w:pPr>
              <w:jc w:val="center"/>
              <w:rPr>
                <w:b/>
              </w:rPr>
            </w:pPr>
            <w:r w:rsidRPr="00063026">
              <w:rPr>
                <w:b/>
                <w:sz w:val="22"/>
                <w:szCs w:val="22"/>
              </w:rPr>
              <w:t>№ п/п</w:t>
            </w:r>
          </w:p>
        </w:tc>
        <w:tc>
          <w:tcPr>
            <w:tcW w:w="3599" w:type="dxa"/>
            <w:vMerge w:val="restart"/>
            <w:vAlign w:val="center"/>
          </w:tcPr>
          <w:p w:rsidR="0071500F" w:rsidRPr="00063026" w:rsidRDefault="0071500F" w:rsidP="00242895">
            <w:pPr>
              <w:jc w:val="center"/>
              <w:rPr>
                <w:b/>
              </w:rPr>
            </w:pPr>
            <w:r w:rsidRPr="00063026">
              <w:rPr>
                <w:b/>
                <w:sz w:val="22"/>
                <w:szCs w:val="22"/>
              </w:rPr>
              <w:t>Наименование объекта</w:t>
            </w:r>
          </w:p>
        </w:tc>
        <w:tc>
          <w:tcPr>
            <w:tcW w:w="1260" w:type="dxa"/>
            <w:vMerge w:val="restart"/>
            <w:vAlign w:val="center"/>
          </w:tcPr>
          <w:p w:rsidR="0071500F" w:rsidRPr="00063026" w:rsidRDefault="0071500F" w:rsidP="00242895">
            <w:pPr>
              <w:jc w:val="center"/>
              <w:rPr>
                <w:b/>
              </w:rPr>
            </w:pPr>
            <w:r w:rsidRPr="00063026">
              <w:rPr>
                <w:b/>
                <w:sz w:val="22"/>
                <w:szCs w:val="22"/>
              </w:rPr>
              <w:t>Единица измере-ния</w:t>
            </w:r>
          </w:p>
        </w:tc>
        <w:tc>
          <w:tcPr>
            <w:tcW w:w="925" w:type="dxa"/>
            <w:vMerge w:val="restart"/>
            <w:vAlign w:val="center"/>
          </w:tcPr>
          <w:p w:rsidR="0071500F" w:rsidRPr="00063026" w:rsidRDefault="0071500F" w:rsidP="00242895">
            <w:pPr>
              <w:jc w:val="center"/>
              <w:rPr>
                <w:b/>
              </w:rPr>
            </w:pPr>
            <w:r w:rsidRPr="00063026">
              <w:rPr>
                <w:b/>
                <w:sz w:val="22"/>
                <w:szCs w:val="22"/>
              </w:rPr>
              <w:t>Мощность</w:t>
            </w:r>
          </w:p>
        </w:tc>
        <w:tc>
          <w:tcPr>
            <w:tcW w:w="790" w:type="dxa"/>
            <w:vMerge w:val="restart"/>
            <w:vAlign w:val="center"/>
          </w:tcPr>
          <w:p w:rsidR="0071500F" w:rsidRPr="00063026" w:rsidRDefault="0071500F" w:rsidP="00242895">
            <w:pPr>
              <w:jc w:val="center"/>
              <w:rPr>
                <w:b/>
              </w:rPr>
            </w:pPr>
            <w:r w:rsidRPr="00063026">
              <w:rPr>
                <w:b/>
                <w:sz w:val="22"/>
                <w:szCs w:val="22"/>
              </w:rPr>
              <w:t>Срок ввода</w:t>
            </w:r>
          </w:p>
        </w:tc>
        <w:tc>
          <w:tcPr>
            <w:tcW w:w="1260" w:type="dxa"/>
            <w:gridSpan w:val="2"/>
            <w:vMerge w:val="restart"/>
            <w:vAlign w:val="center"/>
          </w:tcPr>
          <w:p w:rsidR="0071500F" w:rsidRPr="00063026" w:rsidRDefault="0071500F" w:rsidP="00242895">
            <w:pPr>
              <w:jc w:val="center"/>
              <w:rPr>
                <w:b/>
              </w:rPr>
            </w:pPr>
            <w:r w:rsidRPr="00063026">
              <w:rPr>
                <w:b/>
                <w:sz w:val="22"/>
                <w:szCs w:val="22"/>
              </w:rPr>
              <w:t>2007 - 2012 годы, всего</w:t>
            </w:r>
          </w:p>
        </w:tc>
        <w:tc>
          <w:tcPr>
            <w:tcW w:w="6567" w:type="dxa"/>
            <w:gridSpan w:val="6"/>
            <w:vAlign w:val="center"/>
          </w:tcPr>
          <w:p w:rsidR="0071500F" w:rsidRPr="00063026" w:rsidRDefault="0071500F" w:rsidP="00242895">
            <w:pPr>
              <w:jc w:val="center"/>
              <w:rPr>
                <w:b/>
              </w:rPr>
            </w:pPr>
            <w:r w:rsidRPr="00063026">
              <w:rPr>
                <w:b/>
                <w:sz w:val="22"/>
                <w:szCs w:val="22"/>
              </w:rPr>
              <w:t>В том числе</w:t>
            </w:r>
          </w:p>
        </w:tc>
      </w:tr>
      <w:tr w:rsidR="0071500F" w:rsidRPr="00063026" w:rsidTr="00242895">
        <w:trPr>
          <w:trHeight w:val="465"/>
          <w:tblHeader/>
        </w:trPr>
        <w:tc>
          <w:tcPr>
            <w:tcW w:w="554" w:type="dxa"/>
            <w:vMerge/>
            <w:vAlign w:val="center"/>
          </w:tcPr>
          <w:p w:rsidR="0071500F" w:rsidRPr="00063026" w:rsidRDefault="0071500F" w:rsidP="00242895">
            <w:pPr>
              <w:rPr>
                <w:b/>
              </w:rPr>
            </w:pPr>
          </w:p>
        </w:tc>
        <w:tc>
          <w:tcPr>
            <w:tcW w:w="3599" w:type="dxa"/>
            <w:vMerge/>
            <w:vAlign w:val="center"/>
          </w:tcPr>
          <w:p w:rsidR="0071500F" w:rsidRPr="00063026" w:rsidRDefault="0071500F" w:rsidP="00242895">
            <w:pPr>
              <w:rPr>
                <w:b/>
              </w:rPr>
            </w:pPr>
          </w:p>
        </w:tc>
        <w:tc>
          <w:tcPr>
            <w:tcW w:w="1260" w:type="dxa"/>
            <w:vMerge/>
            <w:vAlign w:val="center"/>
          </w:tcPr>
          <w:p w:rsidR="0071500F" w:rsidRPr="00063026" w:rsidRDefault="0071500F" w:rsidP="00242895">
            <w:pPr>
              <w:rPr>
                <w:b/>
              </w:rPr>
            </w:pPr>
          </w:p>
        </w:tc>
        <w:tc>
          <w:tcPr>
            <w:tcW w:w="925" w:type="dxa"/>
            <w:vMerge/>
            <w:vAlign w:val="center"/>
          </w:tcPr>
          <w:p w:rsidR="0071500F" w:rsidRPr="00063026" w:rsidRDefault="0071500F" w:rsidP="00242895">
            <w:pPr>
              <w:rPr>
                <w:b/>
              </w:rPr>
            </w:pPr>
          </w:p>
        </w:tc>
        <w:tc>
          <w:tcPr>
            <w:tcW w:w="790" w:type="dxa"/>
            <w:vMerge/>
            <w:vAlign w:val="center"/>
          </w:tcPr>
          <w:p w:rsidR="0071500F" w:rsidRPr="00063026" w:rsidRDefault="0071500F" w:rsidP="00242895">
            <w:pPr>
              <w:rPr>
                <w:b/>
              </w:rPr>
            </w:pPr>
          </w:p>
        </w:tc>
        <w:tc>
          <w:tcPr>
            <w:tcW w:w="1260" w:type="dxa"/>
            <w:gridSpan w:val="2"/>
            <w:vMerge/>
            <w:vAlign w:val="center"/>
          </w:tcPr>
          <w:p w:rsidR="0071500F" w:rsidRPr="00063026" w:rsidRDefault="0071500F" w:rsidP="00242895">
            <w:pPr>
              <w:rPr>
                <w:b/>
              </w:rPr>
            </w:pPr>
          </w:p>
        </w:tc>
        <w:tc>
          <w:tcPr>
            <w:tcW w:w="990" w:type="dxa"/>
            <w:vAlign w:val="center"/>
          </w:tcPr>
          <w:p w:rsidR="0071500F" w:rsidRPr="00063026" w:rsidRDefault="0071500F" w:rsidP="00242895">
            <w:pPr>
              <w:jc w:val="center"/>
              <w:rPr>
                <w:b/>
              </w:rPr>
            </w:pPr>
            <w:r w:rsidRPr="00063026">
              <w:rPr>
                <w:b/>
                <w:sz w:val="22"/>
                <w:szCs w:val="22"/>
              </w:rPr>
              <w:t>2007 год</w:t>
            </w:r>
          </w:p>
        </w:tc>
        <w:tc>
          <w:tcPr>
            <w:tcW w:w="895" w:type="dxa"/>
            <w:vAlign w:val="center"/>
          </w:tcPr>
          <w:p w:rsidR="0071500F" w:rsidRPr="00063026" w:rsidRDefault="0071500F" w:rsidP="00242895">
            <w:pPr>
              <w:jc w:val="center"/>
              <w:rPr>
                <w:b/>
              </w:rPr>
            </w:pPr>
            <w:r w:rsidRPr="00063026">
              <w:rPr>
                <w:b/>
                <w:sz w:val="22"/>
                <w:szCs w:val="22"/>
              </w:rPr>
              <w:t>2008 год</w:t>
            </w:r>
          </w:p>
        </w:tc>
        <w:tc>
          <w:tcPr>
            <w:tcW w:w="1150" w:type="dxa"/>
            <w:vAlign w:val="center"/>
          </w:tcPr>
          <w:p w:rsidR="0071500F" w:rsidRPr="00063026" w:rsidRDefault="0071500F" w:rsidP="00242895">
            <w:pPr>
              <w:jc w:val="center"/>
              <w:rPr>
                <w:b/>
              </w:rPr>
            </w:pPr>
            <w:r w:rsidRPr="00063026">
              <w:rPr>
                <w:b/>
                <w:sz w:val="22"/>
                <w:szCs w:val="22"/>
              </w:rPr>
              <w:t>2009 год</w:t>
            </w:r>
          </w:p>
        </w:tc>
        <w:tc>
          <w:tcPr>
            <w:tcW w:w="1102" w:type="dxa"/>
            <w:vAlign w:val="center"/>
          </w:tcPr>
          <w:p w:rsidR="0071500F" w:rsidRPr="00063026" w:rsidRDefault="0071500F" w:rsidP="00242895">
            <w:pPr>
              <w:jc w:val="center"/>
              <w:rPr>
                <w:b/>
              </w:rPr>
            </w:pPr>
            <w:r w:rsidRPr="00063026">
              <w:rPr>
                <w:b/>
                <w:sz w:val="22"/>
                <w:szCs w:val="22"/>
              </w:rPr>
              <w:t>2010 год</w:t>
            </w:r>
          </w:p>
        </w:tc>
        <w:tc>
          <w:tcPr>
            <w:tcW w:w="1170" w:type="dxa"/>
            <w:vAlign w:val="center"/>
          </w:tcPr>
          <w:p w:rsidR="0071500F" w:rsidRPr="00063026" w:rsidRDefault="0071500F" w:rsidP="00242895">
            <w:pPr>
              <w:jc w:val="center"/>
              <w:rPr>
                <w:b/>
              </w:rPr>
            </w:pPr>
            <w:r w:rsidRPr="00063026">
              <w:rPr>
                <w:b/>
                <w:sz w:val="22"/>
                <w:szCs w:val="22"/>
              </w:rPr>
              <w:t>2011 год</w:t>
            </w:r>
          </w:p>
        </w:tc>
        <w:tc>
          <w:tcPr>
            <w:tcW w:w="1260" w:type="dxa"/>
            <w:vAlign w:val="center"/>
          </w:tcPr>
          <w:p w:rsidR="0071500F" w:rsidRPr="00063026" w:rsidRDefault="0071500F" w:rsidP="00242895">
            <w:pPr>
              <w:jc w:val="center"/>
              <w:rPr>
                <w:b/>
              </w:rPr>
            </w:pPr>
            <w:r w:rsidRPr="00063026">
              <w:rPr>
                <w:b/>
                <w:sz w:val="22"/>
                <w:szCs w:val="22"/>
              </w:rPr>
              <w:t>2012 год</w:t>
            </w:r>
          </w:p>
        </w:tc>
      </w:tr>
      <w:tr w:rsidR="0071500F" w:rsidRPr="00063026" w:rsidTr="00242895">
        <w:trPr>
          <w:trHeight w:val="450"/>
        </w:trPr>
        <w:tc>
          <w:tcPr>
            <w:tcW w:w="14955" w:type="dxa"/>
            <w:gridSpan w:val="13"/>
            <w:vAlign w:val="center"/>
          </w:tcPr>
          <w:p w:rsidR="0071500F" w:rsidRPr="00063026" w:rsidRDefault="0071500F" w:rsidP="00242895">
            <w:pPr>
              <w:jc w:val="center"/>
              <w:rPr>
                <w:b/>
                <w:bCs/>
              </w:rPr>
            </w:pPr>
            <w:r w:rsidRPr="00063026">
              <w:rPr>
                <w:b/>
                <w:bCs/>
                <w:sz w:val="22"/>
                <w:szCs w:val="22"/>
              </w:rPr>
              <w:t>I. Подпрограмма «Туберкулез»</w:t>
            </w:r>
          </w:p>
        </w:tc>
      </w:tr>
      <w:tr w:rsidR="0071500F" w:rsidRPr="00063026" w:rsidTr="00242895">
        <w:trPr>
          <w:trHeight w:val="300"/>
        </w:trPr>
        <w:tc>
          <w:tcPr>
            <w:tcW w:w="554" w:type="dxa"/>
            <w:vAlign w:val="bottom"/>
          </w:tcPr>
          <w:p w:rsidR="0071500F" w:rsidRPr="00063026" w:rsidRDefault="0071500F" w:rsidP="00242895">
            <w:pPr>
              <w:jc w:val="center"/>
            </w:pPr>
          </w:p>
        </w:tc>
        <w:tc>
          <w:tcPr>
            <w:tcW w:w="3599" w:type="dxa"/>
            <w:vAlign w:val="bottom"/>
          </w:tcPr>
          <w:p w:rsidR="0071500F" w:rsidRPr="00063026" w:rsidRDefault="0071500F" w:rsidP="00242895">
            <w:pPr>
              <w:jc w:val="center"/>
            </w:pPr>
          </w:p>
        </w:tc>
        <w:tc>
          <w:tcPr>
            <w:tcW w:w="1260" w:type="dxa"/>
            <w:vAlign w:val="bottom"/>
          </w:tcPr>
          <w:p w:rsidR="0071500F" w:rsidRPr="00063026" w:rsidRDefault="0071500F" w:rsidP="00242895">
            <w:pPr>
              <w:jc w:val="center"/>
            </w:pPr>
          </w:p>
        </w:tc>
        <w:tc>
          <w:tcPr>
            <w:tcW w:w="925" w:type="dxa"/>
            <w:vAlign w:val="bottom"/>
          </w:tcPr>
          <w:p w:rsidR="0071500F" w:rsidRPr="00063026" w:rsidRDefault="0071500F" w:rsidP="00242895">
            <w:pPr>
              <w:jc w:val="center"/>
            </w:pPr>
          </w:p>
        </w:tc>
        <w:tc>
          <w:tcPr>
            <w:tcW w:w="790" w:type="dxa"/>
            <w:vAlign w:val="bottom"/>
          </w:tcPr>
          <w:p w:rsidR="0071500F" w:rsidRPr="00063026" w:rsidRDefault="0071500F" w:rsidP="00242895">
            <w:pPr>
              <w:jc w:val="center"/>
            </w:pPr>
          </w:p>
        </w:tc>
        <w:tc>
          <w:tcPr>
            <w:tcW w:w="1260" w:type="dxa"/>
            <w:gridSpan w:val="2"/>
            <w:vAlign w:val="bottom"/>
          </w:tcPr>
          <w:p w:rsidR="0071500F" w:rsidRPr="00063026" w:rsidRDefault="0071500F" w:rsidP="00242895">
            <w:pPr>
              <w:jc w:val="center"/>
            </w:pPr>
          </w:p>
        </w:tc>
        <w:tc>
          <w:tcPr>
            <w:tcW w:w="990" w:type="dxa"/>
            <w:vAlign w:val="bottom"/>
          </w:tcPr>
          <w:p w:rsidR="0071500F" w:rsidRPr="00063026" w:rsidRDefault="0071500F" w:rsidP="00242895">
            <w:pPr>
              <w:jc w:val="center"/>
            </w:pPr>
          </w:p>
        </w:tc>
        <w:tc>
          <w:tcPr>
            <w:tcW w:w="895" w:type="dxa"/>
            <w:vAlign w:val="bottom"/>
          </w:tcPr>
          <w:p w:rsidR="0071500F" w:rsidRPr="00063026" w:rsidRDefault="0071500F" w:rsidP="00242895">
            <w:pPr>
              <w:jc w:val="center"/>
            </w:pPr>
          </w:p>
        </w:tc>
        <w:tc>
          <w:tcPr>
            <w:tcW w:w="1150" w:type="dxa"/>
            <w:vAlign w:val="bottom"/>
          </w:tcPr>
          <w:p w:rsidR="0071500F" w:rsidRPr="00063026" w:rsidRDefault="0071500F" w:rsidP="00242895">
            <w:pPr>
              <w:jc w:val="center"/>
            </w:pPr>
          </w:p>
        </w:tc>
        <w:tc>
          <w:tcPr>
            <w:tcW w:w="1102" w:type="dxa"/>
            <w:vAlign w:val="bottom"/>
          </w:tcPr>
          <w:p w:rsidR="0071500F" w:rsidRPr="00063026" w:rsidRDefault="0071500F" w:rsidP="00242895">
            <w:pPr>
              <w:jc w:val="center"/>
            </w:pPr>
          </w:p>
        </w:tc>
        <w:tc>
          <w:tcPr>
            <w:tcW w:w="1170" w:type="dxa"/>
            <w:vAlign w:val="bottom"/>
          </w:tcPr>
          <w:p w:rsidR="0071500F" w:rsidRPr="00063026" w:rsidRDefault="0071500F" w:rsidP="00242895">
            <w:pPr>
              <w:jc w:val="center"/>
            </w:pPr>
          </w:p>
        </w:tc>
        <w:tc>
          <w:tcPr>
            <w:tcW w:w="1260" w:type="dxa"/>
            <w:noWrap/>
            <w:vAlign w:val="bottom"/>
          </w:tcPr>
          <w:p w:rsidR="0071500F" w:rsidRPr="00063026" w:rsidRDefault="0071500F" w:rsidP="00242895">
            <w:pPr>
              <w:rPr>
                <w:rFonts w:ascii="Arial" w:hAnsi="Arial"/>
              </w:rPr>
            </w:pPr>
          </w:p>
        </w:tc>
      </w:tr>
      <w:tr w:rsidR="0071500F" w:rsidRPr="00063026" w:rsidTr="00242895">
        <w:trPr>
          <w:trHeight w:val="1650"/>
        </w:trPr>
        <w:tc>
          <w:tcPr>
            <w:tcW w:w="554" w:type="dxa"/>
            <w:noWrap/>
          </w:tcPr>
          <w:p w:rsidR="0071500F" w:rsidRPr="00063026" w:rsidRDefault="0071500F" w:rsidP="00242895">
            <w:pPr>
              <w:jc w:val="center"/>
            </w:pPr>
            <w:r w:rsidRPr="00063026">
              <w:rPr>
                <w:sz w:val="22"/>
                <w:szCs w:val="22"/>
              </w:rPr>
              <w:t>1</w:t>
            </w:r>
          </w:p>
        </w:tc>
        <w:tc>
          <w:tcPr>
            <w:tcW w:w="3599" w:type="dxa"/>
            <w:vAlign w:val="center"/>
          </w:tcPr>
          <w:p w:rsidR="0071500F" w:rsidRPr="00063026" w:rsidRDefault="0071500F" w:rsidP="00242895">
            <w:r w:rsidRPr="00063026">
              <w:rPr>
                <w:sz w:val="22"/>
                <w:szCs w:val="22"/>
              </w:rPr>
              <w:t>Филиал «Санаторий «Плес» федерального государственного бюджетного учреждения «Санкт-Петербургский научно-исследовательский институт фтизиопульмонологии» Министерства здравоохранения и социального развития Российской Федерации, г.Плес, Ивановская область</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rPr>
                <w:rFonts w:ascii="Arial" w:hAnsi="Arial"/>
              </w:rPr>
            </w:pPr>
          </w:p>
        </w:tc>
      </w:tr>
      <w:tr w:rsidR="0071500F" w:rsidRPr="00063026" w:rsidTr="00242895">
        <w:trPr>
          <w:trHeight w:val="450"/>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лечебного корпуса</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45</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186,8</w:t>
            </w:r>
          </w:p>
        </w:tc>
        <w:tc>
          <w:tcPr>
            <w:tcW w:w="990" w:type="dxa"/>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24,30</w:t>
            </w:r>
          </w:p>
        </w:tc>
        <w:tc>
          <w:tcPr>
            <w:tcW w:w="1150" w:type="dxa"/>
            <w:noWrap/>
            <w:vAlign w:val="center"/>
          </w:tcPr>
          <w:p w:rsidR="0071500F" w:rsidRPr="00063026" w:rsidRDefault="0071500F" w:rsidP="00242895">
            <w:pPr>
              <w:jc w:val="center"/>
            </w:pPr>
            <w:r w:rsidRPr="00063026">
              <w:rPr>
                <w:sz w:val="22"/>
                <w:szCs w:val="22"/>
              </w:rPr>
              <w:t>15,0</w:t>
            </w:r>
          </w:p>
        </w:tc>
        <w:tc>
          <w:tcPr>
            <w:tcW w:w="1102" w:type="dxa"/>
            <w:noWrap/>
            <w:vAlign w:val="center"/>
          </w:tcPr>
          <w:p w:rsidR="0071500F" w:rsidRPr="00063026" w:rsidRDefault="0071500F" w:rsidP="00242895">
            <w:pPr>
              <w:jc w:val="center"/>
            </w:pPr>
            <w:r w:rsidRPr="00063026">
              <w:rPr>
                <w:sz w:val="22"/>
                <w:szCs w:val="22"/>
              </w:rPr>
              <w:t>137,5</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00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котельной и инженерных сетей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объект</w:t>
            </w:r>
          </w:p>
        </w:tc>
        <w:tc>
          <w:tcPr>
            <w:tcW w:w="925" w:type="dxa"/>
            <w:vAlign w:val="center"/>
          </w:tcPr>
          <w:p w:rsidR="0071500F" w:rsidRPr="00063026" w:rsidRDefault="0071500F" w:rsidP="00242895">
            <w:pPr>
              <w:jc w:val="center"/>
            </w:pPr>
            <w:r w:rsidRPr="00063026">
              <w:rPr>
                <w:sz w:val="22"/>
                <w:szCs w:val="22"/>
              </w:rPr>
              <w:t>1</w:t>
            </w:r>
          </w:p>
        </w:tc>
        <w:tc>
          <w:tcPr>
            <w:tcW w:w="790" w:type="dxa"/>
            <w:vAlign w:val="center"/>
          </w:tcPr>
          <w:p w:rsidR="0071500F" w:rsidRPr="00063026" w:rsidRDefault="0071500F" w:rsidP="00242895">
            <w:pPr>
              <w:jc w:val="center"/>
              <w:rPr>
                <w:b/>
              </w:rPr>
            </w:pPr>
            <w:r w:rsidRPr="00063026">
              <w:rPr>
                <w:b/>
                <w:sz w:val="22"/>
                <w:szCs w:val="22"/>
              </w:rPr>
              <w:t>2013 год</w:t>
            </w:r>
          </w:p>
        </w:tc>
        <w:tc>
          <w:tcPr>
            <w:tcW w:w="1260" w:type="dxa"/>
            <w:gridSpan w:val="2"/>
            <w:noWrap/>
            <w:vAlign w:val="center"/>
          </w:tcPr>
          <w:p w:rsidR="0071500F" w:rsidRPr="00063026" w:rsidRDefault="0071500F" w:rsidP="00242895">
            <w:pPr>
              <w:jc w:val="center"/>
            </w:pPr>
            <w:r w:rsidRPr="00063026">
              <w:rPr>
                <w:b/>
                <w:sz w:val="22"/>
                <w:szCs w:val="22"/>
              </w:rPr>
              <w:t>2,294</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b/>
              </w:rPr>
            </w:pPr>
            <w:r w:rsidRPr="00063026">
              <w:rPr>
                <w:b/>
                <w:sz w:val="22"/>
                <w:szCs w:val="22"/>
              </w:rPr>
              <w:t>2,294</w:t>
            </w:r>
          </w:p>
        </w:tc>
      </w:tr>
      <w:tr w:rsidR="0071500F" w:rsidRPr="00063026" w:rsidTr="00242895">
        <w:trPr>
          <w:trHeight w:val="1050"/>
        </w:trPr>
        <w:tc>
          <w:tcPr>
            <w:tcW w:w="554" w:type="dxa"/>
            <w:noWrap/>
          </w:tcPr>
          <w:p w:rsidR="0071500F" w:rsidRPr="00063026" w:rsidRDefault="0071500F" w:rsidP="00242895">
            <w:pPr>
              <w:jc w:val="center"/>
            </w:pPr>
            <w:r w:rsidRPr="00063026">
              <w:rPr>
                <w:sz w:val="22"/>
                <w:szCs w:val="22"/>
              </w:rPr>
              <w:t>2</w:t>
            </w:r>
          </w:p>
        </w:tc>
        <w:tc>
          <w:tcPr>
            <w:tcW w:w="3599" w:type="dxa"/>
            <w:vAlign w:val="center"/>
          </w:tcPr>
          <w:p w:rsidR="0071500F" w:rsidRPr="00063026" w:rsidRDefault="0071500F" w:rsidP="00242895">
            <w:r w:rsidRPr="00063026">
              <w:rPr>
                <w:sz w:val="22"/>
                <w:szCs w:val="22"/>
              </w:rPr>
              <w:t>Мытищинский противотуберкулезный диспансер, г. Мытищи, Московская область</w:t>
            </w:r>
          </w:p>
        </w:tc>
        <w:tc>
          <w:tcPr>
            <w:tcW w:w="1260" w:type="dxa"/>
            <w:vAlign w:val="center"/>
          </w:tcPr>
          <w:p w:rsidR="0071500F" w:rsidRPr="00063026" w:rsidRDefault="0071500F" w:rsidP="00242895">
            <w:pPr>
              <w:jc w:val="center"/>
            </w:pPr>
            <w:r w:rsidRPr="00063026">
              <w:rPr>
                <w:sz w:val="22"/>
                <w:szCs w:val="22"/>
              </w:rPr>
              <w:t>коек/пос. в смену</w:t>
            </w:r>
          </w:p>
        </w:tc>
        <w:tc>
          <w:tcPr>
            <w:tcW w:w="925" w:type="dxa"/>
            <w:vAlign w:val="center"/>
          </w:tcPr>
          <w:p w:rsidR="0071500F" w:rsidRPr="00063026" w:rsidRDefault="0071500F" w:rsidP="00242895">
            <w:pPr>
              <w:jc w:val="center"/>
            </w:pPr>
            <w:r w:rsidRPr="00063026">
              <w:rPr>
                <w:sz w:val="22"/>
                <w:szCs w:val="22"/>
              </w:rPr>
              <w:t>60/150</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34,3</w:t>
            </w:r>
          </w:p>
        </w:tc>
        <w:tc>
          <w:tcPr>
            <w:tcW w:w="990" w:type="dxa"/>
            <w:noWrap/>
            <w:vAlign w:val="center"/>
          </w:tcPr>
          <w:p w:rsidR="0071500F" w:rsidRPr="00063026" w:rsidRDefault="0071500F" w:rsidP="00242895">
            <w:pPr>
              <w:jc w:val="center"/>
            </w:pPr>
            <w:r w:rsidRPr="00063026">
              <w:rPr>
                <w:sz w:val="22"/>
                <w:szCs w:val="22"/>
              </w:rPr>
              <w:t>9,3</w:t>
            </w:r>
          </w:p>
        </w:tc>
        <w:tc>
          <w:tcPr>
            <w:tcW w:w="895" w:type="dxa"/>
            <w:noWrap/>
            <w:vAlign w:val="center"/>
          </w:tcPr>
          <w:p w:rsidR="0071500F" w:rsidRPr="00063026" w:rsidRDefault="0071500F" w:rsidP="00242895">
            <w:pPr>
              <w:jc w:val="center"/>
            </w:pPr>
            <w:r w:rsidRPr="00063026">
              <w:rPr>
                <w:sz w:val="22"/>
                <w:szCs w:val="22"/>
              </w:rPr>
              <w:t>25,0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740"/>
        </w:trPr>
        <w:tc>
          <w:tcPr>
            <w:tcW w:w="554" w:type="dxa"/>
            <w:noWrap/>
          </w:tcPr>
          <w:p w:rsidR="0071500F" w:rsidRPr="00063026" w:rsidRDefault="0071500F" w:rsidP="00242895">
            <w:pPr>
              <w:jc w:val="center"/>
            </w:pPr>
            <w:r w:rsidRPr="00063026">
              <w:rPr>
                <w:sz w:val="22"/>
                <w:szCs w:val="22"/>
              </w:rPr>
              <w:t>3</w:t>
            </w:r>
          </w:p>
        </w:tc>
        <w:tc>
          <w:tcPr>
            <w:tcW w:w="3599" w:type="dxa"/>
            <w:vAlign w:val="center"/>
          </w:tcPr>
          <w:p w:rsidR="0071500F" w:rsidRPr="00063026" w:rsidRDefault="0071500F" w:rsidP="00242895">
            <w:r w:rsidRPr="00063026">
              <w:rPr>
                <w:sz w:val="22"/>
                <w:szCs w:val="22"/>
              </w:rPr>
              <w:t>Областное государственное учреждение здравоохранения «Орловский противотуберкулезный диспансер» (реконструкция приточно-вытяжной вентиляции лечебного корпуса № 1)», г. Орел</w:t>
            </w:r>
          </w:p>
        </w:tc>
        <w:tc>
          <w:tcPr>
            <w:tcW w:w="1260" w:type="dxa"/>
            <w:vAlign w:val="center"/>
          </w:tcPr>
          <w:p w:rsidR="0071500F" w:rsidRPr="00063026" w:rsidRDefault="0071500F" w:rsidP="00242895">
            <w:pPr>
              <w:jc w:val="center"/>
            </w:pPr>
            <w:r w:rsidRPr="00063026">
              <w:rPr>
                <w:sz w:val="22"/>
                <w:szCs w:val="22"/>
              </w:rPr>
              <w:t>кВт</w:t>
            </w:r>
          </w:p>
        </w:tc>
        <w:tc>
          <w:tcPr>
            <w:tcW w:w="925" w:type="dxa"/>
            <w:vAlign w:val="center"/>
          </w:tcPr>
          <w:p w:rsidR="0071500F" w:rsidRPr="00063026" w:rsidRDefault="0071500F" w:rsidP="00242895">
            <w:pPr>
              <w:jc w:val="center"/>
            </w:pPr>
            <w:r w:rsidRPr="00063026">
              <w:rPr>
                <w:sz w:val="22"/>
                <w:szCs w:val="22"/>
              </w:rPr>
              <w:t>241</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7,0</w:t>
            </w:r>
          </w:p>
        </w:tc>
        <w:tc>
          <w:tcPr>
            <w:tcW w:w="990" w:type="dxa"/>
            <w:noWrap/>
            <w:vAlign w:val="center"/>
          </w:tcPr>
          <w:p w:rsidR="0071500F" w:rsidRPr="00063026" w:rsidRDefault="0071500F" w:rsidP="00242895">
            <w:pPr>
              <w:jc w:val="center"/>
            </w:pPr>
            <w:r w:rsidRPr="00063026">
              <w:rPr>
                <w:sz w:val="22"/>
                <w:szCs w:val="22"/>
              </w:rPr>
              <w:t>7,0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979"/>
        </w:trPr>
        <w:tc>
          <w:tcPr>
            <w:tcW w:w="554" w:type="dxa"/>
            <w:noWrap/>
          </w:tcPr>
          <w:p w:rsidR="0071500F" w:rsidRPr="00063026" w:rsidRDefault="0071500F" w:rsidP="00242895">
            <w:pPr>
              <w:jc w:val="center"/>
            </w:pPr>
            <w:r w:rsidRPr="00063026">
              <w:rPr>
                <w:sz w:val="22"/>
                <w:szCs w:val="22"/>
              </w:rPr>
              <w:t>4</w:t>
            </w:r>
          </w:p>
        </w:tc>
        <w:tc>
          <w:tcPr>
            <w:tcW w:w="3599" w:type="dxa"/>
            <w:vAlign w:val="center"/>
          </w:tcPr>
          <w:p w:rsidR="0071500F" w:rsidRPr="00063026" w:rsidRDefault="0071500F" w:rsidP="00242895">
            <w:pPr>
              <w:autoSpaceDE w:val="0"/>
              <w:autoSpaceDN w:val="0"/>
              <w:adjustRightInd w:val="0"/>
              <w:outlineLvl w:val="2"/>
            </w:pPr>
            <w:r w:rsidRPr="00063026">
              <w:rPr>
                <w:sz w:val="22"/>
                <w:szCs w:val="22"/>
              </w:rPr>
              <w:t>Федеральное государственное учреждение детский туберкулезный санаторий «Кирицы» Министерства здравоохранения и социального развития Российской Федерации</w:t>
            </w:r>
          </w:p>
          <w:p w:rsidR="0071500F" w:rsidRPr="00063026" w:rsidRDefault="0071500F" w:rsidP="00242895">
            <w:r w:rsidRPr="00063026">
              <w:rPr>
                <w:sz w:val="22"/>
                <w:szCs w:val="22"/>
              </w:rPr>
              <w:t xml:space="preserve">(реконструкция лечебно-диагностического корпуса), </w:t>
            </w:r>
            <w:r w:rsidRPr="00063026">
              <w:rPr>
                <w:sz w:val="22"/>
                <w:szCs w:val="22"/>
              </w:rPr>
              <w:br/>
              <w:t>с. Кирицы, Спасский район, Рязанская область</w:t>
            </w:r>
          </w:p>
        </w:tc>
        <w:tc>
          <w:tcPr>
            <w:tcW w:w="1260" w:type="dxa"/>
            <w:vAlign w:val="center"/>
          </w:tcPr>
          <w:p w:rsidR="0071500F" w:rsidRPr="00063026" w:rsidRDefault="0071500F" w:rsidP="00242895">
            <w:pPr>
              <w:jc w:val="center"/>
            </w:pPr>
            <w:r w:rsidRPr="00063026">
              <w:rPr>
                <w:sz w:val="22"/>
                <w:szCs w:val="22"/>
              </w:rPr>
              <w:t>койко/мест</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30,0</w:t>
            </w:r>
          </w:p>
        </w:tc>
        <w:tc>
          <w:tcPr>
            <w:tcW w:w="990" w:type="dxa"/>
            <w:noWrap/>
            <w:vAlign w:val="center"/>
          </w:tcPr>
          <w:p w:rsidR="0071500F" w:rsidRPr="00063026" w:rsidRDefault="0071500F" w:rsidP="00242895">
            <w:pPr>
              <w:jc w:val="center"/>
            </w:pPr>
            <w:r w:rsidRPr="00063026">
              <w:rPr>
                <w:sz w:val="22"/>
                <w:szCs w:val="22"/>
              </w:rPr>
              <w:t>30,0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3186"/>
        </w:trPr>
        <w:tc>
          <w:tcPr>
            <w:tcW w:w="554" w:type="dxa"/>
            <w:noWrap/>
          </w:tcPr>
          <w:p w:rsidR="0071500F" w:rsidRPr="00063026" w:rsidRDefault="0071500F" w:rsidP="00242895">
            <w:pPr>
              <w:jc w:val="center"/>
            </w:pPr>
            <w:r w:rsidRPr="00063026">
              <w:rPr>
                <w:sz w:val="22"/>
                <w:szCs w:val="22"/>
              </w:rPr>
              <w:lastRenderedPageBreak/>
              <w:t>5</w:t>
            </w:r>
          </w:p>
        </w:tc>
        <w:tc>
          <w:tcPr>
            <w:tcW w:w="3599" w:type="dxa"/>
            <w:vAlign w:val="center"/>
          </w:tcPr>
          <w:p w:rsidR="0071500F" w:rsidRPr="00063026" w:rsidRDefault="0071500F" w:rsidP="00242895">
            <w:r w:rsidRPr="00063026">
              <w:rPr>
                <w:sz w:val="22"/>
                <w:szCs w:val="22"/>
              </w:rP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и социального развития Российской Федерации» (реконструкция корпусов научно-исследовательского института фтизиопульмонологии, в том числе проектно-изыскательские работы), г. Москва</w:t>
            </w:r>
          </w:p>
        </w:tc>
        <w:tc>
          <w:tcPr>
            <w:tcW w:w="1260" w:type="dxa"/>
            <w:vAlign w:val="center"/>
          </w:tcPr>
          <w:p w:rsidR="0071500F" w:rsidRPr="00063026" w:rsidRDefault="0071500F" w:rsidP="00242895">
            <w:pPr>
              <w:jc w:val="center"/>
            </w:pPr>
            <w:r w:rsidRPr="00063026">
              <w:rPr>
                <w:sz w:val="22"/>
                <w:szCs w:val="22"/>
              </w:rPr>
              <w:t>объект</w:t>
            </w:r>
          </w:p>
        </w:tc>
        <w:tc>
          <w:tcPr>
            <w:tcW w:w="925" w:type="dxa"/>
            <w:vAlign w:val="center"/>
          </w:tcPr>
          <w:p w:rsidR="0071500F" w:rsidRPr="00063026" w:rsidRDefault="0071500F" w:rsidP="00242895">
            <w:pPr>
              <w:jc w:val="center"/>
            </w:pPr>
            <w:r w:rsidRPr="00063026">
              <w:rPr>
                <w:sz w:val="22"/>
                <w:szCs w:val="22"/>
              </w:rPr>
              <w:t>1</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457,2</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w:t>
            </w:r>
          </w:p>
        </w:tc>
        <w:tc>
          <w:tcPr>
            <w:tcW w:w="1102" w:type="dxa"/>
            <w:noWrap/>
            <w:vAlign w:val="center"/>
          </w:tcPr>
          <w:p w:rsidR="0071500F" w:rsidRPr="00063026" w:rsidRDefault="0071500F" w:rsidP="00242895">
            <w:pPr>
              <w:jc w:val="center"/>
              <w:rPr>
                <w:b/>
              </w:rPr>
            </w:pPr>
            <w:r w:rsidRPr="00063026">
              <w:rPr>
                <w:b/>
                <w:sz w:val="22"/>
                <w:szCs w:val="22"/>
              </w:rPr>
              <w:t>20,0</w:t>
            </w:r>
          </w:p>
        </w:tc>
        <w:tc>
          <w:tcPr>
            <w:tcW w:w="1170" w:type="dxa"/>
            <w:noWrap/>
            <w:vAlign w:val="center"/>
          </w:tcPr>
          <w:p w:rsidR="0071500F" w:rsidRPr="00063026" w:rsidRDefault="0071500F" w:rsidP="00242895">
            <w:pPr>
              <w:jc w:val="center"/>
              <w:rPr>
                <w:b/>
              </w:rPr>
            </w:pPr>
            <w:r w:rsidRPr="00063026">
              <w:rPr>
                <w:b/>
                <w:sz w:val="22"/>
                <w:szCs w:val="22"/>
              </w:rPr>
              <w:t>43,0632</w:t>
            </w:r>
          </w:p>
        </w:tc>
        <w:tc>
          <w:tcPr>
            <w:tcW w:w="1260" w:type="dxa"/>
            <w:noWrap/>
            <w:vAlign w:val="center"/>
          </w:tcPr>
          <w:p w:rsidR="0071500F" w:rsidRPr="00063026" w:rsidRDefault="0071500F" w:rsidP="00242895">
            <w:pPr>
              <w:jc w:val="center"/>
              <w:rPr>
                <w:b/>
              </w:rPr>
            </w:pPr>
            <w:r w:rsidRPr="00063026">
              <w:rPr>
                <w:b/>
                <w:sz w:val="22"/>
                <w:szCs w:val="22"/>
              </w:rPr>
              <w:t>394,1368</w:t>
            </w:r>
          </w:p>
        </w:tc>
      </w:tr>
      <w:tr w:rsidR="0071500F" w:rsidRPr="00063026" w:rsidTr="00242895">
        <w:trPr>
          <w:trHeight w:val="2156"/>
        </w:trPr>
        <w:tc>
          <w:tcPr>
            <w:tcW w:w="554" w:type="dxa"/>
            <w:noWrap/>
          </w:tcPr>
          <w:p w:rsidR="0071500F" w:rsidRPr="00063026" w:rsidRDefault="0071500F" w:rsidP="00242895">
            <w:pPr>
              <w:jc w:val="center"/>
            </w:pPr>
            <w:r w:rsidRPr="00063026">
              <w:rPr>
                <w:sz w:val="22"/>
                <w:szCs w:val="22"/>
              </w:rPr>
              <w:t>6</w:t>
            </w:r>
          </w:p>
        </w:tc>
        <w:tc>
          <w:tcPr>
            <w:tcW w:w="3599" w:type="dxa"/>
            <w:vAlign w:val="center"/>
          </w:tcPr>
          <w:p w:rsidR="0071500F" w:rsidRPr="00063026" w:rsidRDefault="0071500F" w:rsidP="00242895">
            <w:r w:rsidRPr="00063026">
              <w:rPr>
                <w:sz w:val="22"/>
                <w:szCs w:val="22"/>
              </w:rPr>
              <w:t>Федеральное государственное учреждение туберкулезный санаторий «Выборг-7» Министерства здравоохранения и социального развития Российской Федерации (реконструкция котельной), п. Отрадное, Выборгский район, Ленинградская область</w:t>
            </w:r>
          </w:p>
        </w:tc>
        <w:tc>
          <w:tcPr>
            <w:tcW w:w="1260" w:type="dxa"/>
            <w:vAlign w:val="center"/>
          </w:tcPr>
          <w:p w:rsidR="0071500F" w:rsidRPr="00063026" w:rsidRDefault="0071500F" w:rsidP="00242895">
            <w:pPr>
              <w:jc w:val="center"/>
            </w:pPr>
            <w:r w:rsidRPr="00063026">
              <w:rPr>
                <w:sz w:val="22"/>
                <w:szCs w:val="22"/>
              </w:rPr>
              <w:t>тыс.гкал/</w:t>
            </w:r>
            <w:r w:rsidRPr="00063026">
              <w:rPr>
                <w:sz w:val="22"/>
                <w:szCs w:val="22"/>
                <w:lang w:val="en-US"/>
              </w:rPr>
              <w:t xml:space="preserve"> </w:t>
            </w:r>
            <w:r w:rsidRPr="00063026">
              <w:rPr>
                <w:sz w:val="22"/>
                <w:szCs w:val="22"/>
              </w:rPr>
              <w:t>год</w:t>
            </w:r>
          </w:p>
        </w:tc>
        <w:tc>
          <w:tcPr>
            <w:tcW w:w="925" w:type="dxa"/>
            <w:vAlign w:val="center"/>
          </w:tcPr>
          <w:p w:rsidR="0071500F" w:rsidRPr="00063026" w:rsidRDefault="0071500F" w:rsidP="00242895">
            <w:pPr>
              <w:jc w:val="center"/>
            </w:pPr>
            <w:r w:rsidRPr="00063026">
              <w:rPr>
                <w:sz w:val="22"/>
                <w:szCs w:val="22"/>
              </w:rPr>
              <w:t>25,24</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44,0</w:t>
            </w:r>
          </w:p>
        </w:tc>
        <w:tc>
          <w:tcPr>
            <w:tcW w:w="990" w:type="dxa"/>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34,0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082"/>
        </w:trPr>
        <w:tc>
          <w:tcPr>
            <w:tcW w:w="554" w:type="dxa"/>
            <w:noWrap/>
          </w:tcPr>
          <w:p w:rsidR="0071500F" w:rsidRPr="00063026" w:rsidRDefault="0071500F" w:rsidP="00242895">
            <w:pPr>
              <w:jc w:val="center"/>
            </w:pPr>
            <w:r w:rsidRPr="00063026">
              <w:rPr>
                <w:sz w:val="22"/>
                <w:szCs w:val="22"/>
              </w:rPr>
              <w:t>7</w:t>
            </w:r>
          </w:p>
        </w:tc>
        <w:tc>
          <w:tcPr>
            <w:tcW w:w="3599" w:type="dxa"/>
            <w:vAlign w:val="center"/>
          </w:tcPr>
          <w:p w:rsidR="0071500F" w:rsidRPr="00063026" w:rsidRDefault="0071500F" w:rsidP="00242895">
            <w:r w:rsidRPr="00063026">
              <w:rPr>
                <w:sz w:val="22"/>
                <w:szCs w:val="22"/>
              </w:rPr>
              <w:t>Областной противотуберкулезный диспансер (комплекс работ по реконструкции стационара), ул. Лобова, д.12, г. Мурманск</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175</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25,0</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25,0</w:t>
            </w:r>
          </w:p>
        </w:tc>
      </w:tr>
      <w:tr w:rsidR="0071500F" w:rsidRPr="00063026" w:rsidTr="00242895">
        <w:trPr>
          <w:trHeight w:val="2338"/>
        </w:trPr>
        <w:tc>
          <w:tcPr>
            <w:tcW w:w="554" w:type="dxa"/>
            <w:noWrap/>
          </w:tcPr>
          <w:p w:rsidR="0071500F" w:rsidRPr="00063026" w:rsidRDefault="0071500F" w:rsidP="00242895">
            <w:pPr>
              <w:jc w:val="center"/>
            </w:pPr>
            <w:r w:rsidRPr="00063026">
              <w:rPr>
                <w:sz w:val="22"/>
                <w:szCs w:val="22"/>
              </w:rPr>
              <w:lastRenderedPageBreak/>
              <w:t>8</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и социального развития Российской Федерации (реконструкция корпусов, в т.ч. проектно-изыскательские работы), г. Санкт-Петербург</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8,51</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353,7</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12,1</w:t>
            </w:r>
          </w:p>
        </w:tc>
        <w:tc>
          <w:tcPr>
            <w:tcW w:w="1102" w:type="dxa"/>
            <w:noWrap/>
            <w:vAlign w:val="center"/>
          </w:tcPr>
          <w:p w:rsidR="0071500F" w:rsidRPr="00063026" w:rsidRDefault="0071500F" w:rsidP="00242895">
            <w:pPr>
              <w:jc w:val="center"/>
              <w:rPr>
                <w:b/>
              </w:rPr>
            </w:pPr>
            <w:r w:rsidRPr="00063026">
              <w:rPr>
                <w:b/>
                <w:sz w:val="22"/>
                <w:szCs w:val="22"/>
              </w:rPr>
              <w:t>32,0</w:t>
            </w:r>
          </w:p>
        </w:tc>
        <w:tc>
          <w:tcPr>
            <w:tcW w:w="1170" w:type="dxa"/>
            <w:noWrap/>
            <w:vAlign w:val="center"/>
          </w:tcPr>
          <w:p w:rsidR="0071500F" w:rsidRPr="00063026" w:rsidRDefault="0071500F" w:rsidP="00242895">
            <w:pPr>
              <w:jc w:val="center"/>
              <w:rPr>
                <w:b/>
              </w:rPr>
            </w:pPr>
            <w:r w:rsidRPr="00063026">
              <w:rPr>
                <w:b/>
                <w:sz w:val="22"/>
                <w:szCs w:val="22"/>
              </w:rPr>
              <w:t xml:space="preserve">231,5328 </w:t>
            </w:r>
          </w:p>
        </w:tc>
        <w:tc>
          <w:tcPr>
            <w:tcW w:w="1260" w:type="dxa"/>
            <w:noWrap/>
            <w:vAlign w:val="center"/>
          </w:tcPr>
          <w:p w:rsidR="0071500F" w:rsidRPr="00063026" w:rsidRDefault="0071500F" w:rsidP="00242895">
            <w:pPr>
              <w:jc w:val="center"/>
              <w:rPr>
                <w:b/>
              </w:rPr>
            </w:pPr>
            <w:r w:rsidRPr="00063026">
              <w:rPr>
                <w:b/>
                <w:sz w:val="22"/>
                <w:szCs w:val="22"/>
              </w:rPr>
              <w:t>78,0672</w:t>
            </w:r>
          </w:p>
        </w:tc>
      </w:tr>
      <w:tr w:rsidR="0071500F" w:rsidRPr="00063026" w:rsidTr="00242895">
        <w:trPr>
          <w:trHeight w:val="1067"/>
        </w:trPr>
        <w:tc>
          <w:tcPr>
            <w:tcW w:w="554" w:type="dxa"/>
            <w:noWrap/>
          </w:tcPr>
          <w:p w:rsidR="0071500F" w:rsidRPr="00063026" w:rsidRDefault="0071500F" w:rsidP="00242895">
            <w:pPr>
              <w:jc w:val="center"/>
            </w:pPr>
            <w:r w:rsidRPr="00063026">
              <w:rPr>
                <w:sz w:val="22"/>
                <w:szCs w:val="22"/>
              </w:rPr>
              <w:t>9</w:t>
            </w:r>
          </w:p>
        </w:tc>
        <w:tc>
          <w:tcPr>
            <w:tcW w:w="3599" w:type="dxa"/>
            <w:vAlign w:val="center"/>
          </w:tcPr>
          <w:p w:rsidR="0071500F" w:rsidRPr="00063026" w:rsidRDefault="0071500F" w:rsidP="00242895">
            <w:r w:rsidRPr="00063026">
              <w:rPr>
                <w:sz w:val="22"/>
                <w:szCs w:val="22"/>
              </w:rPr>
              <w:t>Межрайонный противотуберкулезный диспансер, г. Избербаш (строительство стационара на 40 коек), Республика Дагестан</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40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50,0</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50,0</w:t>
            </w:r>
          </w:p>
        </w:tc>
      </w:tr>
      <w:tr w:rsidR="0071500F" w:rsidRPr="00063026" w:rsidTr="00242895">
        <w:trPr>
          <w:trHeight w:val="1263"/>
        </w:trPr>
        <w:tc>
          <w:tcPr>
            <w:tcW w:w="554" w:type="dxa"/>
            <w:noWrap/>
          </w:tcPr>
          <w:p w:rsidR="0071500F" w:rsidRPr="00063026" w:rsidRDefault="0071500F" w:rsidP="00242895">
            <w:pPr>
              <w:jc w:val="center"/>
            </w:pPr>
            <w:r w:rsidRPr="00063026">
              <w:rPr>
                <w:sz w:val="22"/>
                <w:szCs w:val="22"/>
              </w:rPr>
              <w:t>10</w:t>
            </w:r>
          </w:p>
        </w:tc>
        <w:tc>
          <w:tcPr>
            <w:tcW w:w="3599" w:type="dxa"/>
            <w:vAlign w:val="center"/>
          </w:tcPr>
          <w:p w:rsidR="0071500F" w:rsidRPr="00063026" w:rsidRDefault="0071500F" w:rsidP="00242895">
            <w:r w:rsidRPr="00063026">
              <w:rPr>
                <w:sz w:val="22"/>
                <w:szCs w:val="22"/>
              </w:rPr>
              <w:t>Реконструкция санатория «Звездочка» под республиканский противотуберкулезный санаторий,                   г. Нальчик, Кабардино-Балкарская Республика</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58,0</w:t>
            </w:r>
          </w:p>
        </w:tc>
        <w:tc>
          <w:tcPr>
            <w:tcW w:w="990" w:type="dxa"/>
            <w:noWrap/>
            <w:vAlign w:val="center"/>
          </w:tcPr>
          <w:p w:rsidR="0071500F" w:rsidRPr="00063026" w:rsidRDefault="0071500F" w:rsidP="00242895">
            <w:pPr>
              <w:jc w:val="center"/>
            </w:pPr>
            <w:r w:rsidRPr="00063026">
              <w:rPr>
                <w:sz w:val="22"/>
                <w:szCs w:val="22"/>
              </w:rPr>
              <w:t>8,0</w:t>
            </w:r>
          </w:p>
        </w:tc>
        <w:tc>
          <w:tcPr>
            <w:tcW w:w="895" w:type="dxa"/>
            <w:noWrap/>
            <w:vAlign w:val="center"/>
          </w:tcPr>
          <w:p w:rsidR="0071500F" w:rsidRPr="00063026" w:rsidRDefault="0071500F" w:rsidP="00242895">
            <w:pPr>
              <w:jc w:val="center"/>
            </w:pPr>
            <w:r w:rsidRPr="00063026">
              <w:rPr>
                <w:sz w:val="22"/>
                <w:szCs w:val="22"/>
              </w:rPr>
              <w:t>50,0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083"/>
        </w:trPr>
        <w:tc>
          <w:tcPr>
            <w:tcW w:w="554" w:type="dxa"/>
            <w:noWrap/>
          </w:tcPr>
          <w:p w:rsidR="0071500F" w:rsidRPr="00063026" w:rsidRDefault="0071500F" w:rsidP="00242895">
            <w:pPr>
              <w:jc w:val="center"/>
            </w:pPr>
            <w:r w:rsidRPr="00063026">
              <w:rPr>
                <w:sz w:val="22"/>
                <w:szCs w:val="22"/>
              </w:rPr>
              <w:t>11</w:t>
            </w:r>
          </w:p>
        </w:tc>
        <w:tc>
          <w:tcPr>
            <w:tcW w:w="3599" w:type="dxa"/>
            <w:vAlign w:val="center"/>
          </w:tcPr>
          <w:p w:rsidR="0071500F" w:rsidRPr="00063026" w:rsidRDefault="0071500F" w:rsidP="00242895">
            <w:r w:rsidRPr="00063026">
              <w:rPr>
                <w:sz w:val="22"/>
                <w:szCs w:val="22"/>
              </w:rPr>
              <w:t>Реконструкция республиканского противотуберкулезного диспансера на 300 коек (главный корпус), г. Элиста, Республика Калмыкия</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90</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119,75</w:t>
            </w:r>
          </w:p>
        </w:tc>
        <w:tc>
          <w:tcPr>
            <w:tcW w:w="990" w:type="dxa"/>
            <w:noWrap/>
            <w:vAlign w:val="center"/>
          </w:tcPr>
          <w:p w:rsidR="0071500F" w:rsidRPr="00063026" w:rsidRDefault="0071500F" w:rsidP="00242895">
            <w:pPr>
              <w:jc w:val="center"/>
            </w:pPr>
            <w:r w:rsidRPr="00063026">
              <w:rPr>
                <w:sz w:val="22"/>
                <w:szCs w:val="22"/>
              </w:rPr>
              <w:t>25,0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38,25</w:t>
            </w:r>
          </w:p>
        </w:tc>
        <w:tc>
          <w:tcPr>
            <w:tcW w:w="1102" w:type="dxa"/>
            <w:noWrap/>
            <w:vAlign w:val="center"/>
          </w:tcPr>
          <w:p w:rsidR="0071500F" w:rsidRPr="00063026" w:rsidRDefault="0071500F" w:rsidP="00242895">
            <w:pPr>
              <w:jc w:val="center"/>
            </w:pPr>
            <w:r w:rsidRPr="00063026">
              <w:rPr>
                <w:sz w:val="22"/>
                <w:szCs w:val="22"/>
              </w:rPr>
              <w:t>56,5</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906"/>
        </w:trPr>
        <w:tc>
          <w:tcPr>
            <w:tcW w:w="554" w:type="dxa"/>
            <w:noWrap/>
          </w:tcPr>
          <w:p w:rsidR="0071500F" w:rsidRPr="00063026" w:rsidRDefault="0071500F" w:rsidP="00242895">
            <w:pPr>
              <w:jc w:val="center"/>
            </w:pPr>
            <w:r w:rsidRPr="00063026">
              <w:rPr>
                <w:sz w:val="22"/>
                <w:szCs w:val="22"/>
              </w:rPr>
              <w:t>12</w:t>
            </w:r>
          </w:p>
        </w:tc>
        <w:tc>
          <w:tcPr>
            <w:tcW w:w="3599" w:type="dxa"/>
            <w:vAlign w:val="center"/>
          </w:tcPr>
          <w:p w:rsidR="0071500F" w:rsidRPr="00063026" w:rsidRDefault="0071500F" w:rsidP="00242895">
            <w:r w:rsidRPr="00063026">
              <w:rPr>
                <w:sz w:val="22"/>
                <w:szCs w:val="22"/>
              </w:rPr>
              <w:t>Республиканский противотуберкулезный диспансер со стационаром на 80 коек, г. Черкесск, Карачаево-Черкесская Республика</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80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495,55</w:t>
            </w:r>
          </w:p>
        </w:tc>
        <w:tc>
          <w:tcPr>
            <w:tcW w:w="990" w:type="dxa"/>
            <w:noWrap/>
            <w:vAlign w:val="center"/>
          </w:tcPr>
          <w:p w:rsidR="0071500F" w:rsidRPr="00063026" w:rsidRDefault="0071500F" w:rsidP="00242895">
            <w:pPr>
              <w:jc w:val="center"/>
            </w:pPr>
            <w:r w:rsidRPr="00063026">
              <w:rPr>
                <w:sz w:val="22"/>
                <w:szCs w:val="22"/>
              </w:rPr>
              <w:t>25,0</w:t>
            </w:r>
          </w:p>
        </w:tc>
        <w:tc>
          <w:tcPr>
            <w:tcW w:w="895" w:type="dxa"/>
            <w:noWrap/>
            <w:vAlign w:val="center"/>
          </w:tcPr>
          <w:p w:rsidR="0071500F" w:rsidRPr="00063026" w:rsidRDefault="0071500F" w:rsidP="00242895">
            <w:pPr>
              <w:jc w:val="center"/>
            </w:pPr>
            <w:r w:rsidRPr="00063026">
              <w:rPr>
                <w:sz w:val="22"/>
                <w:szCs w:val="22"/>
              </w:rPr>
              <w:t>52,0</w:t>
            </w:r>
          </w:p>
        </w:tc>
        <w:tc>
          <w:tcPr>
            <w:tcW w:w="1150" w:type="dxa"/>
            <w:noWrap/>
            <w:vAlign w:val="center"/>
          </w:tcPr>
          <w:p w:rsidR="0071500F" w:rsidRPr="00063026" w:rsidRDefault="0071500F" w:rsidP="00242895">
            <w:pPr>
              <w:jc w:val="center"/>
            </w:pPr>
            <w:r w:rsidRPr="00063026">
              <w:rPr>
                <w:sz w:val="22"/>
                <w:szCs w:val="22"/>
              </w:rPr>
              <w:t>10,2</w:t>
            </w:r>
          </w:p>
        </w:tc>
        <w:tc>
          <w:tcPr>
            <w:tcW w:w="1102" w:type="dxa"/>
            <w:noWrap/>
            <w:vAlign w:val="center"/>
          </w:tcPr>
          <w:p w:rsidR="0071500F" w:rsidRPr="00063026" w:rsidRDefault="0071500F" w:rsidP="00242895">
            <w:pPr>
              <w:jc w:val="center"/>
            </w:pPr>
            <w:r w:rsidRPr="00063026">
              <w:rPr>
                <w:sz w:val="22"/>
                <w:szCs w:val="22"/>
              </w:rPr>
              <w:t>7,35</w:t>
            </w:r>
          </w:p>
        </w:tc>
        <w:tc>
          <w:tcPr>
            <w:tcW w:w="1170" w:type="dxa"/>
            <w:noWrap/>
            <w:vAlign w:val="center"/>
          </w:tcPr>
          <w:p w:rsidR="0071500F" w:rsidRPr="00063026" w:rsidRDefault="0071500F" w:rsidP="00242895">
            <w:pPr>
              <w:jc w:val="center"/>
            </w:pPr>
            <w:r w:rsidRPr="00063026">
              <w:rPr>
                <w:sz w:val="22"/>
                <w:szCs w:val="22"/>
              </w:rPr>
              <w:t>192</w:t>
            </w:r>
          </w:p>
        </w:tc>
        <w:tc>
          <w:tcPr>
            <w:tcW w:w="1260" w:type="dxa"/>
            <w:noWrap/>
            <w:vAlign w:val="center"/>
          </w:tcPr>
          <w:p w:rsidR="0071500F" w:rsidRPr="00063026" w:rsidRDefault="0071500F" w:rsidP="00242895">
            <w:pPr>
              <w:jc w:val="center"/>
            </w:pPr>
            <w:r w:rsidRPr="00063026">
              <w:rPr>
                <w:sz w:val="22"/>
                <w:szCs w:val="22"/>
              </w:rPr>
              <w:t>209,0</w:t>
            </w:r>
          </w:p>
        </w:tc>
      </w:tr>
      <w:tr w:rsidR="0071500F" w:rsidRPr="00063026" w:rsidTr="00242895">
        <w:trPr>
          <w:trHeight w:val="2518"/>
        </w:trPr>
        <w:tc>
          <w:tcPr>
            <w:tcW w:w="554" w:type="dxa"/>
            <w:noWrap/>
          </w:tcPr>
          <w:p w:rsidR="0071500F" w:rsidRPr="00063026" w:rsidRDefault="0071500F" w:rsidP="00242895">
            <w:pPr>
              <w:jc w:val="center"/>
            </w:pPr>
            <w:r w:rsidRPr="00063026">
              <w:rPr>
                <w:sz w:val="22"/>
                <w:szCs w:val="22"/>
              </w:rPr>
              <w:lastRenderedPageBreak/>
              <w:t>13</w:t>
            </w:r>
          </w:p>
        </w:tc>
        <w:tc>
          <w:tcPr>
            <w:tcW w:w="3599" w:type="dxa"/>
            <w:vAlign w:val="center"/>
          </w:tcPr>
          <w:p w:rsidR="0071500F" w:rsidRPr="00063026" w:rsidRDefault="0071500F" w:rsidP="00242895">
            <w:r w:rsidRPr="00063026">
              <w:rPr>
                <w:sz w:val="22"/>
                <w:szCs w:val="22"/>
              </w:rPr>
              <w:t xml:space="preserve">Федеральное государственное учреждение санаторий имени </w:t>
            </w:r>
            <w:r w:rsidRPr="00063026">
              <w:rPr>
                <w:sz w:val="22"/>
                <w:szCs w:val="22"/>
              </w:rPr>
              <w:br/>
              <w:t xml:space="preserve">С.Т. Аксакова Министерства здравоохранения и социального развития Российской Федерации (строительство очистных сооружений, в т.ч. проектно-изыскательские работы), </w:t>
            </w:r>
          </w:p>
          <w:p w:rsidR="0071500F" w:rsidRPr="00063026" w:rsidRDefault="0071500F" w:rsidP="00242895">
            <w:r w:rsidRPr="00063026">
              <w:rPr>
                <w:sz w:val="22"/>
                <w:szCs w:val="22"/>
              </w:rPr>
              <w:t>с. Аксаково, Белебеевский район, Республика Башкортостан</w:t>
            </w:r>
          </w:p>
        </w:tc>
        <w:tc>
          <w:tcPr>
            <w:tcW w:w="1260" w:type="dxa"/>
            <w:vAlign w:val="center"/>
          </w:tcPr>
          <w:p w:rsidR="0071500F" w:rsidRPr="00063026" w:rsidRDefault="0071500F" w:rsidP="00242895">
            <w:pPr>
              <w:jc w:val="center"/>
            </w:pPr>
            <w:r w:rsidRPr="00063026">
              <w:rPr>
                <w:sz w:val="22"/>
                <w:szCs w:val="22"/>
              </w:rPr>
              <w:t>тыс.куб.м в сутки</w:t>
            </w:r>
          </w:p>
        </w:tc>
        <w:tc>
          <w:tcPr>
            <w:tcW w:w="925" w:type="dxa"/>
            <w:vAlign w:val="center"/>
          </w:tcPr>
          <w:p w:rsidR="0071500F" w:rsidRPr="00063026" w:rsidRDefault="0071500F" w:rsidP="00242895">
            <w:pPr>
              <w:jc w:val="center"/>
            </w:pPr>
            <w:r w:rsidRPr="00063026">
              <w:rPr>
                <w:sz w:val="22"/>
                <w:szCs w:val="22"/>
              </w:rPr>
              <w:t>79,986</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86,4</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5,0</w:t>
            </w:r>
          </w:p>
        </w:tc>
        <w:tc>
          <w:tcPr>
            <w:tcW w:w="1150" w:type="dxa"/>
            <w:noWrap/>
            <w:vAlign w:val="center"/>
          </w:tcPr>
          <w:p w:rsidR="0071500F" w:rsidRPr="00063026" w:rsidRDefault="0071500F" w:rsidP="00242895">
            <w:pPr>
              <w:jc w:val="center"/>
            </w:pPr>
            <w:r w:rsidRPr="00063026">
              <w:rPr>
                <w:sz w:val="22"/>
                <w:szCs w:val="22"/>
              </w:rPr>
              <w:t>25,0</w:t>
            </w:r>
          </w:p>
        </w:tc>
        <w:tc>
          <w:tcPr>
            <w:tcW w:w="1102" w:type="dxa"/>
            <w:noWrap/>
            <w:vAlign w:val="center"/>
          </w:tcPr>
          <w:p w:rsidR="0071500F" w:rsidRPr="00063026" w:rsidRDefault="0071500F" w:rsidP="00242895">
            <w:pPr>
              <w:jc w:val="center"/>
            </w:pPr>
            <w:r w:rsidRPr="00063026">
              <w:rPr>
                <w:sz w:val="22"/>
                <w:szCs w:val="22"/>
              </w:rPr>
              <w:t>56,4</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081"/>
        </w:trPr>
        <w:tc>
          <w:tcPr>
            <w:tcW w:w="554" w:type="dxa"/>
            <w:noWrap/>
          </w:tcPr>
          <w:p w:rsidR="0071500F" w:rsidRPr="00063026" w:rsidRDefault="0071500F" w:rsidP="00242895">
            <w:pPr>
              <w:jc w:val="center"/>
            </w:pPr>
            <w:r w:rsidRPr="00063026">
              <w:rPr>
                <w:sz w:val="22"/>
                <w:szCs w:val="22"/>
              </w:rPr>
              <w:t>14</w:t>
            </w:r>
          </w:p>
        </w:tc>
        <w:tc>
          <w:tcPr>
            <w:tcW w:w="3599" w:type="dxa"/>
            <w:vAlign w:val="center"/>
          </w:tcPr>
          <w:p w:rsidR="0071500F" w:rsidRPr="00063026" w:rsidRDefault="0071500F" w:rsidP="00242895">
            <w:r w:rsidRPr="00063026">
              <w:rPr>
                <w:sz w:val="22"/>
                <w:szCs w:val="22"/>
              </w:rPr>
              <w:t>Лечебный корпус на 120 коек на территории противотуберкулезного диспансера, г. Саранск, Республика Мордовия</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120</w:t>
            </w:r>
          </w:p>
        </w:tc>
        <w:tc>
          <w:tcPr>
            <w:tcW w:w="790" w:type="dxa"/>
            <w:vAlign w:val="center"/>
          </w:tcPr>
          <w:p w:rsidR="0071500F" w:rsidRPr="00063026" w:rsidRDefault="0071500F" w:rsidP="00242895">
            <w:pPr>
              <w:jc w:val="center"/>
            </w:pPr>
            <w:r w:rsidRPr="00063026">
              <w:rPr>
                <w:sz w:val="22"/>
                <w:szCs w:val="22"/>
              </w:rPr>
              <w:t>2009 год</w:t>
            </w:r>
          </w:p>
        </w:tc>
        <w:tc>
          <w:tcPr>
            <w:tcW w:w="1260" w:type="dxa"/>
            <w:gridSpan w:val="2"/>
            <w:noWrap/>
            <w:vAlign w:val="center"/>
          </w:tcPr>
          <w:p w:rsidR="0071500F" w:rsidRPr="00063026" w:rsidRDefault="0071500F" w:rsidP="00242895">
            <w:pPr>
              <w:jc w:val="center"/>
            </w:pPr>
            <w:r w:rsidRPr="00063026">
              <w:rPr>
                <w:sz w:val="22"/>
                <w:szCs w:val="22"/>
              </w:rPr>
              <w:t>40,5</w:t>
            </w:r>
          </w:p>
        </w:tc>
        <w:tc>
          <w:tcPr>
            <w:tcW w:w="990" w:type="dxa"/>
            <w:noWrap/>
            <w:vAlign w:val="center"/>
          </w:tcPr>
          <w:p w:rsidR="0071500F" w:rsidRPr="00063026" w:rsidRDefault="0071500F" w:rsidP="00242895">
            <w:pPr>
              <w:jc w:val="center"/>
            </w:pPr>
            <w:r w:rsidRPr="00063026">
              <w:rPr>
                <w:sz w:val="22"/>
                <w:szCs w:val="22"/>
              </w:rPr>
              <w:t>5,0</w:t>
            </w:r>
          </w:p>
        </w:tc>
        <w:tc>
          <w:tcPr>
            <w:tcW w:w="895" w:type="dxa"/>
            <w:noWrap/>
            <w:vAlign w:val="center"/>
          </w:tcPr>
          <w:p w:rsidR="0071500F" w:rsidRPr="00063026" w:rsidRDefault="0071500F" w:rsidP="00242895">
            <w:pPr>
              <w:jc w:val="center"/>
            </w:pPr>
            <w:r w:rsidRPr="00063026">
              <w:rPr>
                <w:sz w:val="22"/>
                <w:szCs w:val="22"/>
              </w:rPr>
              <w:t>10,0</w:t>
            </w:r>
          </w:p>
        </w:tc>
        <w:tc>
          <w:tcPr>
            <w:tcW w:w="1150" w:type="dxa"/>
            <w:noWrap/>
            <w:vAlign w:val="center"/>
          </w:tcPr>
          <w:p w:rsidR="0071500F" w:rsidRPr="00063026" w:rsidRDefault="0071500F" w:rsidP="00242895">
            <w:pPr>
              <w:jc w:val="center"/>
            </w:pPr>
            <w:r w:rsidRPr="00063026">
              <w:rPr>
                <w:sz w:val="22"/>
                <w:szCs w:val="22"/>
              </w:rPr>
              <w:t>25,5</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068"/>
        </w:trPr>
        <w:tc>
          <w:tcPr>
            <w:tcW w:w="554" w:type="dxa"/>
            <w:noWrap/>
          </w:tcPr>
          <w:p w:rsidR="0071500F" w:rsidRPr="00063026" w:rsidRDefault="0071500F" w:rsidP="00242895">
            <w:pPr>
              <w:jc w:val="center"/>
            </w:pPr>
            <w:r w:rsidRPr="00063026">
              <w:rPr>
                <w:sz w:val="22"/>
                <w:szCs w:val="22"/>
              </w:rPr>
              <w:t>15</w:t>
            </w:r>
          </w:p>
        </w:tc>
        <w:tc>
          <w:tcPr>
            <w:tcW w:w="3599" w:type="dxa"/>
            <w:vAlign w:val="center"/>
          </w:tcPr>
          <w:p w:rsidR="0071500F" w:rsidRPr="00063026" w:rsidRDefault="0071500F" w:rsidP="00242895">
            <w:r w:rsidRPr="00063026">
              <w:rPr>
                <w:sz w:val="22"/>
                <w:szCs w:val="22"/>
              </w:rPr>
              <w:t>Детский противотуберкулезный санаторий (2-я очередь), с. Чуварлеи Алатырского района, Чувашская Республика</w:t>
            </w:r>
          </w:p>
        </w:tc>
        <w:tc>
          <w:tcPr>
            <w:tcW w:w="1260" w:type="dxa"/>
            <w:vAlign w:val="center"/>
          </w:tcPr>
          <w:p w:rsidR="0071500F" w:rsidRPr="00063026" w:rsidRDefault="0071500F" w:rsidP="00242895">
            <w:pPr>
              <w:jc w:val="center"/>
            </w:pPr>
            <w:r w:rsidRPr="00063026">
              <w:rPr>
                <w:sz w:val="22"/>
                <w:szCs w:val="22"/>
              </w:rPr>
              <w:t>объект</w:t>
            </w:r>
          </w:p>
        </w:tc>
        <w:tc>
          <w:tcPr>
            <w:tcW w:w="925" w:type="dxa"/>
            <w:vAlign w:val="center"/>
          </w:tcPr>
          <w:p w:rsidR="0071500F" w:rsidRPr="00063026" w:rsidRDefault="0071500F" w:rsidP="00242895">
            <w:pPr>
              <w:jc w:val="center"/>
            </w:pPr>
            <w:r w:rsidRPr="00063026">
              <w:rPr>
                <w:sz w:val="22"/>
                <w:szCs w:val="22"/>
              </w:rPr>
              <w:t>1</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60,0</w:t>
            </w:r>
          </w:p>
        </w:tc>
        <w:tc>
          <w:tcPr>
            <w:tcW w:w="990" w:type="dxa"/>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50,0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976"/>
        </w:trPr>
        <w:tc>
          <w:tcPr>
            <w:tcW w:w="554" w:type="dxa"/>
            <w:noWrap/>
          </w:tcPr>
          <w:p w:rsidR="0071500F" w:rsidRPr="00063026" w:rsidRDefault="0071500F" w:rsidP="00242895">
            <w:pPr>
              <w:jc w:val="center"/>
            </w:pPr>
            <w:r w:rsidRPr="00063026">
              <w:rPr>
                <w:sz w:val="22"/>
                <w:szCs w:val="22"/>
              </w:rPr>
              <w:t>16</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«Новосибирский научно-исследовательский институт туберкулеза» Министерства здравоохранения и социального развития Российской Федерации (строительство лабораторного корпуса), г. Новосибирск</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3,087</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302,6468</w:t>
            </w:r>
          </w:p>
        </w:tc>
        <w:tc>
          <w:tcPr>
            <w:tcW w:w="990" w:type="dxa"/>
            <w:noWrap/>
            <w:vAlign w:val="center"/>
          </w:tcPr>
          <w:p w:rsidR="0071500F" w:rsidRPr="00063026" w:rsidRDefault="0071500F" w:rsidP="00242895">
            <w:pPr>
              <w:jc w:val="center"/>
            </w:pPr>
            <w:r w:rsidRPr="00063026">
              <w:rPr>
                <w:sz w:val="22"/>
                <w:szCs w:val="22"/>
              </w:rPr>
              <w:t>15,0</w:t>
            </w:r>
          </w:p>
        </w:tc>
        <w:tc>
          <w:tcPr>
            <w:tcW w:w="895" w:type="dxa"/>
            <w:noWrap/>
            <w:vAlign w:val="center"/>
          </w:tcPr>
          <w:p w:rsidR="0071500F" w:rsidRPr="00063026" w:rsidRDefault="0071500F" w:rsidP="00242895">
            <w:pPr>
              <w:jc w:val="center"/>
            </w:pPr>
            <w:r w:rsidRPr="00063026">
              <w:rPr>
                <w:sz w:val="22"/>
                <w:szCs w:val="22"/>
              </w:rPr>
              <w:t>14,5</w:t>
            </w:r>
          </w:p>
        </w:tc>
        <w:tc>
          <w:tcPr>
            <w:tcW w:w="1150" w:type="dxa"/>
            <w:noWrap/>
            <w:vAlign w:val="center"/>
          </w:tcPr>
          <w:p w:rsidR="0071500F" w:rsidRPr="00063026" w:rsidRDefault="0071500F" w:rsidP="00242895">
            <w:pPr>
              <w:jc w:val="center"/>
            </w:pPr>
            <w:r w:rsidRPr="00063026">
              <w:rPr>
                <w:sz w:val="22"/>
                <w:szCs w:val="22"/>
              </w:rPr>
              <w:t>80,1738</w:t>
            </w:r>
          </w:p>
        </w:tc>
        <w:tc>
          <w:tcPr>
            <w:tcW w:w="1102" w:type="dxa"/>
            <w:noWrap/>
            <w:vAlign w:val="center"/>
          </w:tcPr>
          <w:p w:rsidR="0071500F" w:rsidRPr="00063026" w:rsidRDefault="0071500F" w:rsidP="00242895">
            <w:pPr>
              <w:jc w:val="center"/>
            </w:pPr>
            <w:r w:rsidRPr="00063026">
              <w:rPr>
                <w:sz w:val="22"/>
                <w:szCs w:val="22"/>
              </w:rPr>
              <w:t>12,0</w:t>
            </w:r>
          </w:p>
        </w:tc>
        <w:tc>
          <w:tcPr>
            <w:tcW w:w="1170" w:type="dxa"/>
            <w:noWrap/>
            <w:vAlign w:val="center"/>
          </w:tcPr>
          <w:p w:rsidR="0071500F" w:rsidRPr="00063026" w:rsidRDefault="0071500F" w:rsidP="00242895">
            <w:pPr>
              <w:jc w:val="center"/>
            </w:pPr>
            <w:r w:rsidRPr="00063026">
              <w:rPr>
                <w:sz w:val="22"/>
                <w:szCs w:val="22"/>
              </w:rPr>
              <w:t>62,7328</w:t>
            </w:r>
          </w:p>
        </w:tc>
        <w:tc>
          <w:tcPr>
            <w:tcW w:w="1260" w:type="dxa"/>
            <w:noWrap/>
            <w:vAlign w:val="center"/>
          </w:tcPr>
          <w:p w:rsidR="0071500F" w:rsidRPr="00063026" w:rsidRDefault="0071500F" w:rsidP="00242895">
            <w:pPr>
              <w:jc w:val="center"/>
            </w:pPr>
            <w:r w:rsidRPr="00063026">
              <w:rPr>
                <w:sz w:val="22"/>
                <w:szCs w:val="22"/>
              </w:rPr>
              <w:t>118,2402</w:t>
            </w:r>
          </w:p>
        </w:tc>
      </w:tr>
      <w:tr w:rsidR="0071500F" w:rsidRPr="00063026" w:rsidTr="00242895">
        <w:trPr>
          <w:trHeight w:val="1041"/>
        </w:trPr>
        <w:tc>
          <w:tcPr>
            <w:tcW w:w="554" w:type="dxa"/>
            <w:noWrap/>
          </w:tcPr>
          <w:p w:rsidR="0071500F" w:rsidRPr="00063026" w:rsidRDefault="0071500F" w:rsidP="00242895">
            <w:pPr>
              <w:jc w:val="center"/>
            </w:pPr>
            <w:r w:rsidRPr="00063026">
              <w:rPr>
                <w:sz w:val="22"/>
                <w:szCs w:val="22"/>
              </w:rPr>
              <w:t>17</w:t>
            </w:r>
          </w:p>
        </w:tc>
        <w:tc>
          <w:tcPr>
            <w:tcW w:w="3599" w:type="dxa"/>
            <w:vAlign w:val="center"/>
          </w:tcPr>
          <w:p w:rsidR="0071500F" w:rsidRPr="00063026" w:rsidRDefault="0071500F" w:rsidP="00242895">
            <w:r w:rsidRPr="00063026">
              <w:rPr>
                <w:sz w:val="22"/>
                <w:szCs w:val="22"/>
              </w:rPr>
              <w:t>Противотуберкулезный диспансер на 100 коек с поликлиникой на 50 посещений в смену, пос. Агинское, Забайкальский край</w:t>
            </w:r>
          </w:p>
        </w:tc>
        <w:tc>
          <w:tcPr>
            <w:tcW w:w="1260" w:type="dxa"/>
            <w:vAlign w:val="center"/>
          </w:tcPr>
          <w:p w:rsidR="0071500F" w:rsidRPr="00063026" w:rsidRDefault="0071500F" w:rsidP="00242895">
            <w:pPr>
              <w:jc w:val="center"/>
            </w:pPr>
            <w:r w:rsidRPr="00063026">
              <w:rPr>
                <w:sz w:val="22"/>
                <w:szCs w:val="22"/>
              </w:rPr>
              <w:t>коек/пос в смену</w:t>
            </w:r>
          </w:p>
        </w:tc>
        <w:tc>
          <w:tcPr>
            <w:tcW w:w="925" w:type="dxa"/>
            <w:vAlign w:val="center"/>
          </w:tcPr>
          <w:p w:rsidR="0071500F" w:rsidRPr="00063026" w:rsidRDefault="0071500F" w:rsidP="00242895">
            <w:pPr>
              <w:jc w:val="center"/>
            </w:pPr>
            <w:r w:rsidRPr="00063026">
              <w:rPr>
                <w:sz w:val="22"/>
                <w:szCs w:val="22"/>
              </w:rPr>
              <w:t>100/50</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9,0</w:t>
            </w:r>
          </w:p>
        </w:tc>
        <w:tc>
          <w:tcPr>
            <w:tcW w:w="990" w:type="dxa"/>
            <w:noWrap/>
            <w:vAlign w:val="center"/>
          </w:tcPr>
          <w:p w:rsidR="0071500F" w:rsidRPr="00063026" w:rsidRDefault="0071500F" w:rsidP="00242895">
            <w:pPr>
              <w:jc w:val="center"/>
            </w:pPr>
            <w:r w:rsidRPr="00063026">
              <w:rPr>
                <w:sz w:val="22"/>
                <w:szCs w:val="22"/>
              </w:rPr>
              <w:t>5,0</w:t>
            </w:r>
          </w:p>
        </w:tc>
        <w:tc>
          <w:tcPr>
            <w:tcW w:w="895" w:type="dxa"/>
            <w:noWrap/>
            <w:vAlign w:val="center"/>
          </w:tcPr>
          <w:p w:rsidR="0071500F" w:rsidRPr="00063026" w:rsidRDefault="0071500F" w:rsidP="00242895">
            <w:pPr>
              <w:jc w:val="center"/>
            </w:pPr>
            <w:r w:rsidRPr="00063026">
              <w:rPr>
                <w:sz w:val="22"/>
                <w:szCs w:val="22"/>
              </w:rPr>
              <w:t>4,0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878"/>
        </w:trPr>
        <w:tc>
          <w:tcPr>
            <w:tcW w:w="554" w:type="dxa"/>
            <w:noWrap/>
          </w:tcPr>
          <w:p w:rsidR="0071500F" w:rsidRPr="00063026" w:rsidRDefault="0071500F" w:rsidP="00242895">
            <w:pPr>
              <w:jc w:val="center"/>
            </w:pPr>
            <w:r w:rsidRPr="00063026">
              <w:rPr>
                <w:sz w:val="22"/>
                <w:szCs w:val="22"/>
              </w:rPr>
              <w:lastRenderedPageBreak/>
              <w:t>18</w:t>
            </w:r>
          </w:p>
        </w:tc>
        <w:tc>
          <w:tcPr>
            <w:tcW w:w="3599" w:type="dxa"/>
            <w:vAlign w:val="center"/>
          </w:tcPr>
          <w:p w:rsidR="0071500F" w:rsidRPr="00063026" w:rsidRDefault="0071500F" w:rsidP="00242895">
            <w:r w:rsidRPr="00063026">
              <w:rPr>
                <w:sz w:val="22"/>
                <w:szCs w:val="22"/>
              </w:rPr>
              <w:t>Пристрой лечебного корпуса к противотуберкулезному диспансеру в п. Рябково, г. Курган</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120</w:t>
            </w:r>
          </w:p>
        </w:tc>
        <w:tc>
          <w:tcPr>
            <w:tcW w:w="790" w:type="dxa"/>
            <w:vAlign w:val="center"/>
          </w:tcPr>
          <w:p w:rsidR="0071500F" w:rsidRPr="00063026" w:rsidRDefault="0071500F" w:rsidP="00242895">
            <w:pPr>
              <w:jc w:val="center"/>
            </w:pPr>
            <w:r w:rsidRPr="00063026">
              <w:rPr>
                <w:sz w:val="22"/>
                <w:szCs w:val="22"/>
              </w:rPr>
              <w:t>2013 год</w:t>
            </w:r>
          </w:p>
        </w:tc>
        <w:tc>
          <w:tcPr>
            <w:tcW w:w="1260" w:type="dxa"/>
            <w:gridSpan w:val="2"/>
            <w:noWrap/>
            <w:vAlign w:val="center"/>
          </w:tcPr>
          <w:p w:rsidR="0071500F" w:rsidRPr="00063026" w:rsidRDefault="0071500F" w:rsidP="00242895">
            <w:pPr>
              <w:jc w:val="center"/>
            </w:pPr>
            <w:r w:rsidRPr="00063026">
              <w:rPr>
                <w:sz w:val="22"/>
                <w:szCs w:val="22"/>
              </w:rPr>
              <w:t>308,55</w:t>
            </w:r>
          </w:p>
        </w:tc>
        <w:tc>
          <w:tcPr>
            <w:tcW w:w="990" w:type="dxa"/>
            <w:noWrap/>
            <w:vAlign w:val="center"/>
          </w:tcPr>
          <w:p w:rsidR="0071500F" w:rsidRPr="00063026" w:rsidRDefault="0071500F" w:rsidP="00242895">
            <w:pPr>
              <w:jc w:val="center"/>
            </w:pPr>
            <w:r w:rsidRPr="00063026">
              <w:rPr>
                <w:sz w:val="22"/>
                <w:szCs w:val="22"/>
              </w:rPr>
              <w:t>5,0</w:t>
            </w:r>
          </w:p>
        </w:tc>
        <w:tc>
          <w:tcPr>
            <w:tcW w:w="895" w:type="dxa"/>
            <w:noWrap/>
            <w:vAlign w:val="center"/>
          </w:tcPr>
          <w:p w:rsidR="0071500F" w:rsidRPr="00063026" w:rsidRDefault="0071500F" w:rsidP="00242895">
            <w:pPr>
              <w:jc w:val="center"/>
            </w:pPr>
            <w:r w:rsidRPr="00063026">
              <w:rPr>
                <w:sz w:val="22"/>
                <w:szCs w:val="22"/>
              </w:rPr>
              <w:t>10,0</w:t>
            </w:r>
          </w:p>
        </w:tc>
        <w:tc>
          <w:tcPr>
            <w:tcW w:w="1150" w:type="dxa"/>
            <w:noWrap/>
            <w:vAlign w:val="center"/>
          </w:tcPr>
          <w:p w:rsidR="0071500F" w:rsidRPr="00063026" w:rsidRDefault="0071500F" w:rsidP="00242895">
            <w:pPr>
              <w:jc w:val="center"/>
            </w:pPr>
            <w:r w:rsidRPr="00063026">
              <w:rPr>
                <w:sz w:val="22"/>
                <w:szCs w:val="22"/>
              </w:rPr>
              <w:t>36,55</w:t>
            </w:r>
          </w:p>
        </w:tc>
        <w:tc>
          <w:tcPr>
            <w:tcW w:w="1102" w:type="dxa"/>
            <w:noWrap/>
            <w:vAlign w:val="center"/>
          </w:tcPr>
          <w:p w:rsidR="0071500F" w:rsidRPr="00063026" w:rsidRDefault="0071500F" w:rsidP="00242895">
            <w:pPr>
              <w:jc w:val="center"/>
            </w:pPr>
            <w:r w:rsidRPr="00063026">
              <w:rPr>
                <w:sz w:val="22"/>
                <w:szCs w:val="22"/>
              </w:rPr>
              <w:t>35,0</w:t>
            </w:r>
          </w:p>
        </w:tc>
        <w:tc>
          <w:tcPr>
            <w:tcW w:w="1170" w:type="dxa"/>
            <w:noWrap/>
            <w:vAlign w:val="center"/>
          </w:tcPr>
          <w:p w:rsidR="0071500F" w:rsidRPr="00063026" w:rsidRDefault="0071500F" w:rsidP="00242895">
            <w:pPr>
              <w:jc w:val="center"/>
            </w:pPr>
            <w:r w:rsidRPr="00063026">
              <w:rPr>
                <w:sz w:val="22"/>
                <w:szCs w:val="22"/>
              </w:rPr>
              <w:t>24,0</w:t>
            </w:r>
          </w:p>
        </w:tc>
        <w:tc>
          <w:tcPr>
            <w:tcW w:w="1260" w:type="dxa"/>
            <w:noWrap/>
            <w:vAlign w:val="center"/>
          </w:tcPr>
          <w:p w:rsidR="0071500F" w:rsidRPr="00063026" w:rsidRDefault="0071500F" w:rsidP="00242895">
            <w:pPr>
              <w:jc w:val="center"/>
            </w:pPr>
            <w:r w:rsidRPr="00063026">
              <w:rPr>
                <w:sz w:val="22"/>
                <w:szCs w:val="22"/>
              </w:rPr>
              <w:t>198,0</w:t>
            </w:r>
          </w:p>
        </w:tc>
      </w:tr>
      <w:tr w:rsidR="0071500F" w:rsidRPr="00063026" w:rsidTr="00242895">
        <w:trPr>
          <w:trHeight w:val="730"/>
        </w:trPr>
        <w:tc>
          <w:tcPr>
            <w:tcW w:w="554" w:type="dxa"/>
            <w:noWrap/>
          </w:tcPr>
          <w:p w:rsidR="0071500F" w:rsidRPr="00063026" w:rsidRDefault="0071500F" w:rsidP="00242895">
            <w:pPr>
              <w:jc w:val="center"/>
            </w:pPr>
            <w:r w:rsidRPr="00063026">
              <w:rPr>
                <w:sz w:val="22"/>
                <w:szCs w:val="22"/>
              </w:rPr>
              <w:t>19</w:t>
            </w:r>
          </w:p>
        </w:tc>
        <w:tc>
          <w:tcPr>
            <w:tcW w:w="3599" w:type="dxa"/>
            <w:vAlign w:val="center"/>
          </w:tcPr>
          <w:p w:rsidR="0071500F" w:rsidRPr="00063026" w:rsidRDefault="0071500F" w:rsidP="00242895">
            <w:r w:rsidRPr="00063026">
              <w:rPr>
                <w:sz w:val="22"/>
                <w:szCs w:val="22"/>
              </w:rPr>
              <w:t>Противотуберкулезный диспансер, пос. Усть-Ордынский, Иркутская область</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94,25</w:t>
            </w:r>
          </w:p>
        </w:tc>
        <w:tc>
          <w:tcPr>
            <w:tcW w:w="990" w:type="dxa"/>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10,0</w:t>
            </w:r>
          </w:p>
        </w:tc>
        <w:tc>
          <w:tcPr>
            <w:tcW w:w="1150" w:type="dxa"/>
            <w:noWrap/>
            <w:vAlign w:val="center"/>
          </w:tcPr>
          <w:p w:rsidR="0071500F" w:rsidRPr="00063026" w:rsidRDefault="0071500F" w:rsidP="00242895">
            <w:pPr>
              <w:jc w:val="center"/>
            </w:pPr>
            <w:r w:rsidRPr="00063026">
              <w:rPr>
                <w:sz w:val="22"/>
                <w:szCs w:val="22"/>
              </w:rPr>
              <w:t>4,25</w:t>
            </w:r>
          </w:p>
        </w:tc>
        <w:tc>
          <w:tcPr>
            <w:tcW w:w="1102" w:type="dxa"/>
            <w:noWrap/>
            <w:vAlign w:val="center"/>
          </w:tcPr>
          <w:p w:rsidR="0071500F" w:rsidRPr="00063026" w:rsidRDefault="0071500F" w:rsidP="00242895">
            <w:pPr>
              <w:jc w:val="center"/>
            </w:pPr>
            <w:r w:rsidRPr="00063026">
              <w:rPr>
                <w:sz w:val="22"/>
                <w:szCs w:val="22"/>
              </w:rPr>
              <w:t>21,0</w:t>
            </w:r>
          </w:p>
        </w:tc>
        <w:tc>
          <w:tcPr>
            <w:tcW w:w="1170" w:type="dxa"/>
            <w:noWrap/>
            <w:vAlign w:val="center"/>
          </w:tcPr>
          <w:p w:rsidR="0071500F" w:rsidRPr="00063026" w:rsidRDefault="0071500F" w:rsidP="00242895">
            <w:pPr>
              <w:jc w:val="center"/>
            </w:pPr>
            <w:r w:rsidRPr="00063026">
              <w:rPr>
                <w:sz w:val="22"/>
                <w:szCs w:val="22"/>
              </w:rPr>
              <w:t>49,0</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742"/>
        </w:trPr>
        <w:tc>
          <w:tcPr>
            <w:tcW w:w="554" w:type="dxa"/>
            <w:noWrap/>
          </w:tcPr>
          <w:p w:rsidR="0071500F" w:rsidRPr="00063026" w:rsidRDefault="0071500F" w:rsidP="00242895">
            <w:pPr>
              <w:jc w:val="center"/>
            </w:pPr>
            <w:r w:rsidRPr="00063026">
              <w:rPr>
                <w:sz w:val="22"/>
                <w:szCs w:val="22"/>
              </w:rPr>
              <w:t>20</w:t>
            </w:r>
          </w:p>
        </w:tc>
        <w:tc>
          <w:tcPr>
            <w:tcW w:w="3599" w:type="dxa"/>
            <w:vAlign w:val="center"/>
          </w:tcPr>
          <w:p w:rsidR="0071500F" w:rsidRPr="00063026" w:rsidRDefault="0071500F" w:rsidP="00242895">
            <w:r w:rsidRPr="00063026">
              <w:rPr>
                <w:sz w:val="22"/>
                <w:szCs w:val="22"/>
              </w:rPr>
              <w:t>Реконструкция центральной больницы ИК-3, г. Владимир, Владимирская область</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240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6,15</w:t>
            </w:r>
          </w:p>
        </w:tc>
        <w:tc>
          <w:tcPr>
            <w:tcW w:w="990" w:type="dxa"/>
            <w:noWrap/>
            <w:vAlign w:val="center"/>
          </w:tcPr>
          <w:p w:rsidR="0071500F" w:rsidRPr="00063026" w:rsidRDefault="0071500F" w:rsidP="00242895">
            <w:pPr>
              <w:jc w:val="center"/>
            </w:pPr>
            <w:r w:rsidRPr="00063026">
              <w:rPr>
                <w:sz w:val="22"/>
                <w:szCs w:val="22"/>
              </w:rPr>
              <w:t>6,15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536"/>
        </w:trPr>
        <w:tc>
          <w:tcPr>
            <w:tcW w:w="554" w:type="dxa"/>
            <w:noWrap/>
          </w:tcPr>
          <w:p w:rsidR="0071500F" w:rsidRPr="00063026" w:rsidRDefault="0071500F" w:rsidP="00242895">
            <w:pPr>
              <w:jc w:val="center"/>
            </w:pPr>
            <w:r w:rsidRPr="00063026">
              <w:rPr>
                <w:sz w:val="22"/>
                <w:szCs w:val="22"/>
              </w:rPr>
              <w:t>21</w:t>
            </w:r>
          </w:p>
        </w:tc>
        <w:tc>
          <w:tcPr>
            <w:tcW w:w="3599" w:type="dxa"/>
            <w:vAlign w:val="center"/>
          </w:tcPr>
          <w:p w:rsidR="0071500F" w:rsidRPr="00063026" w:rsidRDefault="0071500F" w:rsidP="00242895">
            <w:r w:rsidRPr="00063026">
              <w:rPr>
                <w:sz w:val="22"/>
                <w:szCs w:val="22"/>
              </w:rPr>
              <w:t xml:space="preserve">Реконструкция больничного корпуса федерального государственного учреждения ОТБ-1 УФСИН России по Воронежской области (в том числе проектно-изыскательские работы), </w:t>
            </w:r>
          </w:p>
          <w:p w:rsidR="0071500F" w:rsidRPr="00063026" w:rsidRDefault="0071500F" w:rsidP="00242895">
            <w:r w:rsidRPr="00063026">
              <w:rPr>
                <w:sz w:val="22"/>
                <w:szCs w:val="22"/>
              </w:rPr>
              <w:t>г. Воронеж</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7900</w:t>
            </w:r>
          </w:p>
        </w:tc>
        <w:tc>
          <w:tcPr>
            <w:tcW w:w="790" w:type="dxa"/>
            <w:vAlign w:val="center"/>
          </w:tcPr>
          <w:p w:rsidR="0071500F" w:rsidRPr="00063026" w:rsidRDefault="0071500F" w:rsidP="00242895">
            <w:pPr>
              <w:jc w:val="center"/>
            </w:pPr>
            <w:r w:rsidRPr="00063026">
              <w:rPr>
                <w:sz w:val="22"/>
                <w:szCs w:val="22"/>
              </w:rPr>
              <w:t>20</w:t>
            </w:r>
            <w:r w:rsidRPr="00063026">
              <w:rPr>
                <w:sz w:val="22"/>
                <w:szCs w:val="22"/>
                <w:lang w:val="en-US"/>
              </w:rPr>
              <w:t>09</w:t>
            </w:r>
            <w:r w:rsidRPr="00063026">
              <w:rPr>
                <w:sz w:val="22"/>
                <w:szCs w:val="22"/>
              </w:rPr>
              <w:t xml:space="preserve"> год</w:t>
            </w:r>
          </w:p>
        </w:tc>
        <w:tc>
          <w:tcPr>
            <w:tcW w:w="1260" w:type="dxa"/>
            <w:gridSpan w:val="2"/>
            <w:noWrap/>
            <w:vAlign w:val="center"/>
          </w:tcPr>
          <w:p w:rsidR="0071500F" w:rsidRPr="00063026" w:rsidRDefault="0071500F" w:rsidP="00242895">
            <w:pPr>
              <w:jc w:val="center"/>
            </w:pPr>
            <w:r w:rsidRPr="00063026">
              <w:rPr>
                <w:sz w:val="22"/>
                <w:szCs w:val="22"/>
              </w:rPr>
              <w:t>3,0</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1,0</w:t>
            </w:r>
          </w:p>
        </w:tc>
        <w:tc>
          <w:tcPr>
            <w:tcW w:w="1150" w:type="dxa"/>
            <w:noWrap/>
            <w:vAlign w:val="center"/>
          </w:tcPr>
          <w:p w:rsidR="0071500F" w:rsidRPr="00063026" w:rsidRDefault="0071500F" w:rsidP="00242895">
            <w:pPr>
              <w:jc w:val="center"/>
            </w:pPr>
            <w:r w:rsidRPr="00063026">
              <w:rPr>
                <w:sz w:val="22"/>
                <w:szCs w:val="22"/>
              </w:rPr>
              <w:t>2,0</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245"/>
        </w:trPr>
        <w:tc>
          <w:tcPr>
            <w:tcW w:w="554" w:type="dxa"/>
            <w:noWrap/>
          </w:tcPr>
          <w:p w:rsidR="0071500F" w:rsidRPr="00063026" w:rsidRDefault="0071500F" w:rsidP="00242895">
            <w:pPr>
              <w:jc w:val="center"/>
            </w:pPr>
            <w:r w:rsidRPr="00063026">
              <w:rPr>
                <w:sz w:val="22"/>
                <w:szCs w:val="22"/>
              </w:rPr>
              <w:t>22</w:t>
            </w:r>
          </w:p>
        </w:tc>
        <w:tc>
          <w:tcPr>
            <w:tcW w:w="3599" w:type="dxa"/>
            <w:vAlign w:val="center"/>
          </w:tcPr>
          <w:p w:rsidR="0071500F" w:rsidRPr="00063026" w:rsidRDefault="0071500F" w:rsidP="00242895">
            <w:r w:rsidRPr="00063026">
              <w:rPr>
                <w:sz w:val="22"/>
                <w:szCs w:val="22"/>
              </w:rPr>
              <w:t>Общежитие под стационар на 150 мест для туберкулезных больных учреждения УГ-42/8, п. Река-Емца, Плесецкий район, Архангельская область</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150</w:t>
            </w:r>
          </w:p>
        </w:tc>
        <w:tc>
          <w:tcPr>
            <w:tcW w:w="790" w:type="dxa"/>
            <w:vAlign w:val="center"/>
          </w:tcPr>
          <w:p w:rsidR="0071500F" w:rsidRPr="00063026" w:rsidRDefault="0071500F" w:rsidP="00242895">
            <w:pPr>
              <w:jc w:val="center"/>
            </w:pPr>
            <w:r w:rsidRPr="00063026">
              <w:rPr>
                <w:sz w:val="22"/>
                <w:szCs w:val="22"/>
              </w:rPr>
              <w:t>2009 год</w:t>
            </w:r>
          </w:p>
        </w:tc>
        <w:tc>
          <w:tcPr>
            <w:tcW w:w="1260" w:type="dxa"/>
            <w:gridSpan w:val="2"/>
            <w:noWrap/>
            <w:vAlign w:val="center"/>
          </w:tcPr>
          <w:p w:rsidR="0071500F" w:rsidRPr="00063026" w:rsidRDefault="0071500F" w:rsidP="00242895">
            <w:pPr>
              <w:jc w:val="center"/>
            </w:pPr>
            <w:r w:rsidRPr="00063026">
              <w:rPr>
                <w:sz w:val="22"/>
                <w:szCs w:val="22"/>
              </w:rPr>
              <w:t>41,129</w:t>
            </w:r>
          </w:p>
        </w:tc>
        <w:tc>
          <w:tcPr>
            <w:tcW w:w="990" w:type="dxa"/>
            <w:noWrap/>
            <w:vAlign w:val="center"/>
          </w:tcPr>
          <w:p w:rsidR="0071500F" w:rsidRPr="00063026" w:rsidRDefault="0071500F" w:rsidP="00242895">
            <w:pPr>
              <w:jc w:val="center"/>
            </w:pPr>
            <w:r w:rsidRPr="00063026">
              <w:rPr>
                <w:sz w:val="22"/>
                <w:szCs w:val="22"/>
              </w:rPr>
              <w:t>6,0</w:t>
            </w:r>
          </w:p>
        </w:tc>
        <w:tc>
          <w:tcPr>
            <w:tcW w:w="895" w:type="dxa"/>
            <w:noWrap/>
            <w:vAlign w:val="center"/>
          </w:tcPr>
          <w:p w:rsidR="0071500F" w:rsidRPr="00063026" w:rsidRDefault="0071500F" w:rsidP="00242895">
            <w:pPr>
              <w:jc w:val="center"/>
            </w:pPr>
            <w:r w:rsidRPr="00063026">
              <w:rPr>
                <w:sz w:val="22"/>
                <w:szCs w:val="22"/>
              </w:rPr>
              <w:t>3,877</w:t>
            </w:r>
          </w:p>
        </w:tc>
        <w:tc>
          <w:tcPr>
            <w:tcW w:w="1150" w:type="dxa"/>
            <w:noWrap/>
            <w:vAlign w:val="center"/>
          </w:tcPr>
          <w:p w:rsidR="0071500F" w:rsidRPr="00063026" w:rsidRDefault="0071500F" w:rsidP="00242895">
            <w:pPr>
              <w:jc w:val="center"/>
            </w:pPr>
            <w:r w:rsidRPr="00063026">
              <w:rPr>
                <w:sz w:val="22"/>
                <w:szCs w:val="22"/>
              </w:rPr>
              <w:t>31,252</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26"/>
        </w:trPr>
        <w:tc>
          <w:tcPr>
            <w:tcW w:w="554" w:type="dxa"/>
            <w:noWrap/>
          </w:tcPr>
          <w:p w:rsidR="0071500F" w:rsidRPr="00063026" w:rsidRDefault="0071500F" w:rsidP="00242895">
            <w:pPr>
              <w:jc w:val="center"/>
            </w:pPr>
            <w:r w:rsidRPr="00063026">
              <w:rPr>
                <w:sz w:val="22"/>
                <w:szCs w:val="22"/>
              </w:rPr>
              <w:t>23</w:t>
            </w:r>
          </w:p>
        </w:tc>
        <w:tc>
          <w:tcPr>
            <w:tcW w:w="3599" w:type="dxa"/>
            <w:vAlign w:val="center"/>
          </w:tcPr>
          <w:p w:rsidR="0071500F" w:rsidRPr="00063026" w:rsidRDefault="0071500F" w:rsidP="00242895">
            <w:r w:rsidRPr="00063026">
              <w:rPr>
                <w:sz w:val="22"/>
                <w:szCs w:val="22"/>
              </w:rPr>
              <w:t>Реконструкция учреждения ОЯ-22/3, г. Боровичи, Новгородская область</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300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50,6042</w:t>
            </w:r>
          </w:p>
        </w:tc>
        <w:tc>
          <w:tcPr>
            <w:tcW w:w="990" w:type="dxa"/>
            <w:noWrap/>
            <w:vAlign w:val="center"/>
          </w:tcPr>
          <w:p w:rsidR="0071500F" w:rsidRPr="00063026" w:rsidRDefault="0071500F" w:rsidP="00242895">
            <w:pPr>
              <w:jc w:val="center"/>
            </w:pPr>
            <w:r w:rsidRPr="00063026">
              <w:rPr>
                <w:sz w:val="22"/>
                <w:szCs w:val="22"/>
              </w:rPr>
              <w:t>5,678</w:t>
            </w:r>
          </w:p>
        </w:tc>
        <w:tc>
          <w:tcPr>
            <w:tcW w:w="895" w:type="dxa"/>
            <w:noWrap/>
            <w:vAlign w:val="center"/>
          </w:tcPr>
          <w:p w:rsidR="0071500F" w:rsidRPr="00063026" w:rsidRDefault="0071500F" w:rsidP="00242895">
            <w:pPr>
              <w:jc w:val="center"/>
            </w:pPr>
            <w:r w:rsidRPr="00063026">
              <w:rPr>
                <w:sz w:val="22"/>
                <w:szCs w:val="22"/>
              </w:rPr>
              <w:t>4,0</w:t>
            </w:r>
          </w:p>
        </w:tc>
        <w:tc>
          <w:tcPr>
            <w:tcW w:w="1150" w:type="dxa"/>
            <w:noWrap/>
            <w:vAlign w:val="center"/>
          </w:tcPr>
          <w:p w:rsidR="0071500F" w:rsidRPr="00063026" w:rsidRDefault="0071500F" w:rsidP="00242895">
            <w:pPr>
              <w:jc w:val="center"/>
            </w:pPr>
            <w:r w:rsidRPr="00063026">
              <w:rPr>
                <w:sz w:val="22"/>
                <w:szCs w:val="22"/>
              </w:rPr>
              <w:t>5,0</w:t>
            </w:r>
          </w:p>
        </w:tc>
        <w:tc>
          <w:tcPr>
            <w:tcW w:w="1102" w:type="dxa"/>
            <w:noWrap/>
            <w:vAlign w:val="center"/>
          </w:tcPr>
          <w:p w:rsidR="0071500F" w:rsidRPr="00063026" w:rsidRDefault="0071500F" w:rsidP="00242895">
            <w:pPr>
              <w:jc w:val="center"/>
            </w:pPr>
            <w:r w:rsidRPr="00063026">
              <w:rPr>
                <w:sz w:val="22"/>
                <w:szCs w:val="22"/>
              </w:rPr>
              <w:t>35,9262</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267"/>
        </w:trPr>
        <w:tc>
          <w:tcPr>
            <w:tcW w:w="554" w:type="dxa"/>
            <w:noWrap/>
          </w:tcPr>
          <w:p w:rsidR="0071500F" w:rsidRPr="00063026" w:rsidRDefault="0071500F" w:rsidP="00242895">
            <w:pPr>
              <w:jc w:val="center"/>
            </w:pPr>
            <w:r w:rsidRPr="00063026">
              <w:rPr>
                <w:sz w:val="22"/>
                <w:szCs w:val="22"/>
              </w:rPr>
              <w:t>24</w:t>
            </w:r>
          </w:p>
        </w:tc>
        <w:tc>
          <w:tcPr>
            <w:tcW w:w="3599" w:type="dxa"/>
            <w:vAlign w:val="center"/>
          </w:tcPr>
          <w:p w:rsidR="0071500F" w:rsidRPr="00063026" w:rsidRDefault="0071500F" w:rsidP="00242895">
            <w:r w:rsidRPr="00063026">
              <w:rPr>
                <w:sz w:val="22"/>
                <w:szCs w:val="22"/>
              </w:rPr>
              <w:t>Лечебный корпус в ИК-1 УФСИН России по Республике Калмыкия (в том числе проектно-изыскательские работы), г. Элиста, Республика Калмыкия</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60</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136,5704</w:t>
            </w:r>
          </w:p>
        </w:tc>
        <w:tc>
          <w:tcPr>
            <w:tcW w:w="990" w:type="dxa"/>
            <w:noWrap/>
            <w:vAlign w:val="center"/>
          </w:tcPr>
          <w:p w:rsidR="0071500F" w:rsidRPr="00063026" w:rsidRDefault="0071500F" w:rsidP="00242895">
            <w:pPr>
              <w:jc w:val="center"/>
            </w:pPr>
            <w:r w:rsidRPr="00063026">
              <w:rPr>
                <w:sz w:val="22"/>
                <w:szCs w:val="22"/>
              </w:rPr>
              <w:t>1,0</w:t>
            </w:r>
          </w:p>
        </w:tc>
        <w:tc>
          <w:tcPr>
            <w:tcW w:w="895" w:type="dxa"/>
            <w:noWrap/>
            <w:vAlign w:val="center"/>
          </w:tcPr>
          <w:p w:rsidR="0071500F" w:rsidRPr="00063026" w:rsidRDefault="0071500F" w:rsidP="00242895">
            <w:pPr>
              <w:jc w:val="center"/>
            </w:pPr>
            <w:r w:rsidRPr="00063026">
              <w:rPr>
                <w:sz w:val="22"/>
                <w:szCs w:val="22"/>
              </w:rPr>
              <w:t>3,0</w:t>
            </w:r>
          </w:p>
        </w:tc>
        <w:tc>
          <w:tcPr>
            <w:tcW w:w="1150" w:type="dxa"/>
            <w:noWrap/>
            <w:vAlign w:val="center"/>
          </w:tcPr>
          <w:p w:rsidR="0071500F" w:rsidRPr="00063026" w:rsidRDefault="0071500F" w:rsidP="00242895">
            <w:pPr>
              <w:jc w:val="center"/>
            </w:pPr>
            <w:r w:rsidRPr="00063026">
              <w:rPr>
                <w:sz w:val="22"/>
                <w:szCs w:val="22"/>
              </w:rPr>
              <w:t>3,0</w:t>
            </w:r>
          </w:p>
        </w:tc>
        <w:tc>
          <w:tcPr>
            <w:tcW w:w="1102" w:type="dxa"/>
            <w:noWrap/>
            <w:vAlign w:val="center"/>
          </w:tcPr>
          <w:p w:rsidR="0071500F" w:rsidRPr="00063026" w:rsidRDefault="0071500F" w:rsidP="00242895">
            <w:pPr>
              <w:jc w:val="center"/>
            </w:pPr>
            <w:r w:rsidRPr="00063026">
              <w:rPr>
                <w:sz w:val="22"/>
                <w:szCs w:val="22"/>
              </w:rPr>
              <w:t>3,0</w:t>
            </w:r>
          </w:p>
        </w:tc>
        <w:tc>
          <w:tcPr>
            <w:tcW w:w="1170" w:type="dxa"/>
            <w:noWrap/>
            <w:vAlign w:val="center"/>
          </w:tcPr>
          <w:p w:rsidR="0071500F" w:rsidRPr="00063026" w:rsidRDefault="0071500F" w:rsidP="00242895">
            <w:pPr>
              <w:jc w:val="center"/>
            </w:pPr>
            <w:r w:rsidRPr="00063026">
              <w:rPr>
                <w:sz w:val="22"/>
                <w:szCs w:val="22"/>
              </w:rPr>
              <w:t>126,5704</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060"/>
        </w:trPr>
        <w:tc>
          <w:tcPr>
            <w:tcW w:w="554" w:type="dxa"/>
            <w:noWrap/>
          </w:tcPr>
          <w:p w:rsidR="0071500F" w:rsidRPr="00063026" w:rsidRDefault="0071500F" w:rsidP="00242895">
            <w:pPr>
              <w:jc w:val="center"/>
            </w:pPr>
            <w:r w:rsidRPr="00063026">
              <w:rPr>
                <w:sz w:val="22"/>
                <w:szCs w:val="22"/>
              </w:rPr>
              <w:lastRenderedPageBreak/>
              <w:t>25</w:t>
            </w:r>
          </w:p>
        </w:tc>
        <w:tc>
          <w:tcPr>
            <w:tcW w:w="3599" w:type="dxa"/>
            <w:vAlign w:val="center"/>
          </w:tcPr>
          <w:p w:rsidR="0071500F" w:rsidRPr="00063026" w:rsidRDefault="0071500F" w:rsidP="00242895">
            <w:r w:rsidRPr="00063026">
              <w:rPr>
                <w:sz w:val="22"/>
                <w:szCs w:val="22"/>
              </w:rPr>
              <w:t>Учреждение УТ-389/01-17 (ИК-17) ГУФСИН России по Пермскому краю, п. Н. Мошево, Соликамский район, Пермский край:</w:t>
            </w:r>
          </w:p>
        </w:tc>
        <w:tc>
          <w:tcPr>
            <w:tcW w:w="1260" w:type="dxa"/>
            <w:noWrap/>
            <w:vAlign w:val="center"/>
          </w:tcPr>
          <w:p w:rsidR="0071500F" w:rsidRPr="00063026" w:rsidRDefault="0071500F" w:rsidP="00242895">
            <w:pPr>
              <w:jc w:val="center"/>
              <w:rPr>
                <w:rFonts w:ascii="Arial" w:hAnsi="Arial"/>
              </w:rPr>
            </w:pPr>
          </w:p>
        </w:tc>
        <w:tc>
          <w:tcPr>
            <w:tcW w:w="925" w:type="dxa"/>
            <w:noWrap/>
            <w:vAlign w:val="center"/>
          </w:tcPr>
          <w:p w:rsidR="0071500F" w:rsidRPr="00063026" w:rsidRDefault="0071500F" w:rsidP="00242895">
            <w:pPr>
              <w:jc w:val="center"/>
              <w:rPr>
                <w:rFonts w:ascii="Arial" w:hAnsi="Arial"/>
              </w:rPr>
            </w:pPr>
          </w:p>
        </w:tc>
        <w:tc>
          <w:tcPr>
            <w:tcW w:w="790" w:type="dxa"/>
            <w:noWrap/>
            <w:vAlign w:val="center"/>
          </w:tcPr>
          <w:p w:rsidR="0071500F" w:rsidRPr="00063026" w:rsidRDefault="0071500F" w:rsidP="00242895">
            <w:pPr>
              <w:jc w:val="center"/>
              <w:rPr>
                <w:rFonts w:ascii="Arial" w:hAnsi="Arial"/>
              </w:rP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rPr>
                <w:rFonts w:ascii="Arial" w:hAnsi="Arial"/>
              </w:rP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rPr>
                <w:rFonts w:ascii="Arial" w:hAnsi="Arial"/>
              </w:rPr>
            </w:pPr>
          </w:p>
        </w:tc>
      </w:tr>
      <w:tr w:rsidR="0071500F" w:rsidRPr="00063026" w:rsidTr="00242895">
        <w:trPr>
          <w:trHeight w:val="717"/>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туберкулезного диспансера, реконструкция очистных сооружений</w:t>
            </w:r>
          </w:p>
        </w:tc>
        <w:tc>
          <w:tcPr>
            <w:tcW w:w="1260" w:type="dxa"/>
            <w:vAlign w:val="center"/>
          </w:tcPr>
          <w:p w:rsidR="0071500F" w:rsidRPr="00063026" w:rsidRDefault="0071500F" w:rsidP="00242895">
            <w:pPr>
              <w:jc w:val="center"/>
            </w:pPr>
            <w:r w:rsidRPr="00063026">
              <w:rPr>
                <w:sz w:val="22"/>
                <w:szCs w:val="22"/>
              </w:rPr>
              <w:t>куб.м/сут.</w:t>
            </w:r>
          </w:p>
        </w:tc>
        <w:tc>
          <w:tcPr>
            <w:tcW w:w="925" w:type="dxa"/>
            <w:vAlign w:val="center"/>
          </w:tcPr>
          <w:p w:rsidR="0071500F" w:rsidRPr="00063026" w:rsidRDefault="0071500F" w:rsidP="00242895">
            <w:pPr>
              <w:jc w:val="center"/>
            </w:pPr>
            <w:r w:rsidRPr="00063026">
              <w:rPr>
                <w:sz w:val="22"/>
                <w:szCs w:val="22"/>
              </w:rPr>
              <w:t>400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4,155</w:t>
            </w:r>
          </w:p>
        </w:tc>
        <w:tc>
          <w:tcPr>
            <w:tcW w:w="990" w:type="dxa"/>
            <w:noWrap/>
            <w:vAlign w:val="center"/>
          </w:tcPr>
          <w:p w:rsidR="0071500F" w:rsidRPr="00063026" w:rsidRDefault="0071500F" w:rsidP="00242895">
            <w:pPr>
              <w:jc w:val="center"/>
            </w:pPr>
            <w:r w:rsidRPr="00063026">
              <w:rPr>
                <w:sz w:val="22"/>
                <w:szCs w:val="22"/>
              </w:rPr>
              <w:t>4,155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852"/>
        </w:trPr>
        <w:tc>
          <w:tcPr>
            <w:tcW w:w="554" w:type="dxa"/>
            <w:noWrap/>
          </w:tcPr>
          <w:p w:rsidR="0071500F" w:rsidRPr="00063026" w:rsidRDefault="0071500F" w:rsidP="00242895">
            <w:pPr>
              <w:jc w:val="center"/>
            </w:pPr>
            <w:r w:rsidRPr="00063026">
              <w:rPr>
                <w:sz w:val="22"/>
                <w:szCs w:val="22"/>
              </w:rPr>
              <w:t>26</w:t>
            </w:r>
          </w:p>
        </w:tc>
        <w:tc>
          <w:tcPr>
            <w:tcW w:w="3599" w:type="dxa"/>
            <w:vAlign w:val="center"/>
          </w:tcPr>
          <w:p w:rsidR="0071500F" w:rsidRPr="00063026" w:rsidRDefault="0071500F" w:rsidP="00242895">
            <w:r w:rsidRPr="00063026">
              <w:rPr>
                <w:sz w:val="22"/>
                <w:szCs w:val="22"/>
              </w:rPr>
              <w:t>Лечебный корпус в федеральное государственное лечебно-профилактическое учреждение «Областная соматическая больница» ГУФСИН России по Самарской области, г. Самара</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80</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64,5</w:t>
            </w:r>
          </w:p>
        </w:tc>
        <w:tc>
          <w:tcPr>
            <w:tcW w:w="990" w:type="dxa"/>
            <w:noWrap/>
            <w:vAlign w:val="center"/>
          </w:tcPr>
          <w:p w:rsidR="0071500F" w:rsidRPr="00063026" w:rsidRDefault="0071500F" w:rsidP="00242895">
            <w:pPr>
              <w:jc w:val="center"/>
            </w:pPr>
            <w:r w:rsidRPr="00063026">
              <w:rPr>
                <w:sz w:val="22"/>
                <w:szCs w:val="22"/>
              </w:rPr>
              <w:t>6,0</w:t>
            </w:r>
          </w:p>
        </w:tc>
        <w:tc>
          <w:tcPr>
            <w:tcW w:w="895" w:type="dxa"/>
            <w:noWrap/>
            <w:vAlign w:val="center"/>
          </w:tcPr>
          <w:p w:rsidR="0071500F" w:rsidRPr="00063026" w:rsidRDefault="0071500F" w:rsidP="00242895">
            <w:pPr>
              <w:jc w:val="center"/>
            </w:pPr>
            <w:r w:rsidRPr="00063026">
              <w:rPr>
                <w:sz w:val="22"/>
                <w:szCs w:val="22"/>
              </w:rPr>
              <w:t>5,0</w:t>
            </w:r>
          </w:p>
        </w:tc>
        <w:tc>
          <w:tcPr>
            <w:tcW w:w="1150" w:type="dxa"/>
            <w:noWrap/>
            <w:vAlign w:val="center"/>
          </w:tcPr>
          <w:p w:rsidR="0071500F" w:rsidRPr="00063026" w:rsidRDefault="0071500F" w:rsidP="00242895">
            <w:pPr>
              <w:jc w:val="center"/>
            </w:pPr>
            <w:r w:rsidRPr="00063026">
              <w:rPr>
                <w:sz w:val="22"/>
                <w:szCs w:val="22"/>
              </w:rPr>
              <w:t>3,5</w:t>
            </w:r>
          </w:p>
        </w:tc>
        <w:tc>
          <w:tcPr>
            <w:tcW w:w="1102" w:type="dxa"/>
            <w:noWrap/>
            <w:vAlign w:val="center"/>
          </w:tcPr>
          <w:p w:rsidR="0071500F" w:rsidRPr="00063026" w:rsidRDefault="0071500F" w:rsidP="00242895">
            <w:pPr>
              <w:jc w:val="center"/>
            </w:pPr>
            <w:r w:rsidRPr="00063026">
              <w:rPr>
                <w:sz w:val="22"/>
                <w:szCs w:val="22"/>
              </w:rPr>
              <w:t>50,0</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898"/>
        </w:trPr>
        <w:tc>
          <w:tcPr>
            <w:tcW w:w="554" w:type="dxa"/>
            <w:noWrap/>
          </w:tcPr>
          <w:p w:rsidR="0071500F" w:rsidRPr="00063026" w:rsidRDefault="0071500F" w:rsidP="00242895">
            <w:pPr>
              <w:jc w:val="center"/>
            </w:pPr>
            <w:r w:rsidRPr="00063026">
              <w:rPr>
                <w:sz w:val="22"/>
                <w:szCs w:val="22"/>
              </w:rPr>
              <w:t>27</w:t>
            </w:r>
          </w:p>
        </w:tc>
        <w:tc>
          <w:tcPr>
            <w:tcW w:w="3599" w:type="dxa"/>
            <w:vAlign w:val="center"/>
          </w:tcPr>
          <w:p w:rsidR="0071500F" w:rsidRPr="00063026" w:rsidRDefault="0071500F" w:rsidP="00242895">
            <w:r w:rsidRPr="00063026">
              <w:rPr>
                <w:sz w:val="22"/>
                <w:szCs w:val="22"/>
              </w:rPr>
              <w:t>Лечебный корпус на 100 койко-мест учреждения УБ-14/12 (ЛПУ-12), г. Барнаул, Алтайский край</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30,123</w:t>
            </w:r>
          </w:p>
        </w:tc>
        <w:tc>
          <w:tcPr>
            <w:tcW w:w="990" w:type="dxa"/>
            <w:noWrap/>
            <w:vAlign w:val="center"/>
          </w:tcPr>
          <w:p w:rsidR="0071500F" w:rsidRPr="00063026" w:rsidRDefault="0071500F" w:rsidP="00242895">
            <w:pPr>
              <w:jc w:val="center"/>
            </w:pPr>
            <w:r w:rsidRPr="00063026">
              <w:rPr>
                <w:sz w:val="22"/>
                <w:szCs w:val="22"/>
              </w:rPr>
              <w:t>5,0</w:t>
            </w:r>
          </w:p>
        </w:tc>
        <w:tc>
          <w:tcPr>
            <w:tcW w:w="895" w:type="dxa"/>
            <w:noWrap/>
            <w:vAlign w:val="center"/>
          </w:tcPr>
          <w:p w:rsidR="0071500F" w:rsidRPr="00063026" w:rsidRDefault="0071500F" w:rsidP="00242895">
            <w:pPr>
              <w:jc w:val="center"/>
            </w:pPr>
            <w:r w:rsidRPr="00063026">
              <w:rPr>
                <w:sz w:val="22"/>
                <w:szCs w:val="22"/>
              </w:rPr>
              <w:t>25,123</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901"/>
        </w:trPr>
        <w:tc>
          <w:tcPr>
            <w:tcW w:w="554" w:type="dxa"/>
            <w:noWrap/>
          </w:tcPr>
          <w:p w:rsidR="0071500F" w:rsidRPr="00063026" w:rsidRDefault="0071500F" w:rsidP="00242895">
            <w:pPr>
              <w:jc w:val="center"/>
            </w:pPr>
            <w:r w:rsidRPr="00063026">
              <w:rPr>
                <w:sz w:val="22"/>
                <w:szCs w:val="22"/>
              </w:rPr>
              <w:t>28</w:t>
            </w:r>
          </w:p>
        </w:tc>
        <w:tc>
          <w:tcPr>
            <w:tcW w:w="3599" w:type="dxa"/>
            <w:vAlign w:val="center"/>
          </w:tcPr>
          <w:p w:rsidR="0071500F" w:rsidRPr="00063026" w:rsidRDefault="0071500F" w:rsidP="00242895">
            <w:r w:rsidRPr="00063026">
              <w:rPr>
                <w:sz w:val="22"/>
                <w:szCs w:val="22"/>
              </w:rPr>
              <w:t>Пристройка к онкологическому корпусу УП-288/18, ул. Маерчака, г.Красноярск, Красноярский край</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5393,4</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110,9239</w:t>
            </w:r>
          </w:p>
        </w:tc>
        <w:tc>
          <w:tcPr>
            <w:tcW w:w="990" w:type="dxa"/>
            <w:noWrap/>
            <w:vAlign w:val="center"/>
          </w:tcPr>
          <w:p w:rsidR="0071500F" w:rsidRPr="00063026" w:rsidRDefault="0071500F" w:rsidP="00242895">
            <w:pPr>
              <w:jc w:val="center"/>
            </w:pPr>
            <w:r w:rsidRPr="00063026">
              <w:rPr>
                <w:sz w:val="22"/>
                <w:szCs w:val="22"/>
              </w:rPr>
              <w:t>6,0</w:t>
            </w:r>
          </w:p>
        </w:tc>
        <w:tc>
          <w:tcPr>
            <w:tcW w:w="895" w:type="dxa"/>
            <w:noWrap/>
            <w:vAlign w:val="center"/>
          </w:tcPr>
          <w:p w:rsidR="0071500F" w:rsidRPr="00063026" w:rsidRDefault="0071500F" w:rsidP="00242895">
            <w:pPr>
              <w:jc w:val="center"/>
            </w:pPr>
            <w:r w:rsidRPr="00063026">
              <w:rPr>
                <w:sz w:val="22"/>
                <w:szCs w:val="22"/>
              </w:rPr>
              <w:t>5,0</w:t>
            </w:r>
          </w:p>
        </w:tc>
        <w:tc>
          <w:tcPr>
            <w:tcW w:w="1150" w:type="dxa"/>
            <w:noWrap/>
            <w:vAlign w:val="center"/>
          </w:tcPr>
          <w:p w:rsidR="0071500F" w:rsidRPr="00063026" w:rsidRDefault="0071500F" w:rsidP="00242895">
            <w:pPr>
              <w:jc w:val="center"/>
            </w:pPr>
            <w:r w:rsidRPr="00063026">
              <w:rPr>
                <w:sz w:val="22"/>
                <w:szCs w:val="22"/>
              </w:rPr>
              <w:t>3,074</w:t>
            </w:r>
          </w:p>
        </w:tc>
        <w:tc>
          <w:tcPr>
            <w:tcW w:w="1102" w:type="dxa"/>
            <w:noWrap/>
            <w:vAlign w:val="center"/>
          </w:tcPr>
          <w:p w:rsidR="0071500F" w:rsidRPr="00063026" w:rsidRDefault="0071500F" w:rsidP="00242895">
            <w:pPr>
              <w:jc w:val="center"/>
            </w:pPr>
            <w:r w:rsidRPr="00063026">
              <w:rPr>
                <w:sz w:val="22"/>
                <w:szCs w:val="22"/>
              </w:rPr>
              <w:t>4,0016</w:t>
            </w:r>
          </w:p>
        </w:tc>
        <w:tc>
          <w:tcPr>
            <w:tcW w:w="1170" w:type="dxa"/>
            <w:noWrap/>
            <w:vAlign w:val="center"/>
          </w:tcPr>
          <w:p w:rsidR="0071500F" w:rsidRPr="00063026" w:rsidRDefault="0071500F" w:rsidP="00242895">
            <w:pPr>
              <w:jc w:val="center"/>
            </w:pPr>
            <w:r w:rsidRPr="00063026">
              <w:rPr>
                <w:sz w:val="22"/>
                <w:szCs w:val="22"/>
              </w:rPr>
              <w:t>92,8483</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31"/>
        </w:trPr>
        <w:tc>
          <w:tcPr>
            <w:tcW w:w="554" w:type="dxa"/>
            <w:noWrap/>
          </w:tcPr>
          <w:p w:rsidR="0071500F" w:rsidRPr="00063026" w:rsidRDefault="0071500F" w:rsidP="00242895">
            <w:pPr>
              <w:jc w:val="center"/>
            </w:pPr>
            <w:r w:rsidRPr="00063026">
              <w:rPr>
                <w:sz w:val="22"/>
                <w:szCs w:val="22"/>
              </w:rPr>
              <w:t>29</w:t>
            </w:r>
          </w:p>
        </w:tc>
        <w:tc>
          <w:tcPr>
            <w:tcW w:w="3599" w:type="dxa"/>
            <w:vAlign w:val="center"/>
          </w:tcPr>
          <w:p w:rsidR="0071500F" w:rsidRPr="00063026" w:rsidRDefault="0071500F" w:rsidP="00242895">
            <w:r w:rsidRPr="00063026">
              <w:rPr>
                <w:sz w:val="22"/>
                <w:szCs w:val="22"/>
              </w:rPr>
              <w:t>ЛИУ-48, лечебные корпуса, п. Заводской, Приморский край</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450</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111,9237</w:t>
            </w:r>
          </w:p>
        </w:tc>
        <w:tc>
          <w:tcPr>
            <w:tcW w:w="990" w:type="dxa"/>
            <w:noWrap/>
            <w:vAlign w:val="center"/>
          </w:tcPr>
          <w:p w:rsidR="0071500F" w:rsidRPr="00063026" w:rsidRDefault="0071500F" w:rsidP="00242895">
            <w:pPr>
              <w:jc w:val="center"/>
            </w:pPr>
            <w:r w:rsidRPr="00063026">
              <w:rPr>
                <w:sz w:val="22"/>
                <w:szCs w:val="22"/>
              </w:rPr>
              <w:t>4,0</w:t>
            </w:r>
          </w:p>
        </w:tc>
        <w:tc>
          <w:tcPr>
            <w:tcW w:w="895" w:type="dxa"/>
            <w:noWrap/>
            <w:vAlign w:val="center"/>
          </w:tcPr>
          <w:p w:rsidR="0071500F" w:rsidRPr="00063026" w:rsidRDefault="0071500F" w:rsidP="00242895">
            <w:pPr>
              <w:jc w:val="center"/>
            </w:pPr>
            <w:r w:rsidRPr="00063026">
              <w:rPr>
                <w:sz w:val="22"/>
                <w:szCs w:val="22"/>
              </w:rPr>
              <w:t>5,0</w:t>
            </w:r>
          </w:p>
        </w:tc>
        <w:tc>
          <w:tcPr>
            <w:tcW w:w="1150" w:type="dxa"/>
            <w:noWrap/>
            <w:vAlign w:val="center"/>
          </w:tcPr>
          <w:p w:rsidR="0071500F" w:rsidRPr="00063026" w:rsidRDefault="0071500F" w:rsidP="00242895">
            <w:pPr>
              <w:jc w:val="center"/>
            </w:pPr>
            <w:r w:rsidRPr="00063026">
              <w:rPr>
                <w:sz w:val="22"/>
                <w:szCs w:val="22"/>
              </w:rPr>
              <w:t>3,5</w:t>
            </w:r>
          </w:p>
        </w:tc>
        <w:tc>
          <w:tcPr>
            <w:tcW w:w="1102" w:type="dxa"/>
            <w:noWrap/>
            <w:vAlign w:val="center"/>
          </w:tcPr>
          <w:p w:rsidR="0071500F" w:rsidRPr="00063026" w:rsidRDefault="0071500F" w:rsidP="00242895">
            <w:pPr>
              <w:jc w:val="center"/>
            </w:pPr>
            <w:r w:rsidRPr="00063026">
              <w:rPr>
                <w:sz w:val="22"/>
                <w:szCs w:val="22"/>
              </w:rPr>
              <w:t>0,5</w:t>
            </w:r>
          </w:p>
        </w:tc>
        <w:tc>
          <w:tcPr>
            <w:tcW w:w="1170" w:type="dxa"/>
            <w:noWrap/>
            <w:vAlign w:val="center"/>
          </w:tcPr>
          <w:p w:rsidR="0071500F" w:rsidRPr="00063026" w:rsidRDefault="0071500F" w:rsidP="00242895">
            <w:pPr>
              <w:jc w:val="center"/>
            </w:pPr>
            <w:r w:rsidRPr="00063026">
              <w:rPr>
                <w:sz w:val="22"/>
                <w:szCs w:val="22"/>
              </w:rPr>
              <w:t>98,9237</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53"/>
        </w:trPr>
        <w:tc>
          <w:tcPr>
            <w:tcW w:w="554" w:type="dxa"/>
            <w:noWrap/>
          </w:tcPr>
          <w:p w:rsidR="0071500F" w:rsidRPr="00063026" w:rsidRDefault="0071500F" w:rsidP="00242895">
            <w:pPr>
              <w:jc w:val="center"/>
            </w:pPr>
            <w:r w:rsidRPr="00063026">
              <w:rPr>
                <w:sz w:val="22"/>
                <w:szCs w:val="22"/>
              </w:rPr>
              <w:t>30</w:t>
            </w:r>
          </w:p>
        </w:tc>
        <w:tc>
          <w:tcPr>
            <w:tcW w:w="3599" w:type="dxa"/>
            <w:vAlign w:val="center"/>
          </w:tcPr>
          <w:p w:rsidR="0071500F" w:rsidRPr="00063026" w:rsidRDefault="0071500F" w:rsidP="00242895">
            <w:r w:rsidRPr="00063026">
              <w:rPr>
                <w:sz w:val="22"/>
                <w:szCs w:val="22"/>
              </w:rPr>
              <w:t>Больница ИК-11, г. Комсомольск-на-Амуре, Хабаровский край</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450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340,9628</w:t>
            </w:r>
          </w:p>
        </w:tc>
        <w:tc>
          <w:tcPr>
            <w:tcW w:w="990" w:type="dxa"/>
            <w:noWrap/>
            <w:vAlign w:val="center"/>
          </w:tcPr>
          <w:p w:rsidR="0071500F" w:rsidRPr="00063026" w:rsidRDefault="0071500F" w:rsidP="00242895">
            <w:pPr>
              <w:jc w:val="center"/>
            </w:pPr>
            <w:r w:rsidRPr="00063026">
              <w:rPr>
                <w:sz w:val="22"/>
                <w:szCs w:val="22"/>
              </w:rPr>
              <w:t>7,117</w:t>
            </w:r>
          </w:p>
        </w:tc>
        <w:tc>
          <w:tcPr>
            <w:tcW w:w="895" w:type="dxa"/>
            <w:noWrap/>
            <w:vAlign w:val="center"/>
          </w:tcPr>
          <w:p w:rsidR="0071500F" w:rsidRPr="00063026" w:rsidRDefault="0071500F" w:rsidP="00242895">
            <w:pPr>
              <w:jc w:val="center"/>
            </w:pPr>
            <w:r w:rsidRPr="00063026">
              <w:rPr>
                <w:sz w:val="22"/>
                <w:szCs w:val="22"/>
              </w:rPr>
              <w:t>5,0</w:t>
            </w:r>
          </w:p>
        </w:tc>
        <w:tc>
          <w:tcPr>
            <w:tcW w:w="1150" w:type="dxa"/>
            <w:noWrap/>
            <w:vAlign w:val="center"/>
          </w:tcPr>
          <w:p w:rsidR="0071500F" w:rsidRPr="00063026" w:rsidRDefault="0071500F" w:rsidP="00242895">
            <w:pPr>
              <w:jc w:val="center"/>
            </w:pPr>
            <w:r w:rsidRPr="00063026">
              <w:rPr>
                <w:sz w:val="22"/>
                <w:szCs w:val="22"/>
              </w:rPr>
              <w:t>6,6296</w:t>
            </w:r>
          </w:p>
        </w:tc>
        <w:tc>
          <w:tcPr>
            <w:tcW w:w="1102" w:type="dxa"/>
            <w:noWrap/>
            <w:vAlign w:val="center"/>
          </w:tcPr>
          <w:p w:rsidR="0071500F" w:rsidRPr="00063026" w:rsidRDefault="0071500F" w:rsidP="00242895">
            <w:pPr>
              <w:jc w:val="center"/>
            </w:pPr>
            <w:r w:rsidRPr="00063026">
              <w:rPr>
                <w:sz w:val="22"/>
                <w:szCs w:val="22"/>
              </w:rPr>
              <w:t>16,1771</w:t>
            </w:r>
          </w:p>
        </w:tc>
        <w:tc>
          <w:tcPr>
            <w:tcW w:w="1170" w:type="dxa"/>
            <w:noWrap/>
            <w:vAlign w:val="center"/>
          </w:tcPr>
          <w:p w:rsidR="0071500F" w:rsidRPr="00063026" w:rsidRDefault="0071500F" w:rsidP="00242895">
            <w:pPr>
              <w:jc w:val="center"/>
            </w:pPr>
            <w:r w:rsidRPr="00063026">
              <w:rPr>
                <w:sz w:val="22"/>
                <w:szCs w:val="22"/>
              </w:rPr>
              <w:t>209,6908</w:t>
            </w:r>
          </w:p>
        </w:tc>
        <w:tc>
          <w:tcPr>
            <w:tcW w:w="1260" w:type="dxa"/>
            <w:noWrap/>
            <w:vAlign w:val="center"/>
          </w:tcPr>
          <w:p w:rsidR="0071500F" w:rsidRPr="00063026" w:rsidRDefault="0071500F" w:rsidP="00242895">
            <w:pPr>
              <w:jc w:val="center"/>
            </w:pPr>
            <w:r w:rsidRPr="00063026">
              <w:rPr>
                <w:sz w:val="22"/>
                <w:szCs w:val="22"/>
              </w:rPr>
              <w:t>96,3483</w:t>
            </w:r>
          </w:p>
        </w:tc>
      </w:tr>
      <w:tr w:rsidR="0071500F" w:rsidRPr="00063026" w:rsidTr="00242895">
        <w:trPr>
          <w:trHeight w:val="1061"/>
        </w:trPr>
        <w:tc>
          <w:tcPr>
            <w:tcW w:w="554" w:type="dxa"/>
            <w:noWrap/>
          </w:tcPr>
          <w:p w:rsidR="0071500F" w:rsidRPr="00063026" w:rsidRDefault="0071500F" w:rsidP="00242895">
            <w:pPr>
              <w:jc w:val="center"/>
            </w:pPr>
            <w:r w:rsidRPr="00063026">
              <w:rPr>
                <w:sz w:val="22"/>
                <w:szCs w:val="22"/>
              </w:rPr>
              <w:t> </w:t>
            </w: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260" w:type="dxa"/>
            <w:gridSpan w:val="2"/>
            <w:noWrap/>
            <w:vAlign w:val="center"/>
          </w:tcPr>
          <w:p w:rsidR="0071500F" w:rsidRPr="00063026" w:rsidRDefault="0071500F" w:rsidP="00242895">
            <w:pPr>
              <w:jc w:val="center"/>
              <w:rPr>
                <w:b/>
                <w:bCs/>
                <w:lang w:val="en-US"/>
              </w:rPr>
            </w:pPr>
            <w:r w:rsidRPr="00063026">
              <w:rPr>
                <w:b/>
                <w:bCs/>
                <w:sz w:val="22"/>
                <w:szCs w:val="22"/>
              </w:rPr>
              <w:t>3664,9828</w:t>
            </w:r>
          </w:p>
        </w:tc>
        <w:tc>
          <w:tcPr>
            <w:tcW w:w="990" w:type="dxa"/>
            <w:noWrap/>
            <w:vAlign w:val="center"/>
          </w:tcPr>
          <w:p w:rsidR="0071500F" w:rsidRPr="00063026" w:rsidRDefault="0071500F" w:rsidP="00242895">
            <w:pPr>
              <w:jc w:val="center"/>
              <w:rPr>
                <w:b/>
                <w:bCs/>
              </w:rPr>
            </w:pPr>
            <w:r w:rsidRPr="00063026">
              <w:rPr>
                <w:b/>
                <w:bCs/>
                <w:sz w:val="22"/>
                <w:szCs w:val="22"/>
              </w:rPr>
              <w:t>225,4</w:t>
            </w:r>
          </w:p>
        </w:tc>
        <w:tc>
          <w:tcPr>
            <w:tcW w:w="895" w:type="dxa"/>
            <w:noWrap/>
            <w:vAlign w:val="center"/>
          </w:tcPr>
          <w:p w:rsidR="0071500F" w:rsidRPr="00063026" w:rsidRDefault="0071500F" w:rsidP="00242895">
            <w:pPr>
              <w:jc w:val="center"/>
              <w:rPr>
                <w:b/>
                <w:bCs/>
              </w:rPr>
            </w:pPr>
            <w:r w:rsidRPr="00063026">
              <w:rPr>
                <w:b/>
                <w:bCs/>
                <w:sz w:val="22"/>
                <w:szCs w:val="22"/>
              </w:rPr>
              <w:t>345,8</w:t>
            </w:r>
          </w:p>
        </w:tc>
        <w:tc>
          <w:tcPr>
            <w:tcW w:w="1150" w:type="dxa"/>
            <w:noWrap/>
            <w:vAlign w:val="center"/>
          </w:tcPr>
          <w:p w:rsidR="0071500F" w:rsidRPr="00063026" w:rsidRDefault="0071500F" w:rsidP="00242895">
            <w:pPr>
              <w:jc w:val="center"/>
              <w:rPr>
                <w:b/>
                <w:bCs/>
              </w:rPr>
            </w:pPr>
            <w:r w:rsidRPr="00063026">
              <w:rPr>
                <w:b/>
                <w:bCs/>
                <w:sz w:val="22"/>
                <w:szCs w:val="22"/>
              </w:rPr>
              <w:t>304,9794</w:t>
            </w:r>
          </w:p>
        </w:tc>
        <w:tc>
          <w:tcPr>
            <w:tcW w:w="1102" w:type="dxa"/>
            <w:noWrap/>
            <w:vAlign w:val="center"/>
          </w:tcPr>
          <w:p w:rsidR="0071500F" w:rsidRPr="00063026" w:rsidRDefault="0071500F" w:rsidP="00242895">
            <w:pPr>
              <w:jc w:val="center"/>
              <w:rPr>
                <w:b/>
                <w:bCs/>
              </w:rPr>
            </w:pPr>
            <w:r w:rsidRPr="00063026">
              <w:rPr>
                <w:b/>
                <w:bCs/>
                <w:sz w:val="22"/>
                <w:szCs w:val="22"/>
              </w:rPr>
              <w:t>487,3549</w:t>
            </w:r>
          </w:p>
        </w:tc>
        <w:tc>
          <w:tcPr>
            <w:tcW w:w="1170" w:type="dxa"/>
            <w:noWrap/>
            <w:vAlign w:val="center"/>
          </w:tcPr>
          <w:p w:rsidR="0071500F" w:rsidRPr="00063026" w:rsidRDefault="0071500F" w:rsidP="00242895">
            <w:pPr>
              <w:jc w:val="center"/>
              <w:rPr>
                <w:b/>
                <w:bCs/>
              </w:rPr>
            </w:pPr>
            <w:r w:rsidRPr="00063026">
              <w:rPr>
                <w:b/>
                <w:bCs/>
                <w:sz w:val="22"/>
                <w:szCs w:val="22"/>
              </w:rPr>
              <w:t>1130,362</w:t>
            </w:r>
          </w:p>
        </w:tc>
        <w:tc>
          <w:tcPr>
            <w:tcW w:w="1260" w:type="dxa"/>
            <w:noWrap/>
            <w:vAlign w:val="center"/>
          </w:tcPr>
          <w:p w:rsidR="0071500F" w:rsidRPr="00063026" w:rsidRDefault="0071500F" w:rsidP="00242895">
            <w:pPr>
              <w:jc w:val="center"/>
              <w:rPr>
                <w:b/>
                <w:bCs/>
                <w:lang w:val="en-US"/>
              </w:rPr>
            </w:pPr>
            <w:r w:rsidRPr="00063026">
              <w:rPr>
                <w:b/>
                <w:bCs/>
                <w:sz w:val="22"/>
                <w:szCs w:val="22"/>
              </w:rPr>
              <w:t>1171,0865</w:t>
            </w:r>
          </w:p>
        </w:tc>
      </w:tr>
      <w:tr w:rsidR="0071500F" w:rsidRPr="00063026" w:rsidTr="00242895">
        <w:trPr>
          <w:trHeight w:val="780"/>
        </w:trPr>
        <w:tc>
          <w:tcPr>
            <w:tcW w:w="14955" w:type="dxa"/>
            <w:gridSpan w:val="13"/>
            <w:vAlign w:val="center"/>
          </w:tcPr>
          <w:p w:rsidR="0071500F" w:rsidRPr="00063026" w:rsidRDefault="0071500F" w:rsidP="00242895">
            <w:pPr>
              <w:jc w:val="center"/>
              <w:rPr>
                <w:b/>
                <w:bCs/>
              </w:rPr>
            </w:pPr>
            <w:r w:rsidRPr="00063026">
              <w:rPr>
                <w:b/>
                <w:bCs/>
                <w:sz w:val="22"/>
                <w:szCs w:val="22"/>
              </w:rPr>
              <w:t>II. Подпрограмма «ВИЧ-инфекция»</w:t>
            </w:r>
          </w:p>
        </w:tc>
      </w:tr>
      <w:tr w:rsidR="0071500F" w:rsidRPr="00063026" w:rsidTr="00242895">
        <w:trPr>
          <w:trHeight w:val="826"/>
        </w:trPr>
        <w:tc>
          <w:tcPr>
            <w:tcW w:w="554" w:type="dxa"/>
            <w:noWrap/>
          </w:tcPr>
          <w:p w:rsidR="0071500F" w:rsidRPr="00063026" w:rsidRDefault="0071500F" w:rsidP="00242895">
            <w:pPr>
              <w:jc w:val="center"/>
            </w:pPr>
            <w:r w:rsidRPr="00063026">
              <w:rPr>
                <w:sz w:val="22"/>
                <w:szCs w:val="22"/>
              </w:rPr>
              <w:lastRenderedPageBreak/>
              <w:t>31</w:t>
            </w:r>
          </w:p>
        </w:tc>
        <w:tc>
          <w:tcPr>
            <w:tcW w:w="3599" w:type="dxa"/>
            <w:vAlign w:val="center"/>
          </w:tcPr>
          <w:p w:rsidR="0071500F" w:rsidRPr="00063026" w:rsidRDefault="0071500F" w:rsidP="00242895">
            <w:r w:rsidRPr="00063026">
              <w:rPr>
                <w:sz w:val="22"/>
                <w:szCs w:val="22"/>
              </w:rPr>
              <w:t>Инфекционная больница (корпус «СПИД» по ул. Садовой, 122), г. Белгород</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120</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123,148</w:t>
            </w:r>
          </w:p>
        </w:tc>
        <w:tc>
          <w:tcPr>
            <w:tcW w:w="1083" w:type="dxa"/>
            <w:gridSpan w:val="2"/>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15,0</w:t>
            </w:r>
          </w:p>
        </w:tc>
        <w:tc>
          <w:tcPr>
            <w:tcW w:w="1150" w:type="dxa"/>
            <w:noWrap/>
            <w:vAlign w:val="center"/>
          </w:tcPr>
          <w:p w:rsidR="0071500F" w:rsidRPr="00063026" w:rsidRDefault="0071500F" w:rsidP="00242895">
            <w:pPr>
              <w:jc w:val="center"/>
            </w:pPr>
            <w:r w:rsidRPr="00063026">
              <w:rPr>
                <w:sz w:val="22"/>
                <w:szCs w:val="22"/>
              </w:rPr>
              <w:t>14,025</w:t>
            </w:r>
          </w:p>
        </w:tc>
        <w:tc>
          <w:tcPr>
            <w:tcW w:w="1102" w:type="dxa"/>
            <w:noWrap/>
            <w:vAlign w:val="center"/>
          </w:tcPr>
          <w:p w:rsidR="0071500F" w:rsidRPr="00063026" w:rsidRDefault="0071500F" w:rsidP="00242895">
            <w:pPr>
              <w:jc w:val="center"/>
            </w:pPr>
            <w:r w:rsidRPr="00063026">
              <w:rPr>
                <w:sz w:val="22"/>
                <w:szCs w:val="22"/>
              </w:rPr>
              <w:t>6,0</w:t>
            </w:r>
          </w:p>
        </w:tc>
        <w:tc>
          <w:tcPr>
            <w:tcW w:w="1170" w:type="dxa"/>
            <w:noWrap/>
            <w:vAlign w:val="center"/>
          </w:tcPr>
          <w:p w:rsidR="0071500F" w:rsidRPr="00063026" w:rsidRDefault="0071500F" w:rsidP="00242895">
            <w:pPr>
              <w:jc w:val="center"/>
            </w:pPr>
            <w:r w:rsidRPr="00063026">
              <w:rPr>
                <w:sz w:val="22"/>
                <w:szCs w:val="22"/>
              </w:rPr>
              <w:t>24,5</w:t>
            </w:r>
          </w:p>
        </w:tc>
        <w:tc>
          <w:tcPr>
            <w:tcW w:w="1260" w:type="dxa"/>
            <w:noWrap/>
            <w:vAlign w:val="center"/>
          </w:tcPr>
          <w:p w:rsidR="0071500F" w:rsidRPr="00063026" w:rsidRDefault="0071500F" w:rsidP="00242895">
            <w:pPr>
              <w:jc w:val="center"/>
            </w:pPr>
            <w:r w:rsidRPr="00063026">
              <w:rPr>
                <w:sz w:val="22"/>
                <w:szCs w:val="22"/>
              </w:rPr>
              <w:t>53,623</w:t>
            </w:r>
          </w:p>
        </w:tc>
      </w:tr>
      <w:tr w:rsidR="0071500F" w:rsidRPr="00063026" w:rsidTr="00242895">
        <w:trPr>
          <w:trHeight w:val="1112"/>
        </w:trPr>
        <w:tc>
          <w:tcPr>
            <w:tcW w:w="554" w:type="dxa"/>
            <w:noWrap/>
          </w:tcPr>
          <w:p w:rsidR="0071500F" w:rsidRPr="00063026" w:rsidRDefault="0071500F" w:rsidP="00242895">
            <w:pPr>
              <w:jc w:val="center"/>
            </w:pPr>
            <w:r w:rsidRPr="00063026">
              <w:rPr>
                <w:sz w:val="22"/>
                <w:szCs w:val="22"/>
              </w:rPr>
              <w:t>32</w:t>
            </w:r>
          </w:p>
        </w:tc>
        <w:tc>
          <w:tcPr>
            <w:tcW w:w="3599" w:type="dxa"/>
            <w:vAlign w:val="center"/>
          </w:tcPr>
          <w:p w:rsidR="0071500F" w:rsidRPr="00063026" w:rsidRDefault="0071500F" w:rsidP="00242895">
            <w:r w:rsidRPr="00063026">
              <w:rPr>
                <w:sz w:val="22"/>
                <w:szCs w:val="22"/>
              </w:rPr>
              <w:t>Областной центр по борьбе со СПИДом, областная инфекционная больница (строительство), г. Воронеж</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18,895</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345,465</w:t>
            </w:r>
          </w:p>
        </w:tc>
        <w:tc>
          <w:tcPr>
            <w:tcW w:w="1083" w:type="dxa"/>
            <w:gridSpan w:val="2"/>
            <w:noWrap/>
            <w:vAlign w:val="center"/>
          </w:tcPr>
          <w:p w:rsidR="0071500F" w:rsidRPr="00063026" w:rsidRDefault="0071500F" w:rsidP="00242895">
            <w:pPr>
              <w:jc w:val="center"/>
            </w:pPr>
            <w:r w:rsidRPr="00063026">
              <w:rPr>
                <w:sz w:val="22"/>
                <w:szCs w:val="22"/>
              </w:rPr>
              <w:t>16,7</w:t>
            </w:r>
          </w:p>
        </w:tc>
        <w:tc>
          <w:tcPr>
            <w:tcW w:w="895" w:type="dxa"/>
            <w:noWrap/>
            <w:vAlign w:val="center"/>
          </w:tcPr>
          <w:p w:rsidR="0071500F" w:rsidRPr="00063026" w:rsidRDefault="0071500F" w:rsidP="00242895">
            <w:pPr>
              <w:jc w:val="center"/>
            </w:pPr>
            <w:r w:rsidRPr="00063026">
              <w:rPr>
                <w:sz w:val="22"/>
                <w:szCs w:val="22"/>
              </w:rPr>
              <w:t>34,1</w:t>
            </w:r>
          </w:p>
        </w:tc>
        <w:tc>
          <w:tcPr>
            <w:tcW w:w="1150" w:type="dxa"/>
            <w:noWrap/>
            <w:vAlign w:val="center"/>
          </w:tcPr>
          <w:p w:rsidR="0071500F" w:rsidRPr="00063026" w:rsidRDefault="0071500F" w:rsidP="00242895">
            <w:pPr>
              <w:jc w:val="center"/>
            </w:pPr>
            <w:r w:rsidRPr="00063026">
              <w:rPr>
                <w:sz w:val="22"/>
                <w:szCs w:val="22"/>
              </w:rPr>
              <w:t>12,75</w:t>
            </w:r>
          </w:p>
        </w:tc>
        <w:tc>
          <w:tcPr>
            <w:tcW w:w="1102" w:type="dxa"/>
            <w:noWrap/>
            <w:vAlign w:val="center"/>
          </w:tcPr>
          <w:p w:rsidR="0071500F" w:rsidRPr="00063026" w:rsidRDefault="0071500F" w:rsidP="00242895">
            <w:pPr>
              <w:jc w:val="center"/>
            </w:pPr>
            <w:r w:rsidRPr="00063026">
              <w:rPr>
                <w:sz w:val="22"/>
                <w:szCs w:val="22"/>
              </w:rPr>
              <w:t>12,6</w:t>
            </w:r>
          </w:p>
        </w:tc>
        <w:tc>
          <w:tcPr>
            <w:tcW w:w="1170" w:type="dxa"/>
            <w:noWrap/>
            <w:vAlign w:val="center"/>
          </w:tcPr>
          <w:p w:rsidR="0071500F" w:rsidRPr="00063026" w:rsidRDefault="0071500F" w:rsidP="00242895">
            <w:pPr>
              <w:jc w:val="center"/>
            </w:pPr>
            <w:r w:rsidRPr="00063026">
              <w:rPr>
                <w:sz w:val="22"/>
                <w:szCs w:val="22"/>
              </w:rPr>
              <w:t>34,7</w:t>
            </w:r>
          </w:p>
        </w:tc>
        <w:tc>
          <w:tcPr>
            <w:tcW w:w="1260" w:type="dxa"/>
            <w:noWrap/>
            <w:vAlign w:val="center"/>
          </w:tcPr>
          <w:p w:rsidR="0071500F" w:rsidRPr="00063026" w:rsidRDefault="0071500F" w:rsidP="00242895">
            <w:pPr>
              <w:jc w:val="center"/>
            </w:pPr>
            <w:r w:rsidRPr="00063026">
              <w:rPr>
                <w:sz w:val="22"/>
                <w:szCs w:val="22"/>
              </w:rPr>
              <w:t>234,615</w:t>
            </w:r>
          </w:p>
        </w:tc>
      </w:tr>
      <w:tr w:rsidR="0071500F" w:rsidRPr="00063026" w:rsidTr="00242895">
        <w:trPr>
          <w:trHeight w:val="970"/>
        </w:trPr>
        <w:tc>
          <w:tcPr>
            <w:tcW w:w="554" w:type="dxa"/>
            <w:noWrap/>
          </w:tcPr>
          <w:p w:rsidR="0071500F" w:rsidRPr="00063026" w:rsidRDefault="0071500F" w:rsidP="00242895">
            <w:pPr>
              <w:jc w:val="center"/>
            </w:pPr>
            <w:r w:rsidRPr="00063026">
              <w:rPr>
                <w:sz w:val="22"/>
                <w:szCs w:val="22"/>
              </w:rPr>
              <w:t>33</w:t>
            </w:r>
          </w:p>
        </w:tc>
        <w:tc>
          <w:tcPr>
            <w:tcW w:w="3599" w:type="dxa"/>
            <w:vAlign w:val="center"/>
          </w:tcPr>
          <w:p w:rsidR="0071500F" w:rsidRPr="00063026" w:rsidRDefault="0071500F" w:rsidP="00242895">
            <w:r w:rsidRPr="00063026">
              <w:rPr>
                <w:sz w:val="22"/>
                <w:szCs w:val="22"/>
              </w:rPr>
              <w:t>Областное государственное учреждение здравоохранения «Тамбовский центр по профилактике и борьбе со СПИДом и инфекционными заболеваниями в                       г. Тамбове", г. Тамбов</w:t>
            </w:r>
          </w:p>
        </w:tc>
        <w:tc>
          <w:tcPr>
            <w:tcW w:w="1260" w:type="dxa"/>
            <w:vAlign w:val="center"/>
          </w:tcPr>
          <w:p w:rsidR="0071500F" w:rsidRPr="00063026" w:rsidRDefault="0071500F" w:rsidP="00242895">
            <w:pPr>
              <w:jc w:val="center"/>
            </w:pPr>
            <w:r w:rsidRPr="00063026">
              <w:rPr>
                <w:sz w:val="22"/>
                <w:szCs w:val="22"/>
              </w:rPr>
              <w:t>мест/ пос в смену</w:t>
            </w:r>
          </w:p>
        </w:tc>
        <w:tc>
          <w:tcPr>
            <w:tcW w:w="925" w:type="dxa"/>
            <w:vAlign w:val="center"/>
          </w:tcPr>
          <w:p w:rsidR="0071500F" w:rsidRPr="00063026" w:rsidRDefault="0071500F" w:rsidP="00242895">
            <w:pPr>
              <w:jc w:val="center"/>
            </w:pPr>
            <w:r w:rsidRPr="00063026">
              <w:rPr>
                <w:sz w:val="22"/>
                <w:szCs w:val="22"/>
              </w:rPr>
              <w:t>8/50</w:t>
            </w:r>
          </w:p>
        </w:tc>
        <w:tc>
          <w:tcPr>
            <w:tcW w:w="790" w:type="dxa"/>
            <w:vAlign w:val="center"/>
          </w:tcPr>
          <w:p w:rsidR="0071500F" w:rsidRPr="00063026" w:rsidRDefault="0071500F" w:rsidP="00242895">
            <w:pPr>
              <w:jc w:val="center"/>
            </w:pPr>
            <w:r w:rsidRPr="00063026">
              <w:rPr>
                <w:sz w:val="22"/>
                <w:szCs w:val="22"/>
              </w:rPr>
              <w:t>2010 год</w:t>
            </w:r>
          </w:p>
        </w:tc>
        <w:tc>
          <w:tcPr>
            <w:tcW w:w="1167" w:type="dxa"/>
            <w:noWrap/>
            <w:vAlign w:val="center"/>
          </w:tcPr>
          <w:p w:rsidR="0071500F" w:rsidRPr="00063026" w:rsidRDefault="0071500F" w:rsidP="00242895">
            <w:pPr>
              <w:jc w:val="center"/>
            </w:pPr>
            <w:r w:rsidRPr="00063026">
              <w:rPr>
                <w:sz w:val="22"/>
                <w:szCs w:val="22"/>
              </w:rPr>
              <w:t>34,61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5,61</w:t>
            </w:r>
          </w:p>
        </w:tc>
        <w:tc>
          <w:tcPr>
            <w:tcW w:w="1102" w:type="dxa"/>
            <w:noWrap/>
            <w:vAlign w:val="center"/>
          </w:tcPr>
          <w:p w:rsidR="0071500F" w:rsidRPr="00063026" w:rsidRDefault="0071500F" w:rsidP="00242895">
            <w:pPr>
              <w:jc w:val="center"/>
            </w:pPr>
            <w:r w:rsidRPr="00063026">
              <w:rPr>
                <w:sz w:val="22"/>
                <w:szCs w:val="22"/>
              </w:rPr>
              <w:t>29,0</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973"/>
        </w:trPr>
        <w:tc>
          <w:tcPr>
            <w:tcW w:w="554" w:type="dxa"/>
            <w:noWrap/>
          </w:tcPr>
          <w:p w:rsidR="0071500F" w:rsidRPr="00063026" w:rsidRDefault="0071500F" w:rsidP="00242895">
            <w:pPr>
              <w:jc w:val="center"/>
            </w:pPr>
            <w:r w:rsidRPr="00063026">
              <w:rPr>
                <w:sz w:val="22"/>
                <w:szCs w:val="22"/>
              </w:rPr>
              <w:t>34</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«Республиканская клиническая инфекционная больница» Министерства здравоохранения и социального развития Российской Федерации (центр развития и восстановления ВИЧ-инфицированных детей школьного возраста, оставшихся без попечения родителей, в том числе проектно-изыскательские работы), г Санкт-Петербург</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7,163</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r w:rsidRPr="00063026">
              <w:rPr>
                <w:sz w:val="22"/>
                <w:szCs w:val="22"/>
              </w:rPr>
              <w:t>273,362</w:t>
            </w:r>
          </w:p>
        </w:tc>
        <w:tc>
          <w:tcPr>
            <w:tcW w:w="1083" w:type="dxa"/>
            <w:gridSpan w:val="2"/>
            <w:noWrap/>
            <w:vAlign w:val="center"/>
          </w:tcPr>
          <w:p w:rsidR="0071500F" w:rsidRPr="00063026" w:rsidRDefault="0071500F" w:rsidP="00242895">
            <w:pPr>
              <w:jc w:val="center"/>
            </w:pPr>
            <w:r w:rsidRPr="00063026">
              <w:rPr>
                <w:sz w:val="22"/>
                <w:szCs w:val="22"/>
              </w:rPr>
              <w:t>18,7</w:t>
            </w:r>
          </w:p>
        </w:tc>
        <w:tc>
          <w:tcPr>
            <w:tcW w:w="895" w:type="dxa"/>
            <w:noWrap/>
            <w:vAlign w:val="center"/>
          </w:tcPr>
          <w:p w:rsidR="0071500F" w:rsidRPr="00063026" w:rsidRDefault="0071500F" w:rsidP="00242895">
            <w:pPr>
              <w:jc w:val="center"/>
            </w:pPr>
            <w:r w:rsidRPr="00063026">
              <w:rPr>
                <w:sz w:val="22"/>
                <w:szCs w:val="22"/>
              </w:rPr>
              <w:t>20,0</w:t>
            </w:r>
          </w:p>
        </w:tc>
        <w:tc>
          <w:tcPr>
            <w:tcW w:w="1150" w:type="dxa"/>
            <w:noWrap/>
            <w:vAlign w:val="center"/>
          </w:tcPr>
          <w:p w:rsidR="0071500F" w:rsidRPr="00063026" w:rsidRDefault="0071500F" w:rsidP="00242895">
            <w:pPr>
              <w:jc w:val="center"/>
            </w:pPr>
            <w:r w:rsidRPr="00063026">
              <w:rPr>
                <w:sz w:val="22"/>
                <w:szCs w:val="22"/>
              </w:rPr>
              <w:t>25,0</w:t>
            </w:r>
          </w:p>
        </w:tc>
        <w:tc>
          <w:tcPr>
            <w:tcW w:w="1102" w:type="dxa"/>
            <w:noWrap/>
            <w:vAlign w:val="center"/>
          </w:tcPr>
          <w:p w:rsidR="0071500F" w:rsidRPr="00063026" w:rsidRDefault="0071500F" w:rsidP="00242895">
            <w:pPr>
              <w:jc w:val="center"/>
            </w:pPr>
            <w:r w:rsidRPr="00063026">
              <w:rPr>
                <w:sz w:val="22"/>
                <w:szCs w:val="22"/>
              </w:rPr>
              <w:t>58,5</w:t>
            </w:r>
          </w:p>
        </w:tc>
        <w:tc>
          <w:tcPr>
            <w:tcW w:w="1170" w:type="dxa"/>
            <w:noWrap/>
            <w:vAlign w:val="center"/>
          </w:tcPr>
          <w:p w:rsidR="0071500F" w:rsidRPr="00063026" w:rsidRDefault="0071500F" w:rsidP="00242895">
            <w:pPr>
              <w:jc w:val="center"/>
            </w:pPr>
            <w:r w:rsidRPr="00063026">
              <w:rPr>
                <w:sz w:val="22"/>
                <w:szCs w:val="22"/>
              </w:rPr>
              <w:t>98,1179</w:t>
            </w:r>
          </w:p>
        </w:tc>
        <w:tc>
          <w:tcPr>
            <w:tcW w:w="1260" w:type="dxa"/>
            <w:noWrap/>
            <w:vAlign w:val="center"/>
          </w:tcPr>
          <w:p w:rsidR="0071500F" w:rsidRPr="00063026" w:rsidRDefault="0071500F" w:rsidP="00242895">
            <w:pPr>
              <w:jc w:val="center"/>
            </w:pPr>
            <w:r w:rsidRPr="00063026">
              <w:rPr>
                <w:sz w:val="22"/>
                <w:szCs w:val="22"/>
              </w:rPr>
              <w:t>53,0441</w:t>
            </w:r>
          </w:p>
        </w:tc>
      </w:tr>
      <w:tr w:rsidR="0071500F" w:rsidRPr="00063026" w:rsidTr="00242895">
        <w:trPr>
          <w:trHeight w:val="780"/>
        </w:trPr>
        <w:tc>
          <w:tcPr>
            <w:tcW w:w="554" w:type="dxa"/>
            <w:noWrap/>
          </w:tcPr>
          <w:p w:rsidR="0071500F" w:rsidRPr="00063026" w:rsidRDefault="0071500F" w:rsidP="00242895">
            <w:pPr>
              <w:jc w:val="center"/>
            </w:pPr>
            <w:r w:rsidRPr="00063026">
              <w:rPr>
                <w:sz w:val="22"/>
                <w:szCs w:val="22"/>
              </w:rPr>
              <w:t>35</w:t>
            </w:r>
          </w:p>
        </w:tc>
        <w:tc>
          <w:tcPr>
            <w:tcW w:w="3599" w:type="dxa"/>
            <w:vAlign w:val="center"/>
          </w:tcPr>
          <w:p w:rsidR="0071500F" w:rsidRPr="00063026" w:rsidRDefault="0071500F" w:rsidP="00242895">
            <w:r w:rsidRPr="00063026">
              <w:rPr>
                <w:sz w:val="22"/>
                <w:szCs w:val="22"/>
              </w:rPr>
              <w:t>Центр по профилактике и борьбе со СПИДом, г. Назрань, Республика Ингушетия</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50</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103,225</w:t>
            </w:r>
          </w:p>
        </w:tc>
        <w:tc>
          <w:tcPr>
            <w:tcW w:w="1083" w:type="dxa"/>
            <w:gridSpan w:val="2"/>
            <w:noWrap/>
            <w:vAlign w:val="center"/>
          </w:tcPr>
          <w:p w:rsidR="0071500F" w:rsidRPr="00063026" w:rsidRDefault="0071500F" w:rsidP="00242895">
            <w:pPr>
              <w:jc w:val="center"/>
            </w:pPr>
            <w:r w:rsidRPr="00063026">
              <w:rPr>
                <w:sz w:val="22"/>
                <w:szCs w:val="22"/>
              </w:rPr>
              <w:t>30,0</w:t>
            </w:r>
          </w:p>
        </w:tc>
        <w:tc>
          <w:tcPr>
            <w:tcW w:w="895" w:type="dxa"/>
            <w:noWrap/>
            <w:vAlign w:val="center"/>
          </w:tcPr>
          <w:p w:rsidR="0071500F" w:rsidRPr="00063026" w:rsidRDefault="0071500F" w:rsidP="00242895">
            <w:pPr>
              <w:jc w:val="center"/>
            </w:pPr>
            <w:r w:rsidRPr="00063026">
              <w:rPr>
                <w:sz w:val="22"/>
                <w:szCs w:val="22"/>
              </w:rPr>
              <w:t>17,0</w:t>
            </w:r>
          </w:p>
        </w:tc>
        <w:tc>
          <w:tcPr>
            <w:tcW w:w="1150" w:type="dxa"/>
            <w:noWrap/>
            <w:vAlign w:val="center"/>
          </w:tcPr>
          <w:p w:rsidR="0071500F" w:rsidRPr="00063026" w:rsidRDefault="0071500F" w:rsidP="00242895">
            <w:pPr>
              <w:jc w:val="center"/>
            </w:pPr>
            <w:r w:rsidRPr="00063026">
              <w:rPr>
                <w:sz w:val="22"/>
                <w:szCs w:val="22"/>
              </w:rPr>
              <w:t>15,725</w:t>
            </w:r>
          </w:p>
        </w:tc>
        <w:tc>
          <w:tcPr>
            <w:tcW w:w="1102" w:type="dxa"/>
            <w:noWrap/>
            <w:vAlign w:val="center"/>
          </w:tcPr>
          <w:p w:rsidR="0071500F" w:rsidRPr="00063026" w:rsidRDefault="0071500F" w:rsidP="00242895">
            <w:pPr>
              <w:jc w:val="center"/>
            </w:pPr>
            <w:r w:rsidRPr="00063026">
              <w:rPr>
                <w:sz w:val="22"/>
                <w:szCs w:val="22"/>
              </w:rPr>
              <w:t>30,0</w:t>
            </w:r>
          </w:p>
        </w:tc>
        <w:tc>
          <w:tcPr>
            <w:tcW w:w="1170" w:type="dxa"/>
            <w:noWrap/>
            <w:vAlign w:val="center"/>
          </w:tcPr>
          <w:p w:rsidR="0071500F" w:rsidRPr="00063026" w:rsidRDefault="0071500F" w:rsidP="00242895">
            <w:pPr>
              <w:jc w:val="center"/>
            </w:pPr>
            <w:r w:rsidRPr="00063026">
              <w:rPr>
                <w:sz w:val="22"/>
                <w:szCs w:val="22"/>
              </w:rPr>
              <w:t>10,5</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19"/>
        </w:trPr>
        <w:tc>
          <w:tcPr>
            <w:tcW w:w="554" w:type="dxa"/>
            <w:noWrap/>
          </w:tcPr>
          <w:p w:rsidR="0071500F" w:rsidRPr="00063026" w:rsidRDefault="0071500F" w:rsidP="00242895">
            <w:pPr>
              <w:jc w:val="center"/>
            </w:pPr>
            <w:r w:rsidRPr="00063026">
              <w:rPr>
                <w:sz w:val="22"/>
                <w:szCs w:val="22"/>
              </w:rPr>
              <w:t>36</w:t>
            </w:r>
          </w:p>
        </w:tc>
        <w:tc>
          <w:tcPr>
            <w:tcW w:w="3599" w:type="dxa"/>
            <w:vAlign w:val="center"/>
          </w:tcPr>
          <w:p w:rsidR="0071500F" w:rsidRPr="00063026" w:rsidRDefault="0071500F" w:rsidP="00242895">
            <w:r w:rsidRPr="00063026">
              <w:rPr>
                <w:sz w:val="22"/>
                <w:szCs w:val="22"/>
              </w:rPr>
              <w:t>Центр по профилактике и борьбе со СПИДом, г. Краснодар</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4,532</w:t>
            </w:r>
          </w:p>
        </w:tc>
        <w:tc>
          <w:tcPr>
            <w:tcW w:w="790" w:type="dxa"/>
            <w:vAlign w:val="center"/>
          </w:tcPr>
          <w:p w:rsidR="0071500F" w:rsidRPr="00063026" w:rsidRDefault="0071500F" w:rsidP="00242895">
            <w:pPr>
              <w:jc w:val="center"/>
            </w:pPr>
            <w:r w:rsidRPr="00063026">
              <w:rPr>
                <w:sz w:val="22"/>
                <w:szCs w:val="22"/>
              </w:rPr>
              <w:t>2009 год</w:t>
            </w:r>
          </w:p>
        </w:tc>
        <w:tc>
          <w:tcPr>
            <w:tcW w:w="1167" w:type="dxa"/>
            <w:noWrap/>
            <w:vAlign w:val="center"/>
          </w:tcPr>
          <w:p w:rsidR="0071500F" w:rsidRPr="00063026" w:rsidRDefault="0071500F" w:rsidP="00242895">
            <w:pPr>
              <w:jc w:val="center"/>
            </w:pPr>
            <w:r w:rsidRPr="00063026">
              <w:rPr>
                <w:sz w:val="22"/>
                <w:szCs w:val="22"/>
              </w:rPr>
              <w:t>105,4</w:t>
            </w:r>
          </w:p>
        </w:tc>
        <w:tc>
          <w:tcPr>
            <w:tcW w:w="1083" w:type="dxa"/>
            <w:gridSpan w:val="2"/>
            <w:noWrap/>
            <w:vAlign w:val="center"/>
          </w:tcPr>
          <w:p w:rsidR="0071500F" w:rsidRPr="00063026" w:rsidRDefault="0071500F" w:rsidP="00242895">
            <w:pPr>
              <w:jc w:val="center"/>
            </w:pPr>
            <w:r w:rsidRPr="00063026">
              <w:rPr>
                <w:sz w:val="22"/>
                <w:szCs w:val="22"/>
              </w:rPr>
              <w:t>15,0</w:t>
            </w:r>
          </w:p>
        </w:tc>
        <w:tc>
          <w:tcPr>
            <w:tcW w:w="895" w:type="dxa"/>
            <w:noWrap/>
            <w:vAlign w:val="center"/>
          </w:tcPr>
          <w:p w:rsidR="0071500F" w:rsidRPr="00063026" w:rsidRDefault="0071500F" w:rsidP="00242895">
            <w:pPr>
              <w:jc w:val="center"/>
            </w:pPr>
            <w:r w:rsidRPr="00063026">
              <w:rPr>
                <w:sz w:val="22"/>
                <w:szCs w:val="22"/>
              </w:rPr>
              <w:t>70,0</w:t>
            </w:r>
          </w:p>
        </w:tc>
        <w:tc>
          <w:tcPr>
            <w:tcW w:w="1150" w:type="dxa"/>
            <w:noWrap/>
            <w:vAlign w:val="center"/>
          </w:tcPr>
          <w:p w:rsidR="0071500F" w:rsidRPr="00063026" w:rsidRDefault="0071500F" w:rsidP="00242895">
            <w:pPr>
              <w:jc w:val="center"/>
            </w:pPr>
            <w:r w:rsidRPr="00063026">
              <w:rPr>
                <w:sz w:val="22"/>
                <w:szCs w:val="22"/>
              </w:rPr>
              <w:t>20,4</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278"/>
        </w:trPr>
        <w:tc>
          <w:tcPr>
            <w:tcW w:w="554" w:type="dxa"/>
            <w:noWrap/>
          </w:tcPr>
          <w:p w:rsidR="0071500F" w:rsidRPr="00063026" w:rsidRDefault="0071500F" w:rsidP="00242895">
            <w:pPr>
              <w:jc w:val="center"/>
            </w:pPr>
            <w:r w:rsidRPr="00063026">
              <w:rPr>
                <w:sz w:val="22"/>
                <w:szCs w:val="22"/>
              </w:rPr>
              <w:lastRenderedPageBreak/>
              <w:t>37</w:t>
            </w:r>
          </w:p>
        </w:tc>
        <w:tc>
          <w:tcPr>
            <w:tcW w:w="3599" w:type="dxa"/>
            <w:vAlign w:val="center"/>
          </w:tcPr>
          <w:p w:rsidR="0071500F" w:rsidRPr="00063026" w:rsidRDefault="0071500F" w:rsidP="00242895">
            <w:r w:rsidRPr="00063026">
              <w:rPr>
                <w:sz w:val="22"/>
                <w:szCs w:val="22"/>
              </w:rPr>
              <w:t>Республиканский центр по профилактике и борьбе со СПИДом и инфекционными заболеваниями по ул. Цивилева,  г. Улан-Удэ, Республика Бурятия</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3,258</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135,4874</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69,4887</w:t>
            </w:r>
          </w:p>
        </w:tc>
        <w:tc>
          <w:tcPr>
            <w:tcW w:w="1260" w:type="dxa"/>
            <w:noWrap/>
            <w:vAlign w:val="center"/>
          </w:tcPr>
          <w:p w:rsidR="0071500F" w:rsidRPr="00063026" w:rsidRDefault="0071500F" w:rsidP="00242895">
            <w:pPr>
              <w:jc w:val="center"/>
            </w:pPr>
            <w:r w:rsidRPr="00063026">
              <w:rPr>
                <w:sz w:val="22"/>
                <w:szCs w:val="22"/>
              </w:rPr>
              <w:t>65,9987</w:t>
            </w:r>
          </w:p>
        </w:tc>
      </w:tr>
      <w:tr w:rsidR="0071500F" w:rsidRPr="00063026" w:rsidTr="00242895">
        <w:trPr>
          <w:trHeight w:val="517"/>
        </w:trPr>
        <w:tc>
          <w:tcPr>
            <w:tcW w:w="554" w:type="dxa"/>
            <w:noWrap/>
          </w:tcPr>
          <w:p w:rsidR="0071500F" w:rsidRPr="00063026" w:rsidRDefault="0071500F" w:rsidP="00242895">
            <w:pPr>
              <w:jc w:val="center"/>
            </w:pPr>
            <w:r w:rsidRPr="00063026">
              <w:rPr>
                <w:sz w:val="22"/>
                <w:szCs w:val="22"/>
              </w:rPr>
              <w:t>38</w:t>
            </w:r>
          </w:p>
        </w:tc>
        <w:tc>
          <w:tcPr>
            <w:tcW w:w="3599" w:type="dxa"/>
            <w:vAlign w:val="center"/>
          </w:tcPr>
          <w:p w:rsidR="0071500F" w:rsidRPr="00063026" w:rsidRDefault="0071500F" w:rsidP="00242895">
            <w:r w:rsidRPr="00063026">
              <w:rPr>
                <w:sz w:val="22"/>
                <w:szCs w:val="22"/>
              </w:rPr>
              <w:t>Центр по профилактике и борьбе со СПИДом, г. Иркутск</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30</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466,2677</w:t>
            </w:r>
          </w:p>
        </w:tc>
        <w:tc>
          <w:tcPr>
            <w:tcW w:w="1083" w:type="dxa"/>
            <w:gridSpan w:val="2"/>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53,0</w:t>
            </w:r>
          </w:p>
        </w:tc>
        <w:tc>
          <w:tcPr>
            <w:tcW w:w="1150" w:type="dxa"/>
            <w:noWrap/>
            <w:vAlign w:val="center"/>
          </w:tcPr>
          <w:p w:rsidR="0071500F" w:rsidRPr="00063026" w:rsidRDefault="0071500F" w:rsidP="00242895">
            <w:pPr>
              <w:jc w:val="center"/>
            </w:pPr>
            <w:r w:rsidRPr="00063026">
              <w:rPr>
                <w:sz w:val="22"/>
                <w:szCs w:val="22"/>
              </w:rPr>
              <w:t>12,75</w:t>
            </w:r>
          </w:p>
        </w:tc>
        <w:tc>
          <w:tcPr>
            <w:tcW w:w="1102" w:type="dxa"/>
            <w:noWrap/>
            <w:vAlign w:val="center"/>
          </w:tcPr>
          <w:p w:rsidR="0071500F" w:rsidRPr="00063026" w:rsidRDefault="0071500F" w:rsidP="00242895">
            <w:pPr>
              <w:jc w:val="center"/>
            </w:pPr>
            <w:r w:rsidRPr="00063026">
              <w:rPr>
                <w:sz w:val="22"/>
                <w:szCs w:val="22"/>
              </w:rPr>
              <w:t>22,98</w:t>
            </w:r>
          </w:p>
        </w:tc>
        <w:tc>
          <w:tcPr>
            <w:tcW w:w="1170" w:type="dxa"/>
            <w:noWrap/>
            <w:vAlign w:val="center"/>
          </w:tcPr>
          <w:p w:rsidR="0071500F" w:rsidRPr="00063026" w:rsidRDefault="0071500F" w:rsidP="00242895">
            <w:pPr>
              <w:jc w:val="center"/>
            </w:pPr>
            <w:r w:rsidRPr="00063026">
              <w:rPr>
                <w:sz w:val="22"/>
                <w:szCs w:val="22"/>
              </w:rPr>
              <w:t>51,3487</w:t>
            </w:r>
          </w:p>
        </w:tc>
        <w:tc>
          <w:tcPr>
            <w:tcW w:w="1260" w:type="dxa"/>
            <w:noWrap/>
            <w:vAlign w:val="center"/>
          </w:tcPr>
          <w:p w:rsidR="0071500F" w:rsidRPr="00063026" w:rsidRDefault="0071500F" w:rsidP="00242895">
            <w:pPr>
              <w:jc w:val="center"/>
            </w:pPr>
            <w:r w:rsidRPr="00063026">
              <w:rPr>
                <w:sz w:val="22"/>
                <w:szCs w:val="22"/>
              </w:rPr>
              <w:t>316,189</w:t>
            </w:r>
          </w:p>
        </w:tc>
      </w:tr>
      <w:tr w:rsidR="0071500F" w:rsidRPr="00063026" w:rsidTr="00242895">
        <w:trPr>
          <w:trHeight w:val="539"/>
        </w:trPr>
        <w:tc>
          <w:tcPr>
            <w:tcW w:w="554" w:type="dxa"/>
            <w:noWrap/>
          </w:tcPr>
          <w:p w:rsidR="0071500F" w:rsidRPr="00063026" w:rsidRDefault="0071500F" w:rsidP="00242895">
            <w:pPr>
              <w:jc w:val="center"/>
            </w:pPr>
            <w:r w:rsidRPr="00063026">
              <w:rPr>
                <w:sz w:val="22"/>
                <w:szCs w:val="22"/>
              </w:rPr>
              <w:t>39</w:t>
            </w:r>
          </w:p>
        </w:tc>
        <w:tc>
          <w:tcPr>
            <w:tcW w:w="3599" w:type="dxa"/>
            <w:vAlign w:val="center"/>
          </w:tcPr>
          <w:p w:rsidR="0071500F" w:rsidRPr="00063026" w:rsidRDefault="0071500F" w:rsidP="00242895">
            <w:r w:rsidRPr="00063026">
              <w:rPr>
                <w:sz w:val="22"/>
                <w:szCs w:val="22"/>
              </w:rPr>
              <w:t>Областная детская инфекционная больница, г. Чита</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80</w:t>
            </w:r>
          </w:p>
        </w:tc>
        <w:tc>
          <w:tcPr>
            <w:tcW w:w="790" w:type="dxa"/>
            <w:vAlign w:val="center"/>
          </w:tcPr>
          <w:p w:rsidR="0071500F" w:rsidRPr="00063026" w:rsidRDefault="0071500F" w:rsidP="00242895">
            <w:pPr>
              <w:jc w:val="center"/>
            </w:pPr>
            <w:r w:rsidRPr="00063026">
              <w:rPr>
                <w:sz w:val="22"/>
                <w:szCs w:val="22"/>
              </w:rPr>
              <w:t>2007 год</w:t>
            </w:r>
          </w:p>
        </w:tc>
        <w:tc>
          <w:tcPr>
            <w:tcW w:w="1167" w:type="dxa"/>
            <w:noWrap/>
            <w:vAlign w:val="center"/>
          </w:tcPr>
          <w:p w:rsidR="0071500F" w:rsidRPr="00063026" w:rsidRDefault="0071500F" w:rsidP="00242895">
            <w:pPr>
              <w:jc w:val="center"/>
            </w:pPr>
            <w:r w:rsidRPr="00063026">
              <w:rPr>
                <w:sz w:val="22"/>
                <w:szCs w:val="22"/>
              </w:rPr>
              <w:t>11,7</w:t>
            </w:r>
          </w:p>
        </w:tc>
        <w:tc>
          <w:tcPr>
            <w:tcW w:w="1083" w:type="dxa"/>
            <w:gridSpan w:val="2"/>
            <w:noWrap/>
            <w:vAlign w:val="center"/>
          </w:tcPr>
          <w:p w:rsidR="0071500F" w:rsidRPr="00063026" w:rsidRDefault="0071500F" w:rsidP="00242895">
            <w:pPr>
              <w:jc w:val="center"/>
            </w:pPr>
            <w:r w:rsidRPr="00063026">
              <w:rPr>
                <w:sz w:val="22"/>
                <w:szCs w:val="22"/>
              </w:rPr>
              <w:t>11,7</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799"/>
        </w:trPr>
        <w:tc>
          <w:tcPr>
            <w:tcW w:w="554" w:type="dxa"/>
            <w:noWrap/>
          </w:tcPr>
          <w:p w:rsidR="0071500F" w:rsidRPr="00063026" w:rsidRDefault="0071500F" w:rsidP="00242895">
            <w:pPr>
              <w:jc w:val="center"/>
            </w:pPr>
            <w:r w:rsidRPr="00063026">
              <w:rPr>
                <w:sz w:val="22"/>
                <w:szCs w:val="22"/>
              </w:rPr>
              <w:t>40</w:t>
            </w:r>
          </w:p>
        </w:tc>
        <w:tc>
          <w:tcPr>
            <w:tcW w:w="3599" w:type="dxa"/>
            <w:vAlign w:val="center"/>
          </w:tcPr>
          <w:p w:rsidR="0071500F" w:rsidRPr="00063026" w:rsidRDefault="0071500F" w:rsidP="00242895">
            <w:r w:rsidRPr="00063026">
              <w:rPr>
                <w:sz w:val="22"/>
                <w:szCs w:val="22"/>
              </w:rP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(строительство научно-методического центра по профилактике и борьбе со СПИДом (в т.ч. проектно-изыскательские работы) по адресу г. Москва, Космодамианская набережная, 22, стр 1, 1а)</w:t>
            </w:r>
          </w:p>
        </w:tc>
        <w:tc>
          <w:tcPr>
            <w:tcW w:w="1260" w:type="dxa"/>
            <w:vAlign w:val="center"/>
          </w:tcPr>
          <w:p w:rsidR="0071500F" w:rsidRPr="00063026" w:rsidRDefault="0071500F" w:rsidP="00242895">
            <w:pPr>
              <w:jc w:val="center"/>
            </w:pPr>
            <w:r w:rsidRPr="00063026">
              <w:rPr>
                <w:sz w:val="22"/>
                <w:szCs w:val="22"/>
              </w:rPr>
              <w:t>пос в смену/коек</w:t>
            </w:r>
          </w:p>
        </w:tc>
        <w:tc>
          <w:tcPr>
            <w:tcW w:w="925" w:type="dxa"/>
            <w:vAlign w:val="center"/>
          </w:tcPr>
          <w:p w:rsidR="0071500F" w:rsidRPr="00063026" w:rsidRDefault="0071500F" w:rsidP="00242895">
            <w:pPr>
              <w:jc w:val="center"/>
            </w:pPr>
            <w:r w:rsidRPr="00063026">
              <w:rPr>
                <w:sz w:val="22"/>
                <w:szCs w:val="22"/>
              </w:rPr>
              <w:t>400/15</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Pr>
                <w:sz w:val="22"/>
                <w:szCs w:val="22"/>
              </w:rPr>
              <w:t>29,221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4,78</w:t>
            </w:r>
          </w:p>
        </w:tc>
        <w:tc>
          <w:tcPr>
            <w:tcW w:w="1102" w:type="dxa"/>
            <w:noWrap/>
            <w:vAlign w:val="center"/>
          </w:tcPr>
          <w:p w:rsidR="0071500F" w:rsidRPr="00063026" w:rsidRDefault="0071500F" w:rsidP="00242895">
            <w:pPr>
              <w:jc w:val="center"/>
            </w:pPr>
            <w:r w:rsidRPr="00063026">
              <w:rPr>
                <w:sz w:val="22"/>
                <w:szCs w:val="22"/>
              </w:rPr>
              <w:t>22,491</w:t>
            </w:r>
          </w:p>
        </w:tc>
        <w:tc>
          <w:tcPr>
            <w:tcW w:w="1170" w:type="dxa"/>
            <w:noWrap/>
            <w:vAlign w:val="center"/>
          </w:tcPr>
          <w:p w:rsidR="0071500F" w:rsidRPr="00063026" w:rsidRDefault="0071500F" w:rsidP="00242895">
            <w:pPr>
              <w:jc w:val="center"/>
            </w:pPr>
            <w:r w:rsidRPr="00063026">
              <w:rPr>
                <w:sz w:val="22"/>
                <w:szCs w:val="22"/>
              </w:rPr>
              <w:t>1,95</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3230"/>
        </w:trPr>
        <w:tc>
          <w:tcPr>
            <w:tcW w:w="554" w:type="dxa"/>
            <w:noWrap/>
          </w:tcPr>
          <w:p w:rsidR="0071500F" w:rsidRPr="00063026" w:rsidRDefault="0071500F" w:rsidP="00242895">
            <w:pPr>
              <w:jc w:val="center"/>
            </w:pPr>
            <w:r w:rsidRPr="00063026">
              <w:rPr>
                <w:sz w:val="22"/>
                <w:szCs w:val="22"/>
              </w:rPr>
              <w:lastRenderedPageBreak/>
              <w:t>41</w:t>
            </w:r>
          </w:p>
        </w:tc>
        <w:tc>
          <w:tcPr>
            <w:tcW w:w="3599" w:type="dxa"/>
            <w:vAlign w:val="center"/>
          </w:tcPr>
          <w:p w:rsidR="0071500F" w:rsidRPr="00063026" w:rsidRDefault="0071500F" w:rsidP="00242895">
            <w:r w:rsidRPr="00063026">
              <w:rPr>
                <w:sz w:val="22"/>
                <w:szCs w:val="22"/>
              </w:rPr>
              <w:t>Федеральное бюджетное учреждение науки «Ростовский научно-исследовательский институт микробиологии и паразитологии Федеральной службы по надзору в сфере защиты прав потребителей и благополучия человека» (реконструкция корпуса с пристроем для размещения Центра наблюдения и лечения ВИЧ-инфицированных пациентов ЮФО, в том числе проектно-изыскательские работы), г. Ростов-на-Дону, Газетный пер , 119</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9,2</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356,1366</w:t>
            </w:r>
          </w:p>
        </w:tc>
        <w:tc>
          <w:tcPr>
            <w:tcW w:w="1083" w:type="dxa"/>
            <w:gridSpan w:val="2"/>
            <w:noWrap/>
            <w:vAlign w:val="center"/>
          </w:tcPr>
          <w:p w:rsidR="0071500F" w:rsidRPr="00063026" w:rsidRDefault="0071500F" w:rsidP="00242895">
            <w:pPr>
              <w:jc w:val="center"/>
            </w:pPr>
            <w:r w:rsidRPr="00063026">
              <w:rPr>
                <w:sz w:val="22"/>
                <w:szCs w:val="22"/>
              </w:rPr>
              <w:t>9,0</w:t>
            </w:r>
          </w:p>
        </w:tc>
        <w:tc>
          <w:tcPr>
            <w:tcW w:w="895" w:type="dxa"/>
            <w:noWrap/>
            <w:vAlign w:val="center"/>
          </w:tcPr>
          <w:p w:rsidR="0071500F" w:rsidRPr="00063026" w:rsidRDefault="0071500F" w:rsidP="00242895">
            <w:pPr>
              <w:jc w:val="center"/>
            </w:pPr>
            <w:r w:rsidRPr="00063026">
              <w:rPr>
                <w:sz w:val="22"/>
                <w:szCs w:val="22"/>
              </w:rPr>
              <w:t>6,0</w:t>
            </w:r>
          </w:p>
        </w:tc>
        <w:tc>
          <w:tcPr>
            <w:tcW w:w="1150" w:type="dxa"/>
            <w:noWrap/>
            <w:vAlign w:val="center"/>
          </w:tcPr>
          <w:p w:rsidR="0071500F" w:rsidRPr="00063026" w:rsidRDefault="0071500F" w:rsidP="00242895">
            <w:pPr>
              <w:jc w:val="center"/>
            </w:pPr>
            <w:r w:rsidRPr="00063026">
              <w:rPr>
                <w:sz w:val="22"/>
                <w:szCs w:val="22"/>
              </w:rPr>
              <w:t>1,1366</w:t>
            </w:r>
          </w:p>
        </w:tc>
        <w:tc>
          <w:tcPr>
            <w:tcW w:w="1102" w:type="dxa"/>
            <w:noWrap/>
            <w:vAlign w:val="center"/>
          </w:tcPr>
          <w:p w:rsidR="0071500F" w:rsidRPr="00063026" w:rsidRDefault="0071500F" w:rsidP="00242895">
            <w:pPr>
              <w:jc w:val="center"/>
            </w:pPr>
            <w:r w:rsidRPr="00063026">
              <w:rPr>
                <w:sz w:val="22"/>
                <w:szCs w:val="22"/>
              </w:rPr>
              <w:t>1,9</w:t>
            </w:r>
          </w:p>
        </w:tc>
        <w:tc>
          <w:tcPr>
            <w:tcW w:w="1170" w:type="dxa"/>
            <w:noWrap/>
            <w:vAlign w:val="center"/>
          </w:tcPr>
          <w:p w:rsidR="0071500F" w:rsidRPr="00063026" w:rsidRDefault="0071500F" w:rsidP="00242895">
            <w:pPr>
              <w:jc w:val="center"/>
            </w:pPr>
            <w:r w:rsidRPr="00063026">
              <w:rPr>
                <w:sz w:val="22"/>
                <w:szCs w:val="22"/>
              </w:rPr>
              <w:t>88,1</w:t>
            </w:r>
          </w:p>
        </w:tc>
        <w:tc>
          <w:tcPr>
            <w:tcW w:w="1260" w:type="dxa"/>
            <w:noWrap/>
            <w:vAlign w:val="center"/>
          </w:tcPr>
          <w:p w:rsidR="0071500F" w:rsidRPr="00063026" w:rsidRDefault="0071500F" w:rsidP="00242895">
            <w:pPr>
              <w:jc w:val="center"/>
            </w:pPr>
            <w:r w:rsidRPr="00063026">
              <w:rPr>
                <w:sz w:val="22"/>
                <w:szCs w:val="22"/>
              </w:rPr>
              <w:t>250,0</w:t>
            </w:r>
          </w:p>
        </w:tc>
      </w:tr>
      <w:tr w:rsidR="0071500F" w:rsidRPr="00063026" w:rsidTr="00242895">
        <w:trPr>
          <w:trHeight w:val="2338"/>
        </w:trPr>
        <w:tc>
          <w:tcPr>
            <w:tcW w:w="554" w:type="dxa"/>
            <w:noWrap/>
          </w:tcPr>
          <w:p w:rsidR="0071500F" w:rsidRPr="00063026" w:rsidRDefault="0071500F" w:rsidP="00242895">
            <w:pPr>
              <w:jc w:val="center"/>
            </w:pPr>
            <w:r w:rsidRPr="00063026">
              <w:rPr>
                <w:sz w:val="22"/>
                <w:szCs w:val="22"/>
              </w:rPr>
              <w:t>42</w:t>
            </w:r>
          </w:p>
        </w:tc>
        <w:tc>
          <w:tcPr>
            <w:tcW w:w="3599" w:type="dxa"/>
            <w:vAlign w:val="center"/>
          </w:tcPr>
          <w:p w:rsidR="0071500F" w:rsidRPr="00063026" w:rsidRDefault="0071500F" w:rsidP="00242895">
            <w:r w:rsidRPr="00063026">
              <w:rPr>
                <w:sz w:val="22"/>
                <w:szCs w:val="22"/>
              </w:rPr>
              <w:t>Федеральное бюджетное учреждение науки «Нижегородский научно-исследовательский институт эпидемиологии и микробиологии им акад. И.Н. Блохиной» (строительство лабораторно-поликлинического корпуса с региональным центром по иммунодефицитам, в том числе проектно-изыскательские работы),                                        г. Нижний Новгород</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7,7</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Pr>
                <w:sz w:val="22"/>
                <w:szCs w:val="22"/>
              </w:rPr>
              <w:t>531,8374</w:t>
            </w:r>
          </w:p>
        </w:tc>
        <w:tc>
          <w:tcPr>
            <w:tcW w:w="1083" w:type="dxa"/>
            <w:gridSpan w:val="2"/>
            <w:noWrap/>
            <w:vAlign w:val="center"/>
          </w:tcPr>
          <w:p w:rsidR="0071500F" w:rsidRPr="00063026" w:rsidRDefault="0071500F" w:rsidP="00242895">
            <w:pPr>
              <w:jc w:val="center"/>
            </w:pPr>
            <w:r w:rsidRPr="00063026">
              <w:rPr>
                <w:sz w:val="22"/>
                <w:szCs w:val="22"/>
              </w:rPr>
              <w:t>18,5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9,9134</w:t>
            </w:r>
          </w:p>
        </w:tc>
        <w:tc>
          <w:tcPr>
            <w:tcW w:w="1102" w:type="dxa"/>
            <w:noWrap/>
            <w:vAlign w:val="center"/>
          </w:tcPr>
          <w:p w:rsidR="0071500F" w:rsidRPr="00063026" w:rsidRDefault="0071500F" w:rsidP="00242895">
            <w:pPr>
              <w:jc w:val="center"/>
            </w:pPr>
            <w:r w:rsidRPr="00063026">
              <w:rPr>
                <w:sz w:val="22"/>
                <w:szCs w:val="22"/>
              </w:rPr>
              <w:t>50,709</w:t>
            </w:r>
          </w:p>
        </w:tc>
        <w:tc>
          <w:tcPr>
            <w:tcW w:w="1170" w:type="dxa"/>
            <w:noWrap/>
            <w:vAlign w:val="center"/>
          </w:tcPr>
          <w:p w:rsidR="0071500F" w:rsidRPr="00063026" w:rsidRDefault="0071500F" w:rsidP="00242895">
            <w:pPr>
              <w:jc w:val="center"/>
            </w:pPr>
            <w:r w:rsidRPr="00063026">
              <w:rPr>
                <w:sz w:val="22"/>
                <w:szCs w:val="22"/>
              </w:rPr>
              <w:t>151,515</w:t>
            </w:r>
          </w:p>
        </w:tc>
        <w:tc>
          <w:tcPr>
            <w:tcW w:w="1260" w:type="dxa"/>
            <w:noWrap/>
            <w:vAlign w:val="center"/>
          </w:tcPr>
          <w:p w:rsidR="0071500F" w:rsidRPr="00063026" w:rsidRDefault="0071500F" w:rsidP="00242895">
            <w:pPr>
              <w:jc w:val="center"/>
            </w:pPr>
            <w:r>
              <w:rPr>
                <w:sz w:val="22"/>
                <w:szCs w:val="22"/>
              </w:rPr>
              <w:t>301,2</w:t>
            </w:r>
          </w:p>
        </w:tc>
      </w:tr>
      <w:tr w:rsidR="0071500F" w:rsidRPr="00063026" w:rsidTr="00242895">
        <w:trPr>
          <w:trHeight w:val="536"/>
        </w:trPr>
        <w:tc>
          <w:tcPr>
            <w:tcW w:w="554" w:type="dxa"/>
            <w:noWrap/>
          </w:tcPr>
          <w:p w:rsidR="0071500F" w:rsidRPr="00063026" w:rsidRDefault="0071500F" w:rsidP="00242895">
            <w:pPr>
              <w:jc w:val="center"/>
            </w:pPr>
            <w:r w:rsidRPr="00063026">
              <w:rPr>
                <w:sz w:val="22"/>
                <w:szCs w:val="22"/>
              </w:rPr>
              <w:t>43</w:t>
            </w:r>
          </w:p>
        </w:tc>
        <w:tc>
          <w:tcPr>
            <w:tcW w:w="3599" w:type="dxa"/>
            <w:vAlign w:val="center"/>
          </w:tcPr>
          <w:p w:rsidR="0071500F" w:rsidRPr="00063026" w:rsidRDefault="0071500F" w:rsidP="00242895">
            <w:r w:rsidRPr="00063026">
              <w:rPr>
                <w:sz w:val="22"/>
                <w:szCs w:val="22"/>
              </w:rPr>
              <w:t xml:space="preserve">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w:t>
            </w:r>
            <w:r w:rsidRPr="00063026">
              <w:rPr>
                <w:sz w:val="22"/>
                <w:szCs w:val="22"/>
              </w:rPr>
              <w:lastRenderedPageBreak/>
              <w:t>потребителей и      благополучия человека, г.Тюмень</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167" w:type="dxa"/>
            <w:noWrap/>
            <w:vAlign w:val="center"/>
          </w:tcPr>
          <w:p w:rsidR="0071500F" w:rsidRPr="00063026" w:rsidRDefault="0071500F" w:rsidP="00242895">
            <w:pPr>
              <w:jc w:val="center"/>
            </w:pPr>
          </w:p>
        </w:tc>
        <w:tc>
          <w:tcPr>
            <w:tcW w:w="1083" w:type="dxa"/>
            <w:gridSpan w:val="2"/>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pPr>
          </w:p>
        </w:tc>
      </w:tr>
      <w:tr w:rsidR="0071500F" w:rsidRPr="00063026" w:rsidTr="00242895">
        <w:trPr>
          <w:trHeight w:val="501"/>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с расширением лабораторного корпуса, в т.ч.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10,9</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698,6575</w:t>
            </w:r>
          </w:p>
        </w:tc>
        <w:tc>
          <w:tcPr>
            <w:tcW w:w="1083" w:type="dxa"/>
            <w:gridSpan w:val="2"/>
            <w:noWrap/>
            <w:vAlign w:val="center"/>
          </w:tcPr>
          <w:p w:rsidR="0071500F" w:rsidRPr="00063026" w:rsidRDefault="0071500F" w:rsidP="00242895">
            <w:pPr>
              <w:jc w:val="center"/>
            </w:pPr>
            <w:r w:rsidRPr="00063026">
              <w:rPr>
                <w:sz w:val="22"/>
                <w:szCs w:val="22"/>
              </w:rPr>
              <w:t>57,0</w:t>
            </w:r>
          </w:p>
        </w:tc>
        <w:tc>
          <w:tcPr>
            <w:tcW w:w="895" w:type="dxa"/>
            <w:noWrap/>
            <w:vAlign w:val="center"/>
          </w:tcPr>
          <w:p w:rsidR="0071500F" w:rsidRPr="00063026" w:rsidRDefault="0071500F" w:rsidP="00242895">
            <w:pPr>
              <w:jc w:val="center"/>
            </w:pPr>
            <w:r w:rsidRPr="00063026">
              <w:rPr>
                <w:sz w:val="22"/>
                <w:szCs w:val="22"/>
              </w:rPr>
              <w:t>94,3</w:t>
            </w:r>
          </w:p>
        </w:tc>
        <w:tc>
          <w:tcPr>
            <w:tcW w:w="1150" w:type="dxa"/>
            <w:noWrap/>
            <w:vAlign w:val="center"/>
          </w:tcPr>
          <w:p w:rsidR="0071500F" w:rsidRPr="00063026" w:rsidRDefault="0071500F" w:rsidP="00242895">
            <w:pPr>
              <w:jc w:val="center"/>
            </w:pPr>
            <w:r w:rsidRPr="00063026">
              <w:rPr>
                <w:sz w:val="22"/>
                <w:szCs w:val="22"/>
              </w:rPr>
              <w:t>75,69</w:t>
            </w:r>
          </w:p>
        </w:tc>
        <w:tc>
          <w:tcPr>
            <w:tcW w:w="1102" w:type="dxa"/>
            <w:noWrap/>
            <w:vAlign w:val="center"/>
          </w:tcPr>
          <w:p w:rsidR="0071500F" w:rsidRPr="00063026" w:rsidRDefault="0071500F" w:rsidP="00242895">
            <w:pPr>
              <w:jc w:val="center"/>
            </w:pPr>
            <w:r w:rsidRPr="00063026">
              <w:rPr>
                <w:sz w:val="22"/>
                <w:szCs w:val="22"/>
              </w:rPr>
              <w:t>351,6675</w:t>
            </w:r>
          </w:p>
        </w:tc>
        <w:tc>
          <w:tcPr>
            <w:tcW w:w="1170" w:type="dxa"/>
            <w:noWrap/>
            <w:vAlign w:val="center"/>
          </w:tcPr>
          <w:p w:rsidR="0071500F" w:rsidRPr="00063026" w:rsidRDefault="0071500F" w:rsidP="00242895">
            <w:pPr>
              <w:jc w:val="center"/>
            </w:pPr>
            <w:r w:rsidRPr="00063026">
              <w:rPr>
                <w:sz w:val="22"/>
                <w:szCs w:val="22"/>
              </w:rPr>
              <w:t>120,0</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356"/>
        </w:trPr>
        <w:tc>
          <w:tcPr>
            <w:tcW w:w="554" w:type="dxa"/>
            <w:noWrap/>
          </w:tcPr>
          <w:p w:rsidR="0071500F" w:rsidRPr="00063026" w:rsidRDefault="0071500F" w:rsidP="00242895">
            <w:pPr>
              <w:jc w:val="center"/>
            </w:pPr>
            <w:r w:rsidRPr="00063026">
              <w:rPr>
                <w:sz w:val="22"/>
                <w:szCs w:val="22"/>
              </w:rPr>
              <w:t>44</w:t>
            </w:r>
          </w:p>
        </w:tc>
        <w:tc>
          <w:tcPr>
            <w:tcW w:w="3599" w:type="dxa"/>
            <w:vAlign w:val="center"/>
          </w:tcPr>
          <w:p w:rsidR="0071500F" w:rsidRPr="00063026" w:rsidRDefault="0071500F" w:rsidP="00242895">
            <w:r w:rsidRPr="00063026">
              <w:rPr>
                <w:sz w:val="22"/>
                <w:szCs w:val="22"/>
              </w:rPr>
              <w:t>Федеральное бюджетное учреждение науки «Хабаровский научно-исследовательский институт эпидемиологии и микробиологии» Федеральной службы по надзору в сфере защиты прав потребителей и      благополучия человека,</w:t>
            </w:r>
            <w:r w:rsidRPr="00063026">
              <w:rPr>
                <w:sz w:val="22"/>
                <w:szCs w:val="22"/>
              </w:rPr>
              <w:br/>
              <w:t>г. Хабаровск:</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167" w:type="dxa"/>
            <w:noWrap/>
            <w:vAlign w:val="center"/>
          </w:tcPr>
          <w:p w:rsidR="0071500F" w:rsidRPr="00063026" w:rsidRDefault="0071500F" w:rsidP="00242895">
            <w:pPr>
              <w:jc w:val="center"/>
            </w:pPr>
          </w:p>
        </w:tc>
        <w:tc>
          <w:tcPr>
            <w:tcW w:w="1083" w:type="dxa"/>
            <w:gridSpan w:val="2"/>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rPr>
                <w:rFonts w:ascii="Arial" w:hAnsi="Arial"/>
              </w:rPr>
            </w:pPr>
          </w:p>
        </w:tc>
        <w:tc>
          <w:tcPr>
            <w:tcW w:w="1260" w:type="dxa"/>
            <w:noWrap/>
            <w:vAlign w:val="center"/>
          </w:tcPr>
          <w:p w:rsidR="0071500F" w:rsidRPr="00063026" w:rsidRDefault="0071500F" w:rsidP="00242895">
            <w:pPr>
              <w:jc w:val="center"/>
              <w:rPr>
                <w:rFonts w:ascii="Arial" w:hAnsi="Arial"/>
              </w:rPr>
            </w:pPr>
          </w:p>
        </w:tc>
      </w:tr>
      <w:tr w:rsidR="0071500F" w:rsidRPr="00063026" w:rsidTr="00242895">
        <w:trPr>
          <w:trHeight w:val="128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поликлиники Дальневосточного окружного Центра по профилактике и борьбе со СПИДом,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4,7</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t>522,3159</w:t>
            </w:r>
          </w:p>
        </w:tc>
        <w:tc>
          <w:tcPr>
            <w:tcW w:w="1083" w:type="dxa"/>
            <w:gridSpan w:val="2"/>
            <w:noWrap/>
            <w:vAlign w:val="center"/>
          </w:tcPr>
          <w:p w:rsidR="0071500F" w:rsidRPr="00063026" w:rsidRDefault="0071500F" w:rsidP="00242895">
            <w:pPr>
              <w:jc w:val="center"/>
            </w:pPr>
            <w:r w:rsidRPr="00063026">
              <w:rPr>
                <w:sz w:val="22"/>
                <w:szCs w:val="22"/>
              </w:rPr>
              <w:t>6,0</w:t>
            </w:r>
          </w:p>
        </w:tc>
        <w:tc>
          <w:tcPr>
            <w:tcW w:w="895" w:type="dxa"/>
            <w:noWrap/>
            <w:vAlign w:val="center"/>
          </w:tcPr>
          <w:p w:rsidR="0071500F" w:rsidRPr="00063026" w:rsidRDefault="0071500F" w:rsidP="00242895">
            <w:pPr>
              <w:jc w:val="center"/>
            </w:pPr>
            <w:r w:rsidRPr="00063026">
              <w:rPr>
                <w:sz w:val="22"/>
                <w:szCs w:val="22"/>
              </w:rPr>
              <w:t>10,0</w:t>
            </w:r>
          </w:p>
        </w:tc>
        <w:tc>
          <w:tcPr>
            <w:tcW w:w="1150" w:type="dxa"/>
            <w:noWrap/>
            <w:vAlign w:val="center"/>
          </w:tcPr>
          <w:p w:rsidR="0071500F" w:rsidRPr="00063026" w:rsidRDefault="0071500F" w:rsidP="00242895">
            <w:pPr>
              <w:jc w:val="center"/>
            </w:pPr>
            <w:r w:rsidRPr="00063026">
              <w:rPr>
                <w:sz w:val="22"/>
                <w:szCs w:val="22"/>
              </w:rPr>
              <w:t>9,7</w:t>
            </w:r>
          </w:p>
        </w:tc>
        <w:tc>
          <w:tcPr>
            <w:tcW w:w="1102" w:type="dxa"/>
            <w:noWrap/>
            <w:vAlign w:val="center"/>
          </w:tcPr>
          <w:p w:rsidR="0071500F" w:rsidRPr="00063026" w:rsidRDefault="0071500F" w:rsidP="00242895">
            <w:pPr>
              <w:jc w:val="center"/>
            </w:pPr>
            <w:r w:rsidRPr="00063026">
              <w:rPr>
                <w:sz w:val="22"/>
                <w:szCs w:val="22"/>
              </w:rPr>
              <w:t>49,18</w:t>
            </w:r>
          </w:p>
        </w:tc>
        <w:tc>
          <w:tcPr>
            <w:tcW w:w="1170" w:type="dxa"/>
            <w:noWrap/>
            <w:vAlign w:val="center"/>
          </w:tcPr>
          <w:p w:rsidR="0071500F" w:rsidRPr="00063026" w:rsidRDefault="0071500F" w:rsidP="00242895">
            <w:pPr>
              <w:jc w:val="center"/>
            </w:pPr>
            <w:r w:rsidRPr="00063026">
              <w:rPr>
                <w:sz w:val="22"/>
                <w:szCs w:val="22"/>
              </w:rPr>
              <w:t>220,3359</w:t>
            </w:r>
          </w:p>
        </w:tc>
        <w:tc>
          <w:tcPr>
            <w:tcW w:w="1260" w:type="dxa"/>
            <w:noWrap/>
            <w:vAlign w:val="center"/>
          </w:tcPr>
          <w:p w:rsidR="0071500F" w:rsidRPr="00063026" w:rsidRDefault="0071500F" w:rsidP="00242895">
            <w:pPr>
              <w:jc w:val="center"/>
            </w:pPr>
            <w:r>
              <w:rPr>
                <w:sz w:val="22"/>
                <w:szCs w:val="22"/>
              </w:rPr>
              <w:t>227,1</w:t>
            </w:r>
          </w:p>
        </w:tc>
      </w:tr>
      <w:tr w:rsidR="0071500F" w:rsidRPr="00063026" w:rsidTr="00242895">
        <w:trPr>
          <w:trHeight w:val="898"/>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лабораторного корпуса,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1,3</w:t>
            </w:r>
          </w:p>
        </w:tc>
        <w:tc>
          <w:tcPr>
            <w:tcW w:w="790" w:type="dxa"/>
            <w:vAlign w:val="center"/>
          </w:tcPr>
          <w:p w:rsidR="0071500F" w:rsidRPr="00063026" w:rsidRDefault="0071500F" w:rsidP="00242895">
            <w:pPr>
              <w:jc w:val="center"/>
            </w:pPr>
            <w:r w:rsidRPr="00063026">
              <w:rPr>
                <w:sz w:val="22"/>
                <w:szCs w:val="22"/>
              </w:rPr>
              <w:t>2010 год</w:t>
            </w:r>
          </w:p>
        </w:tc>
        <w:tc>
          <w:tcPr>
            <w:tcW w:w="1167" w:type="dxa"/>
            <w:noWrap/>
            <w:vAlign w:val="center"/>
          </w:tcPr>
          <w:p w:rsidR="0071500F" w:rsidRPr="00063026" w:rsidRDefault="0071500F" w:rsidP="00242895">
            <w:pPr>
              <w:jc w:val="center"/>
            </w:pPr>
            <w:r w:rsidRPr="00063026">
              <w:rPr>
                <w:sz w:val="22"/>
                <w:szCs w:val="22"/>
              </w:rPr>
              <w:t>220,64</w:t>
            </w:r>
          </w:p>
        </w:tc>
        <w:tc>
          <w:tcPr>
            <w:tcW w:w="1083" w:type="dxa"/>
            <w:gridSpan w:val="2"/>
            <w:noWrap/>
            <w:vAlign w:val="center"/>
          </w:tcPr>
          <w:p w:rsidR="0071500F" w:rsidRPr="00063026" w:rsidRDefault="0071500F" w:rsidP="00242895">
            <w:pPr>
              <w:jc w:val="center"/>
            </w:pPr>
            <w:r w:rsidRPr="00063026">
              <w:rPr>
                <w:sz w:val="22"/>
                <w:szCs w:val="22"/>
              </w:rPr>
              <w:t>41,5</w:t>
            </w:r>
          </w:p>
        </w:tc>
        <w:tc>
          <w:tcPr>
            <w:tcW w:w="895" w:type="dxa"/>
            <w:noWrap/>
            <w:vAlign w:val="center"/>
          </w:tcPr>
          <w:p w:rsidR="0071500F" w:rsidRPr="00063026" w:rsidRDefault="0071500F" w:rsidP="00242895">
            <w:pPr>
              <w:jc w:val="center"/>
            </w:pPr>
            <w:r w:rsidRPr="00063026">
              <w:rPr>
                <w:sz w:val="22"/>
                <w:szCs w:val="22"/>
              </w:rPr>
              <w:t>45,0</w:t>
            </w:r>
          </w:p>
        </w:tc>
        <w:tc>
          <w:tcPr>
            <w:tcW w:w="1150" w:type="dxa"/>
            <w:noWrap/>
            <w:vAlign w:val="center"/>
          </w:tcPr>
          <w:p w:rsidR="0071500F" w:rsidRPr="00063026" w:rsidRDefault="0071500F" w:rsidP="00242895">
            <w:pPr>
              <w:jc w:val="center"/>
            </w:pPr>
            <w:r w:rsidRPr="00063026">
              <w:rPr>
                <w:sz w:val="22"/>
                <w:szCs w:val="22"/>
              </w:rPr>
              <w:t>28,32</w:t>
            </w:r>
          </w:p>
        </w:tc>
        <w:tc>
          <w:tcPr>
            <w:tcW w:w="1102" w:type="dxa"/>
            <w:noWrap/>
            <w:vAlign w:val="center"/>
          </w:tcPr>
          <w:p w:rsidR="0071500F" w:rsidRPr="00063026" w:rsidRDefault="0071500F" w:rsidP="00242895">
            <w:pPr>
              <w:jc w:val="center"/>
            </w:pPr>
            <w:r w:rsidRPr="00063026">
              <w:rPr>
                <w:sz w:val="22"/>
                <w:szCs w:val="22"/>
              </w:rPr>
              <w:t>105,82</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536"/>
        </w:trPr>
        <w:tc>
          <w:tcPr>
            <w:tcW w:w="554" w:type="dxa"/>
            <w:noWrap/>
          </w:tcPr>
          <w:p w:rsidR="0071500F" w:rsidRPr="00063026" w:rsidRDefault="0071500F" w:rsidP="00242895">
            <w:pPr>
              <w:jc w:val="center"/>
            </w:pPr>
            <w:r w:rsidRPr="00063026">
              <w:rPr>
                <w:sz w:val="22"/>
                <w:szCs w:val="22"/>
              </w:rPr>
              <w:t>45</w:t>
            </w:r>
          </w:p>
        </w:tc>
        <w:tc>
          <w:tcPr>
            <w:tcW w:w="3599" w:type="dxa"/>
            <w:vAlign w:val="center"/>
          </w:tcPr>
          <w:p w:rsidR="0071500F" w:rsidRPr="00063026" w:rsidRDefault="0071500F" w:rsidP="00242895">
            <w:r w:rsidRPr="00063026">
              <w:rPr>
                <w:sz w:val="22"/>
                <w:szCs w:val="22"/>
              </w:rPr>
              <w:t>УФСИН России по Белгородской области, г. Белгород</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20,945</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20,495</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651"/>
        </w:trPr>
        <w:tc>
          <w:tcPr>
            <w:tcW w:w="554" w:type="dxa"/>
            <w:noWrap/>
          </w:tcPr>
          <w:p w:rsidR="0071500F" w:rsidRPr="00063026" w:rsidRDefault="0071500F" w:rsidP="00242895">
            <w:pPr>
              <w:jc w:val="center"/>
            </w:pPr>
            <w:r w:rsidRPr="00063026">
              <w:rPr>
                <w:sz w:val="22"/>
                <w:szCs w:val="22"/>
              </w:rPr>
              <w:t>46</w:t>
            </w:r>
          </w:p>
        </w:tc>
        <w:tc>
          <w:tcPr>
            <w:tcW w:w="3599" w:type="dxa"/>
            <w:vAlign w:val="center"/>
          </w:tcPr>
          <w:p w:rsidR="0071500F" w:rsidRPr="00063026" w:rsidRDefault="0071500F" w:rsidP="00242895">
            <w:r w:rsidRPr="00063026">
              <w:rPr>
                <w:sz w:val="22"/>
                <w:szCs w:val="22"/>
              </w:rPr>
              <w:t>УФСИН России по Владимирской области, г. Владимир</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25,8683</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25,4183</w:t>
            </w:r>
          </w:p>
        </w:tc>
      </w:tr>
      <w:tr w:rsidR="0071500F" w:rsidRPr="00063026" w:rsidTr="00242895">
        <w:trPr>
          <w:trHeight w:val="575"/>
        </w:trPr>
        <w:tc>
          <w:tcPr>
            <w:tcW w:w="554" w:type="dxa"/>
            <w:noWrap/>
          </w:tcPr>
          <w:p w:rsidR="0071500F" w:rsidRPr="00063026" w:rsidRDefault="0071500F" w:rsidP="00242895">
            <w:pPr>
              <w:jc w:val="center"/>
            </w:pPr>
            <w:r w:rsidRPr="00063026">
              <w:rPr>
                <w:sz w:val="22"/>
                <w:szCs w:val="22"/>
              </w:rPr>
              <w:t>47</w:t>
            </w:r>
          </w:p>
        </w:tc>
        <w:tc>
          <w:tcPr>
            <w:tcW w:w="3599" w:type="dxa"/>
            <w:vAlign w:val="center"/>
          </w:tcPr>
          <w:p w:rsidR="0071500F" w:rsidRPr="00063026" w:rsidRDefault="0071500F" w:rsidP="00242895">
            <w:r w:rsidRPr="00063026">
              <w:rPr>
                <w:sz w:val="22"/>
                <w:szCs w:val="22"/>
              </w:rPr>
              <w:t>УФСИН России по Воронежской области, г. Воронеж</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2010 год</w:t>
            </w:r>
          </w:p>
        </w:tc>
        <w:tc>
          <w:tcPr>
            <w:tcW w:w="1167" w:type="dxa"/>
            <w:noWrap/>
            <w:vAlign w:val="center"/>
          </w:tcPr>
          <w:p w:rsidR="0071500F" w:rsidRPr="00063026" w:rsidRDefault="0071500F" w:rsidP="00242895">
            <w:pPr>
              <w:jc w:val="center"/>
            </w:pPr>
            <w:r w:rsidRPr="00063026">
              <w:rPr>
                <w:sz w:val="22"/>
                <w:szCs w:val="22"/>
              </w:rPr>
              <w:t>23,65</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7,9</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15,75</w:t>
            </w:r>
          </w:p>
        </w:tc>
        <w:tc>
          <w:tcPr>
            <w:tcW w:w="1170" w:type="dxa"/>
            <w:noWrap/>
            <w:vAlign w:val="center"/>
          </w:tcPr>
          <w:p w:rsidR="0071500F" w:rsidRPr="00063026" w:rsidRDefault="0071500F" w:rsidP="00242895">
            <w:pPr>
              <w:jc w:val="center"/>
              <w:rPr>
                <w:lang w:val="en-US"/>
              </w:rPr>
            </w:pPr>
            <w:r w:rsidRPr="00063026">
              <w:rPr>
                <w:sz w:val="22"/>
                <w:szCs w:val="22"/>
                <w:lang w:val="en-US"/>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93"/>
        </w:trPr>
        <w:tc>
          <w:tcPr>
            <w:tcW w:w="554" w:type="dxa"/>
            <w:noWrap/>
          </w:tcPr>
          <w:p w:rsidR="0071500F" w:rsidRPr="00063026" w:rsidRDefault="0071500F" w:rsidP="00242895">
            <w:pPr>
              <w:jc w:val="center"/>
            </w:pPr>
            <w:r w:rsidRPr="00063026">
              <w:rPr>
                <w:sz w:val="22"/>
                <w:szCs w:val="22"/>
              </w:rPr>
              <w:lastRenderedPageBreak/>
              <w:t>48</w:t>
            </w:r>
          </w:p>
        </w:tc>
        <w:tc>
          <w:tcPr>
            <w:tcW w:w="3599" w:type="dxa"/>
            <w:vAlign w:val="center"/>
          </w:tcPr>
          <w:p w:rsidR="0071500F" w:rsidRPr="00063026" w:rsidRDefault="0071500F" w:rsidP="00242895">
            <w:r w:rsidRPr="00063026">
              <w:rPr>
                <w:sz w:val="22"/>
                <w:szCs w:val="22"/>
              </w:rPr>
              <w:t>УФСИН России по Липецкой области, г. Липецк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24,3087</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23,8587</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15"/>
        </w:trPr>
        <w:tc>
          <w:tcPr>
            <w:tcW w:w="554" w:type="dxa"/>
            <w:noWrap/>
          </w:tcPr>
          <w:p w:rsidR="0071500F" w:rsidRPr="00063026" w:rsidRDefault="0071500F" w:rsidP="00242895">
            <w:pPr>
              <w:jc w:val="center"/>
            </w:pPr>
            <w:r w:rsidRPr="00063026">
              <w:rPr>
                <w:sz w:val="22"/>
                <w:szCs w:val="22"/>
              </w:rPr>
              <w:t>49</w:t>
            </w:r>
          </w:p>
        </w:tc>
        <w:tc>
          <w:tcPr>
            <w:tcW w:w="3599" w:type="dxa"/>
            <w:vAlign w:val="center"/>
          </w:tcPr>
          <w:p w:rsidR="0071500F" w:rsidRPr="00063026" w:rsidRDefault="0071500F" w:rsidP="00242895">
            <w:r w:rsidRPr="00063026">
              <w:rPr>
                <w:sz w:val="22"/>
                <w:szCs w:val="22"/>
              </w:rPr>
              <w:t>УФСИН России по Орловской области, г. Орел</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18,9729</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18,5229</w:t>
            </w:r>
          </w:p>
        </w:tc>
      </w:tr>
      <w:tr w:rsidR="0071500F" w:rsidRPr="00063026" w:rsidTr="00242895">
        <w:trPr>
          <w:trHeight w:val="621"/>
        </w:trPr>
        <w:tc>
          <w:tcPr>
            <w:tcW w:w="554" w:type="dxa"/>
            <w:noWrap/>
          </w:tcPr>
          <w:p w:rsidR="0071500F" w:rsidRPr="00063026" w:rsidRDefault="0071500F" w:rsidP="00242895">
            <w:pPr>
              <w:jc w:val="center"/>
            </w:pPr>
            <w:r w:rsidRPr="00063026">
              <w:rPr>
                <w:sz w:val="22"/>
                <w:szCs w:val="22"/>
              </w:rPr>
              <w:t>50</w:t>
            </w:r>
          </w:p>
        </w:tc>
        <w:tc>
          <w:tcPr>
            <w:tcW w:w="3599" w:type="dxa"/>
            <w:vAlign w:val="center"/>
          </w:tcPr>
          <w:p w:rsidR="0071500F" w:rsidRPr="00063026" w:rsidRDefault="0071500F" w:rsidP="00242895">
            <w:r w:rsidRPr="00063026">
              <w:rPr>
                <w:sz w:val="22"/>
                <w:szCs w:val="22"/>
              </w:rPr>
              <w:t>УФСИН России по Тамбовской области, г. Тамбов</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23,8518</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23,4018</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60"/>
        </w:trPr>
        <w:tc>
          <w:tcPr>
            <w:tcW w:w="554" w:type="dxa"/>
            <w:noWrap/>
          </w:tcPr>
          <w:p w:rsidR="0071500F" w:rsidRPr="00063026" w:rsidRDefault="0071500F" w:rsidP="00242895">
            <w:pPr>
              <w:jc w:val="center"/>
            </w:pPr>
            <w:r w:rsidRPr="00063026">
              <w:rPr>
                <w:sz w:val="22"/>
                <w:szCs w:val="22"/>
              </w:rPr>
              <w:t>51</w:t>
            </w:r>
          </w:p>
        </w:tc>
        <w:tc>
          <w:tcPr>
            <w:tcW w:w="3599" w:type="dxa"/>
            <w:vAlign w:val="center"/>
          </w:tcPr>
          <w:p w:rsidR="0071500F" w:rsidRPr="00063026" w:rsidRDefault="0071500F" w:rsidP="00242895">
            <w:r w:rsidRPr="00063026">
              <w:rPr>
                <w:sz w:val="22"/>
                <w:szCs w:val="22"/>
              </w:rPr>
              <w:t>УФСИН России по Ярославской области, г. Ярославль</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29,4751</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26,3901</w:t>
            </w:r>
          </w:p>
        </w:tc>
        <w:tc>
          <w:tcPr>
            <w:tcW w:w="1260" w:type="dxa"/>
            <w:noWrap/>
            <w:vAlign w:val="center"/>
          </w:tcPr>
          <w:p w:rsidR="0071500F" w:rsidRPr="00063026" w:rsidRDefault="0071500F" w:rsidP="00242895">
            <w:pPr>
              <w:jc w:val="center"/>
            </w:pPr>
            <w:r w:rsidRPr="00063026">
              <w:rPr>
                <w:sz w:val="22"/>
                <w:szCs w:val="22"/>
              </w:rPr>
              <w:t>2,635</w:t>
            </w:r>
          </w:p>
        </w:tc>
      </w:tr>
      <w:tr w:rsidR="0071500F" w:rsidRPr="00063026" w:rsidTr="00242895">
        <w:trPr>
          <w:trHeight w:val="660"/>
        </w:trPr>
        <w:tc>
          <w:tcPr>
            <w:tcW w:w="554" w:type="dxa"/>
            <w:noWrap/>
          </w:tcPr>
          <w:p w:rsidR="0071500F" w:rsidRPr="00063026" w:rsidRDefault="0071500F" w:rsidP="00242895">
            <w:pPr>
              <w:jc w:val="center"/>
            </w:pPr>
            <w:r w:rsidRPr="00063026">
              <w:rPr>
                <w:sz w:val="22"/>
                <w:szCs w:val="22"/>
              </w:rPr>
              <w:t>52</w:t>
            </w:r>
          </w:p>
        </w:tc>
        <w:tc>
          <w:tcPr>
            <w:tcW w:w="3599" w:type="dxa"/>
            <w:vAlign w:val="center"/>
          </w:tcPr>
          <w:p w:rsidR="0071500F" w:rsidRPr="00063026" w:rsidRDefault="0071500F" w:rsidP="00242895">
            <w:r w:rsidRPr="00063026">
              <w:rPr>
                <w:sz w:val="22"/>
                <w:szCs w:val="22"/>
              </w:rPr>
              <w:t>ГУФСИН России по г. Санкт-Петербургу и Ленинградской области,  г. Санкт-Петербург</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21,416</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20,966</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60"/>
        </w:trPr>
        <w:tc>
          <w:tcPr>
            <w:tcW w:w="554" w:type="dxa"/>
            <w:noWrap/>
          </w:tcPr>
          <w:p w:rsidR="0071500F" w:rsidRPr="00063026" w:rsidRDefault="0071500F" w:rsidP="00242895">
            <w:pPr>
              <w:jc w:val="center"/>
            </w:pPr>
            <w:r w:rsidRPr="00063026">
              <w:rPr>
                <w:sz w:val="22"/>
                <w:szCs w:val="22"/>
              </w:rPr>
              <w:t>53</w:t>
            </w:r>
          </w:p>
        </w:tc>
        <w:tc>
          <w:tcPr>
            <w:tcW w:w="3599" w:type="dxa"/>
            <w:vAlign w:val="center"/>
          </w:tcPr>
          <w:p w:rsidR="0071500F" w:rsidRPr="00063026" w:rsidRDefault="0071500F" w:rsidP="00242895">
            <w:r w:rsidRPr="00063026">
              <w:rPr>
                <w:sz w:val="22"/>
                <w:szCs w:val="22"/>
              </w:rPr>
              <w:t>ГУФСИН России по Краснодарскому краю, г.Краснодар</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22,0878</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0,7760</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21,3118</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60"/>
        </w:trPr>
        <w:tc>
          <w:tcPr>
            <w:tcW w:w="554" w:type="dxa"/>
            <w:noWrap/>
          </w:tcPr>
          <w:p w:rsidR="0071500F" w:rsidRPr="00063026" w:rsidRDefault="0071500F" w:rsidP="00242895">
            <w:pPr>
              <w:jc w:val="center"/>
            </w:pPr>
            <w:r w:rsidRPr="00063026">
              <w:rPr>
                <w:sz w:val="22"/>
                <w:szCs w:val="22"/>
              </w:rPr>
              <w:t>54</w:t>
            </w:r>
          </w:p>
        </w:tc>
        <w:tc>
          <w:tcPr>
            <w:tcW w:w="3599" w:type="dxa"/>
            <w:vAlign w:val="center"/>
          </w:tcPr>
          <w:p w:rsidR="0071500F" w:rsidRPr="00063026" w:rsidRDefault="0071500F" w:rsidP="00242895">
            <w:r w:rsidRPr="00063026">
              <w:rPr>
                <w:sz w:val="22"/>
                <w:szCs w:val="22"/>
              </w:rPr>
              <w:t>ГУФСИН России по Волгоградской области, г.Волгоград</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19,9181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19,9181</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55</w:t>
            </w:r>
          </w:p>
        </w:tc>
        <w:tc>
          <w:tcPr>
            <w:tcW w:w="3599" w:type="dxa"/>
            <w:vAlign w:val="center"/>
          </w:tcPr>
          <w:p w:rsidR="0071500F" w:rsidRPr="00063026" w:rsidRDefault="0071500F" w:rsidP="00242895">
            <w:r w:rsidRPr="00063026">
              <w:rPr>
                <w:sz w:val="22"/>
                <w:szCs w:val="22"/>
              </w:rPr>
              <w:t>ГУФСИН России по Ростовской области, г. Ростов</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27,1559</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27,1559</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56</w:t>
            </w:r>
          </w:p>
        </w:tc>
        <w:tc>
          <w:tcPr>
            <w:tcW w:w="3599" w:type="dxa"/>
            <w:vAlign w:val="center"/>
          </w:tcPr>
          <w:p w:rsidR="0071500F" w:rsidRPr="00063026" w:rsidRDefault="0071500F" w:rsidP="00242895">
            <w:r w:rsidRPr="00063026">
              <w:rPr>
                <w:sz w:val="22"/>
                <w:szCs w:val="22"/>
              </w:rPr>
              <w:t>УФСИН России по Республике Мордовия, пос. Явас, Зубово-</w:t>
            </w:r>
          </w:p>
          <w:p w:rsidR="0071500F" w:rsidRPr="00063026" w:rsidRDefault="0071500F" w:rsidP="00242895">
            <w:r w:rsidRPr="00063026">
              <w:rPr>
                <w:sz w:val="22"/>
                <w:szCs w:val="22"/>
              </w:rPr>
              <w:t>Полянский район, Республика Мордовия</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18,3375</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0,776</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17,5615</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57</w:t>
            </w:r>
          </w:p>
        </w:tc>
        <w:tc>
          <w:tcPr>
            <w:tcW w:w="3599" w:type="dxa"/>
            <w:vAlign w:val="center"/>
          </w:tcPr>
          <w:p w:rsidR="0071500F" w:rsidRPr="00063026" w:rsidRDefault="0071500F" w:rsidP="00242895">
            <w:r w:rsidRPr="00063026">
              <w:rPr>
                <w:sz w:val="22"/>
                <w:szCs w:val="22"/>
              </w:rPr>
              <w:t>УФСИН России по Чувашской Республике, г. Чебоксары, Чувашская Республика</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20,73</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20,28</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58</w:t>
            </w:r>
          </w:p>
        </w:tc>
        <w:tc>
          <w:tcPr>
            <w:tcW w:w="3599" w:type="dxa"/>
            <w:vAlign w:val="center"/>
          </w:tcPr>
          <w:p w:rsidR="0071500F" w:rsidRPr="00063026" w:rsidRDefault="0071500F" w:rsidP="00242895">
            <w:r w:rsidRPr="00063026">
              <w:rPr>
                <w:sz w:val="22"/>
                <w:szCs w:val="22"/>
              </w:rPr>
              <w:t>ГУФСИН России по Пермскому краю, г. Пермь, Пермский край</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24</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24</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lastRenderedPageBreak/>
              <w:t>59</w:t>
            </w:r>
          </w:p>
        </w:tc>
        <w:tc>
          <w:tcPr>
            <w:tcW w:w="3599" w:type="dxa"/>
            <w:vAlign w:val="center"/>
          </w:tcPr>
          <w:p w:rsidR="0071500F" w:rsidRPr="00063026" w:rsidRDefault="0071500F" w:rsidP="00242895">
            <w:r w:rsidRPr="00063026">
              <w:rPr>
                <w:sz w:val="22"/>
                <w:szCs w:val="22"/>
              </w:rPr>
              <w:t>УФСИН России по Оренбургской области, г.Оренбург</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17,9713</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17,5213</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60</w:t>
            </w:r>
          </w:p>
        </w:tc>
        <w:tc>
          <w:tcPr>
            <w:tcW w:w="3599" w:type="dxa"/>
            <w:vAlign w:val="center"/>
          </w:tcPr>
          <w:p w:rsidR="0071500F" w:rsidRPr="00063026" w:rsidRDefault="0071500F" w:rsidP="00242895">
            <w:r w:rsidRPr="00063026">
              <w:rPr>
                <w:sz w:val="22"/>
                <w:szCs w:val="22"/>
              </w:rPr>
              <w:t>УФСИН России по Пензенской области, г. Пенза</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19,7551</w:t>
            </w:r>
          </w:p>
        </w:tc>
        <w:tc>
          <w:tcPr>
            <w:tcW w:w="1083" w:type="dxa"/>
            <w:gridSpan w:val="2"/>
            <w:noWrap/>
            <w:vAlign w:val="center"/>
          </w:tcPr>
          <w:p w:rsidR="0071500F" w:rsidRPr="00063026" w:rsidRDefault="0071500F" w:rsidP="00242895">
            <w:pPr>
              <w:jc w:val="center"/>
            </w:pPr>
            <w:r w:rsidRPr="00063026">
              <w:rPr>
                <w:sz w:val="22"/>
                <w:szCs w:val="22"/>
              </w:rPr>
              <w:t>0,45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19,3051</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61</w:t>
            </w:r>
          </w:p>
        </w:tc>
        <w:tc>
          <w:tcPr>
            <w:tcW w:w="3599" w:type="dxa"/>
            <w:vAlign w:val="center"/>
          </w:tcPr>
          <w:p w:rsidR="0071500F" w:rsidRPr="00063026" w:rsidRDefault="0071500F" w:rsidP="00242895">
            <w:r w:rsidRPr="00063026">
              <w:rPr>
                <w:sz w:val="22"/>
                <w:szCs w:val="22"/>
              </w:rPr>
              <w:t>УФСИН России по Самарской области, г. Самара</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22,7197</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22,7197</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62</w:t>
            </w:r>
          </w:p>
        </w:tc>
        <w:tc>
          <w:tcPr>
            <w:tcW w:w="3599" w:type="dxa"/>
            <w:vAlign w:val="center"/>
          </w:tcPr>
          <w:p w:rsidR="0071500F" w:rsidRPr="00063026" w:rsidRDefault="0071500F" w:rsidP="00242895">
            <w:r w:rsidRPr="00063026">
              <w:rPr>
                <w:sz w:val="22"/>
                <w:szCs w:val="22"/>
              </w:rPr>
              <w:t>УФСИН России по Ульяновской области, г. Ульяновск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23,4866</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0,776</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22,7106</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63</w:t>
            </w:r>
          </w:p>
        </w:tc>
        <w:tc>
          <w:tcPr>
            <w:tcW w:w="3599" w:type="dxa"/>
            <w:vAlign w:val="center"/>
          </w:tcPr>
          <w:p w:rsidR="0071500F" w:rsidRPr="00063026" w:rsidRDefault="0071500F" w:rsidP="00242895">
            <w:r w:rsidRPr="00063026">
              <w:rPr>
                <w:sz w:val="22"/>
                <w:szCs w:val="22"/>
              </w:rPr>
              <w:t>УФСИН России по Курганской области, г. Курган</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22,1197</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0,776</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21,3437</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64</w:t>
            </w:r>
          </w:p>
        </w:tc>
        <w:tc>
          <w:tcPr>
            <w:tcW w:w="3599" w:type="dxa"/>
            <w:vAlign w:val="center"/>
          </w:tcPr>
          <w:p w:rsidR="0071500F" w:rsidRPr="00063026" w:rsidRDefault="0071500F" w:rsidP="00242895">
            <w:r w:rsidRPr="00063026">
              <w:rPr>
                <w:sz w:val="22"/>
                <w:szCs w:val="22"/>
              </w:rPr>
              <w:t>ГУФСИН России по Свердловской области, г. Екатеринбург</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22,8956</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0,776</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22,1196</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65</w:t>
            </w:r>
          </w:p>
        </w:tc>
        <w:tc>
          <w:tcPr>
            <w:tcW w:w="3599" w:type="dxa"/>
            <w:vAlign w:val="center"/>
          </w:tcPr>
          <w:p w:rsidR="0071500F" w:rsidRPr="00063026" w:rsidRDefault="0071500F" w:rsidP="00242895">
            <w:r w:rsidRPr="00063026">
              <w:rPr>
                <w:sz w:val="22"/>
                <w:szCs w:val="22"/>
              </w:rPr>
              <w:t>ГУФСИН России по Свердловской области, г. Краснотурьинск Свердловской области</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23,8428</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23,8428</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66</w:t>
            </w:r>
          </w:p>
        </w:tc>
        <w:tc>
          <w:tcPr>
            <w:tcW w:w="3599" w:type="dxa"/>
            <w:vAlign w:val="center"/>
          </w:tcPr>
          <w:p w:rsidR="0071500F" w:rsidRPr="00063026" w:rsidRDefault="0071500F" w:rsidP="00242895">
            <w:r w:rsidRPr="00063026">
              <w:rPr>
                <w:sz w:val="22"/>
                <w:szCs w:val="22"/>
              </w:rPr>
              <w:t>УФСИН России по Тюменской области, г. Тюмень</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25,6797</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25,6797</w:t>
            </w:r>
          </w:p>
        </w:tc>
      </w:tr>
      <w:tr w:rsidR="0071500F" w:rsidRPr="00063026" w:rsidTr="00242895">
        <w:trPr>
          <w:trHeight w:val="593"/>
        </w:trPr>
        <w:tc>
          <w:tcPr>
            <w:tcW w:w="554" w:type="dxa"/>
            <w:noWrap/>
          </w:tcPr>
          <w:p w:rsidR="0071500F" w:rsidRPr="00063026" w:rsidRDefault="0071500F" w:rsidP="00242895">
            <w:pPr>
              <w:jc w:val="center"/>
            </w:pPr>
            <w:r w:rsidRPr="00063026">
              <w:rPr>
                <w:sz w:val="22"/>
                <w:szCs w:val="22"/>
              </w:rPr>
              <w:t>67</w:t>
            </w:r>
          </w:p>
        </w:tc>
        <w:tc>
          <w:tcPr>
            <w:tcW w:w="3599" w:type="dxa"/>
            <w:vAlign w:val="center"/>
          </w:tcPr>
          <w:p w:rsidR="0071500F" w:rsidRPr="00063026" w:rsidRDefault="0071500F" w:rsidP="00242895">
            <w:r w:rsidRPr="00063026">
              <w:rPr>
                <w:sz w:val="22"/>
                <w:szCs w:val="22"/>
              </w:rPr>
              <w:t>ГУФСИН России по Челябинской области, г. Челябинск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2011 год</w:t>
            </w:r>
          </w:p>
        </w:tc>
        <w:tc>
          <w:tcPr>
            <w:tcW w:w="1167" w:type="dxa"/>
            <w:noWrap/>
            <w:vAlign w:val="center"/>
          </w:tcPr>
          <w:p w:rsidR="0071500F" w:rsidRPr="00063026" w:rsidRDefault="0071500F" w:rsidP="00242895">
            <w:pPr>
              <w:jc w:val="center"/>
            </w:pPr>
            <w:r w:rsidRPr="00063026">
              <w:rPr>
                <w:sz w:val="22"/>
                <w:szCs w:val="22"/>
              </w:rPr>
              <w:t>21,191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0,776</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20,415</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660"/>
        </w:trPr>
        <w:tc>
          <w:tcPr>
            <w:tcW w:w="554" w:type="dxa"/>
            <w:noWrap/>
          </w:tcPr>
          <w:p w:rsidR="0071500F" w:rsidRPr="00063026" w:rsidRDefault="0071500F" w:rsidP="00242895">
            <w:pPr>
              <w:jc w:val="center"/>
            </w:pPr>
            <w:r w:rsidRPr="00063026">
              <w:rPr>
                <w:sz w:val="22"/>
                <w:szCs w:val="22"/>
              </w:rPr>
              <w:t>68</w:t>
            </w:r>
          </w:p>
        </w:tc>
        <w:tc>
          <w:tcPr>
            <w:tcW w:w="3599" w:type="dxa"/>
            <w:vAlign w:val="center"/>
          </w:tcPr>
          <w:p w:rsidR="0071500F" w:rsidRPr="00063026" w:rsidRDefault="0071500F" w:rsidP="00242895">
            <w:r w:rsidRPr="00063026">
              <w:rPr>
                <w:sz w:val="22"/>
                <w:szCs w:val="22"/>
              </w:rPr>
              <w:t>ГУФСИН России по Алтайскому краю, г. Барнаул</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25,1761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25,1761</w:t>
            </w:r>
          </w:p>
        </w:tc>
      </w:tr>
      <w:tr w:rsidR="0071500F" w:rsidRPr="00063026" w:rsidTr="00242895">
        <w:trPr>
          <w:trHeight w:val="660"/>
        </w:trPr>
        <w:tc>
          <w:tcPr>
            <w:tcW w:w="554" w:type="dxa"/>
            <w:noWrap/>
          </w:tcPr>
          <w:p w:rsidR="0071500F" w:rsidRPr="00063026" w:rsidRDefault="0071500F" w:rsidP="00242895">
            <w:pPr>
              <w:jc w:val="center"/>
            </w:pPr>
            <w:r w:rsidRPr="00063026">
              <w:rPr>
                <w:sz w:val="22"/>
                <w:szCs w:val="22"/>
              </w:rPr>
              <w:t>69</w:t>
            </w:r>
          </w:p>
        </w:tc>
        <w:tc>
          <w:tcPr>
            <w:tcW w:w="3599" w:type="dxa"/>
            <w:vAlign w:val="center"/>
          </w:tcPr>
          <w:p w:rsidR="0071500F" w:rsidRPr="00063026" w:rsidRDefault="0071500F" w:rsidP="00242895">
            <w:r w:rsidRPr="00063026">
              <w:rPr>
                <w:sz w:val="22"/>
                <w:szCs w:val="22"/>
              </w:rPr>
              <w:t>УФСИН России по Забайкальскому краю, г. Чита</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31,8682</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31,8682</w:t>
            </w:r>
          </w:p>
        </w:tc>
      </w:tr>
      <w:tr w:rsidR="0071500F" w:rsidRPr="00063026" w:rsidTr="00242895">
        <w:trPr>
          <w:trHeight w:val="778"/>
        </w:trPr>
        <w:tc>
          <w:tcPr>
            <w:tcW w:w="554" w:type="dxa"/>
            <w:noWrap/>
          </w:tcPr>
          <w:p w:rsidR="0071500F" w:rsidRPr="00063026" w:rsidRDefault="0071500F" w:rsidP="00242895">
            <w:pPr>
              <w:jc w:val="center"/>
            </w:pPr>
            <w:r w:rsidRPr="00063026">
              <w:rPr>
                <w:sz w:val="22"/>
                <w:szCs w:val="22"/>
              </w:rPr>
              <w:t>70</w:t>
            </w:r>
          </w:p>
        </w:tc>
        <w:tc>
          <w:tcPr>
            <w:tcW w:w="3599" w:type="dxa"/>
            <w:vAlign w:val="center"/>
          </w:tcPr>
          <w:p w:rsidR="0071500F" w:rsidRPr="00063026" w:rsidRDefault="0071500F" w:rsidP="00242895">
            <w:r w:rsidRPr="00063026">
              <w:rPr>
                <w:sz w:val="22"/>
                <w:szCs w:val="22"/>
              </w:rPr>
              <w:t xml:space="preserve">ГУФСИН России по Красноярскому краю, </w:t>
            </w:r>
          </w:p>
          <w:p w:rsidR="0071500F" w:rsidRPr="00063026" w:rsidRDefault="0071500F" w:rsidP="00242895">
            <w:r w:rsidRPr="00063026">
              <w:rPr>
                <w:sz w:val="22"/>
                <w:szCs w:val="22"/>
              </w:rPr>
              <w:t>г. Красноярск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32,7004</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32,7004</w:t>
            </w:r>
          </w:p>
        </w:tc>
      </w:tr>
      <w:tr w:rsidR="0071500F" w:rsidRPr="00063026" w:rsidTr="00242895">
        <w:trPr>
          <w:trHeight w:val="778"/>
        </w:trPr>
        <w:tc>
          <w:tcPr>
            <w:tcW w:w="554" w:type="dxa"/>
            <w:noWrap/>
          </w:tcPr>
          <w:p w:rsidR="0071500F" w:rsidRPr="00063026" w:rsidRDefault="0071500F" w:rsidP="00242895">
            <w:pPr>
              <w:jc w:val="center"/>
              <w:rPr>
                <w:lang w:val="en-US"/>
              </w:rPr>
            </w:pPr>
            <w:r w:rsidRPr="00063026">
              <w:rPr>
                <w:sz w:val="22"/>
                <w:szCs w:val="22"/>
              </w:rPr>
              <w:lastRenderedPageBreak/>
              <w:t>7</w:t>
            </w:r>
            <w:r w:rsidRPr="00063026">
              <w:rPr>
                <w:sz w:val="22"/>
                <w:szCs w:val="22"/>
                <w:lang w:val="en-US"/>
              </w:rPr>
              <w:t>1</w:t>
            </w:r>
          </w:p>
        </w:tc>
        <w:tc>
          <w:tcPr>
            <w:tcW w:w="3599" w:type="dxa"/>
            <w:vAlign w:val="center"/>
          </w:tcPr>
          <w:p w:rsidR="0071500F" w:rsidRPr="00063026" w:rsidRDefault="0071500F" w:rsidP="00242895">
            <w:r w:rsidRPr="00063026">
              <w:rPr>
                <w:sz w:val="22"/>
                <w:szCs w:val="22"/>
              </w:rPr>
              <w:t>ГУФСИН России по Иркутской области, г.Иркутск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27,6021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27,6021</w:t>
            </w:r>
          </w:p>
        </w:tc>
      </w:tr>
      <w:tr w:rsidR="0071500F" w:rsidRPr="00063026" w:rsidTr="00242895">
        <w:trPr>
          <w:trHeight w:val="778"/>
        </w:trPr>
        <w:tc>
          <w:tcPr>
            <w:tcW w:w="554" w:type="dxa"/>
            <w:noWrap/>
          </w:tcPr>
          <w:p w:rsidR="0071500F" w:rsidRPr="00063026" w:rsidRDefault="0071500F" w:rsidP="00242895">
            <w:pPr>
              <w:jc w:val="center"/>
              <w:rPr>
                <w:lang w:val="en-US"/>
              </w:rPr>
            </w:pPr>
            <w:r w:rsidRPr="00063026">
              <w:rPr>
                <w:sz w:val="22"/>
                <w:szCs w:val="22"/>
              </w:rPr>
              <w:t>7</w:t>
            </w:r>
            <w:r w:rsidRPr="00063026">
              <w:rPr>
                <w:sz w:val="22"/>
                <w:szCs w:val="22"/>
                <w:lang w:val="en-US"/>
              </w:rPr>
              <w:t>2</w:t>
            </w:r>
          </w:p>
        </w:tc>
        <w:tc>
          <w:tcPr>
            <w:tcW w:w="3599" w:type="dxa"/>
            <w:vAlign w:val="center"/>
          </w:tcPr>
          <w:p w:rsidR="0071500F" w:rsidRPr="00063026" w:rsidRDefault="0071500F" w:rsidP="00242895">
            <w:r w:rsidRPr="00063026">
              <w:rPr>
                <w:sz w:val="22"/>
                <w:szCs w:val="22"/>
              </w:rPr>
              <w:t>ГУФСИН России по Кемеровской области, г. Кемерово</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25,341</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25,341</w:t>
            </w:r>
          </w:p>
        </w:tc>
      </w:tr>
      <w:tr w:rsidR="0071500F" w:rsidRPr="00063026" w:rsidTr="00242895">
        <w:trPr>
          <w:trHeight w:val="681"/>
        </w:trPr>
        <w:tc>
          <w:tcPr>
            <w:tcW w:w="554" w:type="dxa"/>
            <w:noWrap/>
          </w:tcPr>
          <w:p w:rsidR="0071500F" w:rsidRPr="00063026" w:rsidRDefault="0071500F" w:rsidP="00242895">
            <w:pPr>
              <w:jc w:val="center"/>
              <w:rPr>
                <w:lang w:val="en-US"/>
              </w:rPr>
            </w:pPr>
            <w:r w:rsidRPr="00063026">
              <w:rPr>
                <w:sz w:val="22"/>
                <w:szCs w:val="22"/>
              </w:rPr>
              <w:t>7</w:t>
            </w:r>
            <w:r w:rsidRPr="00063026">
              <w:rPr>
                <w:sz w:val="22"/>
                <w:szCs w:val="22"/>
                <w:lang w:val="en-US"/>
              </w:rPr>
              <w:t>3</w:t>
            </w:r>
          </w:p>
        </w:tc>
        <w:tc>
          <w:tcPr>
            <w:tcW w:w="3599" w:type="dxa"/>
            <w:vAlign w:val="center"/>
          </w:tcPr>
          <w:p w:rsidR="0071500F" w:rsidRPr="00063026" w:rsidRDefault="0071500F" w:rsidP="00242895">
            <w:r w:rsidRPr="00063026">
              <w:rPr>
                <w:sz w:val="22"/>
                <w:szCs w:val="22"/>
              </w:rPr>
              <w:t>ГУФСИН России по Новосибирской области, г. Новосибирск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26,2522</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26,2522</w:t>
            </w:r>
          </w:p>
        </w:tc>
      </w:tr>
      <w:tr w:rsidR="0071500F" w:rsidRPr="00063026" w:rsidTr="00242895">
        <w:trPr>
          <w:trHeight w:val="660"/>
        </w:trPr>
        <w:tc>
          <w:tcPr>
            <w:tcW w:w="554" w:type="dxa"/>
            <w:noWrap/>
          </w:tcPr>
          <w:p w:rsidR="0071500F" w:rsidRPr="00063026" w:rsidRDefault="0071500F" w:rsidP="00242895">
            <w:pPr>
              <w:jc w:val="center"/>
              <w:rPr>
                <w:lang w:val="en-US"/>
              </w:rPr>
            </w:pPr>
            <w:r w:rsidRPr="00063026">
              <w:rPr>
                <w:sz w:val="22"/>
                <w:szCs w:val="22"/>
              </w:rPr>
              <w:t>7</w:t>
            </w:r>
            <w:r w:rsidRPr="00063026">
              <w:rPr>
                <w:sz w:val="22"/>
                <w:szCs w:val="22"/>
                <w:lang w:val="en-US"/>
              </w:rPr>
              <w:t>4</w:t>
            </w:r>
          </w:p>
        </w:tc>
        <w:tc>
          <w:tcPr>
            <w:tcW w:w="3599" w:type="dxa"/>
            <w:vAlign w:val="center"/>
          </w:tcPr>
          <w:p w:rsidR="0071500F" w:rsidRPr="00063026" w:rsidRDefault="0071500F" w:rsidP="00242895">
            <w:r w:rsidRPr="00063026">
              <w:rPr>
                <w:sz w:val="22"/>
                <w:szCs w:val="22"/>
              </w:rPr>
              <w:t>УФСИН России по Хабаровскому краю, г. Хабаровск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568,06</w:t>
            </w:r>
          </w:p>
        </w:tc>
        <w:tc>
          <w:tcPr>
            <w:tcW w:w="790" w:type="dxa"/>
            <w:vAlign w:val="center"/>
          </w:tcPr>
          <w:p w:rsidR="0071500F" w:rsidRPr="00063026" w:rsidRDefault="0071500F" w:rsidP="00242895">
            <w:pPr>
              <w:jc w:val="center"/>
            </w:pPr>
            <w:r w:rsidRPr="00063026">
              <w:rPr>
                <w:sz w:val="22"/>
                <w:szCs w:val="22"/>
              </w:rPr>
              <w:t>2012 год</w:t>
            </w:r>
          </w:p>
        </w:tc>
        <w:tc>
          <w:tcPr>
            <w:tcW w:w="1167" w:type="dxa"/>
            <w:noWrap/>
            <w:vAlign w:val="center"/>
          </w:tcPr>
          <w:p w:rsidR="0071500F" w:rsidRPr="00063026" w:rsidRDefault="0071500F" w:rsidP="00242895">
            <w:pPr>
              <w:jc w:val="center"/>
            </w:pPr>
            <w:r w:rsidRPr="00063026">
              <w:rPr>
                <w:sz w:val="22"/>
                <w:szCs w:val="22"/>
              </w:rPr>
              <w:t>30,0383</w:t>
            </w:r>
          </w:p>
        </w:tc>
        <w:tc>
          <w:tcPr>
            <w:tcW w:w="1083" w:type="dxa"/>
            <w:gridSpan w:val="2"/>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4,0</w:t>
            </w:r>
          </w:p>
        </w:tc>
        <w:tc>
          <w:tcPr>
            <w:tcW w:w="1260" w:type="dxa"/>
            <w:noWrap/>
            <w:vAlign w:val="center"/>
          </w:tcPr>
          <w:p w:rsidR="0071500F" w:rsidRPr="00063026" w:rsidRDefault="0071500F" w:rsidP="00242895">
            <w:pPr>
              <w:jc w:val="center"/>
            </w:pPr>
            <w:r w:rsidRPr="00063026">
              <w:rPr>
                <w:sz w:val="22"/>
                <w:szCs w:val="22"/>
              </w:rPr>
              <w:t>26,0383</w:t>
            </w:r>
          </w:p>
        </w:tc>
      </w:tr>
      <w:tr w:rsidR="0071500F" w:rsidRPr="00063026" w:rsidTr="00242895">
        <w:trPr>
          <w:trHeight w:val="792"/>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проектно-изыскательские работы (разработка рабочего проекта с типовым проектным решением)</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r w:rsidRPr="00063026">
              <w:rPr>
                <w:sz w:val="22"/>
                <w:szCs w:val="22"/>
              </w:rPr>
              <w:t>2007 год</w:t>
            </w:r>
          </w:p>
        </w:tc>
        <w:tc>
          <w:tcPr>
            <w:tcW w:w="1167" w:type="dxa"/>
            <w:noWrap/>
            <w:vAlign w:val="center"/>
          </w:tcPr>
          <w:p w:rsidR="0071500F" w:rsidRPr="00063026" w:rsidRDefault="0071500F" w:rsidP="00242895">
            <w:pPr>
              <w:jc w:val="center"/>
            </w:pPr>
            <w:r w:rsidRPr="00063026">
              <w:rPr>
                <w:sz w:val="22"/>
                <w:szCs w:val="22"/>
              </w:rPr>
              <w:t>0,8</w:t>
            </w:r>
          </w:p>
        </w:tc>
        <w:tc>
          <w:tcPr>
            <w:tcW w:w="1083" w:type="dxa"/>
            <w:gridSpan w:val="2"/>
            <w:noWrap/>
            <w:vAlign w:val="center"/>
          </w:tcPr>
          <w:p w:rsidR="0071500F" w:rsidRPr="00063026" w:rsidRDefault="0071500F" w:rsidP="00242895">
            <w:pPr>
              <w:jc w:val="center"/>
            </w:pPr>
            <w:r w:rsidRPr="00063026">
              <w:rPr>
                <w:sz w:val="22"/>
                <w:szCs w:val="22"/>
              </w:rPr>
              <w:t>0,8</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495"/>
        </w:trPr>
        <w:tc>
          <w:tcPr>
            <w:tcW w:w="554" w:type="dxa"/>
            <w:noWrap/>
          </w:tcPr>
          <w:p w:rsidR="0071500F" w:rsidRPr="00063026" w:rsidRDefault="0071500F" w:rsidP="00242895">
            <w:pPr>
              <w:jc w:val="center"/>
            </w:pPr>
            <w:r w:rsidRPr="00063026">
              <w:rPr>
                <w:sz w:val="22"/>
                <w:szCs w:val="22"/>
              </w:rPr>
              <w:t> </w:t>
            </w: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167" w:type="dxa"/>
            <w:noWrap/>
            <w:vAlign w:val="center"/>
          </w:tcPr>
          <w:p w:rsidR="0071500F" w:rsidRPr="00063026" w:rsidRDefault="0071500F" w:rsidP="00242895">
            <w:pPr>
              <w:jc w:val="center"/>
              <w:rPr>
                <w:b/>
                <w:bCs/>
              </w:rPr>
            </w:pPr>
            <w:r w:rsidRPr="00063026">
              <w:rPr>
                <w:b/>
                <w:bCs/>
                <w:sz w:val="22"/>
                <w:szCs w:val="22"/>
              </w:rPr>
              <w:t>4677,6304</w:t>
            </w:r>
          </w:p>
        </w:tc>
        <w:tc>
          <w:tcPr>
            <w:tcW w:w="1083" w:type="dxa"/>
            <w:gridSpan w:val="2"/>
            <w:noWrap/>
            <w:vAlign w:val="center"/>
          </w:tcPr>
          <w:p w:rsidR="0071500F" w:rsidRPr="00063026" w:rsidRDefault="0071500F" w:rsidP="00242895">
            <w:pPr>
              <w:jc w:val="center"/>
              <w:rPr>
                <w:b/>
                <w:bCs/>
              </w:rPr>
            </w:pPr>
            <w:r w:rsidRPr="00063026">
              <w:rPr>
                <w:b/>
                <w:bCs/>
                <w:sz w:val="22"/>
                <w:szCs w:val="22"/>
              </w:rPr>
              <w:t>249,4</w:t>
            </w:r>
          </w:p>
        </w:tc>
        <w:tc>
          <w:tcPr>
            <w:tcW w:w="895" w:type="dxa"/>
            <w:noWrap/>
            <w:vAlign w:val="center"/>
          </w:tcPr>
          <w:p w:rsidR="0071500F" w:rsidRPr="00063026" w:rsidRDefault="0071500F" w:rsidP="00242895">
            <w:pPr>
              <w:jc w:val="center"/>
              <w:rPr>
                <w:b/>
                <w:bCs/>
              </w:rPr>
            </w:pPr>
            <w:r w:rsidRPr="00063026">
              <w:rPr>
                <w:b/>
                <w:bCs/>
                <w:sz w:val="22"/>
                <w:szCs w:val="22"/>
              </w:rPr>
              <w:t>372,3</w:t>
            </w:r>
          </w:p>
        </w:tc>
        <w:tc>
          <w:tcPr>
            <w:tcW w:w="1150" w:type="dxa"/>
            <w:noWrap/>
            <w:vAlign w:val="center"/>
          </w:tcPr>
          <w:p w:rsidR="0071500F" w:rsidRPr="00063026" w:rsidRDefault="0071500F" w:rsidP="00242895">
            <w:pPr>
              <w:jc w:val="center"/>
              <w:rPr>
                <w:b/>
                <w:bCs/>
              </w:rPr>
            </w:pPr>
            <w:r w:rsidRPr="00063026">
              <w:rPr>
                <w:b/>
                <w:bCs/>
                <w:sz w:val="22"/>
                <w:szCs w:val="22"/>
              </w:rPr>
              <w:t>240,456</w:t>
            </w:r>
          </w:p>
        </w:tc>
        <w:tc>
          <w:tcPr>
            <w:tcW w:w="1102" w:type="dxa"/>
            <w:noWrap/>
            <w:vAlign w:val="center"/>
          </w:tcPr>
          <w:p w:rsidR="0071500F" w:rsidRPr="00063026" w:rsidRDefault="0071500F" w:rsidP="00242895">
            <w:pPr>
              <w:jc w:val="center"/>
              <w:rPr>
                <w:b/>
                <w:bCs/>
              </w:rPr>
            </w:pPr>
            <w:r w:rsidRPr="00063026">
              <w:rPr>
                <w:b/>
                <w:bCs/>
                <w:sz w:val="22"/>
                <w:szCs w:val="22"/>
              </w:rPr>
              <w:t>756,5975</w:t>
            </w:r>
          </w:p>
        </w:tc>
        <w:tc>
          <w:tcPr>
            <w:tcW w:w="1170" w:type="dxa"/>
            <w:noWrap/>
            <w:vAlign w:val="center"/>
          </w:tcPr>
          <w:p w:rsidR="0071500F" w:rsidRPr="00063026" w:rsidRDefault="0071500F" w:rsidP="00242895">
            <w:pPr>
              <w:jc w:val="center"/>
              <w:rPr>
                <w:b/>
                <w:bCs/>
              </w:rPr>
            </w:pPr>
            <w:r w:rsidRPr="00063026">
              <w:rPr>
                <w:b/>
                <w:bCs/>
                <w:sz w:val="22"/>
                <w:szCs w:val="22"/>
              </w:rPr>
              <w:t>1128,1821</w:t>
            </w:r>
          </w:p>
        </w:tc>
        <w:tc>
          <w:tcPr>
            <w:tcW w:w="1260" w:type="dxa"/>
            <w:noWrap/>
            <w:vAlign w:val="center"/>
          </w:tcPr>
          <w:p w:rsidR="0071500F" w:rsidRPr="00063026" w:rsidRDefault="0071500F" w:rsidP="00242895">
            <w:pPr>
              <w:jc w:val="center"/>
              <w:rPr>
                <w:b/>
                <w:bCs/>
              </w:rPr>
            </w:pPr>
            <w:r w:rsidRPr="00063026">
              <w:rPr>
                <w:b/>
                <w:bCs/>
                <w:sz w:val="22"/>
                <w:szCs w:val="22"/>
              </w:rPr>
              <w:t>1930,6948</w:t>
            </w:r>
          </w:p>
        </w:tc>
      </w:tr>
      <w:tr w:rsidR="0071500F" w:rsidRPr="00063026" w:rsidTr="00242895">
        <w:trPr>
          <w:trHeight w:val="705"/>
        </w:trPr>
        <w:tc>
          <w:tcPr>
            <w:tcW w:w="14955" w:type="dxa"/>
            <w:gridSpan w:val="13"/>
            <w:vAlign w:val="center"/>
          </w:tcPr>
          <w:p w:rsidR="0071500F" w:rsidRPr="00063026" w:rsidRDefault="0071500F" w:rsidP="00242895">
            <w:pPr>
              <w:jc w:val="center"/>
              <w:rPr>
                <w:b/>
                <w:bCs/>
              </w:rPr>
            </w:pPr>
            <w:r w:rsidRPr="00063026">
              <w:rPr>
                <w:b/>
                <w:bCs/>
                <w:sz w:val="22"/>
                <w:szCs w:val="22"/>
              </w:rPr>
              <w:t>III. Подпрограмма «Онкология»</w:t>
            </w:r>
          </w:p>
        </w:tc>
      </w:tr>
      <w:tr w:rsidR="0071500F" w:rsidRPr="00063026" w:rsidTr="00242895">
        <w:trPr>
          <w:trHeight w:val="1246"/>
        </w:trPr>
        <w:tc>
          <w:tcPr>
            <w:tcW w:w="554" w:type="dxa"/>
            <w:noWrap/>
          </w:tcPr>
          <w:p w:rsidR="0071500F" w:rsidRPr="00063026" w:rsidRDefault="0071500F" w:rsidP="00242895">
            <w:pPr>
              <w:jc w:val="center"/>
              <w:rPr>
                <w:lang w:val="en-US"/>
              </w:rPr>
            </w:pPr>
            <w:r w:rsidRPr="00063026">
              <w:rPr>
                <w:sz w:val="22"/>
                <w:szCs w:val="22"/>
              </w:rPr>
              <w:t>7</w:t>
            </w:r>
            <w:r w:rsidRPr="00063026">
              <w:rPr>
                <w:sz w:val="22"/>
                <w:szCs w:val="22"/>
                <w:lang w:val="en-US"/>
              </w:rPr>
              <w:t>5</w:t>
            </w:r>
          </w:p>
        </w:tc>
        <w:tc>
          <w:tcPr>
            <w:tcW w:w="3599" w:type="dxa"/>
            <w:vAlign w:val="center"/>
          </w:tcPr>
          <w:p w:rsidR="0071500F" w:rsidRPr="00063026" w:rsidRDefault="0071500F" w:rsidP="00242895">
            <w:r w:rsidRPr="00063026">
              <w:rPr>
                <w:sz w:val="22"/>
                <w:szCs w:val="22"/>
              </w:rPr>
              <w:t>Государственный учреждение здравоохранения «Тамбовский областной онкологический диспансер (пристройка хирургического корпуса на 60 коек)», г. Тамбов</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60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46,7</w:t>
            </w:r>
          </w:p>
        </w:tc>
        <w:tc>
          <w:tcPr>
            <w:tcW w:w="990" w:type="dxa"/>
            <w:noWrap/>
            <w:vAlign w:val="center"/>
          </w:tcPr>
          <w:p w:rsidR="0071500F" w:rsidRPr="00063026" w:rsidRDefault="0071500F" w:rsidP="00242895">
            <w:pPr>
              <w:jc w:val="center"/>
            </w:pPr>
            <w:r w:rsidRPr="00063026">
              <w:rPr>
                <w:sz w:val="22"/>
                <w:szCs w:val="22"/>
              </w:rPr>
              <w:t>46,7</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2860"/>
        </w:trPr>
        <w:tc>
          <w:tcPr>
            <w:tcW w:w="554" w:type="dxa"/>
            <w:noWrap/>
          </w:tcPr>
          <w:p w:rsidR="0071500F" w:rsidRPr="00063026" w:rsidRDefault="0071500F" w:rsidP="00242895">
            <w:pPr>
              <w:jc w:val="center"/>
              <w:rPr>
                <w:lang w:val="en-US"/>
              </w:rPr>
            </w:pPr>
            <w:r w:rsidRPr="00063026">
              <w:rPr>
                <w:sz w:val="22"/>
                <w:szCs w:val="22"/>
              </w:rPr>
              <w:lastRenderedPageBreak/>
              <w:t>7</w:t>
            </w:r>
            <w:r w:rsidRPr="00063026">
              <w:rPr>
                <w:sz w:val="22"/>
                <w:szCs w:val="22"/>
                <w:lang w:val="en-US"/>
              </w:rPr>
              <w:t>6</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«Российский научный центр рентгенорадиологии» Министерства здравоохранения и социального развития Российской Федерации (реконструкция корпуса высоких энергий отделения ионизирующей терапии и диагностики, в том числе проектно-изыскательские работы), г. Москва</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3,67</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556,6239</w:t>
            </w:r>
          </w:p>
        </w:tc>
        <w:tc>
          <w:tcPr>
            <w:tcW w:w="990" w:type="dxa"/>
            <w:noWrap/>
            <w:vAlign w:val="center"/>
          </w:tcPr>
          <w:p w:rsidR="0071500F" w:rsidRPr="00063026" w:rsidRDefault="0071500F" w:rsidP="00242895">
            <w:pPr>
              <w:jc w:val="center"/>
            </w:pPr>
            <w:r w:rsidRPr="00063026">
              <w:rPr>
                <w:sz w:val="22"/>
                <w:szCs w:val="22"/>
              </w:rPr>
              <w:t>20,5</w:t>
            </w:r>
          </w:p>
        </w:tc>
        <w:tc>
          <w:tcPr>
            <w:tcW w:w="895" w:type="dxa"/>
            <w:noWrap/>
            <w:vAlign w:val="center"/>
          </w:tcPr>
          <w:p w:rsidR="0071500F" w:rsidRPr="00063026" w:rsidRDefault="0071500F" w:rsidP="00242895">
            <w:pPr>
              <w:jc w:val="center"/>
            </w:pPr>
            <w:r w:rsidRPr="00063026">
              <w:rPr>
                <w:sz w:val="22"/>
                <w:szCs w:val="22"/>
              </w:rPr>
              <w:t>30,0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120,0</w:t>
            </w:r>
          </w:p>
        </w:tc>
        <w:tc>
          <w:tcPr>
            <w:tcW w:w="1260" w:type="dxa"/>
            <w:noWrap/>
            <w:vAlign w:val="center"/>
          </w:tcPr>
          <w:p w:rsidR="0071500F" w:rsidRPr="00063026" w:rsidRDefault="0071500F" w:rsidP="00242895">
            <w:pPr>
              <w:jc w:val="center"/>
              <w:rPr>
                <w:b/>
              </w:rPr>
            </w:pPr>
            <w:r w:rsidRPr="00063026">
              <w:rPr>
                <w:b/>
                <w:sz w:val="22"/>
                <w:szCs w:val="22"/>
              </w:rPr>
              <w:t>386,1239</w:t>
            </w:r>
          </w:p>
        </w:tc>
      </w:tr>
      <w:tr w:rsidR="0071500F" w:rsidRPr="00063026" w:rsidTr="00242895">
        <w:trPr>
          <w:trHeight w:val="715"/>
        </w:trPr>
        <w:tc>
          <w:tcPr>
            <w:tcW w:w="554" w:type="dxa"/>
            <w:noWrap/>
          </w:tcPr>
          <w:p w:rsidR="0071500F" w:rsidRPr="00063026" w:rsidRDefault="0071500F" w:rsidP="00242895">
            <w:pPr>
              <w:jc w:val="center"/>
              <w:rPr>
                <w:lang w:val="en-US"/>
              </w:rPr>
            </w:pPr>
            <w:r w:rsidRPr="00063026">
              <w:rPr>
                <w:sz w:val="22"/>
                <w:szCs w:val="22"/>
              </w:rPr>
              <w:t>7</w:t>
            </w:r>
            <w:r w:rsidRPr="00063026">
              <w:rPr>
                <w:sz w:val="22"/>
                <w:szCs w:val="22"/>
                <w:lang w:val="en-US"/>
              </w:rPr>
              <w:t>7</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«Московский научно-исследовательский онкологический институт им. П. А. Герцена» Министерства здравоохранения и социального развития Российской Федерации (реконструкция поликлиники), г. Москва</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5,25</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496,6483</w:t>
            </w:r>
          </w:p>
        </w:tc>
        <w:tc>
          <w:tcPr>
            <w:tcW w:w="990" w:type="dxa"/>
            <w:noWrap/>
            <w:vAlign w:val="center"/>
          </w:tcPr>
          <w:p w:rsidR="0071500F" w:rsidRPr="00063026" w:rsidRDefault="0071500F" w:rsidP="00242895">
            <w:pPr>
              <w:jc w:val="center"/>
            </w:pPr>
            <w:r w:rsidRPr="00063026">
              <w:rPr>
                <w:sz w:val="22"/>
                <w:szCs w:val="22"/>
              </w:rPr>
              <w:t>17,0</w:t>
            </w:r>
          </w:p>
        </w:tc>
        <w:tc>
          <w:tcPr>
            <w:tcW w:w="895" w:type="dxa"/>
            <w:noWrap/>
            <w:vAlign w:val="center"/>
          </w:tcPr>
          <w:p w:rsidR="0071500F" w:rsidRPr="00063026" w:rsidRDefault="0071500F" w:rsidP="00242895">
            <w:pPr>
              <w:jc w:val="center"/>
              <w:rPr>
                <w:lang w:val="en-US"/>
              </w:rPr>
            </w:pPr>
            <w:r w:rsidRPr="00063026">
              <w:rPr>
                <w:sz w:val="22"/>
                <w:szCs w:val="22"/>
              </w:rPr>
              <w:t>55,</w:t>
            </w:r>
            <w:r w:rsidRPr="00063026">
              <w:rPr>
                <w:sz w:val="22"/>
                <w:szCs w:val="22"/>
                <w:lang w:val="en-US"/>
              </w:rPr>
              <w:t>0</w:t>
            </w:r>
          </w:p>
        </w:tc>
        <w:tc>
          <w:tcPr>
            <w:tcW w:w="1150" w:type="dxa"/>
            <w:noWrap/>
            <w:vAlign w:val="center"/>
          </w:tcPr>
          <w:p w:rsidR="0071500F" w:rsidRPr="00063026" w:rsidRDefault="0071500F" w:rsidP="00242895">
            <w:pPr>
              <w:jc w:val="center"/>
            </w:pPr>
            <w:r w:rsidRPr="00063026">
              <w:rPr>
                <w:sz w:val="22"/>
                <w:szCs w:val="22"/>
              </w:rPr>
              <w:t>93,0</w:t>
            </w:r>
          </w:p>
        </w:tc>
        <w:tc>
          <w:tcPr>
            <w:tcW w:w="1102" w:type="dxa"/>
            <w:noWrap/>
            <w:vAlign w:val="center"/>
          </w:tcPr>
          <w:p w:rsidR="0071500F" w:rsidRPr="00063026" w:rsidRDefault="0071500F" w:rsidP="00242895">
            <w:pPr>
              <w:jc w:val="center"/>
            </w:pPr>
            <w:r w:rsidRPr="00063026">
              <w:rPr>
                <w:sz w:val="22"/>
                <w:szCs w:val="22"/>
              </w:rPr>
              <w:t>168,0</w:t>
            </w:r>
          </w:p>
        </w:tc>
        <w:tc>
          <w:tcPr>
            <w:tcW w:w="1170" w:type="dxa"/>
            <w:noWrap/>
            <w:vAlign w:val="center"/>
          </w:tcPr>
          <w:p w:rsidR="0071500F" w:rsidRPr="00063026" w:rsidRDefault="0071500F" w:rsidP="00242895">
            <w:r w:rsidRPr="00063026">
              <w:rPr>
                <w:sz w:val="22"/>
                <w:szCs w:val="22"/>
              </w:rPr>
              <w:t>163,6483</w:t>
            </w:r>
          </w:p>
        </w:tc>
        <w:tc>
          <w:tcPr>
            <w:tcW w:w="1260" w:type="dxa"/>
            <w:noWrap/>
            <w:vAlign w:val="center"/>
          </w:tcPr>
          <w:p w:rsidR="0071500F" w:rsidRPr="00063026" w:rsidRDefault="0071500F" w:rsidP="00242895">
            <w:pPr>
              <w:jc w:val="center"/>
            </w:pPr>
            <w:r w:rsidRPr="00063026">
              <w:rPr>
                <w:sz w:val="22"/>
                <w:szCs w:val="22"/>
              </w:rPr>
              <w:t>-</w:t>
            </w:r>
          </w:p>
        </w:tc>
      </w:tr>
      <w:tr w:rsidR="0071500F" w:rsidRPr="008F78E8" w:rsidTr="00242895">
        <w:trPr>
          <w:trHeight w:val="689"/>
        </w:trPr>
        <w:tc>
          <w:tcPr>
            <w:tcW w:w="554" w:type="dxa"/>
            <w:noWrap/>
          </w:tcPr>
          <w:p w:rsidR="0071500F" w:rsidRPr="008F78E8" w:rsidRDefault="0071500F" w:rsidP="00242895">
            <w:pPr>
              <w:jc w:val="center"/>
              <w:rPr>
                <w:lang w:val="en-US"/>
              </w:rPr>
            </w:pPr>
            <w:r w:rsidRPr="008F78E8">
              <w:rPr>
                <w:sz w:val="22"/>
                <w:szCs w:val="22"/>
                <w:lang w:val="en-US"/>
              </w:rPr>
              <w:t>78</w:t>
            </w:r>
          </w:p>
        </w:tc>
        <w:tc>
          <w:tcPr>
            <w:tcW w:w="3599" w:type="dxa"/>
            <w:vAlign w:val="center"/>
          </w:tcPr>
          <w:p w:rsidR="0071500F" w:rsidRPr="00973BF3" w:rsidRDefault="0071500F" w:rsidP="00242895">
            <w:r w:rsidRPr="00973BF3">
              <w:rPr>
                <w:sz w:val="22"/>
                <w:szCs w:val="22"/>
              </w:rPr>
              <w:t>Областной онкологический диспансер, г. Архангельск (реконструкция)</w:t>
            </w:r>
          </w:p>
        </w:tc>
        <w:tc>
          <w:tcPr>
            <w:tcW w:w="1260" w:type="dxa"/>
            <w:vAlign w:val="center"/>
          </w:tcPr>
          <w:p w:rsidR="0071500F" w:rsidRPr="008F78E8" w:rsidRDefault="0071500F" w:rsidP="00242895">
            <w:pPr>
              <w:jc w:val="center"/>
              <w:rPr>
                <w:lang w:val="en-US"/>
              </w:rPr>
            </w:pPr>
            <w:r w:rsidRPr="008F78E8">
              <w:rPr>
                <w:sz w:val="22"/>
                <w:szCs w:val="22"/>
                <w:lang w:val="en-US"/>
              </w:rPr>
              <w:t>тыс.кв.м</w:t>
            </w:r>
          </w:p>
        </w:tc>
        <w:tc>
          <w:tcPr>
            <w:tcW w:w="925" w:type="dxa"/>
            <w:vAlign w:val="center"/>
          </w:tcPr>
          <w:p w:rsidR="0071500F" w:rsidRPr="008F78E8" w:rsidRDefault="0071500F" w:rsidP="00242895">
            <w:pPr>
              <w:jc w:val="center"/>
              <w:rPr>
                <w:lang w:val="en-US"/>
              </w:rPr>
            </w:pPr>
            <w:r w:rsidRPr="008F78E8">
              <w:rPr>
                <w:sz w:val="22"/>
                <w:szCs w:val="22"/>
                <w:lang w:val="en-US"/>
              </w:rPr>
              <w:t>5,23</w:t>
            </w:r>
          </w:p>
        </w:tc>
        <w:tc>
          <w:tcPr>
            <w:tcW w:w="790" w:type="dxa"/>
            <w:vAlign w:val="center"/>
          </w:tcPr>
          <w:p w:rsidR="0071500F" w:rsidRPr="008F78E8" w:rsidRDefault="0071500F" w:rsidP="00242895">
            <w:pPr>
              <w:jc w:val="center"/>
              <w:rPr>
                <w:lang w:val="en-US"/>
              </w:rPr>
            </w:pPr>
            <w:r w:rsidRPr="008F78E8">
              <w:rPr>
                <w:sz w:val="22"/>
                <w:szCs w:val="22"/>
                <w:lang w:val="en-US"/>
              </w:rPr>
              <w:t>2011 год</w:t>
            </w:r>
          </w:p>
        </w:tc>
        <w:tc>
          <w:tcPr>
            <w:tcW w:w="1260" w:type="dxa"/>
            <w:gridSpan w:val="2"/>
            <w:noWrap/>
            <w:vAlign w:val="center"/>
          </w:tcPr>
          <w:p w:rsidR="0071500F" w:rsidRPr="008F78E8" w:rsidRDefault="0071500F" w:rsidP="00242895">
            <w:pPr>
              <w:jc w:val="center"/>
              <w:rPr>
                <w:lang w:val="en-US"/>
              </w:rPr>
            </w:pPr>
            <w:r w:rsidRPr="008F78E8">
              <w:rPr>
                <w:sz w:val="22"/>
                <w:szCs w:val="22"/>
                <w:lang w:val="en-US"/>
              </w:rPr>
              <w:t>624,1625</w:t>
            </w:r>
          </w:p>
        </w:tc>
        <w:tc>
          <w:tcPr>
            <w:tcW w:w="990" w:type="dxa"/>
            <w:noWrap/>
            <w:vAlign w:val="center"/>
          </w:tcPr>
          <w:p w:rsidR="0071500F" w:rsidRPr="008F78E8" w:rsidRDefault="0071500F" w:rsidP="00242895">
            <w:pPr>
              <w:jc w:val="center"/>
              <w:rPr>
                <w:lang w:val="en-US"/>
              </w:rPr>
            </w:pPr>
            <w:r w:rsidRPr="008F78E8">
              <w:rPr>
                <w:sz w:val="22"/>
                <w:szCs w:val="22"/>
                <w:lang w:val="en-US"/>
              </w:rPr>
              <w:t>15,0</w:t>
            </w:r>
          </w:p>
        </w:tc>
        <w:tc>
          <w:tcPr>
            <w:tcW w:w="895" w:type="dxa"/>
            <w:noWrap/>
            <w:vAlign w:val="center"/>
          </w:tcPr>
          <w:p w:rsidR="0071500F" w:rsidRPr="008F78E8" w:rsidRDefault="0071500F" w:rsidP="00242895">
            <w:pPr>
              <w:jc w:val="center"/>
              <w:rPr>
                <w:lang w:val="en-US"/>
              </w:rPr>
            </w:pPr>
            <w:r w:rsidRPr="008F78E8">
              <w:rPr>
                <w:sz w:val="22"/>
                <w:szCs w:val="22"/>
                <w:lang w:val="en-US"/>
              </w:rPr>
              <w:t>15,0</w:t>
            </w:r>
          </w:p>
        </w:tc>
        <w:tc>
          <w:tcPr>
            <w:tcW w:w="1150" w:type="dxa"/>
            <w:noWrap/>
            <w:vAlign w:val="center"/>
          </w:tcPr>
          <w:p w:rsidR="0071500F" w:rsidRPr="008F78E8" w:rsidRDefault="0071500F" w:rsidP="00242895">
            <w:pPr>
              <w:jc w:val="center"/>
              <w:rPr>
                <w:lang w:val="en-US"/>
              </w:rPr>
            </w:pPr>
            <w:r w:rsidRPr="008F78E8">
              <w:rPr>
                <w:sz w:val="22"/>
                <w:szCs w:val="22"/>
                <w:lang w:val="en-US"/>
              </w:rPr>
              <w:t>412,45</w:t>
            </w:r>
          </w:p>
        </w:tc>
        <w:tc>
          <w:tcPr>
            <w:tcW w:w="1102" w:type="dxa"/>
            <w:noWrap/>
            <w:vAlign w:val="center"/>
          </w:tcPr>
          <w:p w:rsidR="0071500F" w:rsidRPr="008F78E8" w:rsidRDefault="0071500F" w:rsidP="00242895">
            <w:pPr>
              <w:jc w:val="center"/>
              <w:rPr>
                <w:lang w:val="en-US"/>
              </w:rPr>
            </w:pPr>
            <w:r w:rsidRPr="008F78E8">
              <w:rPr>
                <w:sz w:val="22"/>
                <w:szCs w:val="22"/>
                <w:lang w:val="en-US"/>
              </w:rPr>
              <w:t>181,7125</w:t>
            </w:r>
          </w:p>
        </w:tc>
        <w:tc>
          <w:tcPr>
            <w:tcW w:w="1170" w:type="dxa"/>
            <w:noWrap/>
            <w:vAlign w:val="center"/>
          </w:tcPr>
          <w:p w:rsidR="0071500F" w:rsidRPr="008F78E8" w:rsidRDefault="0071500F" w:rsidP="00242895">
            <w:pPr>
              <w:jc w:val="center"/>
              <w:rPr>
                <w:lang w:val="en-US"/>
              </w:rPr>
            </w:pPr>
            <w:r w:rsidRPr="008F78E8">
              <w:rPr>
                <w:sz w:val="22"/>
                <w:szCs w:val="22"/>
                <w:lang w:val="en-US"/>
              </w:rPr>
              <w:t>-</w:t>
            </w:r>
          </w:p>
        </w:tc>
        <w:tc>
          <w:tcPr>
            <w:tcW w:w="1260" w:type="dxa"/>
            <w:noWrap/>
            <w:vAlign w:val="center"/>
          </w:tcPr>
          <w:p w:rsidR="0071500F" w:rsidRPr="008F78E8" w:rsidRDefault="0071500F" w:rsidP="00242895">
            <w:pPr>
              <w:jc w:val="center"/>
              <w:rPr>
                <w:lang w:val="en-US"/>
              </w:rPr>
            </w:pPr>
            <w:r w:rsidRPr="008F78E8">
              <w:rPr>
                <w:sz w:val="22"/>
                <w:szCs w:val="22"/>
                <w:lang w:val="en-US"/>
              </w:rPr>
              <w:t>-</w:t>
            </w:r>
          </w:p>
        </w:tc>
      </w:tr>
      <w:tr w:rsidR="0071500F" w:rsidRPr="00063026" w:rsidTr="00242895">
        <w:trPr>
          <w:trHeight w:val="903"/>
        </w:trPr>
        <w:tc>
          <w:tcPr>
            <w:tcW w:w="554" w:type="dxa"/>
            <w:noWrap/>
          </w:tcPr>
          <w:p w:rsidR="0071500F" w:rsidRPr="00063026" w:rsidRDefault="0071500F" w:rsidP="00242895">
            <w:pPr>
              <w:jc w:val="center"/>
              <w:rPr>
                <w:lang w:val="en-US"/>
              </w:rPr>
            </w:pPr>
            <w:r w:rsidRPr="00063026">
              <w:rPr>
                <w:sz w:val="22"/>
                <w:szCs w:val="22"/>
                <w:lang w:val="en-US"/>
              </w:rPr>
              <w:t>79</w:t>
            </w:r>
          </w:p>
        </w:tc>
        <w:tc>
          <w:tcPr>
            <w:tcW w:w="3599" w:type="dxa"/>
            <w:vAlign w:val="center"/>
          </w:tcPr>
          <w:p w:rsidR="0071500F" w:rsidRPr="00063026" w:rsidRDefault="0071500F" w:rsidP="00242895">
            <w:r w:rsidRPr="00063026">
              <w:rPr>
                <w:sz w:val="22"/>
                <w:szCs w:val="22"/>
              </w:rPr>
              <w:t>Областной онкологический диспансер, г. Великий Новгород</w:t>
            </w:r>
          </w:p>
        </w:tc>
        <w:tc>
          <w:tcPr>
            <w:tcW w:w="1260" w:type="dxa"/>
            <w:vAlign w:val="center"/>
          </w:tcPr>
          <w:p w:rsidR="0071500F" w:rsidRPr="00063026" w:rsidRDefault="0071500F" w:rsidP="00242895">
            <w:pPr>
              <w:jc w:val="center"/>
            </w:pPr>
            <w:r w:rsidRPr="00063026">
              <w:rPr>
                <w:sz w:val="22"/>
                <w:szCs w:val="22"/>
              </w:rPr>
              <w:t>коек/пос в смену</w:t>
            </w:r>
          </w:p>
        </w:tc>
        <w:tc>
          <w:tcPr>
            <w:tcW w:w="925" w:type="dxa"/>
            <w:vAlign w:val="center"/>
          </w:tcPr>
          <w:p w:rsidR="0071500F" w:rsidRPr="00063026" w:rsidRDefault="0071500F" w:rsidP="00242895">
            <w:pPr>
              <w:jc w:val="center"/>
            </w:pPr>
            <w:r w:rsidRPr="00063026">
              <w:rPr>
                <w:sz w:val="22"/>
                <w:szCs w:val="22"/>
              </w:rPr>
              <w:t>240/300</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1098,9</w:t>
            </w:r>
          </w:p>
        </w:tc>
        <w:tc>
          <w:tcPr>
            <w:tcW w:w="990" w:type="dxa"/>
            <w:noWrap/>
            <w:vAlign w:val="center"/>
          </w:tcPr>
          <w:p w:rsidR="0071500F" w:rsidRPr="00063026" w:rsidRDefault="0071500F" w:rsidP="00242895">
            <w:pPr>
              <w:jc w:val="center"/>
            </w:pPr>
            <w:r w:rsidRPr="00063026">
              <w:rPr>
                <w:sz w:val="22"/>
                <w:szCs w:val="22"/>
              </w:rPr>
              <w:t>70,0</w:t>
            </w:r>
          </w:p>
        </w:tc>
        <w:tc>
          <w:tcPr>
            <w:tcW w:w="895" w:type="dxa"/>
            <w:noWrap/>
            <w:vAlign w:val="center"/>
          </w:tcPr>
          <w:p w:rsidR="0071500F" w:rsidRPr="00063026" w:rsidRDefault="0071500F" w:rsidP="00242895">
            <w:pPr>
              <w:jc w:val="center"/>
              <w:rPr>
                <w:lang w:val="en-US"/>
              </w:rPr>
            </w:pPr>
            <w:r w:rsidRPr="00063026">
              <w:rPr>
                <w:sz w:val="22"/>
                <w:szCs w:val="22"/>
              </w:rPr>
              <w:t>416,5</w:t>
            </w:r>
          </w:p>
        </w:tc>
        <w:tc>
          <w:tcPr>
            <w:tcW w:w="1150" w:type="dxa"/>
            <w:noWrap/>
            <w:vAlign w:val="center"/>
          </w:tcPr>
          <w:p w:rsidR="0071500F" w:rsidRPr="00063026" w:rsidRDefault="0071500F" w:rsidP="00242895">
            <w:pPr>
              <w:jc w:val="center"/>
            </w:pPr>
            <w:r w:rsidRPr="00063026">
              <w:rPr>
                <w:sz w:val="22"/>
                <w:szCs w:val="22"/>
              </w:rPr>
              <w:t>610,0</w:t>
            </w:r>
          </w:p>
        </w:tc>
        <w:tc>
          <w:tcPr>
            <w:tcW w:w="1102" w:type="dxa"/>
            <w:noWrap/>
            <w:vAlign w:val="center"/>
          </w:tcPr>
          <w:p w:rsidR="0071500F" w:rsidRPr="00063026" w:rsidRDefault="0071500F" w:rsidP="00242895">
            <w:pPr>
              <w:jc w:val="center"/>
            </w:pPr>
            <w:r w:rsidRPr="00063026">
              <w:rPr>
                <w:sz w:val="22"/>
                <w:szCs w:val="22"/>
              </w:rPr>
              <w:t>2,4</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2338"/>
        </w:trPr>
        <w:tc>
          <w:tcPr>
            <w:tcW w:w="554" w:type="dxa"/>
            <w:noWrap/>
          </w:tcPr>
          <w:p w:rsidR="0071500F" w:rsidRPr="00063026" w:rsidRDefault="0071500F" w:rsidP="00242895">
            <w:pPr>
              <w:jc w:val="center"/>
              <w:rPr>
                <w:lang w:val="en-US"/>
              </w:rPr>
            </w:pPr>
            <w:r w:rsidRPr="00063026">
              <w:rPr>
                <w:sz w:val="22"/>
                <w:szCs w:val="22"/>
              </w:rPr>
              <w:lastRenderedPageBreak/>
              <w:t>8</w:t>
            </w:r>
            <w:r w:rsidRPr="00063026">
              <w:rPr>
                <w:sz w:val="22"/>
                <w:szCs w:val="22"/>
                <w:lang w:val="en-US"/>
              </w:rPr>
              <w:t>0</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«Российский научный центр радиологии и хирургических технологий» Министерства здравоохранения и социального развития Российской Федерации (реконструкция корпусов, в том числе проектно-изыскательские работы), г. Санкт-Петербург</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0,5</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80,2</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15,2</w:t>
            </w:r>
          </w:p>
        </w:tc>
        <w:tc>
          <w:tcPr>
            <w:tcW w:w="1150" w:type="dxa"/>
            <w:noWrap/>
            <w:vAlign w:val="center"/>
          </w:tcPr>
          <w:p w:rsidR="0071500F" w:rsidRPr="00063026" w:rsidRDefault="0071500F" w:rsidP="00242895">
            <w:pPr>
              <w:jc w:val="center"/>
            </w:pPr>
            <w:r w:rsidRPr="00063026">
              <w:rPr>
                <w:sz w:val="22"/>
                <w:szCs w:val="22"/>
              </w:rPr>
              <w:t>25,0</w:t>
            </w:r>
          </w:p>
        </w:tc>
        <w:tc>
          <w:tcPr>
            <w:tcW w:w="1102" w:type="dxa"/>
            <w:noWrap/>
            <w:vAlign w:val="center"/>
          </w:tcPr>
          <w:p w:rsidR="0071500F" w:rsidRPr="00063026" w:rsidRDefault="0071500F" w:rsidP="00242895">
            <w:pPr>
              <w:jc w:val="center"/>
            </w:pPr>
            <w:r w:rsidRPr="00063026">
              <w:rPr>
                <w:sz w:val="22"/>
                <w:szCs w:val="22"/>
              </w:rPr>
              <w:t>40,0</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2010"/>
        </w:trPr>
        <w:tc>
          <w:tcPr>
            <w:tcW w:w="554" w:type="dxa"/>
            <w:noWrap/>
          </w:tcPr>
          <w:p w:rsidR="0071500F" w:rsidRPr="00063026" w:rsidRDefault="0071500F" w:rsidP="00242895">
            <w:pPr>
              <w:jc w:val="center"/>
              <w:rPr>
                <w:lang w:val="en-US"/>
              </w:rPr>
            </w:pPr>
            <w:r w:rsidRPr="00063026">
              <w:rPr>
                <w:sz w:val="22"/>
                <w:szCs w:val="22"/>
              </w:rPr>
              <w:t>8</w:t>
            </w:r>
            <w:r w:rsidRPr="00063026">
              <w:rPr>
                <w:sz w:val="22"/>
                <w:szCs w:val="22"/>
                <w:lang w:val="en-US"/>
              </w:rPr>
              <w:t>1</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«Научно-исследовательский институт онкологии имени Н.Н. Петрова» Министерства здравоохранения и социального развития Российской Федерации, г. Санкт-Петербург:</w:t>
            </w:r>
          </w:p>
        </w:tc>
        <w:tc>
          <w:tcPr>
            <w:tcW w:w="1260" w:type="dxa"/>
            <w:noWrap/>
            <w:vAlign w:val="center"/>
          </w:tcPr>
          <w:p w:rsidR="0071500F" w:rsidRPr="00063026" w:rsidRDefault="0071500F" w:rsidP="00242895">
            <w:pPr>
              <w:jc w:val="center"/>
              <w:rPr>
                <w:rFonts w:ascii="Arial" w:hAnsi="Arial"/>
              </w:rPr>
            </w:pPr>
          </w:p>
        </w:tc>
        <w:tc>
          <w:tcPr>
            <w:tcW w:w="925" w:type="dxa"/>
            <w:noWrap/>
            <w:vAlign w:val="center"/>
          </w:tcPr>
          <w:p w:rsidR="0071500F" w:rsidRPr="00063026" w:rsidRDefault="0071500F" w:rsidP="00242895">
            <w:pPr>
              <w:jc w:val="center"/>
              <w:rPr>
                <w:rFonts w:ascii="Arial" w:hAnsi="Arial"/>
              </w:rPr>
            </w:pPr>
          </w:p>
        </w:tc>
        <w:tc>
          <w:tcPr>
            <w:tcW w:w="790" w:type="dxa"/>
            <w:noWrap/>
            <w:vAlign w:val="center"/>
          </w:tcPr>
          <w:p w:rsidR="0071500F" w:rsidRPr="00063026" w:rsidRDefault="0071500F" w:rsidP="00242895">
            <w:pPr>
              <w:jc w:val="center"/>
              <w:rPr>
                <w:rFonts w:ascii="Arial" w:hAnsi="Arial"/>
              </w:rP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pPr>
          </w:p>
        </w:tc>
      </w:tr>
      <w:tr w:rsidR="0071500F" w:rsidRPr="00063026" w:rsidTr="00242895">
        <w:trPr>
          <w:trHeight w:val="830"/>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каньона для размещения медицинского линейного ускорителя</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1,37</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8,0</w:t>
            </w:r>
          </w:p>
        </w:tc>
        <w:tc>
          <w:tcPr>
            <w:tcW w:w="990" w:type="dxa"/>
            <w:noWrap/>
            <w:vAlign w:val="center"/>
          </w:tcPr>
          <w:p w:rsidR="0071500F" w:rsidRPr="00063026" w:rsidRDefault="0071500F" w:rsidP="00242895">
            <w:pPr>
              <w:jc w:val="center"/>
            </w:pPr>
            <w:r w:rsidRPr="00063026">
              <w:rPr>
                <w:sz w:val="22"/>
                <w:szCs w:val="22"/>
              </w:rPr>
              <w:t>8,0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58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операционных</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2,1</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 xml:space="preserve">133,5 </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5,9</w:t>
            </w:r>
          </w:p>
        </w:tc>
        <w:tc>
          <w:tcPr>
            <w:tcW w:w="1102" w:type="dxa"/>
            <w:noWrap/>
            <w:vAlign w:val="center"/>
          </w:tcPr>
          <w:p w:rsidR="0071500F" w:rsidRPr="00063026" w:rsidRDefault="0071500F" w:rsidP="00242895">
            <w:pPr>
              <w:jc w:val="center"/>
            </w:pPr>
            <w:r w:rsidRPr="00063026">
              <w:rPr>
                <w:sz w:val="22"/>
                <w:szCs w:val="22"/>
              </w:rPr>
              <w:t>16,5</w:t>
            </w:r>
          </w:p>
        </w:tc>
        <w:tc>
          <w:tcPr>
            <w:tcW w:w="1170" w:type="dxa"/>
            <w:noWrap/>
            <w:vAlign w:val="center"/>
          </w:tcPr>
          <w:p w:rsidR="0071500F" w:rsidRPr="00063026" w:rsidRDefault="0071500F" w:rsidP="00242895">
            <w:pPr>
              <w:jc w:val="center"/>
            </w:pPr>
            <w:r w:rsidRPr="00063026">
              <w:rPr>
                <w:sz w:val="22"/>
                <w:szCs w:val="22"/>
              </w:rPr>
              <w:t>99,2375</w:t>
            </w:r>
          </w:p>
        </w:tc>
        <w:tc>
          <w:tcPr>
            <w:tcW w:w="1260" w:type="dxa"/>
            <w:noWrap/>
            <w:vAlign w:val="center"/>
          </w:tcPr>
          <w:p w:rsidR="0071500F" w:rsidRPr="00063026" w:rsidRDefault="0071500F" w:rsidP="00242895">
            <w:pPr>
              <w:jc w:val="center"/>
            </w:pPr>
            <w:r w:rsidRPr="00063026">
              <w:rPr>
                <w:sz w:val="22"/>
                <w:szCs w:val="22"/>
              </w:rPr>
              <w:t>11,8625</w:t>
            </w:r>
          </w:p>
        </w:tc>
      </w:tr>
      <w:tr w:rsidR="0071500F" w:rsidRPr="00063026" w:rsidTr="00242895">
        <w:trPr>
          <w:trHeight w:val="1050"/>
        </w:trPr>
        <w:tc>
          <w:tcPr>
            <w:tcW w:w="554" w:type="dxa"/>
            <w:noWrap/>
          </w:tcPr>
          <w:p w:rsidR="0071500F" w:rsidRPr="00063026" w:rsidRDefault="0071500F" w:rsidP="00242895">
            <w:pPr>
              <w:jc w:val="center"/>
              <w:rPr>
                <w:lang w:val="en-US"/>
              </w:rPr>
            </w:pPr>
            <w:r w:rsidRPr="00063026">
              <w:rPr>
                <w:sz w:val="22"/>
                <w:szCs w:val="22"/>
              </w:rPr>
              <w:t>8</w:t>
            </w:r>
            <w:r w:rsidRPr="00063026">
              <w:rPr>
                <w:sz w:val="22"/>
                <w:szCs w:val="22"/>
                <w:lang w:val="en-US"/>
              </w:rPr>
              <w:t>2</w:t>
            </w:r>
          </w:p>
        </w:tc>
        <w:tc>
          <w:tcPr>
            <w:tcW w:w="3599" w:type="dxa"/>
            <w:vAlign w:val="center"/>
          </w:tcPr>
          <w:p w:rsidR="0071500F" w:rsidRPr="00063026" w:rsidRDefault="0071500F" w:rsidP="00242895">
            <w:r w:rsidRPr="00063026">
              <w:rPr>
                <w:sz w:val="22"/>
                <w:szCs w:val="22"/>
              </w:rPr>
              <w:t xml:space="preserve">Республиканский онкологический диспансер (строительство), </w:t>
            </w:r>
            <w:r w:rsidRPr="00063026">
              <w:rPr>
                <w:sz w:val="22"/>
                <w:szCs w:val="22"/>
              </w:rPr>
              <w:br/>
              <w:t>г. Нальчик, Кабардино-Балкарская Республика</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220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254,71</w:t>
            </w:r>
          </w:p>
        </w:tc>
        <w:tc>
          <w:tcPr>
            <w:tcW w:w="990" w:type="dxa"/>
            <w:noWrap/>
            <w:vAlign w:val="center"/>
          </w:tcPr>
          <w:p w:rsidR="0071500F" w:rsidRPr="00063026" w:rsidRDefault="0071500F" w:rsidP="00242895">
            <w:pPr>
              <w:jc w:val="center"/>
            </w:pPr>
            <w:r w:rsidRPr="00063026">
              <w:rPr>
                <w:sz w:val="22"/>
                <w:szCs w:val="22"/>
              </w:rPr>
              <w:t>14,5</w:t>
            </w:r>
          </w:p>
        </w:tc>
        <w:tc>
          <w:tcPr>
            <w:tcW w:w="895" w:type="dxa"/>
            <w:noWrap/>
            <w:vAlign w:val="center"/>
          </w:tcPr>
          <w:p w:rsidR="0071500F" w:rsidRPr="00063026" w:rsidRDefault="0071500F" w:rsidP="00242895">
            <w:pPr>
              <w:jc w:val="center"/>
            </w:pPr>
            <w:r w:rsidRPr="00063026">
              <w:rPr>
                <w:sz w:val="22"/>
                <w:szCs w:val="22"/>
              </w:rPr>
              <w:t>20,0</w:t>
            </w:r>
          </w:p>
        </w:tc>
        <w:tc>
          <w:tcPr>
            <w:tcW w:w="1150" w:type="dxa"/>
            <w:noWrap/>
            <w:vAlign w:val="center"/>
          </w:tcPr>
          <w:p w:rsidR="0071500F" w:rsidRPr="00063026" w:rsidRDefault="0071500F" w:rsidP="00242895">
            <w:pPr>
              <w:jc w:val="center"/>
            </w:pPr>
            <w:r w:rsidRPr="00063026">
              <w:rPr>
                <w:sz w:val="22"/>
                <w:szCs w:val="22"/>
              </w:rPr>
              <w:t>51,0</w:t>
            </w:r>
          </w:p>
        </w:tc>
        <w:tc>
          <w:tcPr>
            <w:tcW w:w="1102" w:type="dxa"/>
            <w:noWrap/>
            <w:vAlign w:val="center"/>
          </w:tcPr>
          <w:p w:rsidR="0071500F" w:rsidRPr="00063026" w:rsidRDefault="0071500F" w:rsidP="00242895">
            <w:pPr>
              <w:jc w:val="center"/>
            </w:pPr>
            <w:r w:rsidRPr="00063026">
              <w:rPr>
                <w:sz w:val="22"/>
                <w:szCs w:val="22"/>
              </w:rPr>
              <w:t>27,21</w:t>
            </w:r>
          </w:p>
        </w:tc>
        <w:tc>
          <w:tcPr>
            <w:tcW w:w="1170" w:type="dxa"/>
            <w:noWrap/>
            <w:vAlign w:val="center"/>
          </w:tcPr>
          <w:p w:rsidR="0071500F" w:rsidRPr="00063026" w:rsidRDefault="0071500F" w:rsidP="00242895">
            <w:pPr>
              <w:jc w:val="center"/>
            </w:pPr>
            <w:r w:rsidRPr="00063026">
              <w:rPr>
                <w:sz w:val="22"/>
                <w:szCs w:val="22"/>
              </w:rPr>
              <w:t>75,0</w:t>
            </w:r>
          </w:p>
        </w:tc>
        <w:tc>
          <w:tcPr>
            <w:tcW w:w="1260" w:type="dxa"/>
            <w:noWrap/>
            <w:vAlign w:val="center"/>
          </w:tcPr>
          <w:p w:rsidR="0071500F" w:rsidRPr="00063026" w:rsidRDefault="0071500F" w:rsidP="00242895">
            <w:pPr>
              <w:jc w:val="center"/>
            </w:pPr>
            <w:r w:rsidRPr="00063026">
              <w:rPr>
                <w:sz w:val="22"/>
                <w:szCs w:val="22"/>
              </w:rPr>
              <w:t>67,0</w:t>
            </w:r>
          </w:p>
        </w:tc>
      </w:tr>
      <w:tr w:rsidR="0071500F" w:rsidRPr="00063026" w:rsidTr="00242895">
        <w:trPr>
          <w:trHeight w:val="1035"/>
        </w:trPr>
        <w:tc>
          <w:tcPr>
            <w:tcW w:w="554" w:type="dxa"/>
            <w:noWrap/>
          </w:tcPr>
          <w:p w:rsidR="0071500F" w:rsidRPr="00063026" w:rsidRDefault="0071500F" w:rsidP="00242895">
            <w:pPr>
              <w:jc w:val="center"/>
              <w:rPr>
                <w:lang w:val="en-US"/>
              </w:rPr>
            </w:pPr>
            <w:r w:rsidRPr="00063026">
              <w:rPr>
                <w:sz w:val="22"/>
                <w:szCs w:val="22"/>
              </w:rPr>
              <w:t>8</w:t>
            </w:r>
            <w:r w:rsidRPr="00063026">
              <w:rPr>
                <w:sz w:val="22"/>
                <w:szCs w:val="22"/>
                <w:lang w:val="en-US"/>
              </w:rPr>
              <w:t>3</w:t>
            </w:r>
          </w:p>
        </w:tc>
        <w:tc>
          <w:tcPr>
            <w:tcW w:w="3599" w:type="dxa"/>
            <w:vAlign w:val="center"/>
          </w:tcPr>
          <w:p w:rsidR="0071500F" w:rsidRPr="00063026" w:rsidRDefault="0071500F" w:rsidP="00242895">
            <w:r w:rsidRPr="00063026">
              <w:rPr>
                <w:sz w:val="22"/>
                <w:szCs w:val="22"/>
              </w:rPr>
              <w:t xml:space="preserve">Детский онкологический центр на территории областного онкологического диспансера, </w:t>
            </w:r>
            <w:r w:rsidRPr="00063026">
              <w:rPr>
                <w:sz w:val="22"/>
                <w:szCs w:val="22"/>
              </w:rPr>
              <w:br/>
              <w:t>г. Оренбург</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11,7</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67,0</w:t>
            </w:r>
          </w:p>
        </w:tc>
        <w:tc>
          <w:tcPr>
            <w:tcW w:w="990" w:type="dxa"/>
            <w:noWrap/>
            <w:vAlign w:val="center"/>
          </w:tcPr>
          <w:p w:rsidR="0071500F" w:rsidRPr="00063026" w:rsidRDefault="0071500F" w:rsidP="00242895">
            <w:pPr>
              <w:jc w:val="center"/>
            </w:pPr>
            <w:r w:rsidRPr="00063026">
              <w:rPr>
                <w:sz w:val="22"/>
                <w:szCs w:val="22"/>
              </w:rPr>
              <w:t>67,0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710"/>
        </w:trPr>
        <w:tc>
          <w:tcPr>
            <w:tcW w:w="554" w:type="dxa"/>
            <w:noWrap/>
          </w:tcPr>
          <w:p w:rsidR="0071500F" w:rsidRPr="00063026" w:rsidRDefault="0071500F" w:rsidP="00242895">
            <w:pPr>
              <w:jc w:val="center"/>
              <w:rPr>
                <w:lang w:val="en-US"/>
              </w:rPr>
            </w:pPr>
            <w:r w:rsidRPr="00063026">
              <w:rPr>
                <w:sz w:val="22"/>
                <w:szCs w:val="22"/>
              </w:rPr>
              <w:lastRenderedPageBreak/>
              <w:t>8</w:t>
            </w:r>
            <w:r w:rsidRPr="00063026">
              <w:rPr>
                <w:sz w:val="22"/>
                <w:szCs w:val="22"/>
                <w:lang w:val="en-US"/>
              </w:rPr>
              <w:t>4</w:t>
            </w:r>
          </w:p>
        </w:tc>
        <w:tc>
          <w:tcPr>
            <w:tcW w:w="3599" w:type="dxa"/>
            <w:vAlign w:val="center"/>
          </w:tcPr>
          <w:p w:rsidR="0071500F" w:rsidRPr="00063026" w:rsidRDefault="0071500F" w:rsidP="00242895">
            <w:r w:rsidRPr="00063026">
              <w:rPr>
                <w:sz w:val="22"/>
                <w:szCs w:val="22"/>
              </w:rPr>
              <w:t xml:space="preserve">Государственное учреждение здравоохранения «Областной клинический онкологический диспансер» (пристрой для дистанционной лучевой терапии к радиологическому корпусу),  </w:t>
            </w:r>
            <w:r w:rsidRPr="00063026">
              <w:rPr>
                <w:sz w:val="22"/>
                <w:szCs w:val="22"/>
              </w:rPr>
              <w:br/>
              <w:t>г. Ульяновск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757</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13,5</w:t>
            </w:r>
          </w:p>
        </w:tc>
        <w:tc>
          <w:tcPr>
            <w:tcW w:w="990" w:type="dxa"/>
            <w:noWrap/>
            <w:vAlign w:val="center"/>
          </w:tcPr>
          <w:p w:rsidR="0071500F" w:rsidRPr="00063026" w:rsidRDefault="0071500F" w:rsidP="00242895">
            <w:pPr>
              <w:jc w:val="center"/>
            </w:pPr>
            <w:r w:rsidRPr="00063026">
              <w:rPr>
                <w:sz w:val="22"/>
                <w:szCs w:val="22"/>
              </w:rPr>
              <w:t>13,5</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254"/>
        </w:trPr>
        <w:tc>
          <w:tcPr>
            <w:tcW w:w="554" w:type="dxa"/>
            <w:noWrap/>
          </w:tcPr>
          <w:p w:rsidR="0071500F" w:rsidRPr="00063026" w:rsidRDefault="0071500F" w:rsidP="00242895">
            <w:pPr>
              <w:jc w:val="center"/>
              <w:rPr>
                <w:lang w:val="en-US"/>
              </w:rPr>
            </w:pPr>
            <w:r w:rsidRPr="00063026">
              <w:rPr>
                <w:sz w:val="22"/>
                <w:szCs w:val="22"/>
              </w:rPr>
              <w:t>8</w:t>
            </w:r>
            <w:r w:rsidRPr="00063026">
              <w:rPr>
                <w:sz w:val="22"/>
                <w:szCs w:val="22"/>
                <w:lang w:val="en-US"/>
              </w:rPr>
              <w:t>5</w:t>
            </w:r>
          </w:p>
        </w:tc>
        <w:tc>
          <w:tcPr>
            <w:tcW w:w="3599" w:type="dxa"/>
            <w:vAlign w:val="center"/>
          </w:tcPr>
          <w:p w:rsidR="0071500F" w:rsidRPr="00063026" w:rsidRDefault="0071500F" w:rsidP="00242895">
            <w:r w:rsidRPr="00063026">
              <w:rPr>
                <w:sz w:val="22"/>
                <w:szCs w:val="22"/>
              </w:rPr>
              <w:t>Межрайонный онкологический диспансер (2-я очередь),                              г. Магнитогорск, Челябинская область</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1800</w:t>
            </w:r>
          </w:p>
        </w:tc>
        <w:tc>
          <w:tcPr>
            <w:tcW w:w="790" w:type="dxa"/>
            <w:vAlign w:val="center"/>
          </w:tcPr>
          <w:p w:rsidR="0071500F" w:rsidRPr="00063026" w:rsidRDefault="0071500F" w:rsidP="00242895">
            <w:pPr>
              <w:jc w:val="center"/>
            </w:pPr>
            <w:r w:rsidRPr="00063026">
              <w:rPr>
                <w:sz w:val="22"/>
                <w:szCs w:val="22"/>
              </w:rPr>
              <w:t>2009 год</w:t>
            </w:r>
          </w:p>
        </w:tc>
        <w:tc>
          <w:tcPr>
            <w:tcW w:w="1260" w:type="dxa"/>
            <w:gridSpan w:val="2"/>
            <w:noWrap/>
            <w:vAlign w:val="center"/>
          </w:tcPr>
          <w:p w:rsidR="0071500F" w:rsidRPr="00063026" w:rsidRDefault="0071500F" w:rsidP="00242895">
            <w:pPr>
              <w:jc w:val="center"/>
            </w:pPr>
            <w:r w:rsidRPr="00063026">
              <w:rPr>
                <w:sz w:val="22"/>
                <w:szCs w:val="22"/>
              </w:rPr>
              <w:t>69,35</w:t>
            </w:r>
          </w:p>
        </w:tc>
        <w:tc>
          <w:tcPr>
            <w:tcW w:w="990" w:type="dxa"/>
            <w:noWrap/>
            <w:vAlign w:val="center"/>
          </w:tcPr>
          <w:p w:rsidR="0071500F" w:rsidRPr="00063026" w:rsidRDefault="0071500F" w:rsidP="00242895">
            <w:pPr>
              <w:jc w:val="center"/>
            </w:pPr>
            <w:r w:rsidRPr="00063026">
              <w:rPr>
                <w:sz w:val="22"/>
                <w:szCs w:val="22"/>
              </w:rPr>
              <w:t>10,3</w:t>
            </w:r>
          </w:p>
        </w:tc>
        <w:tc>
          <w:tcPr>
            <w:tcW w:w="895" w:type="dxa"/>
            <w:noWrap/>
            <w:vAlign w:val="center"/>
          </w:tcPr>
          <w:p w:rsidR="0071500F" w:rsidRPr="00063026" w:rsidRDefault="0071500F" w:rsidP="00242895">
            <w:pPr>
              <w:jc w:val="center"/>
            </w:pPr>
            <w:r w:rsidRPr="00063026">
              <w:rPr>
                <w:sz w:val="22"/>
                <w:szCs w:val="22"/>
              </w:rPr>
              <w:t>31,0</w:t>
            </w:r>
          </w:p>
        </w:tc>
        <w:tc>
          <w:tcPr>
            <w:tcW w:w="1150" w:type="dxa"/>
            <w:noWrap/>
            <w:vAlign w:val="center"/>
          </w:tcPr>
          <w:p w:rsidR="0071500F" w:rsidRPr="00063026" w:rsidRDefault="0071500F" w:rsidP="00242895">
            <w:pPr>
              <w:jc w:val="center"/>
            </w:pPr>
            <w:r w:rsidRPr="00063026">
              <w:rPr>
                <w:sz w:val="22"/>
                <w:szCs w:val="22"/>
              </w:rPr>
              <w:t>28,05</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2685"/>
        </w:trPr>
        <w:tc>
          <w:tcPr>
            <w:tcW w:w="554" w:type="dxa"/>
            <w:noWrap/>
          </w:tcPr>
          <w:p w:rsidR="0071500F" w:rsidRPr="00063026" w:rsidRDefault="0071500F" w:rsidP="00242895">
            <w:pPr>
              <w:jc w:val="center"/>
              <w:rPr>
                <w:lang w:val="en-US"/>
              </w:rPr>
            </w:pPr>
            <w:r w:rsidRPr="00063026">
              <w:rPr>
                <w:sz w:val="22"/>
                <w:szCs w:val="22"/>
              </w:rPr>
              <w:t>8</w:t>
            </w:r>
            <w:r w:rsidRPr="00063026">
              <w:rPr>
                <w:sz w:val="22"/>
                <w:szCs w:val="22"/>
                <w:lang w:val="en-US"/>
              </w:rPr>
              <w:t>6</w:t>
            </w:r>
          </w:p>
        </w:tc>
        <w:tc>
          <w:tcPr>
            <w:tcW w:w="3599" w:type="dxa"/>
            <w:vAlign w:val="center"/>
          </w:tcPr>
          <w:p w:rsidR="0071500F" w:rsidRPr="00063026" w:rsidRDefault="0071500F" w:rsidP="00242895">
            <w:r w:rsidRPr="00063026">
              <w:rPr>
                <w:sz w:val="22"/>
                <w:szCs w:val="22"/>
              </w:rPr>
              <w:t>Учреждение Российской академии медицинских наук Российский онкологический научный центр им. Н.Н. Блохина Российской академии медицинских наук (реконструкция с техническим перевооружением опытно-наработочной лаборатории (строение 18) для производства противоопухолевых лекарственных средств), г. Москва</w:t>
            </w:r>
          </w:p>
        </w:tc>
        <w:tc>
          <w:tcPr>
            <w:tcW w:w="1260" w:type="dxa"/>
            <w:vAlign w:val="center"/>
          </w:tcPr>
          <w:p w:rsidR="0071500F" w:rsidRPr="00063026" w:rsidRDefault="0071500F" w:rsidP="00242895">
            <w:pPr>
              <w:jc w:val="center"/>
            </w:pPr>
            <w:r w:rsidRPr="00063026">
              <w:rPr>
                <w:sz w:val="22"/>
                <w:szCs w:val="22"/>
              </w:rPr>
              <w:t>млн.флак. в год</w:t>
            </w:r>
          </w:p>
        </w:tc>
        <w:tc>
          <w:tcPr>
            <w:tcW w:w="925" w:type="dxa"/>
            <w:vAlign w:val="center"/>
          </w:tcPr>
          <w:p w:rsidR="0071500F" w:rsidRPr="00063026" w:rsidRDefault="0071500F" w:rsidP="00242895">
            <w:pPr>
              <w:jc w:val="center"/>
            </w:pPr>
            <w:r w:rsidRPr="00063026">
              <w:rPr>
                <w:sz w:val="22"/>
                <w:szCs w:val="22"/>
              </w:rPr>
              <w:t>8</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2114,7522</w:t>
            </w:r>
          </w:p>
        </w:tc>
        <w:tc>
          <w:tcPr>
            <w:tcW w:w="990" w:type="dxa"/>
            <w:noWrap/>
            <w:vAlign w:val="center"/>
          </w:tcPr>
          <w:p w:rsidR="0071500F" w:rsidRPr="00063026" w:rsidRDefault="0071500F" w:rsidP="00242895">
            <w:pPr>
              <w:jc w:val="center"/>
            </w:pPr>
            <w:r w:rsidRPr="00063026">
              <w:rPr>
                <w:sz w:val="22"/>
                <w:szCs w:val="22"/>
              </w:rPr>
              <w:t>240,4</w:t>
            </w:r>
          </w:p>
        </w:tc>
        <w:tc>
          <w:tcPr>
            <w:tcW w:w="895" w:type="dxa"/>
            <w:noWrap/>
            <w:vAlign w:val="center"/>
          </w:tcPr>
          <w:p w:rsidR="0071500F" w:rsidRPr="00063026" w:rsidRDefault="0071500F" w:rsidP="00242895">
            <w:pPr>
              <w:jc w:val="center"/>
            </w:pPr>
            <w:r w:rsidRPr="00063026">
              <w:rPr>
                <w:sz w:val="22"/>
                <w:szCs w:val="22"/>
              </w:rPr>
              <w:t>275,4</w:t>
            </w:r>
          </w:p>
        </w:tc>
        <w:tc>
          <w:tcPr>
            <w:tcW w:w="1150" w:type="dxa"/>
            <w:noWrap/>
            <w:vAlign w:val="center"/>
          </w:tcPr>
          <w:p w:rsidR="0071500F" w:rsidRPr="00063026" w:rsidRDefault="0071500F" w:rsidP="00242895">
            <w:pPr>
              <w:jc w:val="center"/>
            </w:pPr>
            <w:r w:rsidRPr="00063026">
              <w:rPr>
                <w:sz w:val="22"/>
                <w:szCs w:val="22"/>
              </w:rPr>
              <w:t>261,46</w:t>
            </w:r>
          </w:p>
        </w:tc>
        <w:tc>
          <w:tcPr>
            <w:tcW w:w="1102" w:type="dxa"/>
            <w:noWrap/>
            <w:vAlign w:val="center"/>
          </w:tcPr>
          <w:p w:rsidR="0071500F" w:rsidRPr="00063026" w:rsidRDefault="0071500F" w:rsidP="00242895">
            <w:pPr>
              <w:jc w:val="center"/>
            </w:pPr>
            <w:r w:rsidRPr="00063026">
              <w:rPr>
                <w:sz w:val="22"/>
                <w:szCs w:val="22"/>
              </w:rPr>
              <w:t>379,83</w:t>
            </w:r>
          </w:p>
        </w:tc>
        <w:tc>
          <w:tcPr>
            <w:tcW w:w="1170" w:type="dxa"/>
            <w:noWrap/>
            <w:vAlign w:val="center"/>
          </w:tcPr>
          <w:p w:rsidR="0071500F" w:rsidRPr="00063026" w:rsidRDefault="0071500F" w:rsidP="00242895">
            <w:pPr>
              <w:jc w:val="center"/>
            </w:pPr>
            <w:r w:rsidRPr="00063026">
              <w:rPr>
                <w:sz w:val="22"/>
                <w:szCs w:val="22"/>
              </w:rPr>
              <w:t>633,05</w:t>
            </w:r>
          </w:p>
        </w:tc>
        <w:tc>
          <w:tcPr>
            <w:tcW w:w="1260" w:type="dxa"/>
            <w:noWrap/>
            <w:vAlign w:val="center"/>
          </w:tcPr>
          <w:p w:rsidR="0071500F" w:rsidRPr="00063026" w:rsidRDefault="0071500F" w:rsidP="00242895">
            <w:pPr>
              <w:jc w:val="center"/>
            </w:pPr>
            <w:r w:rsidRPr="00063026">
              <w:rPr>
                <w:sz w:val="22"/>
                <w:szCs w:val="22"/>
              </w:rPr>
              <w:t>324,6122</w:t>
            </w:r>
          </w:p>
        </w:tc>
      </w:tr>
      <w:tr w:rsidR="0071500F" w:rsidRPr="00063026" w:rsidTr="00242895">
        <w:trPr>
          <w:trHeight w:val="1072"/>
        </w:trPr>
        <w:tc>
          <w:tcPr>
            <w:tcW w:w="554" w:type="dxa"/>
            <w:noWrap/>
          </w:tcPr>
          <w:p w:rsidR="0071500F" w:rsidRPr="00063026" w:rsidRDefault="0071500F" w:rsidP="00242895">
            <w:pPr>
              <w:jc w:val="center"/>
              <w:rPr>
                <w:lang w:val="en-US"/>
              </w:rPr>
            </w:pPr>
            <w:r w:rsidRPr="00063026">
              <w:rPr>
                <w:sz w:val="22"/>
                <w:szCs w:val="22"/>
              </w:rPr>
              <w:t>8</w:t>
            </w:r>
            <w:r w:rsidRPr="00063026">
              <w:rPr>
                <w:sz w:val="22"/>
                <w:szCs w:val="22"/>
                <w:lang w:val="en-US"/>
              </w:rPr>
              <w:t>7</w:t>
            </w:r>
          </w:p>
        </w:tc>
        <w:tc>
          <w:tcPr>
            <w:tcW w:w="3599" w:type="dxa"/>
            <w:vAlign w:val="center"/>
          </w:tcPr>
          <w:p w:rsidR="0071500F" w:rsidRPr="00063026" w:rsidRDefault="0071500F" w:rsidP="00242895">
            <w:r w:rsidRPr="00063026">
              <w:rPr>
                <w:sz w:val="22"/>
                <w:szCs w:val="22"/>
              </w:rPr>
              <w:t>Реконструкция лечебного корпуса Учреждения УС-20/12, г. Санкт-Петербург</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260</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55,551</w:t>
            </w:r>
          </w:p>
        </w:tc>
        <w:tc>
          <w:tcPr>
            <w:tcW w:w="990" w:type="dxa"/>
            <w:noWrap/>
            <w:vAlign w:val="center"/>
          </w:tcPr>
          <w:p w:rsidR="0071500F" w:rsidRPr="00063026" w:rsidRDefault="0071500F" w:rsidP="00242895">
            <w:pPr>
              <w:jc w:val="center"/>
            </w:pPr>
            <w:r w:rsidRPr="00063026">
              <w:rPr>
                <w:sz w:val="22"/>
                <w:szCs w:val="22"/>
              </w:rPr>
              <w:t>10,1</w:t>
            </w:r>
          </w:p>
        </w:tc>
        <w:tc>
          <w:tcPr>
            <w:tcW w:w="895" w:type="dxa"/>
            <w:noWrap/>
            <w:vAlign w:val="center"/>
          </w:tcPr>
          <w:p w:rsidR="0071500F" w:rsidRPr="00063026" w:rsidRDefault="0071500F" w:rsidP="00242895">
            <w:pPr>
              <w:jc w:val="center"/>
            </w:pPr>
            <w:r w:rsidRPr="00063026">
              <w:rPr>
                <w:sz w:val="22"/>
                <w:szCs w:val="22"/>
              </w:rPr>
              <w:t>16,6</w:t>
            </w:r>
          </w:p>
        </w:tc>
        <w:tc>
          <w:tcPr>
            <w:tcW w:w="1150" w:type="dxa"/>
            <w:noWrap/>
            <w:vAlign w:val="center"/>
          </w:tcPr>
          <w:p w:rsidR="0071500F" w:rsidRPr="00063026" w:rsidRDefault="0071500F" w:rsidP="00242895">
            <w:pPr>
              <w:jc w:val="center"/>
            </w:pPr>
            <w:r w:rsidRPr="00063026">
              <w:rPr>
                <w:sz w:val="22"/>
                <w:szCs w:val="22"/>
              </w:rPr>
              <w:t>10,0</w:t>
            </w:r>
          </w:p>
        </w:tc>
        <w:tc>
          <w:tcPr>
            <w:tcW w:w="1102" w:type="dxa"/>
            <w:noWrap/>
            <w:vAlign w:val="center"/>
          </w:tcPr>
          <w:p w:rsidR="0071500F" w:rsidRPr="00063026" w:rsidRDefault="0071500F" w:rsidP="00242895">
            <w:pPr>
              <w:jc w:val="center"/>
            </w:pPr>
            <w:r w:rsidRPr="00063026">
              <w:rPr>
                <w:sz w:val="22"/>
                <w:szCs w:val="22"/>
              </w:rPr>
              <w:t>18,851</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767"/>
        </w:trPr>
        <w:tc>
          <w:tcPr>
            <w:tcW w:w="554" w:type="dxa"/>
            <w:noWrap/>
          </w:tcPr>
          <w:p w:rsidR="0071500F" w:rsidRPr="00063026" w:rsidRDefault="0071500F" w:rsidP="00242895">
            <w:pPr>
              <w:jc w:val="center"/>
              <w:rPr>
                <w:lang w:val="en-US"/>
              </w:rPr>
            </w:pPr>
            <w:r w:rsidRPr="00063026">
              <w:rPr>
                <w:sz w:val="22"/>
                <w:szCs w:val="22"/>
              </w:rPr>
              <w:lastRenderedPageBreak/>
              <w:t>8</w:t>
            </w:r>
            <w:r w:rsidRPr="00063026">
              <w:rPr>
                <w:sz w:val="22"/>
                <w:szCs w:val="22"/>
                <w:lang w:val="en-US"/>
              </w:rPr>
              <w:t>8</w:t>
            </w:r>
          </w:p>
        </w:tc>
        <w:tc>
          <w:tcPr>
            <w:tcW w:w="3599" w:type="dxa"/>
            <w:vAlign w:val="center"/>
          </w:tcPr>
          <w:p w:rsidR="0071500F" w:rsidRPr="00063026" w:rsidRDefault="0071500F" w:rsidP="00242895">
            <w:r w:rsidRPr="00063026">
              <w:rPr>
                <w:sz w:val="22"/>
                <w:szCs w:val="22"/>
              </w:rPr>
              <w:t>Строительство онкологического корпуса в федеральном государственном лечебно-профилактическом учреждении «Краевая туберкулезная больница-1» ГУФСИН России по Красноярскому краю (в том числе проектно-изыскательские работы), г. Красноярск</w:t>
            </w:r>
          </w:p>
        </w:tc>
        <w:tc>
          <w:tcPr>
            <w:tcW w:w="1260" w:type="dxa"/>
            <w:vAlign w:val="center"/>
          </w:tcPr>
          <w:p w:rsidR="0071500F" w:rsidRPr="00063026" w:rsidRDefault="0071500F" w:rsidP="00242895">
            <w:pPr>
              <w:jc w:val="center"/>
            </w:pPr>
            <w:r w:rsidRPr="00063026">
              <w:rPr>
                <w:sz w:val="22"/>
                <w:szCs w:val="22"/>
              </w:rPr>
              <w:t>мест</w:t>
            </w:r>
          </w:p>
        </w:tc>
        <w:tc>
          <w:tcPr>
            <w:tcW w:w="925" w:type="dxa"/>
            <w:vAlign w:val="center"/>
          </w:tcPr>
          <w:p w:rsidR="0071500F" w:rsidRPr="00063026" w:rsidRDefault="0071500F" w:rsidP="00242895">
            <w:pPr>
              <w:jc w:val="center"/>
            </w:pPr>
            <w:r w:rsidRPr="00063026">
              <w:rPr>
                <w:sz w:val="22"/>
                <w:szCs w:val="22"/>
              </w:rPr>
              <w:t>60</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108,285</w:t>
            </w:r>
          </w:p>
        </w:tc>
        <w:tc>
          <w:tcPr>
            <w:tcW w:w="990" w:type="dxa"/>
            <w:noWrap/>
            <w:vAlign w:val="center"/>
          </w:tcPr>
          <w:p w:rsidR="0071500F" w:rsidRPr="00063026" w:rsidRDefault="0071500F" w:rsidP="00242895">
            <w:pPr>
              <w:jc w:val="center"/>
            </w:pPr>
            <w:r w:rsidRPr="00063026">
              <w:rPr>
                <w:sz w:val="22"/>
                <w:szCs w:val="22"/>
              </w:rPr>
              <w:t>3,0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105,285</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399"/>
        </w:trPr>
        <w:tc>
          <w:tcPr>
            <w:tcW w:w="554" w:type="dxa"/>
            <w:noWrap/>
          </w:tcPr>
          <w:p w:rsidR="0071500F" w:rsidRPr="00063026" w:rsidRDefault="0071500F" w:rsidP="00242895">
            <w:pPr>
              <w:jc w:val="center"/>
            </w:pPr>
            <w:r w:rsidRPr="00063026">
              <w:rPr>
                <w:sz w:val="22"/>
                <w:szCs w:val="22"/>
              </w:rPr>
              <w:t> </w:t>
            </w: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260" w:type="dxa"/>
            <w:gridSpan w:val="2"/>
            <w:noWrap/>
            <w:vAlign w:val="center"/>
          </w:tcPr>
          <w:p w:rsidR="0071500F" w:rsidRPr="00063026" w:rsidRDefault="0071500F" w:rsidP="00242895">
            <w:pPr>
              <w:jc w:val="center"/>
              <w:rPr>
                <w:b/>
                <w:bCs/>
              </w:rPr>
            </w:pPr>
            <w:r w:rsidRPr="00063026">
              <w:rPr>
                <w:b/>
                <w:bCs/>
                <w:sz w:val="22"/>
                <w:szCs w:val="22"/>
              </w:rPr>
              <w:t>5727,8829</w:t>
            </w:r>
          </w:p>
        </w:tc>
        <w:tc>
          <w:tcPr>
            <w:tcW w:w="990" w:type="dxa"/>
            <w:noWrap/>
            <w:vAlign w:val="center"/>
          </w:tcPr>
          <w:p w:rsidR="0071500F" w:rsidRPr="00063026" w:rsidRDefault="0071500F" w:rsidP="00242895">
            <w:pPr>
              <w:jc w:val="center"/>
              <w:rPr>
                <w:b/>
                <w:bCs/>
              </w:rPr>
            </w:pPr>
            <w:r w:rsidRPr="00063026">
              <w:rPr>
                <w:b/>
                <w:bCs/>
                <w:sz w:val="22"/>
                <w:szCs w:val="22"/>
              </w:rPr>
              <w:t>536,0</w:t>
            </w:r>
          </w:p>
        </w:tc>
        <w:tc>
          <w:tcPr>
            <w:tcW w:w="895" w:type="dxa"/>
            <w:noWrap/>
            <w:vAlign w:val="center"/>
          </w:tcPr>
          <w:p w:rsidR="0071500F" w:rsidRPr="00063026" w:rsidRDefault="0071500F" w:rsidP="00242895">
            <w:pPr>
              <w:jc w:val="center"/>
              <w:rPr>
                <w:b/>
                <w:bCs/>
              </w:rPr>
            </w:pPr>
            <w:r w:rsidRPr="00063026">
              <w:rPr>
                <w:b/>
                <w:bCs/>
                <w:sz w:val="22"/>
                <w:szCs w:val="22"/>
              </w:rPr>
              <w:t>874,7</w:t>
            </w:r>
          </w:p>
        </w:tc>
        <w:tc>
          <w:tcPr>
            <w:tcW w:w="1150" w:type="dxa"/>
            <w:noWrap/>
            <w:vAlign w:val="center"/>
          </w:tcPr>
          <w:p w:rsidR="0071500F" w:rsidRPr="00063026" w:rsidRDefault="0071500F" w:rsidP="00242895">
            <w:pPr>
              <w:jc w:val="center"/>
              <w:rPr>
                <w:b/>
                <w:bCs/>
              </w:rPr>
            </w:pPr>
            <w:r w:rsidRPr="00063026">
              <w:rPr>
                <w:b/>
                <w:bCs/>
                <w:sz w:val="22"/>
                <w:szCs w:val="22"/>
              </w:rPr>
              <w:t>1496,86</w:t>
            </w:r>
          </w:p>
        </w:tc>
        <w:tc>
          <w:tcPr>
            <w:tcW w:w="1102" w:type="dxa"/>
            <w:noWrap/>
            <w:vAlign w:val="center"/>
          </w:tcPr>
          <w:p w:rsidR="0071500F" w:rsidRPr="00063026" w:rsidRDefault="0071500F" w:rsidP="00242895">
            <w:pPr>
              <w:jc w:val="center"/>
              <w:rPr>
                <w:b/>
                <w:bCs/>
              </w:rPr>
            </w:pPr>
            <w:r w:rsidRPr="00063026">
              <w:rPr>
                <w:b/>
                <w:bCs/>
                <w:sz w:val="22"/>
                <w:szCs w:val="22"/>
              </w:rPr>
              <w:t>834,5035</w:t>
            </w:r>
          </w:p>
        </w:tc>
        <w:tc>
          <w:tcPr>
            <w:tcW w:w="1170" w:type="dxa"/>
            <w:noWrap/>
            <w:vAlign w:val="center"/>
          </w:tcPr>
          <w:p w:rsidR="0071500F" w:rsidRPr="00063026" w:rsidRDefault="0071500F" w:rsidP="00242895">
            <w:pPr>
              <w:jc w:val="center"/>
              <w:rPr>
                <w:b/>
                <w:bCs/>
              </w:rPr>
            </w:pPr>
            <w:r w:rsidRPr="00063026">
              <w:rPr>
                <w:b/>
                <w:bCs/>
                <w:sz w:val="22"/>
                <w:szCs w:val="22"/>
              </w:rPr>
              <w:t>1196,2208</w:t>
            </w:r>
          </w:p>
        </w:tc>
        <w:tc>
          <w:tcPr>
            <w:tcW w:w="1260" w:type="dxa"/>
            <w:noWrap/>
            <w:vAlign w:val="center"/>
          </w:tcPr>
          <w:p w:rsidR="0071500F" w:rsidRPr="00063026" w:rsidRDefault="0071500F" w:rsidP="00242895">
            <w:pPr>
              <w:jc w:val="center"/>
              <w:rPr>
                <w:b/>
                <w:bCs/>
              </w:rPr>
            </w:pPr>
            <w:r w:rsidRPr="00063026">
              <w:rPr>
                <w:b/>
                <w:bCs/>
                <w:sz w:val="22"/>
                <w:szCs w:val="22"/>
              </w:rPr>
              <w:t>789,5986</w:t>
            </w:r>
          </w:p>
        </w:tc>
      </w:tr>
      <w:tr w:rsidR="0071500F" w:rsidRPr="00063026" w:rsidTr="00242895">
        <w:trPr>
          <w:trHeight w:val="765"/>
        </w:trPr>
        <w:tc>
          <w:tcPr>
            <w:tcW w:w="14955" w:type="dxa"/>
            <w:gridSpan w:val="13"/>
            <w:vAlign w:val="center"/>
          </w:tcPr>
          <w:p w:rsidR="0071500F" w:rsidRPr="00063026" w:rsidRDefault="0071500F" w:rsidP="00242895">
            <w:pPr>
              <w:jc w:val="center"/>
              <w:rPr>
                <w:b/>
                <w:bCs/>
              </w:rPr>
            </w:pPr>
            <w:r w:rsidRPr="00063026">
              <w:rPr>
                <w:b/>
                <w:bCs/>
                <w:sz w:val="22"/>
                <w:szCs w:val="22"/>
              </w:rPr>
              <w:t>IV. Подпрограмма «Инфекции передаваемые половым путем»</w:t>
            </w:r>
          </w:p>
        </w:tc>
      </w:tr>
      <w:tr w:rsidR="0071500F" w:rsidRPr="00063026" w:rsidTr="00242895">
        <w:trPr>
          <w:trHeight w:val="2987"/>
        </w:trPr>
        <w:tc>
          <w:tcPr>
            <w:tcW w:w="554" w:type="dxa"/>
            <w:noWrap/>
          </w:tcPr>
          <w:p w:rsidR="0071500F" w:rsidRPr="00063026" w:rsidRDefault="0071500F" w:rsidP="00242895">
            <w:pPr>
              <w:jc w:val="center"/>
              <w:rPr>
                <w:lang w:val="en-US"/>
              </w:rPr>
            </w:pPr>
            <w:r w:rsidRPr="00063026">
              <w:rPr>
                <w:sz w:val="22"/>
                <w:szCs w:val="22"/>
                <w:lang w:val="en-US"/>
              </w:rPr>
              <w:t>89</w:t>
            </w:r>
          </w:p>
        </w:tc>
        <w:tc>
          <w:tcPr>
            <w:tcW w:w="3599" w:type="dxa"/>
            <w:vAlign w:val="center"/>
          </w:tcPr>
          <w:p w:rsidR="0071500F" w:rsidRPr="00063026" w:rsidRDefault="0071500F" w:rsidP="00242895">
            <w:r w:rsidRPr="00063026">
              <w:rPr>
                <w:sz w:val="22"/>
                <w:szCs w:val="22"/>
              </w:rPr>
              <w:t>Федеральное государственное учреждение «Научно-исследовательская лаборатория иммунохимеотерапии лепры иммунотропных средств с клиникой и опытно-экспериментальным производством Федерального агентства по здравоохранению и социальному развитию», пос. Зеленая Дубрава, Московская область (реконструкция лабораторного корпуса)</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2,29</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34,4</w:t>
            </w:r>
          </w:p>
        </w:tc>
        <w:tc>
          <w:tcPr>
            <w:tcW w:w="990" w:type="dxa"/>
            <w:noWrap/>
            <w:vAlign w:val="center"/>
          </w:tcPr>
          <w:p w:rsidR="0071500F" w:rsidRPr="00063026" w:rsidRDefault="0071500F" w:rsidP="00242895">
            <w:pPr>
              <w:jc w:val="center"/>
            </w:pPr>
            <w:r w:rsidRPr="00063026">
              <w:rPr>
                <w:sz w:val="22"/>
                <w:szCs w:val="22"/>
              </w:rPr>
              <w:t>34,4</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635"/>
        </w:trPr>
        <w:tc>
          <w:tcPr>
            <w:tcW w:w="554" w:type="dxa"/>
            <w:noWrap/>
          </w:tcPr>
          <w:p w:rsidR="0071500F" w:rsidRPr="00063026" w:rsidRDefault="0071500F" w:rsidP="00242895">
            <w:pPr>
              <w:jc w:val="center"/>
              <w:rPr>
                <w:lang w:val="en-US"/>
              </w:rPr>
            </w:pPr>
            <w:r w:rsidRPr="00063026">
              <w:rPr>
                <w:sz w:val="22"/>
                <w:szCs w:val="22"/>
              </w:rPr>
              <w:lastRenderedPageBreak/>
              <w:t>9</w:t>
            </w:r>
            <w:r w:rsidRPr="00063026">
              <w:rPr>
                <w:sz w:val="22"/>
                <w:szCs w:val="22"/>
                <w:lang w:val="en-US"/>
              </w:rPr>
              <w:t>0</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и социального развития Российской Федерации», г. Москва:</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rPr>
                <w:rFonts w:ascii="Arial" w:hAnsi="Arial"/>
              </w:rPr>
            </w:pPr>
          </w:p>
        </w:tc>
      </w:tr>
      <w:tr w:rsidR="0071500F" w:rsidRPr="00063026" w:rsidTr="00242895">
        <w:trPr>
          <w:trHeight w:val="1010"/>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здания физиотерапевтического корпуса,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rPr>
                <w:b/>
              </w:rPr>
            </w:pPr>
            <w:r w:rsidRPr="00063026">
              <w:rPr>
                <w:b/>
                <w:sz w:val="22"/>
                <w:szCs w:val="22"/>
              </w:rPr>
              <w:t>2013 год</w:t>
            </w:r>
          </w:p>
        </w:tc>
        <w:tc>
          <w:tcPr>
            <w:tcW w:w="1260" w:type="dxa"/>
            <w:gridSpan w:val="2"/>
            <w:noWrap/>
            <w:vAlign w:val="center"/>
          </w:tcPr>
          <w:p w:rsidR="0071500F" w:rsidRPr="00063026" w:rsidRDefault="0071500F" w:rsidP="00242895">
            <w:pPr>
              <w:jc w:val="center"/>
              <w:rPr>
                <w:b/>
              </w:rPr>
            </w:pPr>
            <w:r w:rsidRPr="00063026">
              <w:rPr>
                <w:b/>
                <w:sz w:val="22"/>
                <w:szCs w:val="22"/>
              </w:rPr>
              <w:t>1010,6028</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13,8</w:t>
            </w:r>
          </w:p>
        </w:tc>
        <w:tc>
          <w:tcPr>
            <w:tcW w:w="1150" w:type="dxa"/>
            <w:noWrap/>
            <w:vAlign w:val="center"/>
          </w:tcPr>
          <w:p w:rsidR="0071500F" w:rsidRPr="00063026" w:rsidRDefault="0071500F" w:rsidP="00242895">
            <w:pPr>
              <w:jc w:val="center"/>
              <w:rPr>
                <w:b/>
              </w:rPr>
            </w:pPr>
            <w:r w:rsidRPr="00063026">
              <w:rPr>
                <w:b/>
                <w:sz w:val="22"/>
                <w:szCs w:val="22"/>
              </w:rPr>
              <w:t>29,5</w:t>
            </w:r>
          </w:p>
        </w:tc>
        <w:tc>
          <w:tcPr>
            <w:tcW w:w="1102" w:type="dxa"/>
            <w:noWrap/>
            <w:vAlign w:val="center"/>
          </w:tcPr>
          <w:p w:rsidR="0071500F" w:rsidRPr="00063026" w:rsidRDefault="0071500F" w:rsidP="00242895">
            <w:pPr>
              <w:jc w:val="center"/>
              <w:rPr>
                <w:b/>
              </w:rPr>
            </w:pPr>
            <w:r w:rsidRPr="00063026">
              <w:rPr>
                <w:b/>
                <w:sz w:val="22"/>
                <w:szCs w:val="22"/>
              </w:rPr>
              <w:t>16,29</w:t>
            </w:r>
          </w:p>
        </w:tc>
        <w:tc>
          <w:tcPr>
            <w:tcW w:w="1170" w:type="dxa"/>
            <w:noWrap/>
            <w:vAlign w:val="center"/>
          </w:tcPr>
          <w:p w:rsidR="0071500F" w:rsidRPr="00063026" w:rsidRDefault="0071500F" w:rsidP="00242895">
            <w:pPr>
              <w:jc w:val="center"/>
              <w:rPr>
                <w:b/>
              </w:rPr>
            </w:pPr>
            <w:r w:rsidRPr="00063026">
              <w:rPr>
                <w:b/>
                <w:sz w:val="22"/>
                <w:szCs w:val="22"/>
              </w:rPr>
              <w:t>816,75</w:t>
            </w:r>
          </w:p>
        </w:tc>
        <w:tc>
          <w:tcPr>
            <w:tcW w:w="1260" w:type="dxa"/>
            <w:noWrap/>
            <w:vAlign w:val="center"/>
          </w:tcPr>
          <w:p w:rsidR="0071500F" w:rsidRPr="00063026" w:rsidRDefault="0071500F" w:rsidP="00242895">
            <w:pPr>
              <w:jc w:val="center"/>
              <w:rPr>
                <w:b/>
              </w:rPr>
            </w:pPr>
            <w:r w:rsidRPr="00063026">
              <w:rPr>
                <w:b/>
                <w:sz w:val="22"/>
                <w:szCs w:val="22"/>
              </w:rPr>
              <w:t>134,2628</w:t>
            </w:r>
          </w:p>
        </w:tc>
      </w:tr>
      <w:tr w:rsidR="0071500F" w:rsidRPr="00063026" w:rsidTr="00242895">
        <w:trPr>
          <w:trHeight w:val="1306"/>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лабораторно-диагностического корпуса филиала,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2,96</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37,2</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37,2</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128"/>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лабораторного корпуса, пос. Зеленая Дубрава, Московская область</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2,050</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rPr>
                <w:b/>
              </w:rPr>
            </w:pPr>
            <w:r w:rsidRPr="00063026">
              <w:rPr>
                <w:b/>
                <w:sz w:val="22"/>
                <w:szCs w:val="22"/>
              </w:rPr>
              <w:t>412,3171</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68,8716</w:t>
            </w:r>
          </w:p>
        </w:tc>
        <w:tc>
          <w:tcPr>
            <w:tcW w:w="1102" w:type="dxa"/>
            <w:noWrap/>
            <w:vAlign w:val="center"/>
          </w:tcPr>
          <w:p w:rsidR="0071500F" w:rsidRPr="00063026" w:rsidRDefault="0071500F" w:rsidP="00242895">
            <w:pPr>
              <w:jc w:val="center"/>
              <w:rPr>
                <w:b/>
              </w:rPr>
            </w:pPr>
            <w:r w:rsidRPr="00063026">
              <w:rPr>
                <w:b/>
                <w:sz w:val="22"/>
                <w:szCs w:val="22"/>
              </w:rPr>
              <w:t>100,0</w:t>
            </w:r>
          </w:p>
        </w:tc>
        <w:tc>
          <w:tcPr>
            <w:tcW w:w="1170" w:type="dxa"/>
            <w:noWrap/>
            <w:vAlign w:val="center"/>
          </w:tcPr>
          <w:p w:rsidR="0071500F" w:rsidRPr="00063026" w:rsidRDefault="0071500F" w:rsidP="00242895">
            <w:pPr>
              <w:jc w:val="center"/>
              <w:rPr>
                <w:b/>
              </w:rPr>
            </w:pPr>
            <w:r w:rsidRPr="00063026">
              <w:rPr>
                <w:b/>
                <w:sz w:val="22"/>
                <w:szCs w:val="22"/>
              </w:rPr>
              <w:t>243,4455</w:t>
            </w:r>
          </w:p>
        </w:tc>
        <w:tc>
          <w:tcPr>
            <w:tcW w:w="1260" w:type="dxa"/>
            <w:noWrap/>
            <w:vAlign w:val="center"/>
          </w:tcPr>
          <w:p w:rsidR="0071500F" w:rsidRPr="00063026" w:rsidRDefault="0071500F" w:rsidP="00242895">
            <w:pPr>
              <w:jc w:val="center"/>
              <w:rPr>
                <w:rFonts w:ascii="Arial" w:hAnsi="Arial"/>
                <w:b/>
              </w:rPr>
            </w:pPr>
            <w:r w:rsidRPr="00063026">
              <w:rPr>
                <w:rFonts w:ascii="Arial" w:hAnsi="Arial"/>
                <w:b/>
                <w:sz w:val="22"/>
                <w:szCs w:val="22"/>
              </w:rPr>
              <w:t>-</w:t>
            </w:r>
          </w:p>
        </w:tc>
      </w:tr>
      <w:tr w:rsidR="0071500F" w:rsidRPr="00063026" w:rsidTr="00242895">
        <w:trPr>
          <w:trHeight w:val="2512"/>
        </w:trPr>
        <w:tc>
          <w:tcPr>
            <w:tcW w:w="554" w:type="dxa"/>
            <w:noWrap/>
          </w:tcPr>
          <w:p w:rsidR="0071500F" w:rsidRPr="00063026" w:rsidRDefault="0071500F" w:rsidP="00242895">
            <w:pPr>
              <w:jc w:val="center"/>
              <w:rPr>
                <w:lang w:val="en-US"/>
              </w:rPr>
            </w:pPr>
            <w:r w:rsidRPr="00063026">
              <w:rPr>
                <w:sz w:val="22"/>
                <w:szCs w:val="22"/>
              </w:rPr>
              <w:t>9</w:t>
            </w:r>
            <w:r w:rsidRPr="00063026">
              <w:rPr>
                <w:sz w:val="22"/>
                <w:szCs w:val="22"/>
                <w:lang w:val="en-US"/>
              </w:rPr>
              <w:t>1</w:t>
            </w:r>
          </w:p>
        </w:tc>
        <w:tc>
          <w:tcPr>
            <w:tcW w:w="3599" w:type="dxa"/>
            <w:vAlign w:val="center"/>
          </w:tcPr>
          <w:p w:rsidR="0071500F" w:rsidRPr="00063026" w:rsidRDefault="0071500F" w:rsidP="00242895">
            <w:r w:rsidRPr="00063026">
              <w:rPr>
                <w:sz w:val="22"/>
                <w:szCs w:val="22"/>
              </w:rPr>
              <w:t>Федеральное государственное учреждение «Нижегородский научно-исследовательский кожно-венерологический институт» Министерства здравоохранения и социального развития Российской Федерации (реконструкция главного корпуса, в том числе проектно-изыскательские работы), г. Нижний Новгород</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5,26</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56,85</w:t>
            </w:r>
          </w:p>
        </w:tc>
        <w:tc>
          <w:tcPr>
            <w:tcW w:w="990" w:type="dxa"/>
            <w:noWrap/>
            <w:vAlign w:val="center"/>
          </w:tcPr>
          <w:p w:rsidR="0071500F" w:rsidRPr="00063026" w:rsidRDefault="0071500F" w:rsidP="00242895">
            <w:pPr>
              <w:jc w:val="center"/>
            </w:pPr>
            <w:r w:rsidRPr="00063026">
              <w:rPr>
                <w:sz w:val="22"/>
                <w:szCs w:val="22"/>
              </w:rPr>
              <w:t>5,0</w:t>
            </w:r>
          </w:p>
        </w:tc>
        <w:tc>
          <w:tcPr>
            <w:tcW w:w="895" w:type="dxa"/>
            <w:noWrap/>
            <w:vAlign w:val="center"/>
          </w:tcPr>
          <w:p w:rsidR="0071500F" w:rsidRPr="00063026" w:rsidRDefault="0071500F" w:rsidP="00242895">
            <w:pPr>
              <w:jc w:val="center"/>
            </w:pPr>
            <w:r w:rsidRPr="00063026">
              <w:rPr>
                <w:sz w:val="22"/>
                <w:szCs w:val="22"/>
              </w:rPr>
              <w:t>1,0</w:t>
            </w:r>
          </w:p>
        </w:tc>
        <w:tc>
          <w:tcPr>
            <w:tcW w:w="1150" w:type="dxa"/>
            <w:noWrap/>
            <w:vAlign w:val="center"/>
          </w:tcPr>
          <w:p w:rsidR="0071500F" w:rsidRPr="00063026" w:rsidRDefault="0071500F" w:rsidP="00242895">
            <w:pPr>
              <w:jc w:val="center"/>
            </w:pPr>
            <w:r w:rsidRPr="00063026">
              <w:rPr>
                <w:sz w:val="22"/>
                <w:szCs w:val="22"/>
              </w:rPr>
              <w:t>26,85</w:t>
            </w:r>
          </w:p>
        </w:tc>
        <w:tc>
          <w:tcPr>
            <w:tcW w:w="1102" w:type="dxa"/>
            <w:noWrap/>
            <w:vAlign w:val="center"/>
          </w:tcPr>
          <w:p w:rsidR="0071500F" w:rsidRPr="00063026" w:rsidRDefault="0071500F" w:rsidP="00242895">
            <w:pPr>
              <w:jc w:val="center"/>
            </w:pPr>
            <w:r w:rsidRPr="00063026">
              <w:rPr>
                <w:sz w:val="22"/>
                <w:szCs w:val="22"/>
              </w:rPr>
              <w:t>24,0</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1596"/>
        </w:trPr>
        <w:tc>
          <w:tcPr>
            <w:tcW w:w="554" w:type="dxa"/>
            <w:noWrap/>
          </w:tcPr>
          <w:p w:rsidR="0071500F" w:rsidRPr="00063026" w:rsidRDefault="0071500F" w:rsidP="00242895">
            <w:pPr>
              <w:jc w:val="center"/>
              <w:rPr>
                <w:lang w:val="en-US"/>
              </w:rPr>
            </w:pPr>
            <w:r w:rsidRPr="00063026">
              <w:rPr>
                <w:sz w:val="22"/>
                <w:szCs w:val="22"/>
              </w:rPr>
              <w:lastRenderedPageBreak/>
              <w:t>9</w:t>
            </w:r>
            <w:r w:rsidRPr="00063026">
              <w:rPr>
                <w:sz w:val="22"/>
                <w:szCs w:val="22"/>
                <w:lang w:val="en-US"/>
              </w:rPr>
              <w:t>2</w:t>
            </w:r>
          </w:p>
        </w:tc>
        <w:tc>
          <w:tcPr>
            <w:tcW w:w="3599" w:type="dxa"/>
            <w:vAlign w:val="center"/>
          </w:tcPr>
          <w:p w:rsidR="0071500F" w:rsidRPr="00063026" w:rsidRDefault="0071500F" w:rsidP="00242895">
            <w:r w:rsidRPr="00063026">
              <w:rPr>
                <w:sz w:val="22"/>
                <w:szCs w:val="22"/>
              </w:rPr>
              <w:t>Лечебный корпус в ИК-5 ГУФСИН России по Нижегородской области (в том числе проектно-изыскательские работы), г. Нижний Новгород</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171,6742</w:t>
            </w:r>
          </w:p>
        </w:tc>
        <w:tc>
          <w:tcPr>
            <w:tcW w:w="990" w:type="dxa"/>
            <w:noWrap/>
            <w:vAlign w:val="center"/>
          </w:tcPr>
          <w:p w:rsidR="0071500F" w:rsidRPr="00063026" w:rsidRDefault="0071500F" w:rsidP="00242895">
            <w:pPr>
              <w:jc w:val="center"/>
            </w:pPr>
            <w:r w:rsidRPr="00063026">
              <w:rPr>
                <w:sz w:val="22"/>
                <w:szCs w:val="22"/>
              </w:rPr>
              <w:t>1,2</w:t>
            </w:r>
          </w:p>
        </w:tc>
        <w:tc>
          <w:tcPr>
            <w:tcW w:w="895" w:type="dxa"/>
            <w:noWrap/>
            <w:vAlign w:val="center"/>
          </w:tcPr>
          <w:p w:rsidR="0071500F" w:rsidRPr="00063026" w:rsidRDefault="0071500F" w:rsidP="00242895">
            <w:pPr>
              <w:jc w:val="center"/>
            </w:pPr>
            <w:r w:rsidRPr="00063026">
              <w:rPr>
                <w:sz w:val="22"/>
                <w:szCs w:val="22"/>
              </w:rPr>
              <w:t>1,5</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105,4909</w:t>
            </w:r>
          </w:p>
        </w:tc>
        <w:tc>
          <w:tcPr>
            <w:tcW w:w="1260" w:type="dxa"/>
            <w:noWrap/>
            <w:vAlign w:val="center"/>
          </w:tcPr>
          <w:p w:rsidR="0071500F" w:rsidRPr="00063026" w:rsidRDefault="0071500F" w:rsidP="00242895">
            <w:pPr>
              <w:jc w:val="center"/>
            </w:pPr>
            <w:r w:rsidRPr="00063026">
              <w:rPr>
                <w:sz w:val="22"/>
                <w:szCs w:val="22"/>
              </w:rPr>
              <w:t>63,4833</w:t>
            </w:r>
          </w:p>
        </w:tc>
      </w:tr>
      <w:tr w:rsidR="0071500F" w:rsidRPr="00063026" w:rsidTr="00242895">
        <w:trPr>
          <w:trHeight w:val="2144"/>
        </w:trPr>
        <w:tc>
          <w:tcPr>
            <w:tcW w:w="554" w:type="dxa"/>
            <w:noWrap/>
          </w:tcPr>
          <w:p w:rsidR="0071500F" w:rsidRPr="00063026" w:rsidRDefault="0071500F" w:rsidP="00242895">
            <w:pPr>
              <w:jc w:val="center"/>
              <w:rPr>
                <w:lang w:val="en-US"/>
              </w:rPr>
            </w:pPr>
            <w:r w:rsidRPr="00063026">
              <w:rPr>
                <w:sz w:val="22"/>
                <w:szCs w:val="22"/>
              </w:rPr>
              <w:t>9</w:t>
            </w:r>
            <w:r w:rsidRPr="00063026">
              <w:rPr>
                <w:sz w:val="22"/>
                <w:szCs w:val="22"/>
                <w:lang w:val="en-US"/>
              </w:rPr>
              <w:t>3</w:t>
            </w:r>
          </w:p>
        </w:tc>
        <w:tc>
          <w:tcPr>
            <w:tcW w:w="3599" w:type="dxa"/>
            <w:vAlign w:val="center"/>
          </w:tcPr>
          <w:p w:rsidR="0071500F" w:rsidRPr="00063026" w:rsidRDefault="0071500F" w:rsidP="00242895">
            <w:r w:rsidRPr="00063026">
              <w:rPr>
                <w:sz w:val="22"/>
                <w:szCs w:val="22"/>
              </w:rPr>
              <w:t>Реконструкция лечебного корпуса краевой больницы ГУФСИН России по Приморскому краю (в том числе проектно-изыскательские работы),                   г. Владивосток</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40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2,0</w:t>
            </w:r>
          </w:p>
        </w:tc>
        <w:tc>
          <w:tcPr>
            <w:tcW w:w="990" w:type="dxa"/>
            <w:noWrap/>
            <w:vAlign w:val="center"/>
          </w:tcPr>
          <w:p w:rsidR="0071500F" w:rsidRPr="00063026" w:rsidRDefault="0071500F" w:rsidP="00242895">
            <w:pPr>
              <w:jc w:val="center"/>
            </w:pPr>
            <w:r w:rsidRPr="00063026">
              <w:rPr>
                <w:sz w:val="22"/>
                <w:szCs w:val="22"/>
              </w:rPr>
              <w:t>1,0</w:t>
            </w:r>
          </w:p>
        </w:tc>
        <w:tc>
          <w:tcPr>
            <w:tcW w:w="895" w:type="dxa"/>
            <w:noWrap/>
            <w:vAlign w:val="center"/>
          </w:tcPr>
          <w:p w:rsidR="0071500F" w:rsidRPr="00063026" w:rsidRDefault="0071500F" w:rsidP="00242895">
            <w:pPr>
              <w:jc w:val="center"/>
            </w:pPr>
            <w:r w:rsidRPr="00063026">
              <w:rPr>
                <w:sz w:val="22"/>
                <w:szCs w:val="22"/>
              </w:rPr>
              <w:t>1,0</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896"/>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260" w:type="dxa"/>
            <w:gridSpan w:val="2"/>
            <w:noWrap/>
            <w:vAlign w:val="center"/>
          </w:tcPr>
          <w:p w:rsidR="0071500F" w:rsidRPr="00063026" w:rsidRDefault="0071500F" w:rsidP="00242895">
            <w:pPr>
              <w:jc w:val="center"/>
              <w:rPr>
                <w:b/>
                <w:bCs/>
              </w:rPr>
            </w:pPr>
            <w:r w:rsidRPr="00063026">
              <w:rPr>
                <w:b/>
                <w:bCs/>
                <w:sz w:val="22"/>
                <w:szCs w:val="22"/>
              </w:rPr>
              <w:t>1725,0441</w:t>
            </w:r>
          </w:p>
        </w:tc>
        <w:tc>
          <w:tcPr>
            <w:tcW w:w="990" w:type="dxa"/>
            <w:noWrap/>
            <w:vAlign w:val="center"/>
          </w:tcPr>
          <w:p w:rsidR="0071500F" w:rsidRPr="00063026" w:rsidRDefault="0071500F" w:rsidP="00242895">
            <w:pPr>
              <w:jc w:val="center"/>
              <w:rPr>
                <w:b/>
                <w:bCs/>
              </w:rPr>
            </w:pPr>
            <w:r w:rsidRPr="00063026">
              <w:rPr>
                <w:b/>
                <w:bCs/>
                <w:sz w:val="22"/>
                <w:szCs w:val="22"/>
              </w:rPr>
              <w:t>41,6</w:t>
            </w:r>
          </w:p>
        </w:tc>
        <w:tc>
          <w:tcPr>
            <w:tcW w:w="895" w:type="dxa"/>
            <w:noWrap/>
            <w:vAlign w:val="center"/>
          </w:tcPr>
          <w:p w:rsidR="0071500F" w:rsidRPr="00063026" w:rsidRDefault="0071500F" w:rsidP="00242895">
            <w:pPr>
              <w:jc w:val="center"/>
              <w:rPr>
                <w:b/>
                <w:bCs/>
              </w:rPr>
            </w:pPr>
            <w:r w:rsidRPr="00063026">
              <w:rPr>
                <w:b/>
                <w:bCs/>
                <w:sz w:val="22"/>
                <w:szCs w:val="22"/>
              </w:rPr>
              <w:t>54,5</w:t>
            </w:r>
          </w:p>
        </w:tc>
        <w:tc>
          <w:tcPr>
            <w:tcW w:w="1150" w:type="dxa"/>
            <w:noWrap/>
            <w:vAlign w:val="center"/>
          </w:tcPr>
          <w:p w:rsidR="0071500F" w:rsidRPr="00063026" w:rsidRDefault="0071500F" w:rsidP="00242895">
            <w:pPr>
              <w:jc w:val="center"/>
              <w:rPr>
                <w:b/>
                <w:bCs/>
              </w:rPr>
            </w:pPr>
            <w:r w:rsidRPr="00063026">
              <w:rPr>
                <w:b/>
                <w:bCs/>
                <w:sz w:val="22"/>
                <w:szCs w:val="22"/>
              </w:rPr>
              <w:t>125,2216</w:t>
            </w:r>
          </w:p>
        </w:tc>
        <w:tc>
          <w:tcPr>
            <w:tcW w:w="1102" w:type="dxa"/>
            <w:noWrap/>
            <w:vAlign w:val="center"/>
          </w:tcPr>
          <w:p w:rsidR="0071500F" w:rsidRPr="00063026" w:rsidRDefault="0071500F" w:rsidP="00242895">
            <w:pPr>
              <w:jc w:val="center"/>
              <w:rPr>
                <w:b/>
                <w:bCs/>
              </w:rPr>
            </w:pPr>
            <w:r w:rsidRPr="00063026">
              <w:rPr>
                <w:b/>
                <w:bCs/>
                <w:sz w:val="22"/>
                <w:szCs w:val="22"/>
              </w:rPr>
              <w:t>140,29</w:t>
            </w:r>
          </w:p>
        </w:tc>
        <w:tc>
          <w:tcPr>
            <w:tcW w:w="1170" w:type="dxa"/>
            <w:noWrap/>
            <w:vAlign w:val="center"/>
          </w:tcPr>
          <w:p w:rsidR="0071500F" w:rsidRPr="00063026" w:rsidRDefault="0071500F" w:rsidP="00242895">
            <w:pPr>
              <w:jc w:val="center"/>
              <w:rPr>
                <w:b/>
                <w:bCs/>
              </w:rPr>
            </w:pPr>
            <w:r w:rsidRPr="00063026">
              <w:rPr>
                <w:b/>
                <w:bCs/>
                <w:sz w:val="22"/>
                <w:szCs w:val="22"/>
              </w:rPr>
              <w:t>1165,6864</w:t>
            </w:r>
          </w:p>
        </w:tc>
        <w:tc>
          <w:tcPr>
            <w:tcW w:w="1260" w:type="dxa"/>
            <w:noWrap/>
            <w:vAlign w:val="center"/>
          </w:tcPr>
          <w:p w:rsidR="0071500F" w:rsidRPr="00063026" w:rsidRDefault="0071500F" w:rsidP="00242895">
            <w:pPr>
              <w:jc w:val="center"/>
              <w:rPr>
                <w:b/>
                <w:bCs/>
              </w:rPr>
            </w:pPr>
            <w:r w:rsidRPr="00063026">
              <w:rPr>
                <w:b/>
                <w:bCs/>
                <w:sz w:val="22"/>
                <w:szCs w:val="22"/>
              </w:rPr>
              <w:t>197,7461</w:t>
            </w:r>
          </w:p>
        </w:tc>
      </w:tr>
      <w:tr w:rsidR="0071500F" w:rsidRPr="00063026" w:rsidTr="00242895">
        <w:trPr>
          <w:trHeight w:val="635"/>
        </w:trPr>
        <w:tc>
          <w:tcPr>
            <w:tcW w:w="14955" w:type="dxa"/>
            <w:gridSpan w:val="13"/>
            <w:vAlign w:val="center"/>
          </w:tcPr>
          <w:p w:rsidR="0071500F" w:rsidRPr="00063026" w:rsidRDefault="0071500F" w:rsidP="00242895">
            <w:pPr>
              <w:jc w:val="center"/>
              <w:rPr>
                <w:b/>
                <w:bCs/>
              </w:rPr>
            </w:pPr>
            <w:r w:rsidRPr="00063026">
              <w:rPr>
                <w:b/>
                <w:bCs/>
                <w:sz w:val="22"/>
                <w:szCs w:val="22"/>
              </w:rPr>
              <w:t>V. Подпрограмма «Вирусные гепатиты»</w:t>
            </w:r>
          </w:p>
        </w:tc>
      </w:tr>
      <w:tr w:rsidR="0071500F" w:rsidRPr="00063026" w:rsidTr="00242895">
        <w:trPr>
          <w:trHeight w:val="3127"/>
        </w:trPr>
        <w:tc>
          <w:tcPr>
            <w:tcW w:w="554" w:type="dxa"/>
            <w:noWrap/>
          </w:tcPr>
          <w:p w:rsidR="0071500F" w:rsidRPr="00063026" w:rsidRDefault="0071500F" w:rsidP="00242895">
            <w:pPr>
              <w:jc w:val="center"/>
              <w:rPr>
                <w:lang w:val="en-US"/>
              </w:rPr>
            </w:pPr>
            <w:r w:rsidRPr="00063026">
              <w:rPr>
                <w:sz w:val="22"/>
                <w:szCs w:val="22"/>
              </w:rPr>
              <w:lastRenderedPageBreak/>
              <w:t>9</w:t>
            </w:r>
            <w:r w:rsidRPr="00063026">
              <w:rPr>
                <w:sz w:val="22"/>
                <w:szCs w:val="22"/>
                <w:lang w:val="en-US"/>
              </w:rPr>
              <w:t>4</w:t>
            </w:r>
          </w:p>
        </w:tc>
        <w:tc>
          <w:tcPr>
            <w:tcW w:w="3599" w:type="dxa"/>
            <w:vAlign w:val="center"/>
          </w:tcPr>
          <w:p w:rsidR="0071500F" w:rsidRPr="00063026" w:rsidRDefault="0071500F" w:rsidP="00242895">
            <w:r w:rsidRPr="00063026">
              <w:rPr>
                <w:sz w:val="22"/>
                <w:szCs w:val="22"/>
              </w:rPr>
              <w:t>Федеральное казенное учреждение здравоохранения «Ставропольский научно-исследовательский противочумный институт» Федеральной службы по надзору в сфере защиты прав потребителей и благополучия человека, г. Ставрополь строительство лабораторного корпуса,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902,9416</w:t>
            </w:r>
          </w:p>
        </w:tc>
        <w:tc>
          <w:tcPr>
            <w:tcW w:w="990" w:type="dxa"/>
            <w:noWrap/>
            <w:vAlign w:val="center"/>
          </w:tcPr>
          <w:p w:rsidR="0071500F" w:rsidRPr="00063026" w:rsidRDefault="0071500F" w:rsidP="00242895">
            <w:pPr>
              <w:jc w:val="center"/>
            </w:pPr>
            <w:r w:rsidRPr="00063026">
              <w:rPr>
                <w:sz w:val="22"/>
                <w:szCs w:val="22"/>
              </w:rPr>
              <w:t>21,0</w:t>
            </w:r>
          </w:p>
        </w:tc>
        <w:tc>
          <w:tcPr>
            <w:tcW w:w="895" w:type="dxa"/>
            <w:noWrap/>
            <w:vAlign w:val="center"/>
          </w:tcPr>
          <w:p w:rsidR="0071500F" w:rsidRPr="00063026" w:rsidRDefault="0071500F" w:rsidP="00242895">
            <w:pPr>
              <w:jc w:val="center"/>
            </w:pPr>
            <w:r w:rsidRPr="00063026">
              <w:rPr>
                <w:sz w:val="22"/>
                <w:szCs w:val="22"/>
              </w:rPr>
              <w:t>37,1</w:t>
            </w:r>
          </w:p>
        </w:tc>
        <w:tc>
          <w:tcPr>
            <w:tcW w:w="1150" w:type="dxa"/>
            <w:noWrap/>
            <w:vAlign w:val="center"/>
          </w:tcPr>
          <w:p w:rsidR="0071500F" w:rsidRPr="00063026" w:rsidRDefault="0071500F" w:rsidP="00242895">
            <w:pPr>
              <w:jc w:val="center"/>
            </w:pPr>
            <w:r w:rsidRPr="00063026">
              <w:rPr>
                <w:sz w:val="22"/>
                <w:szCs w:val="22"/>
              </w:rPr>
              <w:t>64,685</w:t>
            </w:r>
          </w:p>
        </w:tc>
        <w:tc>
          <w:tcPr>
            <w:tcW w:w="1102" w:type="dxa"/>
            <w:noWrap/>
            <w:vAlign w:val="center"/>
          </w:tcPr>
          <w:p w:rsidR="0071500F" w:rsidRPr="00063026" w:rsidRDefault="0071500F" w:rsidP="00242895">
            <w:pPr>
              <w:jc w:val="center"/>
            </w:pPr>
            <w:r w:rsidRPr="00063026">
              <w:rPr>
                <w:sz w:val="22"/>
                <w:szCs w:val="22"/>
              </w:rPr>
              <w:t>144,0</w:t>
            </w:r>
          </w:p>
        </w:tc>
        <w:tc>
          <w:tcPr>
            <w:tcW w:w="1170" w:type="dxa"/>
            <w:noWrap/>
            <w:vAlign w:val="center"/>
          </w:tcPr>
          <w:p w:rsidR="0071500F" w:rsidRPr="00063026" w:rsidRDefault="0071500F" w:rsidP="00242895">
            <w:pPr>
              <w:jc w:val="center"/>
            </w:pPr>
            <w:r w:rsidRPr="00063026">
              <w:rPr>
                <w:sz w:val="22"/>
                <w:szCs w:val="22"/>
              </w:rPr>
              <w:t>551,7566</w:t>
            </w:r>
          </w:p>
        </w:tc>
        <w:tc>
          <w:tcPr>
            <w:tcW w:w="1260" w:type="dxa"/>
            <w:noWrap/>
            <w:vAlign w:val="center"/>
          </w:tcPr>
          <w:p w:rsidR="0071500F" w:rsidRPr="00063026" w:rsidRDefault="0071500F" w:rsidP="00242895">
            <w:pPr>
              <w:jc w:val="center"/>
            </w:pPr>
            <w:r w:rsidRPr="00063026">
              <w:rPr>
                <w:sz w:val="22"/>
                <w:szCs w:val="22"/>
              </w:rPr>
              <w:t>84,4</w:t>
            </w:r>
          </w:p>
        </w:tc>
      </w:tr>
      <w:tr w:rsidR="0071500F" w:rsidRPr="00063026" w:rsidTr="00242895">
        <w:trPr>
          <w:trHeight w:val="3025"/>
        </w:trPr>
        <w:tc>
          <w:tcPr>
            <w:tcW w:w="554" w:type="dxa"/>
            <w:noWrap/>
          </w:tcPr>
          <w:p w:rsidR="0071500F" w:rsidRPr="00063026" w:rsidRDefault="0071500F" w:rsidP="00242895">
            <w:pPr>
              <w:jc w:val="center"/>
              <w:rPr>
                <w:lang w:val="en-US"/>
              </w:rPr>
            </w:pPr>
            <w:r w:rsidRPr="00063026">
              <w:rPr>
                <w:sz w:val="22"/>
                <w:szCs w:val="22"/>
              </w:rPr>
              <w:t>9</w:t>
            </w:r>
            <w:r w:rsidRPr="00063026">
              <w:rPr>
                <w:sz w:val="22"/>
                <w:szCs w:val="22"/>
                <w:lang w:val="en-US"/>
              </w:rPr>
              <w:t>5</w:t>
            </w:r>
          </w:p>
        </w:tc>
        <w:tc>
          <w:tcPr>
            <w:tcW w:w="3599" w:type="dxa"/>
            <w:vAlign w:val="center"/>
          </w:tcPr>
          <w:p w:rsidR="0071500F" w:rsidRPr="00063026" w:rsidRDefault="0071500F" w:rsidP="00242895">
            <w:r w:rsidRPr="00063026">
              <w:rPr>
                <w:sz w:val="22"/>
                <w:szCs w:val="22"/>
              </w:rPr>
              <w:t>Федеральное государственное учреждение здравоохранения «Ростовский Научно-исследовательский противочумный институт» Федеральной службы по надзору в сфере защиты прав потребителей и благополучия человека (реконструкция лабораторного корпуса, в том числе проектно-изыскательские работы), г. Ростов-на-Дону</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1,7</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75,1</w:t>
            </w:r>
          </w:p>
        </w:tc>
        <w:tc>
          <w:tcPr>
            <w:tcW w:w="990" w:type="dxa"/>
            <w:noWrap/>
            <w:vAlign w:val="center"/>
          </w:tcPr>
          <w:p w:rsidR="0071500F" w:rsidRPr="00063026" w:rsidRDefault="0071500F" w:rsidP="00242895">
            <w:pPr>
              <w:jc w:val="center"/>
            </w:pPr>
            <w:r w:rsidRPr="00063026">
              <w:rPr>
                <w:sz w:val="22"/>
                <w:szCs w:val="22"/>
              </w:rPr>
              <w:t>17,6</w:t>
            </w:r>
          </w:p>
        </w:tc>
        <w:tc>
          <w:tcPr>
            <w:tcW w:w="895" w:type="dxa"/>
            <w:noWrap/>
            <w:vAlign w:val="center"/>
          </w:tcPr>
          <w:p w:rsidR="0071500F" w:rsidRPr="00063026" w:rsidRDefault="0071500F" w:rsidP="00242895">
            <w:pPr>
              <w:jc w:val="center"/>
            </w:pPr>
            <w:r w:rsidRPr="00063026">
              <w:rPr>
                <w:sz w:val="22"/>
                <w:szCs w:val="22"/>
              </w:rPr>
              <w:t>28,0</w:t>
            </w:r>
          </w:p>
        </w:tc>
        <w:tc>
          <w:tcPr>
            <w:tcW w:w="1150" w:type="dxa"/>
            <w:noWrap/>
            <w:vAlign w:val="center"/>
          </w:tcPr>
          <w:p w:rsidR="0071500F" w:rsidRPr="00063026" w:rsidRDefault="0071500F" w:rsidP="00242895">
            <w:pPr>
              <w:jc w:val="center"/>
            </w:pPr>
            <w:r w:rsidRPr="00063026">
              <w:rPr>
                <w:sz w:val="22"/>
                <w:szCs w:val="22"/>
              </w:rPr>
              <w:t>8,5</w:t>
            </w:r>
          </w:p>
        </w:tc>
        <w:tc>
          <w:tcPr>
            <w:tcW w:w="1102" w:type="dxa"/>
            <w:noWrap/>
            <w:vAlign w:val="center"/>
          </w:tcPr>
          <w:p w:rsidR="0071500F" w:rsidRPr="00063026" w:rsidRDefault="0071500F" w:rsidP="00242895">
            <w:pPr>
              <w:jc w:val="center"/>
            </w:pPr>
            <w:r w:rsidRPr="00063026">
              <w:rPr>
                <w:sz w:val="22"/>
                <w:szCs w:val="22"/>
              </w:rPr>
              <w:t>21,0</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722"/>
        </w:trPr>
        <w:tc>
          <w:tcPr>
            <w:tcW w:w="554" w:type="dxa"/>
            <w:noWrap/>
          </w:tcPr>
          <w:p w:rsidR="0071500F" w:rsidRPr="00063026" w:rsidRDefault="0071500F" w:rsidP="00242895">
            <w:pPr>
              <w:jc w:val="center"/>
            </w:pPr>
            <w:r w:rsidRPr="00063026">
              <w:rPr>
                <w:sz w:val="22"/>
                <w:szCs w:val="22"/>
              </w:rPr>
              <w:t> </w:t>
            </w: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260" w:type="dxa"/>
            <w:gridSpan w:val="2"/>
            <w:noWrap/>
            <w:vAlign w:val="center"/>
          </w:tcPr>
          <w:p w:rsidR="0071500F" w:rsidRPr="00063026" w:rsidRDefault="0071500F" w:rsidP="00242895">
            <w:pPr>
              <w:jc w:val="center"/>
              <w:rPr>
                <w:b/>
                <w:bCs/>
              </w:rPr>
            </w:pPr>
            <w:r w:rsidRPr="00063026">
              <w:rPr>
                <w:b/>
                <w:bCs/>
                <w:sz w:val="22"/>
                <w:szCs w:val="22"/>
              </w:rPr>
              <w:t>978,0416</w:t>
            </w:r>
          </w:p>
        </w:tc>
        <w:tc>
          <w:tcPr>
            <w:tcW w:w="990" w:type="dxa"/>
            <w:noWrap/>
            <w:vAlign w:val="center"/>
          </w:tcPr>
          <w:p w:rsidR="0071500F" w:rsidRPr="00063026" w:rsidRDefault="0071500F" w:rsidP="00242895">
            <w:pPr>
              <w:jc w:val="center"/>
              <w:rPr>
                <w:b/>
                <w:bCs/>
              </w:rPr>
            </w:pPr>
            <w:r w:rsidRPr="00063026">
              <w:rPr>
                <w:b/>
                <w:bCs/>
                <w:sz w:val="22"/>
                <w:szCs w:val="22"/>
              </w:rPr>
              <w:t>38,6</w:t>
            </w:r>
          </w:p>
        </w:tc>
        <w:tc>
          <w:tcPr>
            <w:tcW w:w="895" w:type="dxa"/>
            <w:noWrap/>
            <w:vAlign w:val="center"/>
          </w:tcPr>
          <w:p w:rsidR="0071500F" w:rsidRPr="00063026" w:rsidRDefault="0071500F" w:rsidP="00242895">
            <w:pPr>
              <w:jc w:val="center"/>
              <w:rPr>
                <w:b/>
                <w:bCs/>
              </w:rPr>
            </w:pPr>
            <w:r w:rsidRPr="00063026">
              <w:rPr>
                <w:b/>
                <w:bCs/>
                <w:sz w:val="22"/>
                <w:szCs w:val="22"/>
              </w:rPr>
              <w:t>65,1</w:t>
            </w:r>
          </w:p>
        </w:tc>
        <w:tc>
          <w:tcPr>
            <w:tcW w:w="1150" w:type="dxa"/>
            <w:noWrap/>
            <w:vAlign w:val="center"/>
          </w:tcPr>
          <w:p w:rsidR="0071500F" w:rsidRPr="00063026" w:rsidRDefault="0071500F" w:rsidP="00242895">
            <w:pPr>
              <w:jc w:val="center"/>
              <w:rPr>
                <w:b/>
                <w:bCs/>
              </w:rPr>
            </w:pPr>
            <w:r w:rsidRPr="00063026">
              <w:rPr>
                <w:b/>
                <w:bCs/>
                <w:sz w:val="22"/>
                <w:szCs w:val="22"/>
              </w:rPr>
              <w:t>73,185</w:t>
            </w:r>
          </w:p>
        </w:tc>
        <w:tc>
          <w:tcPr>
            <w:tcW w:w="1102" w:type="dxa"/>
            <w:noWrap/>
            <w:vAlign w:val="center"/>
          </w:tcPr>
          <w:p w:rsidR="0071500F" w:rsidRPr="00063026" w:rsidRDefault="0071500F" w:rsidP="00242895">
            <w:pPr>
              <w:jc w:val="center"/>
              <w:rPr>
                <w:b/>
                <w:bCs/>
              </w:rPr>
            </w:pPr>
            <w:r w:rsidRPr="00063026">
              <w:rPr>
                <w:b/>
                <w:bCs/>
                <w:sz w:val="22"/>
                <w:szCs w:val="22"/>
              </w:rPr>
              <w:t>165,0</w:t>
            </w:r>
          </w:p>
        </w:tc>
        <w:tc>
          <w:tcPr>
            <w:tcW w:w="1170" w:type="dxa"/>
            <w:noWrap/>
            <w:vAlign w:val="center"/>
          </w:tcPr>
          <w:p w:rsidR="0071500F" w:rsidRPr="00063026" w:rsidRDefault="0071500F" w:rsidP="00242895">
            <w:pPr>
              <w:jc w:val="center"/>
              <w:rPr>
                <w:b/>
                <w:bCs/>
              </w:rPr>
            </w:pPr>
            <w:r w:rsidRPr="00063026">
              <w:rPr>
                <w:b/>
                <w:bCs/>
                <w:sz w:val="22"/>
                <w:szCs w:val="22"/>
              </w:rPr>
              <w:t>551,7566</w:t>
            </w:r>
          </w:p>
        </w:tc>
        <w:tc>
          <w:tcPr>
            <w:tcW w:w="1260" w:type="dxa"/>
            <w:noWrap/>
            <w:vAlign w:val="center"/>
          </w:tcPr>
          <w:p w:rsidR="0071500F" w:rsidRPr="00063026" w:rsidRDefault="0071500F" w:rsidP="00242895">
            <w:pPr>
              <w:jc w:val="center"/>
              <w:rPr>
                <w:b/>
                <w:bCs/>
              </w:rPr>
            </w:pPr>
            <w:r w:rsidRPr="00063026">
              <w:rPr>
                <w:b/>
                <w:bCs/>
                <w:sz w:val="22"/>
                <w:szCs w:val="22"/>
              </w:rPr>
              <w:t>84,4</w:t>
            </w:r>
          </w:p>
        </w:tc>
      </w:tr>
      <w:tr w:rsidR="0071500F" w:rsidRPr="00063026" w:rsidTr="00242895">
        <w:trPr>
          <w:trHeight w:val="702"/>
        </w:trPr>
        <w:tc>
          <w:tcPr>
            <w:tcW w:w="14955" w:type="dxa"/>
            <w:gridSpan w:val="13"/>
            <w:vAlign w:val="center"/>
          </w:tcPr>
          <w:p w:rsidR="0071500F" w:rsidRPr="00063026" w:rsidRDefault="0071500F" w:rsidP="00242895">
            <w:pPr>
              <w:jc w:val="center"/>
              <w:rPr>
                <w:b/>
                <w:bCs/>
              </w:rPr>
            </w:pPr>
            <w:r w:rsidRPr="00063026">
              <w:rPr>
                <w:b/>
                <w:bCs/>
                <w:sz w:val="22"/>
                <w:szCs w:val="22"/>
              </w:rPr>
              <w:t>VI. Подпрограмма «Психические расстройства»</w:t>
            </w:r>
          </w:p>
        </w:tc>
      </w:tr>
      <w:tr w:rsidR="0071500F" w:rsidRPr="00063026" w:rsidTr="00242895">
        <w:trPr>
          <w:trHeight w:val="2871"/>
        </w:trPr>
        <w:tc>
          <w:tcPr>
            <w:tcW w:w="554" w:type="dxa"/>
            <w:noWrap/>
          </w:tcPr>
          <w:p w:rsidR="0071500F" w:rsidRPr="00063026" w:rsidRDefault="0071500F" w:rsidP="00242895">
            <w:pPr>
              <w:jc w:val="center"/>
              <w:rPr>
                <w:lang w:val="en-US"/>
              </w:rPr>
            </w:pPr>
            <w:r w:rsidRPr="00063026">
              <w:rPr>
                <w:sz w:val="22"/>
                <w:szCs w:val="22"/>
              </w:rPr>
              <w:lastRenderedPageBreak/>
              <w:t>9</w:t>
            </w:r>
            <w:r w:rsidRPr="00063026">
              <w:rPr>
                <w:sz w:val="22"/>
                <w:szCs w:val="22"/>
                <w:lang w:val="en-US"/>
              </w:rPr>
              <w:t>6</w:t>
            </w:r>
          </w:p>
        </w:tc>
        <w:tc>
          <w:tcPr>
            <w:tcW w:w="3599" w:type="dxa"/>
            <w:vAlign w:val="center"/>
          </w:tcPr>
          <w:p w:rsidR="0071500F" w:rsidRPr="00063026" w:rsidRDefault="0071500F" w:rsidP="00242895">
            <w:r w:rsidRPr="00063026">
              <w:rPr>
                <w:sz w:val="22"/>
                <w:szCs w:val="22"/>
              </w:rPr>
              <w:t>Федеральное государственное учреждение «Костромская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(канализационные очистные сооружения в п. Березовая роща, Судиславский район), г. Кострома</w:t>
            </w:r>
          </w:p>
        </w:tc>
        <w:tc>
          <w:tcPr>
            <w:tcW w:w="1260" w:type="dxa"/>
            <w:vAlign w:val="center"/>
          </w:tcPr>
          <w:p w:rsidR="0071500F" w:rsidRPr="00063026" w:rsidRDefault="0071500F" w:rsidP="00242895">
            <w:pPr>
              <w:jc w:val="center"/>
            </w:pPr>
            <w:r w:rsidRPr="00063026">
              <w:rPr>
                <w:sz w:val="22"/>
                <w:szCs w:val="22"/>
              </w:rPr>
              <w:t>куб.м/ сутки</w:t>
            </w:r>
          </w:p>
        </w:tc>
        <w:tc>
          <w:tcPr>
            <w:tcW w:w="925" w:type="dxa"/>
            <w:vAlign w:val="center"/>
          </w:tcPr>
          <w:p w:rsidR="0071500F" w:rsidRPr="00063026" w:rsidRDefault="0071500F" w:rsidP="00242895">
            <w:pPr>
              <w:jc w:val="center"/>
            </w:pPr>
            <w:r w:rsidRPr="00063026">
              <w:rPr>
                <w:sz w:val="22"/>
                <w:szCs w:val="22"/>
              </w:rPr>
              <w:t>300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32,2</w:t>
            </w:r>
          </w:p>
        </w:tc>
        <w:tc>
          <w:tcPr>
            <w:tcW w:w="990" w:type="dxa"/>
            <w:noWrap/>
            <w:vAlign w:val="center"/>
          </w:tcPr>
          <w:p w:rsidR="0071500F" w:rsidRPr="00063026" w:rsidRDefault="0071500F" w:rsidP="00242895">
            <w:pPr>
              <w:jc w:val="center"/>
            </w:pPr>
            <w:r w:rsidRPr="00063026">
              <w:rPr>
                <w:sz w:val="22"/>
                <w:szCs w:val="22"/>
              </w:rPr>
              <w:t>32,2</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3051"/>
        </w:trPr>
        <w:tc>
          <w:tcPr>
            <w:tcW w:w="554" w:type="dxa"/>
            <w:noWrap/>
          </w:tcPr>
          <w:p w:rsidR="0071500F" w:rsidRPr="00063026" w:rsidRDefault="0071500F" w:rsidP="00242895">
            <w:pPr>
              <w:jc w:val="center"/>
              <w:rPr>
                <w:lang w:val="en-US"/>
              </w:rPr>
            </w:pPr>
            <w:r w:rsidRPr="00063026">
              <w:rPr>
                <w:sz w:val="22"/>
                <w:szCs w:val="22"/>
              </w:rPr>
              <w:t>9</w:t>
            </w:r>
            <w:r w:rsidRPr="00063026">
              <w:rPr>
                <w:sz w:val="22"/>
                <w:szCs w:val="22"/>
                <w:lang w:val="en-US"/>
              </w:rPr>
              <w:t>7</w:t>
            </w:r>
          </w:p>
        </w:tc>
        <w:tc>
          <w:tcPr>
            <w:tcW w:w="3599" w:type="dxa"/>
            <w:vAlign w:val="center"/>
          </w:tcPr>
          <w:p w:rsidR="0071500F" w:rsidRPr="00063026" w:rsidRDefault="0071500F" w:rsidP="00242895">
            <w:r w:rsidRPr="00063026">
              <w:rPr>
                <w:sz w:val="22"/>
                <w:szCs w:val="22"/>
              </w:rPr>
              <w:t>Федеральное казенное учреждение «Орловская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(строительство лечебного корпуса с пристройкой для лаборатории, в т.ч. проектно-изыскательские работы), г. Орел</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96</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166,6405</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2,7194</w:t>
            </w:r>
          </w:p>
        </w:tc>
        <w:tc>
          <w:tcPr>
            <w:tcW w:w="1102" w:type="dxa"/>
            <w:noWrap/>
            <w:vAlign w:val="center"/>
          </w:tcPr>
          <w:p w:rsidR="0071500F" w:rsidRPr="00063026" w:rsidRDefault="0071500F" w:rsidP="00242895">
            <w:pPr>
              <w:jc w:val="center"/>
              <w:rPr>
                <w:b/>
              </w:rPr>
            </w:pPr>
            <w:r w:rsidRPr="00063026">
              <w:rPr>
                <w:b/>
                <w:sz w:val="22"/>
                <w:szCs w:val="22"/>
              </w:rPr>
              <w:t>15,0</w:t>
            </w:r>
          </w:p>
        </w:tc>
        <w:tc>
          <w:tcPr>
            <w:tcW w:w="1170" w:type="dxa"/>
            <w:noWrap/>
            <w:vAlign w:val="center"/>
          </w:tcPr>
          <w:p w:rsidR="0071500F" w:rsidRPr="00063026" w:rsidRDefault="0071500F" w:rsidP="00242895">
            <w:pPr>
              <w:jc w:val="center"/>
              <w:rPr>
                <w:b/>
              </w:rPr>
            </w:pPr>
            <w:r w:rsidRPr="00063026">
              <w:rPr>
                <w:b/>
                <w:sz w:val="22"/>
                <w:szCs w:val="22"/>
              </w:rPr>
              <w:t>100,7806</w:t>
            </w:r>
          </w:p>
        </w:tc>
        <w:tc>
          <w:tcPr>
            <w:tcW w:w="1260" w:type="dxa"/>
            <w:noWrap/>
            <w:vAlign w:val="center"/>
          </w:tcPr>
          <w:p w:rsidR="0071500F" w:rsidRPr="00063026" w:rsidRDefault="0071500F" w:rsidP="00242895">
            <w:pPr>
              <w:jc w:val="center"/>
              <w:rPr>
                <w:b/>
              </w:rPr>
            </w:pPr>
            <w:r w:rsidRPr="00063026">
              <w:rPr>
                <w:b/>
                <w:sz w:val="22"/>
                <w:szCs w:val="22"/>
              </w:rPr>
              <w:t>48,1405</w:t>
            </w:r>
          </w:p>
        </w:tc>
      </w:tr>
      <w:tr w:rsidR="0071500F" w:rsidRPr="00063026" w:rsidTr="00242895">
        <w:trPr>
          <w:trHeight w:val="2492"/>
        </w:trPr>
        <w:tc>
          <w:tcPr>
            <w:tcW w:w="554" w:type="dxa"/>
            <w:noWrap/>
          </w:tcPr>
          <w:p w:rsidR="0071500F" w:rsidRPr="00063026" w:rsidRDefault="0071500F" w:rsidP="00242895">
            <w:pPr>
              <w:jc w:val="center"/>
              <w:rPr>
                <w:lang w:val="en-US"/>
              </w:rPr>
            </w:pPr>
            <w:r w:rsidRPr="00063026">
              <w:rPr>
                <w:sz w:val="22"/>
                <w:szCs w:val="22"/>
                <w:lang w:val="en-US"/>
              </w:rPr>
              <w:lastRenderedPageBreak/>
              <w:t>98</w:t>
            </w:r>
          </w:p>
        </w:tc>
        <w:tc>
          <w:tcPr>
            <w:tcW w:w="3599" w:type="dxa"/>
            <w:vAlign w:val="center"/>
          </w:tcPr>
          <w:p w:rsidR="0071500F" w:rsidRPr="00063026" w:rsidRDefault="0071500F" w:rsidP="00242895">
            <w:r w:rsidRPr="00063026">
              <w:rPr>
                <w:sz w:val="22"/>
                <w:szCs w:val="22"/>
              </w:rPr>
              <w:t>Федеральное казенное учреждение «Смоленская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г. Сычевка, Смоленская область:</w:t>
            </w:r>
          </w:p>
        </w:tc>
        <w:tc>
          <w:tcPr>
            <w:tcW w:w="1260" w:type="dxa"/>
            <w:noWrap/>
            <w:vAlign w:val="center"/>
          </w:tcPr>
          <w:p w:rsidR="0071500F" w:rsidRPr="00063026" w:rsidRDefault="0071500F" w:rsidP="00242895">
            <w:pPr>
              <w:jc w:val="center"/>
              <w:rPr>
                <w:rFonts w:ascii="Arial" w:hAnsi="Arial"/>
              </w:rPr>
            </w:pPr>
          </w:p>
        </w:tc>
        <w:tc>
          <w:tcPr>
            <w:tcW w:w="925" w:type="dxa"/>
            <w:noWrap/>
            <w:vAlign w:val="center"/>
          </w:tcPr>
          <w:p w:rsidR="0071500F" w:rsidRPr="00063026" w:rsidRDefault="0071500F" w:rsidP="00242895">
            <w:pPr>
              <w:jc w:val="center"/>
              <w:rPr>
                <w:rFonts w:ascii="Arial" w:hAnsi="Arial"/>
              </w:rPr>
            </w:pPr>
          </w:p>
        </w:tc>
        <w:tc>
          <w:tcPr>
            <w:tcW w:w="790" w:type="dxa"/>
            <w:noWrap/>
            <w:vAlign w:val="center"/>
          </w:tcPr>
          <w:p w:rsidR="0071500F" w:rsidRPr="00063026" w:rsidRDefault="0071500F" w:rsidP="00242895">
            <w:pPr>
              <w:jc w:val="center"/>
              <w:rPr>
                <w:rFonts w:ascii="Arial" w:hAnsi="Arial"/>
              </w:rP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pPr>
          </w:p>
        </w:tc>
      </w:tr>
      <w:tr w:rsidR="0071500F" w:rsidRPr="00063026" w:rsidTr="00242895">
        <w:trPr>
          <w:trHeight w:val="671"/>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очистных сооружений</w:t>
            </w:r>
          </w:p>
        </w:tc>
        <w:tc>
          <w:tcPr>
            <w:tcW w:w="1260" w:type="dxa"/>
            <w:vAlign w:val="center"/>
          </w:tcPr>
          <w:p w:rsidR="0071500F" w:rsidRPr="00063026" w:rsidRDefault="0071500F" w:rsidP="00242895">
            <w:pPr>
              <w:jc w:val="center"/>
            </w:pPr>
            <w:r w:rsidRPr="00063026">
              <w:rPr>
                <w:sz w:val="22"/>
                <w:szCs w:val="22"/>
              </w:rPr>
              <w:t xml:space="preserve">куб.м/сут </w:t>
            </w:r>
          </w:p>
        </w:tc>
        <w:tc>
          <w:tcPr>
            <w:tcW w:w="925" w:type="dxa"/>
            <w:vAlign w:val="center"/>
          </w:tcPr>
          <w:p w:rsidR="0071500F" w:rsidRPr="00063026" w:rsidRDefault="0071500F" w:rsidP="00242895">
            <w:pPr>
              <w:jc w:val="center"/>
            </w:pPr>
            <w:r w:rsidRPr="00063026">
              <w:rPr>
                <w:sz w:val="22"/>
                <w:szCs w:val="22"/>
              </w:rPr>
              <w:t>200</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24,6</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24,6</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901"/>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зданий и сооружений,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объект</w:t>
            </w:r>
          </w:p>
        </w:tc>
        <w:tc>
          <w:tcPr>
            <w:tcW w:w="925" w:type="dxa"/>
            <w:vAlign w:val="center"/>
          </w:tcPr>
          <w:p w:rsidR="0071500F" w:rsidRPr="00063026" w:rsidRDefault="0071500F" w:rsidP="00242895">
            <w:pPr>
              <w:jc w:val="center"/>
            </w:pPr>
            <w:r w:rsidRPr="00063026">
              <w:rPr>
                <w:sz w:val="22"/>
                <w:szCs w:val="22"/>
              </w:rPr>
              <w:t>1</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558,9211</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9,051</w:t>
            </w:r>
          </w:p>
        </w:tc>
        <w:tc>
          <w:tcPr>
            <w:tcW w:w="1102" w:type="dxa"/>
            <w:noWrap/>
            <w:vAlign w:val="center"/>
          </w:tcPr>
          <w:p w:rsidR="0071500F" w:rsidRPr="00063026" w:rsidRDefault="0071500F" w:rsidP="00242895">
            <w:pPr>
              <w:jc w:val="center"/>
            </w:pPr>
            <w:r w:rsidRPr="00063026">
              <w:rPr>
                <w:sz w:val="22"/>
                <w:szCs w:val="22"/>
              </w:rPr>
              <w:t>10,8211</w:t>
            </w:r>
          </w:p>
        </w:tc>
        <w:tc>
          <w:tcPr>
            <w:tcW w:w="1170" w:type="dxa"/>
            <w:noWrap/>
            <w:vAlign w:val="center"/>
          </w:tcPr>
          <w:p w:rsidR="0071500F" w:rsidRPr="00063026" w:rsidRDefault="0071500F" w:rsidP="00242895">
            <w:pPr>
              <w:jc w:val="center"/>
            </w:pPr>
            <w:r w:rsidRPr="00063026">
              <w:rPr>
                <w:sz w:val="22"/>
                <w:szCs w:val="22"/>
              </w:rPr>
              <w:t>136,482</w:t>
            </w:r>
          </w:p>
        </w:tc>
        <w:tc>
          <w:tcPr>
            <w:tcW w:w="1260" w:type="dxa"/>
            <w:noWrap/>
            <w:vAlign w:val="center"/>
          </w:tcPr>
          <w:p w:rsidR="0071500F" w:rsidRPr="00063026" w:rsidRDefault="0071500F" w:rsidP="00242895">
            <w:pPr>
              <w:jc w:val="center"/>
            </w:pPr>
            <w:r w:rsidRPr="00063026">
              <w:rPr>
                <w:sz w:val="22"/>
                <w:szCs w:val="22"/>
              </w:rPr>
              <w:t>402,567</w:t>
            </w:r>
          </w:p>
        </w:tc>
      </w:tr>
      <w:tr w:rsidR="0071500F" w:rsidRPr="00063026" w:rsidTr="00242895">
        <w:trPr>
          <w:trHeight w:val="1250"/>
        </w:trPr>
        <w:tc>
          <w:tcPr>
            <w:tcW w:w="554" w:type="dxa"/>
            <w:noWrap/>
          </w:tcPr>
          <w:p w:rsidR="0071500F" w:rsidRPr="00063026" w:rsidRDefault="0071500F" w:rsidP="00242895">
            <w:pPr>
              <w:jc w:val="center"/>
              <w:rPr>
                <w:lang w:val="en-US"/>
              </w:rPr>
            </w:pPr>
            <w:r w:rsidRPr="00063026">
              <w:rPr>
                <w:sz w:val="22"/>
                <w:szCs w:val="22"/>
                <w:lang w:val="en-US"/>
              </w:rPr>
              <w:t>99</w:t>
            </w:r>
          </w:p>
        </w:tc>
        <w:tc>
          <w:tcPr>
            <w:tcW w:w="3599" w:type="dxa"/>
            <w:vAlign w:val="center"/>
          </w:tcPr>
          <w:p w:rsidR="0071500F" w:rsidRPr="00063026" w:rsidRDefault="0071500F" w:rsidP="00242895">
            <w:r w:rsidRPr="00063026">
              <w:rPr>
                <w:sz w:val="22"/>
                <w:szCs w:val="22"/>
              </w:rPr>
              <w:t xml:space="preserve">Государственное учреждение здравоохранения «Областной психоневрологический диспансер» (строительство лечебно-производственных мастерских), </w:t>
            </w:r>
            <w:r w:rsidRPr="00063026">
              <w:rPr>
                <w:sz w:val="22"/>
                <w:szCs w:val="22"/>
              </w:rPr>
              <w:br/>
              <w:t>г. Тверь</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2,6</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21,0</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3,0</w:t>
            </w:r>
          </w:p>
        </w:tc>
        <w:tc>
          <w:tcPr>
            <w:tcW w:w="1102" w:type="dxa"/>
            <w:noWrap/>
            <w:vAlign w:val="center"/>
          </w:tcPr>
          <w:p w:rsidR="0071500F" w:rsidRPr="00063026" w:rsidRDefault="0071500F" w:rsidP="00242895">
            <w:pPr>
              <w:jc w:val="center"/>
            </w:pPr>
            <w:r w:rsidRPr="00063026">
              <w:rPr>
                <w:sz w:val="22"/>
                <w:szCs w:val="22"/>
              </w:rPr>
              <w:t>18,0</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995"/>
        </w:trPr>
        <w:tc>
          <w:tcPr>
            <w:tcW w:w="554" w:type="dxa"/>
            <w:noWrap/>
          </w:tcPr>
          <w:p w:rsidR="0071500F" w:rsidRPr="00063026" w:rsidRDefault="0071500F" w:rsidP="00242895">
            <w:pPr>
              <w:jc w:val="center"/>
              <w:rPr>
                <w:lang w:val="en-US"/>
              </w:rPr>
            </w:pPr>
            <w:r w:rsidRPr="00063026">
              <w:rPr>
                <w:sz w:val="22"/>
                <w:szCs w:val="22"/>
              </w:rPr>
              <w:t>10</w:t>
            </w:r>
            <w:r w:rsidRPr="00063026">
              <w:rPr>
                <w:sz w:val="22"/>
                <w:szCs w:val="22"/>
                <w:lang w:val="en-US"/>
              </w:rPr>
              <w:t>0</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«Государственный научный центр социальной и судебной психиатрии имени В.П. Сербского» Министерства здравоохранения и социального развития Российской Федерации, г. Москва:</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pPr>
          </w:p>
        </w:tc>
      </w:tr>
      <w:tr w:rsidR="0071500F" w:rsidRPr="00063026" w:rsidTr="00242895">
        <w:trPr>
          <w:trHeight w:val="480"/>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служебно-хозяйственный корпус, в том числе проектно-</w:t>
            </w:r>
            <w:r w:rsidRPr="00063026">
              <w:rPr>
                <w:sz w:val="22"/>
                <w:szCs w:val="22"/>
              </w:rPr>
              <w:lastRenderedPageBreak/>
              <w:t>изыскательские работы</w:t>
            </w:r>
          </w:p>
        </w:tc>
        <w:tc>
          <w:tcPr>
            <w:tcW w:w="1260" w:type="dxa"/>
            <w:vAlign w:val="center"/>
          </w:tcPr>
          <w:p w:rsidR="0071500F" w:rsidRPr="00063026" w:rsidRDefault="0071500F" w:rsidP="00242895">
            <w:pPr>
              <w:jc w:val="center"/>
            </w:pPr>
            <w:r w:rsidRPr="00063026">
              <w:rPr>
                <w:sz w:val="22"/>
                <w:szCs w:val="22"/>
              </w:rPr>
              <w:lastRenderedPageBreak/>
              <w:t>тыс.кв.м</w:t>
            </w:r>
          </w:p>
        </w:tc>
        <w:tc>
          <w:tcPr>
            <w:tcW w:w="925" w:type="dxa"/>
            <w:vAlign w:val="center"/>
          </w:tcPr>
          <w:p w:rsidR="0071500F" w:rsidRPr="00063026" w:rsidRDefault="0071500F" w:rsidP="00242895">
            <w:pPr>
              <w:jc w:val="center"/>
            </w:pPr>
            <w:r w:rsidRPr="00063026">
              <w:rPr>
                <w:sz w:val="22"/>
                <w:szCs w:val="22"/>
              </w:rPr>
              <w:t>3,14</w:t>
            </w:r>
          </w:p>
        </w:tc>
        <w:tc>
          <w:tcPr>
            <w:tcW w:w="790" w:type="dxa"/>
            <w:vAlign w:val="center"/>
          </w:tcPr>
          <w:p w:rsidR="0071500F" w:rsidRPr="00063026" w:rsidRDefault="0071500F" w:rsidP="00242895">
            <w:pPr>
              <w:jc w:val="center"/>
              <w:rPr>
                <w:b/>
              </w:rPr>
            </w:pPr>
            <w:r w:rsidRPr="00063026">
              <w:rPr>
                <w:b/>
                <w:sz w:val="22"/>
                <w:szCs w:val="22"/>
              </w:rPr>
              <w:t>2013 год</w:t>
            </w:r>
          </w:p>
        </w:tc>
        <w:tc>
          <w:tcPr>
            <w:tcW w:w="1260" w:type="dxa"/>
            <w:gridSpan w:val="2"/>
            <w:noWrap/>
            <w:vAlign w:val="center"/>
          </w:tcPr>
          <w:p w:rsidR="0071500F" w:rsidRPr="00063026" w:rsidRDefault="0071500F" w:rsidP="00242895">
            <w:pPr>
              <w:jc w:val="center"/>
              <w:rPr>
                <w:b/>
              </w:rPr>
            </w:pPr>
            <w:r w:rsidRPr="00063026">
              <w:rPr>
                <w:b/>
                <w:sz w:val="22"/>
                <w:szCs w:val="22"/>
              </w:rPr>
              <w:t>204,54</w:t>
            </w:r>
          </w:p>
        </w:tc>
        <w:tc>
          <w:tcPr>
            <w:tcW w:w="990" w:type="dxa"/>
            <w:noWrap/>
            <w:vAlign w:val="center"/>
          </w:tcPr>
          <w:p w:rsidR="0071500F" w:rsidRPr="00063026" w:rsidRDefault="0071500F" w:rsidP="00242895">
            <w:pPr>
              <w:jc w:val="center"/>
              <w:rPr>
                <w:b/>
              </w:rPr>
            </w:pPr>
            <w:r w:rsidRPr="00063026">
              <w:rPr>
                <w:b/>
                <w:sz w:val="22"/>
                <w:szCs w:val="22"/>
              </w:rPr>
              <w:t>38,2</w:t>
            </w:r>
          </w:p>
        </w:tc>
        <w:tc>
          <w:tcPr>
            <w:tcW w:w="895" w:type="dxa"/>
            <w:noWrap/>
            <w:vAlign w:val="center"/>
          </w:tcPr>
          <w:p w:rsidR="0071500F" w:rsidRPr="00063026" w:rsidRDefault="0071500F" w:rsidP="00242895">
            <w:pPr>
              <w:jc w:val="center"/>
              <w:rPr>
                <w:b/>
              </w:rPr>
            </w:pPr>
            <w:r w:rsidRPr="00063026">
              <w:rPr>
                <w:b/>
                <w:sz w:val="22"/>
                <w:szCs w:val="22"/>
              </w:rPr>
              <w:t>85,5</w:t>
            </w:r>
          </w:p>
        </w:tc>
        <w:tc>
          <w:tcPr>
            <w:tcW w:w="1150" w:type="dxa"/>
            <w:noWrap/>
            <w:vAlign w:val="center"/>
          </w:tcPr>
          <w:p w:rsidR="0071500F" w:rsidRPr="00063026" w:rsidRDefault="0071500F" w:rsidP="00242895">
            <w:pPr>
              <w:jc w:val="center"/>
              <w:rPr>
                <w:b/>
              </w:rPr>
            </w:pPr>
            <w:r w:rsidRPr="00063026">
              <w:rPr>
                <w:b/>
                <w:sz w:val="22"/>
                <w:szCs w:val="22"/>
              </w:rPr>
              <w:t>60,74</w:t>
            </w:r>
          </w:p>
        </w:tc>
        <w:tc>
          <w:tcPr>
            <w:tcW w:w="1102" w:type="dxa"/>
            <w:noWrap/>
            <w:vAlign w:val="center"/>
          </w:tcPr>
          <w:p w:rsidR="0071500F" w:rsidRPr="00063026" w:rsidRDefault="0071500F" w:rsidP="00242895">
            <w:pPr>
              <w:jc w:val="center"/>
              <w:rPr>
                <w:b/>
              </w:rPr>
            </w:pPr>
            <w:r w:rsidRPr="00063026">
              <w:rPr>
                <w:b/>
                <w:sz w:val="22"/>
                <w:szCs w:val="22"/>
              </w:rPr>
              <w:t>4,4</w:t>
            </w:r>
          </w:p>
        </w:tc>
        <w:tc>
          <w:tcPr>
            <w:tcW w:w="1170" w:type="dxa"/>
            <w:noWrap/>
            <w:vAlign w:val="center"/>
          </w:tcPr>
          <w:p w:rsidR="0071500F" w:rsidRPr="00063026" w:rsidRDefault="0071500F" w:rsidP="00242895">
            <w:pPr>
              <w:jc w:val="center"/>
              <w:rPr>
                <w:b/>
              </w:rPr>
            </w:pPr>
            <w:r w:rsidRPr="00063026">
              <w:rPr>
                <w:b/>
                <w:sz w:val="22"/>
                <w:szCs w:val="22"/>
              </w:rPr>
              <w:t>8,7</w:t>
            </w:r>
          </w:p>
        </w:tc>
        <w:tc>
          <w:tcPr>
            <w:tcW w:w="1260" w:type="dxa"/>
            <w:noWrap/>
            <w:vAlign w:val="center"/>
          </w:tcPr>
          <w:p w:rsidR="0071500F" w:rsidRPr="00063026" w:rsidRDefault="0071500F" w:rsidP="00242895">
            <w:pPr>
              <w:jc w:val="center"/>
              <w:rPr>
                <w:b/>
              </w:rPr>
            </w:pPr>
            <w:r w:rsidRPr="00063026">
              <w:rPr>
                <w:b/>
                <w:sz w:val="22"/>
                <w:szCs w:val="22"/>
              </w:rPr>
              <w:t>7,0</w:t>
            </w:r>
          </w:p>
        </w:tc>
      </w:tr>
      <w:tr w:rsidR="0071500F" w:rsidRPr="00063026" w:rsidTr="00242895">
        <w:trPr>
          <w:trHeight w:val="139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клинического корпуса амбулаторных судебно-психиатрических экспертиз,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4,9</w:t>
            </w:r>
          </w:p>
        </w:tc>
        <w:tc>
          <w:tcPr>
            <w:tcW w:w="790" w:type="dxa"/>
            <w:vAlign w:val="center"/>
          </w:tcPr>
          <w:p w:rsidR="0071500F" w:rsidRPr="00063026" w:rsidRDefault="0071500F" w:rsidP="00242895">
            <w:pPr>
              <w:jc w:val="center"/>
              <w:rPr>
                <w:b/>
              </w:rPr>
            </w:pPr>
            <w:r w:rsidRPr="00063026">
              <w:rPr>
                <w:b/>
                <w:sz w:val="22"/>
                <w:szCs w:val="22"/>
              </w:rPr>
              <w:t>2013 год</w:t>
            </w:r>
          </w:p>
        </w:tc>
        <w:tc>
          <w:tcPr>
            <w:tcW w:w="1260" w:type="dxa"/>
            <w:gridSpan w:val="2"/>
            <w:noWrap/>
            <w:vAlign w:val="center"/>
          </w:tcPr>
          <w:p w:rsidR="0071500F" w:rsidRPr="00063026" w:rsidRDefault="0071500F" w:rsidP="00242895">
            <w:pPr>
              <w:jc w:val="center"/>
              <w:rPr>
                <w:b/>
              </w:rPr>
            </w:pPr>
            <w:r w:rsidRPr="00063026">
              <w:rPr>
                <w:b/>
                <w:sz w:val="22"/>
                <w:szCs w:val="22"/>
              </w:rPr>
              <w:t>72,0</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0,6</w:t>
            </w:r>
          </w:p>
        </w:tc>
        <w:tc>
          <w:tcPr>
            <w:tcW w:w="1102" w:type="dxa"/>
            <w:noWrap/>
            <w:vAlign w:val="center"/>
          </w:tcPr>
          <w:p w:rsidR="0071500F" w:rsidRPr="00063026" w:rsidRDefault="0071500F" w:rsidP="00242895">
            <w:pPr>
              <w:jc w:val="center"/>
              <w:rPr>
                <w:b/>
              </w:rPr>
            </w:pPr>
            <w:r w:rsidRPr="00063026">
              <w:rPr>
                <w:b/>
                <w:sz w:val="22"/>
                <w:szCs w:val="22"/>
              </w:rPr>
              <w:t>4,0</w:t>
            </w:r>
          </w:p>
        </w:tc>
        <w:tc>
          <w:tcPr>
            <w:tcW w:w="1170" w:type="dxa"/>
            <w:noWrap/>
            <w:vAlign w:val="center"/>
          </w:tcPr>
          <w:p w:rsidR="0071500F" w:rsidRPr="00063026" w:rsidRDefault="0071500F" w:rsidP="00242895">
            <w:pPr>
              <w:jc w:val="center"/>
              <w:rPr>
                <w:b/>
              </w:rPr>
            </w:pPr>
            <w:r w:rsidRPr="00063026">
              <w:rPr>
                <w:b/>
                <w:sz w:val="22"/>
                <w:szCs w:val="22"/>
              </w:rPr>
              <w:t>7,4</w:t>
            </w:r>
          </w:p>
        </w:tc>
        <w:tc>
          <w:tcPr>
            <w:tcW w:w="1260" w:type="dxa"/>
            <w:noWrap/>
            <w:vAlign w:val="center"/>
          </w:tcPr>
          <w:p w:rsidR="0071500F" w:rsidRPr="00063026" w:rsidRDefault="0071500F" w:rsidP="00242895">
            <w:pPr>
              <w:jc w:val="center"/>
              <w:rPr>
                <w:b/>
              </w:rPr>
            </w:pPr>
            <w:r w:rsidRPr="00063026">
              <w:rPr>
                <w:b/>
                <w:sz w:val="22"/>
                <w:szCs w:val="22"/>
              </w:rPr>
              <w:t>60,0</w:t>
            </w:r>
          </w:p>
        </w:tc>
      </w:tr>
      <w:tr w:rsidR="0071500F" w:rsidRPr="00063026" w:rsidTr="00242895">
        <w:trPr>
          <w:trHeight w:val="1663"/>
        </w:trPr>
        <w:tc>
          <w:tcPr>
            <w:tcW w:w="554" w:type="dxa"/>
            <w:noWrap/>
          </w:tcPr>
          <w:p w:rsidR="0071500F" w:rsidRPr="00063026" w:rsidRDefault="0071500F" w:rsidP="00242895">
            <w:pPr>
              <w:jc w:val="center"/>
              <w:rPr>
                <w:lang w:val="en-US"/>
              </w:rPr>
            </w:pPr>
            <w:r w:rsidRPr="00063026">
              <w:rPr>
                <w:sz w:val="22"/>
                <w:szCs w:val="22"/>
              </w:rPr>
              <w:t>10</w:t>
            </w:r>
            <w:r w:rsidRPr="00063026">
              <w:rPr>
                <w:sz w:val="22"/>
                <w:szCs w:val="22"/>
                <w:lang w:val="en-US"/>
              </w:rPr>
              <w:t>1</w:t>
            </w:r>
          </w:p>
        </w:tc>
        <w:tc>
          <w:tcPr>
            <w:tcW w:w="3599" w:type="dxa"/>
            <w:vAlign w:val="center"/>
          </w:tcPr>
          <w:p w:rsidR="0071500F" w:rsidRPr="00063026" w:rsidRDefault="0071500F" w:rsidP="00242895">
            <w:r w:rsidRPr="00063026">
              <w:rPr>
                <w:sz w:val="22"/>
                <w:szCs w:val="22"/>
              </w:rPr>
              <w:t xml:space="preserve">Федеральное государственное бюджетное учреждение «Московский научно-исследовательский институт психиатрии» Министерства здравоохранения и социального развития Российской Федерации, </w:t>
            </w:r>
            <w:r w:rsidRPr="00063026">
              <w:rPr>
                <w:sz w:val="22"/>
                <w:szCs w:val="22"/>
              </w:rPr>
              <w:br/>
              <w:t>г. Москва</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pPr>
          </w:p>
        </w:tc>
      </w:tr>
      <w:tr w:rsidR="0071500F" w:rsidRPr="00063026" w:rsidTr="00242895">
        <w:trPr>
          <w:trHeight w:val="834"/>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клинического корпуса,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8,934</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71,548</w:t>
            </w:r>
          </w:p>
        </w:tc>
        <w:tc>
          <w:tcPr>
            <w:tcW w:w="990" w:type="dxa"/>
            <w:noWrap/>
            <w:vAlign w:val="center"/>
          </w:tcPr>
          <w:p w:rsidR="0071500F" w:rsidRPr="00063026" w:rsidRDefault="0071500F" w:rsidP="00242895">
            <w:pPr>
              <w:jc w:val="center"/>
            </w:pPr>
            <w:r w:rsidRPr="00063026">
              <w:rPr>
                <w:sz w:val="22"/>
                <w:szCs w:val="22"/>
              </w:rPr>
              <w:t>3,1</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26,7</w:t>
            </w:r>
          </w:p>
        </w:tc>
        <w:tc>
          <w:tcPr>
            <w:tcW w:w="1102" w:type="dxa"/>
            <w:noWrap/>
            <w:vAlign w:val="center"/>
          </w:tcPr>
          <w:p w:rsidR="0071500F" w:rsidRPr="00063026" w:rsidRDefault="0071500F" w:rsidP="00242895">
            <w:pPr>
              <w:jc w:val="center"/>
            </w:pPr>
            <w:r w:rsidRPr="00063026">
              <w:rPr>
                <w:sz w:val="22"/>
                <w:szCs w:val="22"/>
              </w:rPr>
              <w:t>41,748</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89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реконструкция лабораторного корпуса,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3,954</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31,3952</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r w:rsidRPr="00063026">
              <w:rPr>
                <w:sz w:val="22"/>
                <w:szCs w:val="22"/>
              </w:rPr>
              <w:t>31,3952</w:t>
            </w:r>
          </w:p>
        </w:tc>
      </w:tr>
      <w:tr w:rsidR="0071500F" w:rsidRPr="00063026" w:rsidTr="00242895">
        <w:trPr>
          <w:trHeight w:val="2216"/>
        </w:trPr>
        <w:tc>
          <w:tcPr>
            <w:tcW w:w="554" w:type="dxa"/>
            <w:noWrap/>
          </w:tcPr>
          <w:p w:rsidR="0071500F" w:rsidRPr="00063026" w:rsidRDefault="0071500F" w:rsidP="00242895">
            <w:pPr>
              <w:jc w:val="center"/>
              <w:rPr>
                <w:lang w:val="en-US"/>
              </w:rPr>
            </w:pPr>
            <w:r w:rsidRPr="00063026">
              <w:rPr>
                <w:sz w:val="22"/>
                <w:szCs w:val="22"/>
              </w:rPr>
              <w:t>10</w:t>
            </w:r>
            <w:r w:rsidRPr="00063026">
              <w:rPr>
                <w:sz w:val="22"/>
                <w:szCs w:val="22"/>
                <w:lang w:val="en-US"/>
              </w:rPr>
              <w:t>2</w:t>
            </w:r>
          </w:p>
        </w:tc>
        <w:tc>
          <w:tcPr>
            <w:tcW w:w="3599" w:type="dxa"/>
            <w:vAlign w:val="center"/>
          </w:tcPr>
          <w:p w:rsidR="0071500F" w:rsidRPr="00063026" w:rsidRDefault="0071500F" w:rsidP="00242895">
            <w:r w:rsidRPr="00063026">
              <w:rPr>
                <w:sz w:val="22"/>
                <w:szCs w:val="22"/>
              </w:rPr>
              <w:t xml:space="preserve">Федеральное казенное учреждение «Калининградская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г. Черняховск, Калининградская область (строительство и реконструкция </w:t>
            </w:r>
            <w:r w:rsidRPr="00063026">
              <w:rPr>
                <w:sz w:val="22"/>
                <w:szCs w:val="22"/>
              </w:rPr>
              <w:lastRenderedPageBreak/>
              <w:t>лечебных корпусов)</w:t>
            </w:r>
          </w:p>
        </w:tc>
        <w:tc>
          <w:tcPr>
            <w:tcW w:w="1260" w:type="dxa"/>
            <w:vAlign w:val="center"/>
          </w:tcPr>
          <w:p w:rsidR="0071500F" w:rsidRPr="00063026" w:rsidRDefault="0071500F" w:rsidP="00242895">
            <w:pPr>
              <w:jc w:val="center"/>
            </w:pPr>
            <w:r w:rsidRPr="00063026">
              <w:rPr>
                <w:sz w:val="22"/>
                <w:szCs w:val="22"/>
              </w:rPr>
              <w:lastRenderedPageBreak/>
              <w:t>тыс.кв.м</w:t>
            </w:r>
          </w:p>
        </w:tc>
        <w:tc>
          <w:tcPr>
            <w:tcW w:w="925" w:type="dxa"/>
            <w:vAlign w:val="center"/>
          </w:tcPr>
          <w:p w:rsidR="0071500F" w:rsidRPr="00063026" w:rsidRDefault="0071500F" w:rsidP="00242895">
            <w:pPr>
              <w:jc w:val="center"/>
            </w:pPr>
            <w:r w:rsidRPr="00063026">
              <w:rPr>
                <w:sz w:val="22"/>
                <w:szCs w:val="22"/>
              </w:rPr>
              <w:t>14,1</w:t>
            </w:r>
          </w:p>
        </w:tc>
        <w:tc>
          <w:tcPr>
            <w:tcW w:w="790" w:type="dxa"/>
            <w:vAlign w:val="center"/>
          </w:tcPr>
          <w:p w:rsidR="0071500F" w:rsidRPr="00063026" w:rsidRDefault="0071500F" w:rsidP="00242895">
            <w:pPr>
              <w:jc w:val="center"/>
              <w:rPr>
                <w:b/>
              </w:rPr>
            </w:pPr>
            <w:r w:rsidRPr="00063026">
              <w:rPr>
                <w:b/>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513,1558</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12,2</w:t>
            </w:r>
          </w:p>
        </w:tc>
        <w:tc>
          <w:tcPr>
            <w:tcW w:w="1150" w:type="dxa"/>
            <w:noWrap/>
            <w:vAlign w:val="center"/>
          </w:tcPr>
          <w:p w:rsidR="0071500F" w:rsidRPr="00063026" w:rsidRDefault="0071500F" w:rsidP="00242895">
            <w:pPr>
              <w:jc w:val="center"/>
              <w:rPr>
                <w:b/>
              </w:rPr>
            </w:pPr>
            <w:r w:rsidRPr="00063026">
              <w:rPr>
                <w:b/>
                <w:sz w:val="22"/>
                <w:szCs w:val="22"/>
              </w:rPr>
              <w:t>70,0</w:t>
            </w:r>
          </w:p>
        </w:tc>
        <w:tc>
          <w:tcPr>
            <w:tcW w:w="1102" w:type="dxa"/>
            <w:noWrap/>
            <w:vAlign w:val="center"/>
          </w:tcPr>
          <w:p w:rsidR="0071500F" w:rsidRPr="00063026" w:rsidRDefault="0071500F" w:rsidP="00242895">
            <w:pPr>
              <w:jc w:val="center"/>
              <w:rPr>
                <w:b/>
              </w:rPr>
            </w:pPr>
            <w:r w:rsidRPr="00063026">
              <w:rPr>
                <w:b/>
                <w:sz w:val="22"/>
                <w:szCs w:val="22"/>
              </w:rPr>
              <w:t>23,4198</w:t>
            </w:r>
          </w:p>
        </w:tc>
        <w:tc>
          <w:tcPr>
            <w:tcW w:w="1170" w:type="dxa"/>
            <w:noWrap/>
            <w:vAlign w:val="center"/>
          </w:tcPr>
          <w:p w:rsidR="0071500F" w:rsidRPr="00063026" w:rsidRDefault="0071500F" w:rsidP="00242895">
            <w:pPr>
              <w:jc w:val="center"/>
              <w:rPr>
                <w:b/>
              </w:rPr>
            </w:pPr>
            <w:r w:rsidRPr="00063026">
              <w:rPr>
                <w:b/>
                <w:sz w:val="22"/>
                <w:szCs w:val="22"/>
              </w:rPr>
              <w:t>0,9191</w:t>
            </w:r>
          </w:p>
        </w:tc>
        <w:tc>
          <w:tcPr>
            <w:tcW w:w="1260" w:type="dxa"/>
            <w:noWrap/>
            <w:vAlign w:val="center"/>
          </w:tcPr>
          <w:p w:rsidR="0071500F" w:rsidRPr="00063026" w:rsidRDefault="0071500F" w:rsidP="00242895">
            <w:pPr>
              <w:jc w:val="center"/>
              <w:rPr>
                <w:b/>
              </w:rPr>
            </w:pPr>
            <w:r w:rsidRPr="00063026">
              <w:rPr>
                <w:b/>
                <w:sz w:val="22"/>
                <w:szCs w:val="22"/>
              </w:rPr>
              <w:t>406,6169</w:t>
            </w:r>
          </w:p>
        </w:tc>
      </w:tr>
      <w:tr w:rsidR="0071500F" w:rsidRPr="00063026" w:rsidTr="00242895">
        <w:trPr>
          <w:trHeight w:val="990"/>
        </w:trPr>
        <w:tc>
          <w:tcPr>
            <w:tcW w:w="554" w:type="dxa"/>
            <w:noWrap/>
          </w:tcPr>
          <w:p w:rsidR="0071500F" w:rsidRPr="00063026" w:rsidRDefault="0071500F" w:rsidP="00242895">
            <w:pPr>
              <w:jc w:val="center"/>
              <w:rPr>
                <w:lang w:val="en-US"/>
              </w:rPr>
            </w:pPr>
            <w:r w:rsidRPr="00063026">
              <w:rPr>
                <w:sz w:val="22"/>
                <w:szCs w:val="22"/>
              </w:rPr>
              <w:lastRenderedPageBreak/>
              <w:t>10</w:t>
            </w:r>
            <w:r w:rsidRPr="00063026">
              <w:rPr>
                <w:sz w:val="22"/>
                <w:szCs w:val="22"/>
                <w:lang w:val="en-US"/>
              </w:rPr>
              <w:t>3</w:t>
            </w:r>
          </w:p>
        </w:tc>
        <w:tc>
          <w:tcPr>
            <w:tcW w:w="3599" w:type="dxa"/>
            <w:vAlign w:val="center"/>
          </w:tcPr>
          <w:p w:rsidR="0071500F" w:rsidRPr="00063026" w:rsidRDefault="0071500F" w:rsidP="00242895">
            <w:r w:rsidRPr="00063026">
              <w:rPr>
                <w:sz w:val="22"/>
                <w:szCs w:val="22"/>
              </w:rPr>
              <w:t>Свирская психиатрическая больница, г. Лодейное поле, Ленинградская область</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120</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180,6</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180,6</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356"/>
        </w:trPr>
        <w:tc>
          <w:tcPr>
            <w:tcW w:w="554" w:type="dxa"/>
            <w:noWrap/>
          </w:tcPr>
          <w:p w:rsidR="0071500F" w:rsidRPr="00063026" w:rsidRDefault="0071500F" w:rsidP="00242895">
            <w:pPr>
              <w:jc w:val="center"/>
              <w:rPr>
                <w:lang w:val="en-US"/>
              </w:rPr>
            </w:pPr>
            <w:r w:rsidRPr="00063026">
              <w:rPr>
                <w:sz w:val="22"/>
                <w:szCs w:val="22"/>
              </w:rPr>
              <w:t>10</w:t>
            </w:r>
            <w:r w:rsidRPr="00063026">
              <w:rPr>
                <w:sz w:val="22"/>
                <w:szCs w:val="22"/>
                <w:lang w:val="en-US"/>
              </w:rPr>
              <w:t>4</w:t>
            </w:r>
          </w:p>
        </w:tc>
        <w:tc>
          <w:tcPr>
            <w:tcW w:w="3599" w:type="dxa"/>
            <w:vAlign w:val="center"/>
          </w:tcPr>
          <w:p w:rsidR="0071500F" w:rsidRPr="00063026" w:rsidRDefault="0071500F" w:rsidP="00242895">
            <w:r w:rsidRPr="00063026">
              <w:rPr>
                <w:sz w:val="22"/>
                <w:szCs w:val="22"/>
              </w:rPr>
              <w:t>Федеральное государственное бюджетное учреждение «Санкт-Петербургский научно-исследовательский психоневрологический институт им. В.М. Бехтерева» Министерства здравоохранения и социального развития Российской Федерации (реконструкция корпусов, в т. ч. проектно-изыскательские работы), г. Санкт-Петербург</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8,4</w:t>
            </w:r>
          </w:p>
        </w:tc>
        <w:tc>
          <w:tcPr>
            <w:tcW w:w="790" w:type="dxa"/>
            <w:vAlign w:val="center"/>
          </w:tcPr>
          <w:p w:rsidR="0071500F" w:rsidRPr="00063026" w:rsidRDefault="0071500F" w:rsidP="00242895">
            <w:pPr>
              <w:jc w:val="center"/>
              <w:rPr>
                <w:b/>
              </w:rPr>
            </w:pPr>
            <w:r w:rsidRPr="00063026">
              <w:rPr>
                <w:b/>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215,2</w:t>
            </w:r>
          </w:p>
        </w:tc>
        <w:tc>
          <w:tcPr>
            <w:tcW w:w="990" w:type="dxa"/>
            <w:noWrap/>
            <w:vAlign w:val="center"/>
          </w:tcPr>
          <w:p w:rsidR="0071500F" w:rsidRPr="00063026" w:rsidRDefault="0071500F" w:rsidP="00242895">
            <w:pPr>
              <w:jc w:val="center"/>
              <w:rPr>
                <w:b/>
              </w:rPr>
            </w:pPr>
            <w:r w:rsidRPr="00063026">
              <w:rPr>
                <w:b/>
                <w:sz w:val="22"/>
                <w:szCs w:val="22"/>
              </w:rPr>
              <w:t>12,0</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25,2</w:t>
            </w:r>
          </w:p>
        </w:tc>
        <w:tc>
          <w:tcPr>
            <w:tcW w:w="1102" w:type="dxa"/>
            <w:noWrap/>
            <w:vAlign w:val="center"/>
          </w:tcPr>
          <w:p w:rsidR="0071500F" w:rsidRPr="00063026" w:rsidRDefault="0071500F" w:rsidP="00242895">
            <w:pPr>
              <w:jc w:val="center"/>
              <w:rPr>
                <w:b/>
              </w:rPr>
            </w:pPr>
            <w:r w:rsidRPr="00063026">
              <w:rPr>
                <w:b/>
                <w:sz w:val="22"/>
                <w:szCs w:val="22"/>
              </w:rPr>
              <w:t>95,0</w:t>
            </w:r>
          </w:p>
        </w:tc>
        <w:tc>
          <w:tcPr>
            <w:tcW w:w="1170" w:type="dxa"/>
            <w:noWrap/>
            <w:vAlign w:val="center"/>
          </w:tcPr>
          <w:p w:rsidR="0071500F" w:rsidRPr="00063026" w:rsidRDefault="0071500F" w:rsidP="00242895">
            <w:pPr>
              <w:jc w:val="center"/>
              <w:rPr>
                <w:b/>
              </w:rPr>
            </w:pPr>
            <w:r w:rsidRPr="00063026">
              <w:rPr>
                <w:b/>
                <w:sz w:val="22"/>
                <w:szCs w:val="22"/>
              </w:rPr>
              <w:t>50,0</w:t>
            </w:r>
          </w:p>
        </w:tc>
        <w:tc>
          <w:tcPr>
            <w:tcW w:w="1260" w:type="dxa"/>
            <w:noWrap/>
            <w:vAlign w:val="center"/>
          </w:tcPr>
          <w:p w:rsidR="0071500F" w:rsidRPr="00063026" w:rsidRDefault="0071500F" w:rsidP="00242895">
            <w:pPr>
              <w:jc w:val="center"/>
              <w:rPr>
                <w:b/>
              </w:rPr>
            </w:pPr>
            <w:r w:rsidRPr="00063026">
              <w:rPr>
                <w:b/>
                <w:sz w:val="22"/>
                <w:szCs w:val="22"/>
              </w:rPr>
              <w:t>33,0</w:t>
            </w:r>
          </w:p>
        </w:tc>
      </w:tr>
      <w:tr w:rsidR="0071500F" w:rsidRPr="00063026" w:rsidTr="00242895">
        <w:trPr>
          <w:trHeight w:val="2877"/>
        </w:trPr>
        <w:tc>
          <w:tcPr>
            <w:tcW w:w="554" w:type="dxa"/>
            <w:noWrap/>
          </w:tcPr>
          <w:p w:rsidR="0071500F" w:rsidRPr="00063026" w:rsidRDefault="0071500F" w:rsidP="00242895">
            <w:pPr>
              <w:jc w:val="center"/>
              <w:rPr>
                <w:lang w:val="en-US"/>
              </w:rPr>
            </w:pPr>
            <w:r w:rsidRPr="00063026">
              <w:rPr>
                <w:sz w:val="22"/>
                <w:szCs w:val="22"/>
              </w:rPr>
              <w:lastRenderedPageBreak/>
              <w:t>10</w:t>
            </w:r>
            <w:r w:rsidRPr="00063026">
              <w:rPr>
                <w:sz w:val="22"/>
                <w:szCs w:val="22"/>
                <w:lang w:val="en-US"/>
              </w:rPr>
              <w:t>5</w:t>
            </w:r>
          </w:p>
        </w:tc>
        <w:tc>
          <w:tcPr>
            <w:tcW w:w="3599" w:type="dxa"/>
            <w:vAlign w:val="center"/>
          </w:tcPr>
          <w:p w:rsidR="0071500F" w:rsidRPr="00063026" w:rsidRDefault="0071500F" w:rsidP="00242895">
            <w:r w:rsidRPr="00063026">
              <w:rPr>
                <w:sz w:val="22"/>
                <w:szCs w:val="22"/>
              </w:rPr>
              <w:t>Федеральное казенное учреждение «Санкт-Петербургская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(реконструкция лечебного корпуса, в т. ч. проектно-изыскательские работы), г. Санкт-Петербург</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60</w:t>
            </w:r>
          </w:p>
        </w:tc>
        <w:tc>
          <w:tcPr>
            <w:tcW w:w="790" w:type="dxa"/>
            <w:vAlign w:val="center"/>
          </w:tcPr>
          <w:p w:rsidR="0071500F" w:rsidRPr="00063026" w:rsidRDefault="0071500F" w:rsidP="00242895">
            <w:pPr>
              <w:jc w:val="center"/>
              <w:rPr>
                <w:b/>
              </w:rPr>
            </w:pPr>
            <w:r w:rsidRPr="00063026">
              <w:rPr>
                <w:b/>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115,7585</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3,0224</w:t>
            </w:r>
          </w:p>
        </w:tc>
        <w:tc>
          <w:tcPr>
            <w:tcW w:w="1102" w:type="dxa"/>
            <w:noWrap/>
            <w:vAlign w:val="center"/>
          </w:tcPr>
          <w:p w:rsidR="0071500F" w:rsidRPr="00063026" w:rsidRDefault="0071500F" w:rsidP="00242895">
            <w:pPr>
              <w:jc w:val="center"/>
              <w:rPr>
                <w:b/>
              </w:rPr>
            </w:pPr>
            <w:r w:rsidRPr="00063026">
              <w:rPr>
                <w:b/>
                <w:sz w:val="22"/>
                <w:szCs w:val="22"/>
              </w:rPr>
              <w:t>3,8875</w:t>
            </w:r>
          </w:p>
        </w:tc>
        <w:tc>
          <w:tcPr>
            <w:tcW w:w="1170" w:type="dxa"/>
            <w:noWrap/>
            <w:vAlign w:val="center"/>
          </w:tcPr>
          <w:p w:rsidR="0071500F" w:rsidRPr="00063026" w:rsidRDefault="0071500F" w:rsidP="00242895">
            <w:pPr>
              <w:jc w:val="center"/>
              <w:rPr>
                <w:b/>
              </w:rPr>
            </w:pPr>
            <w:r w:rsidRPr="00063026">
              <w:rPr>
                <w:b/>
                <w:sz w:val="22"/>
                <w:szCs w:val="22"/>
              </w:rPr>
              <w:t>35,8776</w:t>
            </w:r>
          </w:p>
        </w:tc>
        <w:tc>
          <w:tcPr>
            <w:tcW w:w="1260" w:type="dxa"/>
            <w:noWrap/>
            <w:vAlign w:val="center"/>
          </w:tcPr>
          <w:p w:rsidR="0071500F" w:rsidRPr="00063026" w:rsidRDefault="0071500F" w:rsidP="00242895">
            <w:pPr>
              <w:jc w:val="center"/>
              <w:rPr>
                <w:b/>
              </w:rPr>
            </w:pPr>
            <w:r w:rsidRPr="00063026">
              <w:rPr>
                <w:b/>
                <w:sz w:val="22"/>
                <w:szCs w:val="22"/>
              </w:rPr>
              <w:t>72,971</w:t>
            </w:r>
          </w:p>
        </w:tc>
      </w:tr>
      <w:tr w:rsidR="0071500F" w:rsidRPr="00063026" w:rsidTr="00242895">
        <w:trPr>
          <w:trHeight w:val="896"/>
        </w:trPr>
        <w:tc>
          <w:tcPr>
            <w:tcW w:w="554" w:type="dxa"/>
            <w:noWrap/>
          </w:tcPr>
          <w:p w:rsidR="0071500F" w:rsidRPr="00063026" w:rsidRDefault="0071500F" w:rsidP="00242895">
            <w:pPr>
              <w:jc w:val="center"/>
              <w:rPr>
                <w:lang w:val="en-US"/>
              </w:rPr>
            </w:pPr>
            <w:r w:rsidRPr="00063026">
              <w:rPr>
                <w:sz w:val="22"/>
                <w:szCs w:val="22"/>
              </w:rPr>
              <w:t>10</w:t>
            </w:r>
            <w:r w:rsidRPr="00063026">
              <w:rPr>
                <w:sz w:val="22"/>
                <w:szCs w:val="22"/>
                <w:lang w:val="en-US"/>
              </w:rPr>
              <w:t>6</w:t>
            </w:r>
          </w:p>
        </w:tc>
        <w:tc>
          <w:tcPr>
            <w:tcW w:w="3599" w:type="dxa"/>
            <w:vAlign w:val="center"/>
          </w:tcPr>
          <w:p w:rsidR="0071500F" w:rsidRPr="00063026" w:rsidRDefault="0071500F" w:rsidP="00242895">
            <w:r w:rsidRPr="00063026">
              <w:rPr>
                <w:sz w:val="22"/>
                <w:szCs w:val="22"/>
              </w:rPr>
              <w:t>Стражное отделение на 60 коек    судебно-психиатрическои экспертизы, г. Краснодар</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60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135,0</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135,0</w:t>
            </w:r>
          </w:p>
        </w:tc>
      </w:tr>
      <w:tr w:rsidR="0071500F" w:rsidRPr="00063026" w:rsidTr="00242895">
        <w:trPr>
          <w:trHeight w:val="3231"/>
        </w:trPr>
        <w:tc>
          <w:tcPr>
            <w:tcW w:w="554" w:type="dxa"/>
            <w:noWrap/>
          </w:tcPr>
          <w:p w:rsidR="0071500F" w:rsidRPr="00063026" w:rsidRDefault="0071500F" w:rsidP="00242895">
            <w:pPr>
              <w:jc w:val="center"/>
              <w:rPr>
                <w:lang w:val="en-US"/>
              </w:rPr>
            </w:pPr>
            <w:r w:rsidRPr="00063026">
              <w:rPr>
                <w:sz w:val="22"/>
                <w:szCs w:val="22"/>
              </w:rPr>
              <w:t>10</w:t>
            </w:r>
            <w:r w:rsidRPr="00063026">
              <w:rPr>
                <w:sz w:val="22"/>
                <w:szCs w:val="22"/>
                <w:lang w:val="en-US"/>
              </w:rPr>
              <w:t>7</w:t>
            </w:r>
          </w:p>
        </w:tc>
        <w:tc>
          <w:tcPr>
            <w:tcW w:w="3599" w:type="dxa"/>
            <w:vAlign w:val="center"/>
          </w:tcPr>
          <w:p w:rsidR="0071500F" w:rsidRPr="00063026" w:rsidRDefault="0071500F" w:rsidP="00242895">
            <w:r w:rsidRPr="00063026">
              <w:rPr>
                <w:sz w:val="22"/>
                <w:szCs w:val="22"/>
              </w:rPr>
              <w:t>Федеральное казенное учреждение «Волгоградская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(строительство и реконструкция зданий и сооружений, в т. ч. проектно-изыскательские работы), с. Дворянское, Волгоградская область</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710</w:t>
            </w:r>
          </w:p>
        </w:tc>
        <w:tc>
          <w:tcPr>
            <w:tcW w:w="790" w:type="dxa"/>
            <w:vAlign w:val="center"/>
          </w:tcPr>
          <w:p w:rsidR="0071500F" w:rsidRPr="00063026" w:rsidRDefault="0071500F" w:rsidP="00242895">
            <w:pPr>
              <w:jc w:val="center"/>
              <w:rPr>
                <w:b/>
              </w:rPr>
            </w:pPr>
            <w:r w:rsidRPr="00063026">
              <w:rPr>
                <w:b/>
                <w:sz w:val="22"/>
                <w:szCs w:val="22"/>
              </w:rPr>
              <w:t>2012 год</w:t>
            </w:r>
          </w:p>
        </w:tc>
        <w:tc>
          <w:tcPr>
            <w:tcW w:w="1260" w:type="dxa"/>
            <w:gridSpan w:val="2"/>
            <w:noWrap/>
            <w:vAlign w:val="center"/>
          </w:tcPr>
          <w:p w:rsidR="0071500F" w:rsidRPr="00063026" w:rsidRDefault="0071500F" w:rsidP="00242895">
            <w:pPr>
              <w:jc w:val="center"/>
              <w:rPr>
                <w:b/>
              </w:rPr>
            </w:pPr>
            <w:r w:rsidRPr="00063026">
              <w:rPr>
                <w:b/>
                <w:sz w:val="22"/>
                <w:szCs w:val="22"/>
              </w:rPr>
              <w:t>112,3128</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2,5434</w:t>
            </w:r>
          </w:p>
        </w:tc>
        <w:tc>
          <w:tcPr>
            <w:tcW w:w="1102" w:type="dxa"/>
            <w:noWrap/>
            <w:vAlign w:val="center"/>
          </w:tcPr>
          <w:p w:rsidR="0071500F" w:rsidRPr="00063026" w:rsidRDefault="0071500F" w:rsidP="00242895">
            <w:pPr>
              <w:jc w:val="center"/>
              <w:rPr>
                <w:b/>
              </w:rPr>
            </w:pPr>
            <w:r w:rsidRPr="00063026">
              <w:rPr>
                <w:b/>
                <w:sz w:val="22"/>
                <w:szCs w:val="22"/>
              </w:rPr>
              <w:t>-</w:t>
            </w:r>
          </w:p>
        </w:tc>
        <w:tc>
          <w:tcPr>
            <w:tcW w:w="1170" w:type="dxa"/>
            <w:noWrap/>
            <w:vAlign w:val="center"/>
          </w:tcPr>
          <w:p w:rsidR="0071500F" w:rsidRPr="00063026" w:rsidRDefault="0071500F" w:rsidP="00242895">
            <w:pPr>
              <w:jc w:val="center"/>
              <w:rPr>
                <w:b/>
              </w:rPr>
            </w:pPr>
            <w:r w:rsidRPr="00063026">
              <w:rPr>
                <w:b/>
                <w:sz w:val="22"/>
                <w:szCs w:val="22"/>
              </w:rPr>
              <w:t>67,774</w:t>
            </w:r>
          </w:p>
        </w:tc>
        <w:tc>
          <w:tcPr>
            <w:tcW w:w="1260" w:type="dxa"/>
            <w:noWrap/>
            <w:vAlign w:val="center"/>
          </w:tcPr>
          <w:p w:rsidR="0071500F" w:rsidRPr="00063026" w:rsidRDefault="0071500F" w:rsidP="00242895">
            <w:pPr>
              <w:jc w:val="center"/>
              <w:rPr>
                <w:b/>
              </w:rPr>
            </w:pPr>
            <w:r w:rsidRPr="00063026">
              <w:rPr>
                <w:b/>
                <w:sz w:val="22"/>
                <w:szCs w:val="22"/>
              </w:rPr>
              <w:t>41,9954</w:t>
            </w:r>
          </w:p>
        </w:tc>
      </w:tr>
      <w:tr w:rsidR="0071500F" w:rsidRPr="00063026" w:rsidTr="00242895">
        <w:trPr>
          <w:trHeight w:val="2338"/>
        </w:trPr>
        <w:tc>
          <w:tcPr>
            <w:tcW w:w="554" w:type="dxa"/>
            <w:noWrap/>
          </w:tcPr>
          <w:p w:rsidR="0071500F" w:rsidRPr="00063026" w:rsidRDefault="0071500F" w:rsidP="00242895">
            <w:pPr>
              <w:jc w:val="center"/>
              <w:rPr>
                <w:lang w:val="en-US"/>
              </w:rPr>
            </w:pPr>
            <w:r w:rsidRPr="00063026">
              <w:rPr>
                <w:sz w:val="22"/>
                <w:szCs w:val="22"/>
              </w:rPr>
              <w:lastRenderedPageBreak/>
              <w:t>1</w:t>
            </w:r>
            <w:r w:rsidRPr="00063026">
              <w:rPr>
                <w:sz w:val="22"/>
                <w:szCs w:val="22"/>
                <w:lang w:val="en-US"/>
              </w:rPr>
              <w:t>08</w:t>
            </w:r>
          </w:p>
        </w:tc>
        <w:tc>
          <w:tcPr>
            <w:tcW w:w="3599" w:type="dxa"/>
            <w:vAlign w:val="center"/>
          </w:tcPr>
          <w:p w:rsidR="0071500F" w:rsidRPr="00063026" w:rsidRDefault="0071500F" w:rsidP="00242895">
            <w:r w:rsidRPr="00063026">
              <w:rPr>
                <w:sz w:val="22"/>
                <w:szCs w:val="22"/>
              </w:rPr>
              <w:t>Федеральное казенное учреждение «Казанская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г. Казань, Республика Татарстан:</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pPr>
          </w:p>
        </w:tc>
      </w:tr>
      <w:tr w:rsidR="0071500F" w:rsidRPr="00063026" w:rsidTr="00242895">
        <w:trPr>
          <w:trHeight w:val="33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пищеблока</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900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11,0</w:t>
            </w:r>
          </w:p>
        </w:tc>
        <w:tc>
          <w:tcPr>
            <w:tcW w:w="990" w:type="dxa"/>
            <w:noWrap/>
            <w:vAlign w:val="center"/>
          </w:tcPr>
          <w:p w:rsidR="0071500F" w:rsidRPr="00063026" w:rsidRDefault="0071500F" w:rsidP="00242895">
            <w:pPr>
              <w:jc w:val="center"/>
            </w:pPr>
            <w:r w:rsidRPr="00063026">
              <w:rPr>
                <w:sz w:val="22"/>
                <w:szCs w:val="22"/>
              </w:rPr>
              <w:t>11,0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758"/>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и реконструкция зданий и сооружений,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объект</w:t>
            </w:r>
          </w:p>
        </w:tc>
        <w:tc>
          <w:tcPr>
            <w:tcW w:w="925" w:type="dxa"/>
            <w:vAlign w:val="center"/>
          </w:tcPr>
          <w:p w:rsidR="0071500F" w:rsidRPr="00063026" w:rsidRDefault="0071500F" w:rsidP="00242895">
            <w:pPr>
              <w:jc w:val="center"/>
            </w:pPr>
            <w:r w:rsidRPr="00063026">
              <w:rPr>
                <w:sz w:val="22"/>
                <w:szCs w:val="22"/>
              </w:rPr>
              <w:t>1</w:t>
            </w:r>
          </w:p>
        </w:tc>
        <w:tc>
          <w:tcPr>
            <w:tcW w:w="790" w:type="dxa"/>
            <w:vAlign w:val="center"/>
          </w:tcPr>
          <w:p w:rsidR="0071500F" w:rsidRPr="00063026" w:rsidRDefault="0071500F" w:rsidP="00242895">
            <w:pPr>
              <w:jc w:val="center"/>
              <w:rPr>
                <w:b/>
              </w:rPr>
            </w:pPr>
            <w:r w:rsidRPr="00063026">
              <w:rPr>
                <w:b/>
                <w:sz w:val="22"/>
                <w:szCs w:val="22"/>
              </w:rPr>
              <w:t>2013 год</w:t>
            </w:r>
          </w:p>
        </w:tc>
        <w:tc>
          <w:tcPr>
            <w:tcW w:w="1260" w:type="dxa"/>
            <w:gridSpan w:val="2"/>
            <w:noWrap/>
            <w:vAlign w:val="center"/>
          </w:tcPr>
          <w:p w:rsidR="0071500F" w:rsidRPr="00063026" w:rsidRDefault="0071500F" w:rsidP="00242895">
            <w:pPr>
              <w:jc w:val="center"/>
              <w:rPr>
                <w:b/>
              </w:rPr>
            </w:pPr>
            <w:r w:rsidRPr="00063026">
              <w:rPr>
                <w:b/>
                <w:sz w:val="22"/>
                <w:szCs w:val="22"/>
              </w:rPr>
              <w:t>35,268</w:t>
            </w:r>
          </w:p>
        </w:tc>
        <w:tc>
          <w:tcPr>
            <w:tcW w:w="990" w:type="dxa"/>
            <w:noWrap/>
            <w:vAlign w:val="center"/>
          </w:tcPr>
          <w:p w:rsidR="0071500F" w:rsidRPr="00063026" w:rsidRDefault="0071500F" w:rsidP="00242895">
            <w:pPr>
              <w:jc w:val="center"/>
              <w:rPr>
                <w:b/>
              </w:rPr>
            </w:pPr>
            <w:r w:rsidRPr="00063026">
              <w:rPr>
                <w:b/>
                <w:sz w:val="22"/>
                <w:szCs w:val="22"/>
              </w:rPr>
              <w:t>-</w:t>
            </w:r>
          </w:p>
        </w:tc>
        <w:tc>
          <w:tcPr>
            <w:tcW w:w="895" w:type="dxa"/>
            <w:noWrap/>
            <w:vAlign w:val="center"/>
          </w:tcPr>
          <w:p w:rsidR="0071500F" w:rsidRPr="00063026" w:rsidRDefault="0071500F" w:rsidP="00242895">
            <w:pPr>
              <w:jc w:val="center"/>
              <w:rPr>
                <w:b/>
              </w:rPr>
            </w:pPr>
            <w:r w:rsidRPr="00063026">
              <w:rPr>
                <w:b/>
                <w:sz w:val="22"/>
                <w:szCs w:val="22"/>
              </w:rPr>
              <w:t>-</w:t>
            </w:r>
          </w:p>
        </w:tc>
        <w:tc>
          <w:tcPr>
            <w:tcW w:w="1150" w:type="dxa"/>
            <w:noWrap/>
            <w:vAlign w:val="center"/>
          </w:tcPr>
          <w:p w:rsidR="0071500F" w:rsidRPr="00063026" w:rsidRDefault="0071500F" w:rsidP="00242895">
            <w:pPr>
              <w:jc w:val="center"/>
              <w:rPr>
                <w:b/>
              </w:rPr>
            </w:pPr>
            <w:r w:rsidRPr="00063026">
              <w:rPr>
                <w:b/>
                <w:sz w:val="22"/>
                <w:szCs w:val="22"/>
              </w:rPr>
              <w:t>-</w:t>
            </w:r>
          </w:p>
        </w:tc>
        <w:tc>
          <w:tcPr>
            <w:tcW w:w="1102" w:type="dxa"/>
            <w:noWrap/>
            <w:vAlign w:val="center"/>
          </w:tcPr>
          <w:p w:rsidR="0071500F" w:rsidRPr="00063026" w:rsidRDefault="0071500F" w:rsidP="00242895">
            <w:pPr>
              <w:jc w:val="center"/>
              <w:rPr>
                <w:b/>
              </w:rPr>
            </w:pPr>
            <w:r w:rsidRPr="00063026">
              <w:rPr>
                <w:b/>
                <w:sz w:val="22"/>
                <w:szCs w:val="22"/>
              </w:rPr>
              <w:t>-</w:t>
            </w:r>
          </w:p>
        </w:tc>
        <w:tc>
          <w:tcPr>
            <w:tcW w:w="1170" w:type="dxa"/>
            <w:noWrap/>
            <w:vAlign w:val="center"/>
          </w:tcPr>
          <w:p w:rsidR="0071500F" w:rsidRPr="00063026" w:rsidRDefault="0071500F" w:rsidP="00242895">
            <w:pPr>
              <w:jc w:val="center"/>
              <w:rPr>
                <w:b/>
              </w:rPr>
            </w:pPr>
            <w:r w:rsidRPr="00063026">
              <w:rPr>
                <w:b/>
                <w:sz w:val="22"/>
                <w:szCs w:val="22"/>
              </w:rPr>
              <w:t>4,935</w:t>
            </w:r>
          </w:p>
        </w:tc>
        <w:tc>
          <w:tcPr>
            <w:tcW w:w="1260" w:type="dxa"/>
            <w:noWrap/>
            <w:vAlign w:val="center"/>
          </w:tcPr>
          <w:p w:rsidR="0071500F" w:rsidRPr="00063026" w:rsidRDefault="0071500F" w:rsidP="00242895">
            <w:pPr>
              <w:jc w:val="center"/>
              <w:rPr>
                <w:b/>
              </w:rPr>
            </w:pPr>
            <w:r w:rsidRPr="00063026">
              <w:rPr>
                <w:b/>
                <w:sz w:val="22"/>
                <w:szCs w:val="22"/>
              </w:rPr>
              <w:t>30,333</w:t>
            </w:r>
          </w:p>
        </w:tc>
      </w:tr>
      <w:tr w:rsidR="0071500F" w:rsidRPr="00063026" w:rsidTr="00242895">
        <w:trPr>
          <w:trHeight w:val="1575"/>
        </w:trPr>
        <w:tc>
          <w:tcPr>
            <w:tcW w:w="554" w:type="dxa"/>
            <w:noWrap/>
          </w:tcPr>
          <w:p w:rsidR="0071500F" w:rsidRPr="00063026" w:rsidRDefault="0071500F" w:rsidP="00242895">
            <w:pPr>
              <w:jc w:val="center"/>
              <w:rPr>
                <w:lang w:val="en-US"/>
              </w:rPr>
            </w:pPr>
            <w:r w:rsidRPr="00063026">
              <w:rPr>
                <w:sz w:val="22"/>
                <w:szCs w:val="22"/>
              </w:rPr>
              <w:t>1</w:t>
            </w:r>
            <w:r w:rsidRPr="00063026">
              <w:rPr>
                <w:sz w:val="22"/>
                <w:szCs w:val="22"/>
                <w:lang w:val="en-US"/>
              </w:rPr>
              <w:t>09</w:t>
            </w:r>
          </w:p>
        </w:tc>
        <w:tc>
          <w:tcPr>
            <w:tcW w:w="3599" w:type="dxa"/>
            <w:vAlign w:val="center"/>
          </w:tcPr>
          <w:p w:rsidR="0071500F" w:rsidRPr="00063026" w:rsidRDefault="0071500F" w:rsidP="00242895">
            <w:r w:rsidRPr="00063026">
              <w:rPr>
                <w:sz w:val="22"/>
                <w:szCs w:val="22"/>
              </w:rPr>
              <w:t>Отделение стационарной судебно-психиатрической экспертизы для лиц, содержащихся под стражей государственного учреждения здравоохранения «Кемеровская областная клиническая больница» (стражное отделение), г. Кемерово</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44</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140,4</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5,5</w:t>
            </w:r>
          </w:p>
        </w:tc>
        <w:tc>
          <w:tcPr>
            <w:tcW w:w="1102" w:type="dxa"/>
            <w:noWrap/>
            <w:vAlign w:val="center"/>
          </w:tcPr>
          <w:p w:rsidR="0071500F" w:rsidRPr="00063026" w:rsidRDefault="0071500F" w:rsidP="00242895">
            <w:pPr>
              <w:jc w:val="center"/>
            </w:pPr>
            <w:r w:rsidRPr="00063026">
              <w:rPr>
                <w:sz w:val="22"/>
                <w:szCs w:val="22"/>
              </w:rPr>
              <w:t>36,39</w:t>
            </w:r>
          </w:p>
        </w:tc>
        <w:tc>
          <w:tcPr>
            <w:tcW w:w="1170" w:type="dxa"/>
            <w:noWrap/>
            <w:vAlign w:val="center"/>
          </w:tcPr>
          <w:p w:rsidR="0071500F" w:rsidRPr="00063026" w:rsidRDefault="0071500F" w:rsidP="00242895">
            <w:pPr>
              <w:jc w:val="center"/>
            </w:pPr>
            <w:r w:rsidRPr="00063026">
              <w:rPr>
                <w:sz w:val="22"/>
                <w:szCs w:val="22"/>
              </w:rPr>
              <w:t>20,0</w:t>
            </w:r>
          </w:p>
        </w:tc>
        <w:tc>
          <w:tcPr>
            <w:tcW w:w="1260" w:type="dxa"/>
            <w:noWrap/>
            <w:vAlign w:val="center"/>
          </w:tcPr>
          <w:p w:rsidR="0071500F" w:rsidRPr="00063026" w:rsidRDefault="0071500F" w:rsidP="00242895">
            <w:pPr>
              <w:jc w:val="center"/>
            </w:pPr>
            <w:r w:rsidRPr="00063026">
              <w:rPr>
                <w:sz w:val="22"/>
                <w:szCs w:val="22"/>
              </w:rPr>
              <w:t>78,51</w:t>
            </w:r>
          </w:p>
        </w:tc>
      </w:tr>
      <w:tr w:rsidR="0071500F" w:rsidRPr="00063026" w:rsidTr="00242895">
        <w:trPr>
          <w:trHeight w:val="2363"/>
        </w:trPr>
        <w:tc>
          <w:tcPr>
            <w:tcW w:w="554" w:type="dxa"/>
            <w:noWrap/>
          </w:tcPr>
          <w:p w:rsidR="0071500F" w:rsidRPr="00063026" w:rsidRDefault="0071500F" w:rsidP="00242895">
            <w:pPr>
              <w:jc w:val="center"/>
              <w:rPr>
                <w:lang w:val="en-US"/>
              </w:rPr>
            </w:pPr>
            <w:r w:rsidRPr="00063026">
              <w:rPr>
                <w:sz w:val="22"/>
                <w:szCs w:val="22"/>
              </w:rPr>
              <w:t>11</w:t>
            </w:r>
            <w:r w:rsidRPr="00063026">
              <w:rPr>
                <w:sz w:val="22"/>
                <w:szCs w:val="22"/>
                <w:lang w:val="en-US"/>
              </w:rPr>
              <w:t>0</w:t>
            </w:r>
          </w:p>
        </w:tc>
        <w:tc>
          <w:tcPr>
            <w:tcW w:w="3599" w:type="dxa"/>
            <w:vAlign w:val="center"/>
          </w:tcPr>
          <w:p w:rsidR="0071500F" w:rsidRPr="00063026" w:rsidRDefault="0071500F" w:rsidP="00242895">
            <w:r w:rsidRPr="00063026">
              <w:rPr>
                <w:sz w:val="22"/>
                <w:szCs w:val="22"/>
              </w:rPr>
              <w:t>Федеральное государственное учреждение «Новосибирская психиатрическая больница (стационар) специализированного типа с интенсивным наблюдением» Министерства здравоохранения и социального развития Российской Федерации (контрольно-пропускные пункты и охранные мероприятия),  г. Новосибирск</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1,111</w:t>
            </w:r>
          </w:p>
        </w:tc>
        <w:tc>
          <w:tcPr>
            <w:tcW w:w="790" w:type="dxa"/>
            <w:vAlign w:val="center"/>
          </w:tcPr>
          <w:p w:rsidR="0071500F" w:rsidRPr="00063026" w:rsidRDefault="0071500F" w:rsidP="00242895">
            <w:pPr>
              <w:jc w:val="center"/>
            </w:pPr>
            <w:r w:rsidRPr="00063026">
              <w:rPr>
                <w:sz w:val="22"/>
                <w:szCs w:val="22"/>
              </w:rPr>
              <w:t>2008 год</w:t>
            </w:r>
          </w:p>
        </w:tc>
        <w:tc>
          <w:tcPr>
            <w:tcW w:w="1260" w:type="dxa"/>
            <w:gridSpan w:val="2"/>
            <w:noWrap/>
            <w:vAlign w:val="center"/>
          </w:tcPr>
          <w:p w:rsidR="0071500F" w:rsidRPr="00063026" w:rsidRDefault="0071500F" w:rsidP="00242895">
            <w:pPr>
              <w:jc w:val="center"/>
            </w:pPr>
            <w:r w:rsidRPr="00063026">
              <w:rPr>
                <w:sz w:val="22"/>
                <w:szCs w:val="22"/>
              </w:rPr>
              <w:t>46,5</w:t>
            </w:r>
          </w:p>
        </w:tc>
        <w:tc>
          <w:tcPr>
            <w:tcW w:w="990" w:type="dxa"/>
            <w:noWrap/>
            <w:vAlign w:val="center"/>
          </w:tcPr>
          <w:p w:rsidR="0071500F" w:rsidRPr="00063026" w:rsidRDefault="0071500F" w:rsidP="00242895">
            <w:pPr>
              <w:jc w:val="center"/>
            </w:pPr>
            <w:r w:rsidRPr="00063026">
              <w:rPr>
                <w:sz w:val="22"/>
                <w:szCs w:val="22"/>
              </w:rPr>
              <w:t>25,0</w:t>
            </w:r>
          </w:p>
        </w:tc>
        <w:tc>
          <w:tcPr>
            <w:tcW w:w="895" w:type="dxa"/>
            <w:noWrap/>
            <w:vAlign w:val="center"/>
          </w:tcPr>
          <w:p w:rsidR="0071500F" w:rsidRPr="00063026" w:rsidRDefault="0071500F" w:rsidP="00242895">
            <w:pPr>
              <w:jc w:val="center"/>
            </w:pPr>
            <w:r w:rsidRPr="00063026">
              <w:rPr>
                <w:sz w:val="22"/>
                <w:szCs w:val="22"/>
              </w:rPr>
              <w:t>21,5</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680"/>
        </w:trPr>
        <w:tc>
          <w:tcPr>
            <w:tcW w:w="554" w:type="dxa"/>
            <w:noWrap/>
          </w:tcPr>
          <w:p w:rsidR="0071500F" w:rsidRPr="00063026" w:rsidRDefault="0071500F" w:rsidP="00242895">
            <w:pPr>
              <w:jc w:val="center"/>
              <w:rPr>
                <w:lang w:val="en-US"/>
              </w:rPr>
            </w:pPr>
            <w:r w:rsidRPr="00063026">
              <w:rPr>
                <w:sz w:val="22"/>
                <w:szCs w:val="22"/>
              </w:rPr>
              <w:lastRenderedPageBreak/>
              <w:t>11</w:t>
            </w:r>
            <w:r w:rsidRPr="00063026">
              <w:rPr>
                <w:sz w:val="22"/>
                <w:szCs w:val="22"/>
                <w:lang w:val="en-US"/>
              </w:rPr>
              <w:t>1</w:t>
            </w:r>
          </w:p>
        </w:tc>
        <w:tc>
          <w:tcPr>
            <w:tcW w:w="3599" w:type="dxa"/>
            <w:vAlign w:val="center"/>
          </w:tcPr>
          <w:p w:rsidR="0071500F" w:rsidRPr="00063026" w:rsidRDefault="0071500F" w:rsidP="00242895">
            <w:r w:rsidRPr="00063026">
              <w:rPr>
                <w:sz w:val="22"/>
                <w:szCs w:val="22"/>
              </w:rPr>
              <w:t>Государственное учреждение здравоохранения «Краевая клиническая психиатрическая больница №1 г. Пермь» Инфекционно-туберкулезный корпус на 250 коек</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250</w:t>
            </w:r>
          </w:p>
        </w:tc>
        <w:tc>
          <w:tcPr>
            <w:tcW w:w="790" w:type="dxa"/>
            <w:vAlign w:val="center"/>
          </w:tcPr>
          <w:p w:rsidR="0071500F" w:rsidRPr="00063026" w:rsidRDefault="0071500F" w:rsidP="00242895">
            <w:pPr>
              <w:jc w:val="center"/>
            </w:pPr>
            <w:r w:rsidRPr="00063026">
              <w:rPr>
                <w:sz w:val="22"/>
                <w:szCs w:val="22"/>
              </w:rPr>
              <w:t>2007 год</w:t>
            </w:r>
          </w:p>
        </w:tc>
        <w:tc>
          <w:tcPr>
            <w:tcW w:w="1260" w:type="dxa"/>
            <w:gridSpan w:val="2"/>
            <w:noWrap/>
            <w:vAlign w:val="center"/>
          </w:tcPr>
          <w:p w:rsidR="0071500F" w:rsidRPr="00063026" w:rsidRDefault="0071500F" w:rsidP="00242895">
            <w:pPr>
              <w:jc w:val="center"/>
            </w:pPr>
            <w:r w:rsidRPr="00063026">
              <w:rPr>
                <w:sz w:val="22"/>
                <w:szCs w:val="22"/>
              </w:rPr>
              <w:t>10,0</w:t>
            </w:r>
          </w:p>
        </w:tc>
        <w:tc>
          <w:tcPr>
            <w:tcW w:w="990" w:type="dxa"/>
            <w:noWrap/>
            <w:vAlign w:val="center"/>
          </w:tcPr>
          <w:p w:rsidR="0071500F" w:rsidRPr="00063026" w:rsidRDefault="0071500F" w:rsidP="00242895">
            <w:pPr>
              <w:jc w:val="center"/>
            </w:pPr>
            <w:r w:rsidRPr="00063026">
              <w:rPr>
                <w:sz w:val="22"/>
                <w:szCs w:val="22"/>
              </w:rPr>
              <w:t>10,0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620"/>
        </w:trPr>
        <w:tc>
          <w:tcPr>
            <w:tcW w:w="554" w:type="dxa"/>
            <w:noWrap/>
          </w:tcPr>
          <w:p w:rsidR="0071500F" w:rsidRPr="00063026" w:rsidRDefault="0071500F" w:rsidP="00242895">
            <w:pPr>
              <w:jc w:val="center"/>
              <w:rPr>
                <w:lang w:val="en-US"/>
              </w:rPr>
            </w:pPr>
            <w:r w:rsidRPr="00063026">
              <w:rPr>
                <w:sz w:val="22"/>
                <w:szCs w:val="22"/>
              </w:rPr>
              <w:t>11</w:t>
            </w:r>
            <w:r w:rsidRPr="00063026">
              <w:rPr>
                <w:sz w:val="22"/>
                <w:szCs w:val="22"/>
                <w:lang w:val="en-US"/>
              </w:rPr>
              <w:t>2</w:t>
            </w:r>
          </w:p>
        </w:tc>
        <w:tc>
          <w:tcPr>
            <w:tcW w:w="3599" w:type="dxa"/>
            <w:vAlign w:val="center"/>
          </w:tcPr>
          <w:p w:rsidR="0071500F" w:rsidRPr="00063026" w:rsidRDefault="0071500F" w:rsidP="00242895">
            <w:r w:rsidRPr="00063026">
              <w:rPr>
                <w:sz w:val="22"/>
                <w:szCs w:val="22"/>
              </w:rPr>
              <w:t>Реконструкция центральной больницы федерального государственного учреждения ИК-3 УФСИН России по Владимирской области (в том числе проектно-изыскательские работы), г. Владимир</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100</w:t>
            </w:r>
          </w:p>
        </w:tc>
        <w:tc>
          <w:tcPr>
            <w:tcW w:w="790" w:type="dxa"/>
            <w:vAlign w:val="center"/>
          </w:tcPr>
          <w:p w:rsidR="0071500F" w:rsidRPr="00063026" w:rsidRDefault="0071500F" w:rsidP="00242895">
            <w:pPr>
              <w:jc w:val="center"/>
            </w:pPr>
            <w:r w:rsidRPr="00063026">
              <w:rPr>
                <w:sz w:val="22"/>
                <w:szCs w:val="22"/>
              </w:rPr>
              <w:t>2011 год</w:t>
            </w:r>
          </w:p>
        </w:tc>
        <w:tc>
          <w:tcPr>
            <w:tcW w:w="1260" w:type="dxa"/>
            <w:gridSpan w:val="2"/>
            <w:noWrap/>
            <w:vAlign w:val="center"/>
          </w:tcPr>
          <w:p w:rsidR="0071500F" w:rsidRPr="00063026" w:rsidRDefault="0071500F" w:rsidP="00242895">
            <w:pPr>
              <w:jc w:val="center"/>
            </w:pPr>
            <w:r w:rsidRPr="00063026">
              <w:rPr>
                <w:sz w:val="22"/>
                <w:szCs w:val="22"/>
              </w:rPr>
              <w:t>53,3005</w:t>
            </w:r>
          </w:p>
        </w:tc>
        <w:tc>
          <w:tcPr>
            <w:tcW w:w="990" w:type="dxa"/>
            <w:noWrap/>
            <w:vAlign w:val="center"/>
          </w:tcPr>
          <w:p w:rsidR="0071500F" w:rsidRPr="00063026" w:rsidRDefault="0071500F" w:rsidP="00242895">
            <w:pPr>
              <w:jc w:val="center"/>
            </w:pPr>
            <w:r w:rsidRPr="00063026">
              <w:rPr>
                <w:sz w:val="22"/>
                <w:szCs w:val="22"/>
              </w:rPr>
              <w:t>3,0</w:t>
            </w:r>
          </w:p>
        </w:tc>
        <w:tc>
          <w:tcPr>
            <w:tcW w:w="895" w:type="dxa"/>
            <w:noWrap/>
            <w:vAlign w:val="center"/>
          </w:tcPr>
          <w:p w:rsidR="0071500F" w:rsidRPr="00063026" w:rsidRDefault="0071500F" w:rsidP="00242895">
            <w:pPr>
              <w:jc w:val="center"/>
            </w:pPr>
            <w:r w:rsidRPr="00063026">
              <w:rPr>
                <w:sz w:val="22"/>
                <w:szCs w:val="22"/>
              </w:rPr>
              <w:t>5,338</w:t>
            </w:r>
          </w:p>
        </w:tc>
        <w:tc>
          <w:tcPr>
            <w:tcW w:w="1150" w:type="dxa"/>
            <w:noWrap/>
            <w:vAlign w:val="center"/>
          </w:tcPr>
          <w:p w:rsidR="0071500F" w:rsidRPr="00063026" w:rsidRDefault="0071500F" w:rsidP="00242895">
            <w:pPr>
              <w:jc w:val="center"/>
            </w:pPr>
            <w:r w:rsidRPr="00063026">
              <w:rPr>
                <w:sz w:val="22"/>
                <w:szCs w:val="22"/>
              </w:rPr>
              <w:t>4,85</w:t>
            </w:r>
          </w:p>
        </w:tc>
        <w:tc>
          <w:tcPr>
            <w:tcW w:w="1102" w:type="dxa"/>
            <w:noWrap/>
            <w:vAlign w:val="center"/>
          </w:tcPr>
          <w:p w:rsidR="0071500F" w:rsidRPr="00063026" w:rsidRDefault="0071500F" w:rsidP="00242895">
            <w:pPr>
              <w:jc w:val="center"/>
            </w:pPr>
            <w:r w:rsidRPr="00063026">
              <w:rPr>
                <w:sz w:val="22"/>
                <w:szCs w:val="22"/>
              </w:rPr>
              <w:t>18,3651</w:t>
            </w:r>
          </w:p>
        </w:tc>
        <w:tc>
          <w:tcPr>
            <w:tcW w:w="1170" w:type="dxa"/>
            <w:noWrap/>
            <w:vAlign w:val="center"/>
          </w:tcPr>
          <w:p w:rsidR="0071500F" w:rsidRPr="00063026" w:rsidRDefault="0071500F" w:rsidP="00242895">
            <w:pPr>
              <w:jc w:val="center"/>
            </w:pPr>
            <w:r w:rsidRPr="00063026">
              <w:rPr>
                <w:sz w:val="22"/>
                <w:szCs w:val="22"/>
              </w:rPr>
              <w:t>21,7474</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615"/>
        </w:trPr>
        <w:tc>
          <w:tcPr>
            <w:tcW w:w="554" w:type="dxa"/>
            <w:noWrap/>
          </w:tcPr>
          <w:p w:rsidR="0071500F" w:rsidRPr="00063026" w:rsidRDefault="0071500F" w:rsidP="00242895">
            <w:pPr>
              <w:jc w:val="center"/>
              <w:rPr>
                <w:lang w:val="en-US"/>
              </w:rPr>
            </w:pPr>
            <w:r w:rsidRPr="00063026">
              <w:rPr>
                <w:sz w:val="22"/>
                <w:szCs w:val="22"/>
              </w:rPr>
              <w:t>11</w:t>
            </w:r>
            <w:r w:rsidRPr="00063026">
              <w:rPr>
                <w:sz w:val="22"/>
                <w:szCs w:val="22"/>
                <w:lang w:val="en-US"/>
              </w:rPr>
              <w:t>3</w:t>
            </w:r>
          </w:p>
        </w:tc>
        <w:tc>
          <w:tcPr>
            <w:tcW w:w="3599" w:type="dxa"/>
            <w:vAlign w:val="center"/>
          </w:tcPr>
          <w:p w:rsidR="0071500F" w:rsidRPr="00063026" w:rsidRDefault="0071500F" w:rsidP="00242895">
            <w:r w:rsidRPr="00063026">
              <w:rPr>
                <w:sz w:val="22"/>
                <w:szCs w:val="22"/>
              </w:rPr>
              <w:t>Реконструкция лечебного здания психиатрической больницы СИЗО-1 УФСИН России по Смоленской области (в том числе проектно-изыскательские работы), г. Смоленск</w:t>
            </w:r>
          </w:p>
        </w:tc>
        <w:tc>
          <w:tcPr>
            <w:tcW w:w="1260" w:type="dxa"/>
            <w:vAlign w:val="center"/>
          </w:tcPr>
          <w:p w:rsidR="0071500F" w:rsidRPr="00063026" w:rsidRDefault="0071500F" w:rsidP="00242895">
            <w:pPr>
              <w:jc w:val="center"/>
            </w:pPr>
            <w:r w:rsidRPr="00063026">
              <w:rPr>
                <w:sz w:val="22"/>
                <w:szCs w:val="22"/>
              </w:rPr>
              <w:t>кв.м</w:t>
            </w:r>
          </w:p>
        </w:tc>
        <w:tc>
          <w:tcPr>
            <w:tcW w:w="925" w:type="dxa"/>
            <w:vAlign w:val="center"/>
          </w:tcPr>
          <w:p w:rsidR="0071500F" w:rsidRPr="00063026" w:rsidRDefault="0071500F" w:rsidP="00242895">
            <w:pPr>
              <w:jc w:val="center"/>
            </w:pPr>
            <w:r w:rsidRPr="00063026">
              <w:rPr>
                <w:sz w:val="22"/>
                <w:szCs w:val="22"/>
              </w:rPr>
              <w:t>1076</w:t>
            </w:r>
          </w:p>
        </w:tc>
        <w:tc>
          <w:tcPr>
            <w:tcW w:w="790" w:type="dxa"/>
            <w:vAlign w:val="center"/>
          </w:tcPr>
          <w:p w:rsidR="0071500F" w:rsidRPr="00063026" w:rsidRDefault="0071500F" w:rsidP="00242895">
            <w:pPr>
              <w:jc w:val="center"/>
            </w:pPr>
            <w:r w:rsidRPr="00063026">
              <w:rPr>
                <w:sz w:val="22"/>
                <w:szCs w:val="22"/>
              </w:rPr>
              <w:t xml:space="preserve">2008 </w:t>
            </w:r>
          </w:p>
        </w:tc>
        <w:tc>
          <w:tcPr>
            <w:tcW w:w="1260" w:type="dxa"/>
            <w:gridSpan w:val="2"/>
            <w:noWrap/>
            <w:vAlign w:val="center"/>
          </w:tcPr>
          <w:p w:rsidR="0071500F" w:rsidRPr="00063026" w:rsidRDefault="0071500F" w:rsidP="00242895">
            <w:pPr>
              <w:jc w:val="center"/>
            </w:pPr>
            <w:r w:rsidRPr="00063026">
              <w:rPr>
                <w:sz w:val="22"/>
                <w:szCs w:val="22"/>
              </w:rPr>
              <w:t>1,062</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1,062</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1380"/>
        </w:trPr>
        <w:tc>
          <w:tcPr>
            <w:tcW w:w="554" w:type="dxa"/>
            <w:noWrap/>
          </w:tcPr>
          <w:p w:rsidR="0071500F" w:rsidRPr="00063026" w:rsidRDefault="0071500F" w:rsidP="00242895">
            <w:pPr>
              <w:jc w:val="center"/>
              <w:rPr>
                <w:lang w:val="en-US"/>
              </w:rPr>
            </w:pPr>
            <w:r w:rsidRPr="00063026">
              <w:rPr>
                <w:sz w:val="22"/>
                <w:szCs w:val="22"/>
              </w:rPr>
              <w:t>11</w:t>
            </w:r>
            <w:r w:rsidRPr="00063026">
              <w:rPr>
                <w:sz w:val="22"/>
                <w:szCs w:val="22"/>
                <w:lang w:val="en-US"/>
              </w:rPr>
              <w:t>4</w:t>
            </w:r>
          </w:p>
        </w:tc>
        <w:tc>
          <w:tcPr>
            <w:tcW w:w="3599" w:type="dxa"/>
            <w:vAlign w:val="center"/>
          </w:tcPr>
          <w:p w:rsidR="0071500F" w:rsidRPr="00063026" w:rsidRDefault="0071500F" w:rsidP="00242895">
            <w:r w:rsidRPr="00063026">
              <w:rPr>
                <w:sz w:val="22"/>
                <w:szCs w:val="22"/>
              </w:rPr>
              <w:t>Реконструкция лечебно-профилактического учреждения «Специализированная психиатрическая больница» УФСИН России по Ярославской области (в том числе проектно-изыскательские работы), г. Рыбинск, Ярославская область</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80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83,636</w:t>
            </w:r>
          </w:p>
        </w:tc>
        <w:tc>
          <w:tcPr>
            <w:tcW w:w="990" w:type="dxa"/>
            <w:noWrap/>
            <w:vAlign w:val="center"/>
          </w:tcPr>
          <w:p w:rsidR="0071500F" w:rsidRPr="00063026" w:rsidRDefault="0071500F" w:rsidP="00242895">
            <w:pPr>
              <w:jc w:val="center"/>
            </w:pPr>
            <w:r w:rsidRPr="00063026">
              <w:rPr>
                <w:sz w:val="22"/>
                <w:szCs w:val="22"/>
              </w:rPr>
              <w:t>1,2</w:t>
            </w:r>
          </w:p>
        </w:tc>
        <w:tc>
          <w:tcPr>
            <w:tcW w:w="895" w:type="dxa"/>
            <w:noWrap/>
            <w:vAlign w:val="center"/>
          </w:tcPr>
          <w:p w:rsidR="0071500F" w:rsidRPr="00063026" w:rsidRDefault="0071500F" w:rsidP="00242895">
            <w:pPr>
              <w:jc w:val="center"/>
            </w:pPr>
            <w:r w:rsidRPr="00063026">
              <w:rPr>
                <w:sz w:val="22"/>
                <w:szCs w:val="22"/>
              </w:rPr>
              <w:t>0,85</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15,7488</w:t>
            </w:r>
          </w:p>
        </w:tc>
        <w:tc>
          <w:tcPr>
            <w:tcW w:w="1260" w:type="dxa"/>
            <w:noWrap/>
            <w:vAlign w:val="center"/>
          </w:tcPr>
          <w:p w:rsidR="0071500F" w:rsidRPr="00063026" w:rsidRDefault="0071500F" w:rsidP="00242895">
            <w:pPr>
              <w:jc w:val="center"/>
            </w:pPr>
            <w:r w:rsidRPr="00063026">
              <w:rPr>
                <w:sz w:val="22"/>
                <w:szCs w:val="22"/>
              </w:rPr>
              <w:t>65,8372</w:t>
            </w:r>
          </w:p>
        </w:tc>
      </w:tr>
      <w:tr w:rsidR="0071500F" w:rsidRPr="00063026" w:rsidTr="00242895">
        <w:trPr>
          <w:trHeight w:val="1499"/>
        </w:trPr>
        <w:tc>
          <w:tcPr>
            <w:tcW w:w="554" w:type="dxa"/>
            <w:noWrap/>
          </w:tcPr>
          <w:p w:rsidR="0071500F" w:rsidRPr="00063026" w:rsidRDefault="0071500F" w:rsidP="00242895">
            <w:pPr>
              <w:jc w:val="center"/>
              <w:rPr>
                <w:lang w:val="en-US"/>
              </w:rPr>
            </w:pPr>
            <w:r w:rsidRPr="00063026">
              <w:rPr>
                <w:sz w:val="22"/>
                <w:szCs w:val="22"/>
              </w:rPr>
              <w:lastRenderedPageBreak/>
              <w:t>11</w:t>
            </w:r>
            <w:r w:rsidRPr="00063026">
              <w:rPr>
                <w:sz w:val="22"/>
                <w:szCs w:val="22"/>
                <w:lang w:val="en-US"/>
              </w:rPr>
              <w:t>5</w:t>
            </w:r>
          </w:p>
        </w:tc>
        <w:tc>
          <w:tcPr>
            <w:tcW w:w="3599" w:type="dxa"/>
            <w:vAlign w:val="center"/>
          </w:tcPr>
          <w:p w:rsidR="0071500F" w:rsidRPr="00063026" w:rsidRDefault="0071500F" w:rsidP="00242895">
            <w:r w:rsidRPr="00063026">
              <w:rPr>
                <w:sz w:val="22"/>
                <w:szCs w:val="22"/>
              </w:rPr>
              <w:t>Строительство психиатрического отделения в федеральном государственном учреждении УЧ-398/19 МОТБ ГУФСИН России по Ростовской области (в том числе проектно-изыскательские работы), г. Ростов-на-Дону</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120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135,935</w:t>
            </w:r>
          </w:p>
        </w:tc>
        <w:tc>
          <w:tcPr>
            <w:tcW w:w="990" w:type="dxa"/>
            <w:noWrap/>
            <w:vAlign w:val="center"/>
          </w:tcPr>
          <w:p w:rsidR="0071500F" w:rsidRPr="00063026" w:rsidRDefault="0071500F" w:rsidP="00242895">
            <w:pPr>
              <w:jc w:val="center"/>
            </w:pPr>
            <w:r w:rsidRPr="00063026">
              <w:rPr>
                <w:sz w:val="22"/>
                <w:szCs w:val="22"/>
              </w:rPr>
              <w:t>1,2</w:t>
            </w:r>
          </w:p>
        </w:tc>
        <w:tc>
          <w:tcPr>
            <w:tcW w:w="895" w:type="dxa"/>
            <w:noWrap/>
            <w:vAlign w:val="center"/>
          </w:tcPr>
          <w:p w:rsidR="0071500F" w:rsidRPr="00063026" w:rsidRDefault="0071500F" w:rsidP="00242895">
            <w:pPr>
              <w:jc w:val="center"/>
            </w:pPr>
            <w:r w:rsidRPr="00063026">
              <w:rPr>
                <w:sz w:val="22"/>
                <w:szCs w:val="22"/>
              </w:rPr>
              <w:t>0,95</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116,5958</w:t>
            </w:r>
          </w:p>
        </w:tc>
        <w:tc>
          <w:tcPr>
            <w:tcW w:w="1260" w:type="dxa"/>
            <w:noWrap/>
            <w:vAlign w:val="center"/>
          </w:tcPr>
          <w:p w:rsidR="0071500F" w:rsidRPr="00063026" w:rsidRDefault="0071500F" w:rsidP="00242895">
            <w:pPr>
              <w:jc w:val="center"/>
            </w:pPr>
            <w:r w:rsidRPr="00063026">
              <w:rPr>
                <w:sz w:val="22"/>
                <w:szCs w:val="22"/>
              </w:rPr>
              <w:t>17,1892</w:t>
            </w:r>
          </w:p>
        </w:tc>
      </w:tr>
      <w:tr w:rsidR="0071500F" w:rsidRPr="00063026" w:rsidTr="00242895">
        <w:trPr>
          <w:trHeight w:val="1593"/>
        </w:trPr>
        <w:tc>
          <w:tcPr>
            <w:tcW w:w="554" w:type="dxa"/>
            <w:noWrap/>
          </w:tcPr>
          <w:p w:rsidR="0071500F" w:rsidRPr="00063026" w:rsidRDefault="0071500F" w:rsidP="00242895">
            <w:pPr>
              <w:jc w:val="center"/>
              <w:rPr>
                <w:lang w:val="en-US"/>
              </w:rPr>
            </w:pPr>
            <w:r w:rsidRPr="00063026">
              <w:rPr>
                <w:sz w:val="22"/>
                <w:szCs w:val="22"/>
              </w:rPr>
              <w:t>11</w:t>
            </w:r>
            <w:r w:rsidRPr="00063026">
              <w:rPr>
                <w:sz w:val="22"/>
                <w:szCs w:val="22"/>
                <w:lang w:val="en-US"/>
              </w:rPr>
              <w:t>6</w:t>
            </w:r>
          </w:p>
        </w:tc>
        <w:tc>
          <w:tcPr>
            <w:tcW w:w="3599" w:type="dxa"/>
            <w:vAlign w:val="center"/>
          </w:tcPr>
          <w:p w:rsidR="0071500F" w:rsidRPr="00063026" w:rsidRDefault="0071500F" w:rsidP="00242895">
            <w:r w:rsidRPr="00063026">
              <w:rPr>
                <w:sz w:val="22"/>
                <w:szCs w:val="22"/>
              </w:rPr>
              <w:t>Строительство психиатрического отделения в федеральном государственном учреждении ЛИУ-7 УФСИН России по Чувашской Республике (в том числе проектно-изыскательские работы), г. Цивильск, Чувашская Республика</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120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72,7656</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1,2</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53,241</w:t>
            </w:r>
          </w:p>
        </w:tc>
        <w:tc>
          <w:tcPr>
            <w:tcW w:w="1260" w:type="dxa"/>
            <w:noWrap/>
            <w:vAlign w:val="center"/>
          </w:tcPr>
          <w:p w:rsidR="0071500F" w:rsidRPr="00063026" w:rsidRDefault="0071500F" w:rsidP="00242895">
            <w:pPr>
              <w:jc w:val="center"/>
            </w:pPr>
            <w:r w:rsidRPr="00063026">
              <w:rPr>
                <w:sz w:val="22"/>
                <w:szCs w:val="22"/>
              </w:rPr>
              <w:t>18,3246</w:t>
            </w:r>
          </w:p>
        </w:tc>
      </w:tr>
      <w:tr w:rsidR="0071500F" w:rsidRPr="00063026" w:rsidTr="00242895">
        <w:trPr>
          <w:trHeight w:val="674"/>
        </w:trPr>
        <w:tc>
          <w:tcPr>
            <w:tcW w:w="554" w:type="dxa"/>
            <w:noWrap/>
          </w:tcPr>
          <w:p w:rsidR="0071500F" w:rsidRPr="00063026" w:rsidRDefault="0071500F" w:rsidP="00242895">
            <w:pPr>
              <w:jc w:val="center"/>
              <w:rPr>
                <w:lang w:val="en-US"/>
              </w:rPr>
            </w:pPr>
            <w:r w:rsidRPr="00063026">
              <w:rPr>
                <w:sz w:val="22"/>
                <w:szCs w:val="22"/>
              </w:rPr>
              <w:t>11</w:t>
            </w:r>
            <w:r w:rsidRPr="00063026">
              <w:rPr>
                <w:sz w:val="22"/>
                <w:szCs w:val="22"/>
                <w:lang w:val="en-US"/>
              </w:rPr>
              <w:t>7</w:t>
            </w:r>
          </w:p>
        </w:tc>
        <w:tc>
          <w:tcPr>
            <w:tcW w:w="3599" w:type="dxa"/>
            <w:vAlign w:val="center"/>
          </w:tcPr>
          <w:p w:rsidR="0071500F" w:rsidRPr="00063026" w:rsidRDefault="0071500F" w:rsidP="00242895">
            <w:r w:rsidRPr="00063026">
              <w:rPr>
                <w:sz w:val="22"/>
                <w:szCs w:val="22"/>
              </w:rPr>
              <w:t>Психиатрический стационар в федеральном государственном учреждении ИК-5 ГУФСИН России по Кемеровской области, г. Кемерово</w:t>
            </w:r>
          </w:p>
        </w:tc>
        <w:tc>
          <w:tcPr>
            <w:tcW w:w="1260" w:type="dxa"/>
            <w:vAlign w:val="center"/>
          </w:tcPr>
          <w:p w:rsidR="0071500F" w:rsidRPr="00063026" w:rsidRDefault="0071500F" w:rsidP="00242895">
            <w:pPr>
              <w:jc w:val="center"/>
            </w:pPr>
            <w:r w:rsidRPr="00063026">
              <w:rPr>
                <w:sz w:val="22"/>
                <w:szCs w:val="22"/>
              </w:rPr>
              <w:t>коек</w:t>
            </w:r>
          </w:p>
        </w:tc>
        <w:tc>
          <w:tcPr>
            <w:tcW w:w="925" w:type="dxa"/>
            <w:vAlign w:val="center"/>
          </w:tcPr>
          <w:p w:rsidR="0071500F" w:rsidRPr="00063026" w:rsidRDefault="0071500F" w:rsidP="00242895">
            <w:pPr>
              <w:jc w:val="center"/>
            </w:pPr>
            <w:r w:rsidRPr="00063026">
              <w:rPr>
                <w:sz w:val="22"/>
                <w:szCs w:val="22"/>
              </w:rPr>
              <w:t>60</w:t>
            </w:r>
          </w:p>
        </w:tc>
        <w:tc>
          <w:tcPr>
            <w:tcW w:w="790" w:type="dxa"/>
            <w:vAlign w:val="center"/>
          </w:tcPr>
          <w:p w:rsidR="0071500F" w:rsidRPr="00063026" w:rsidRDefault="0071500F" w:rsidP="00242895">
            <w:pPr>
              <w:jc w:val="center"/>
            </w:pPr>
            <w:r w:rsidRPr="00063026">
              <w:rPr>
                <w:sz w:val="22"/>
                <w:szCs w:val="22"/>
              </w:rPr>
              <w:t>2009 год</w:t>
            </w:r>
          </w:p>
        </w:tc>
        <w:tc>
          <w:tcPr>
            <w:tcW w:w="1260" w:type="dxa"/>
            <w:gridSpan w:val="2"/>
            <w:noWrap/>
            <w:vAlign w:val="center"/>
          </w:tcPr>
          <w:p w:rsidR="0071500F" w:rsidRPr="00063026" w:rsidRDefault="0071500F" w:rsidP="00242895">
            <w:pPr>
              <w:jc w:val="center"/>
            </w:pPr>
            <w:r w:rsidRPr="00063026">
              <w:rPr>
                <w:sz w:val="22"/>
                <w:szCs w:val="22"/>
              </w:rPr>
              <w:t>33,0</w:t>
            </w:r>
          </w:p>
        </w:tc>
        <w:tc>
          <w:tcPr>
            <w:tcW w:w="990" w:type="dxa"/>
            <w:noWrap/>
            <w:vAlign w:val="center"/>
          </w:tcPr>
          <w:p w:rsidR="0071500F" w:rsidRPr="00063026" w:rsidRDefault="0071500F" w:rsidP="00242895">
            <w:pPr>
              <w:jc w:val="center"/>
            </w:pPr>
            <w:r w:rsidRPr="00063026">
              <w:rPr>
                <w:sz w:val="22"/>
                <w:szCs w:val="22"/>
              </w:rPr>
              <w:t>12,0</w:t>
            </w:r>
          </w:p>
        </w:tc>
        <w:tc>
          <w:tcPr>
            <w:tcW w:w="895" w:type="dxa"/>
            <w:noWrap/>
            <w:vAlign w:val="center"/>
          </w:tcPr>
          <w:p w:rsidR="0071500F" w:rsidRPr="00063026" w:rsidRDefault="0071500F" w:rsidP="00242895">
            <w:pPr>
              <w:jc w:val="center"/>
            </w:pPr>
            <w:r w:rsidRPr="00063026">
              <w:rPr>
                <w:sz w:val="22"/>
                <w:szCs w:val="22"/>
              </w:rPr>
              <w:t>10,0</w:t>
            </w:r>
          </w:p>
        </w:tc>
        <w:tc>
          <w:tcPr>
            <w:tcW w:w="1150" w:type="dxa"/>
            <w:noWrap/>
            <w:vAlign w:val="center"/>
          </w:tcPr>
          <w:p w:rsidR="0071500F" w:rsidRPr="00063026" w:rsidRDefault="0071500F" w:rsidP="00242895">
            <w:pPr>
              <w:jc w:val="center"/>
            </w:pPr>
            <w:r w:rsidRPr="00063026">
              <w:rPr>
                <w:sz w:val="22"/>
                <w:szCs w:val="22"/>
              </w:rPr>
              <w:t>11,0</w:t>
            </w:r>
          </w:p>
        </w:tc>
        <w:tc>
          <w:tcPr>
            <w:tcW w:w="1102" w:type="dxa"/>
            <w:noWrap/>
            <w:vAlign w:val="center"/>
          </w:tcPr>
          <w:p w:rsidR="0071500F" w:rsidRPr="00063026" w:rsidRDefault="0071500F" w:rsidP="00242895">
            <w:pPr>
              <w:jc w:val="center"/>
            </w:pPr>
            <w:r w:rsidRPr="00063026">
              <w:rPr>
                <w:sz w:val="22"/>
                <w:szCs w:val="22"/>
              </w:rPr>
              <w:t>-</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rPr>
                <w:rFonts w:ascii="Arial" w:hAnsi="Arial"/>
              </w:rPr>
            </w:pPr>
            <w:r w:rsidRPr="00063026">
              <w:rPr>
                <w:rFonts w:ascii="Arial" w:hAnsi="Arial"/>
                <w:sz w:val="22"/>
                <w:szCs w:val="22"/>
              </w:rPr>
              <w:t>-</w:t>
            </w:r>
          </w:p>
        </w:tc>
      </w:tr>
      <w:tr w:rsidR="0071500F" w:rsidRPr="00063026" w:rsidTr="00242895">
        <w:trPr>
          <w:trHeight w:val="465"/>
        </w:trPr>
        <w:tc>
          <w:tcPr>
            <w:tcW w:w="554" w:type="dxa"/>
            <w:noWrap/>
          </w:tcPr>
          <w:p w:rsidR="0071500F" w:rsidRPr="00063026" w:rsidRDefault="0071500F" w:rsidP="00242895">
            <w:pPr>
              <w:jc w:val="center"/>
            </w:pPr>
            <w:r w:rsidRPr="00063026">
              <w:rPr>
                <w:sz w:val="22"/>
                <w:szCs w:val="22"/>
              </w:rPr>
              <w:t> </w:t>
            </w: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260" w:type="dxa"/>
            <w:gridSpan w:val="2"/>
            <w:noWrap/>
            <w:vAlign w:val="center"/>
          </w:tcPr>
          <w:p w:rsidR="0071500F" w:rsidRPr="00063026" w:rsidRDefault="0071500F" w:rsidP="00242895">
            <w:pPr>
              <w:jc w:val="center"/>
              <w:rPr>
                <w:b/>
                <w:bCs/>
              </w:rPr>
            </w:pPr>
            <w:r w:rsidRPr="00063026">
              <w:rPr>
                <w:b/>
                <w:bCs/>
                <w:sz w:val="22"/>
                <w:szCs w:val="22"/>
              </w:rPr>
              <w:t>3077,7390</w:t>
            </w:r>
          </w:p>
        </w:tc>
        <w:tc>
          <w:tcPr>
            <w:tcW w:w="990" w:type="dxa"/>
            <w:noWrap/>
            <w:vAlign w:val="center"/>
          </w:tcPr>
          <w:p w:rsidR="0071500F" w:rsidRPr="00063026" w:rsidRDefault="0071500F" w:rsidP="00242895">
            <w:pPr>
              <w:jc w:val="center"/>
              <w:rPr>
                <w:b/>
                <w:bCs/>
              </w:rPr>
            </w:pPr>
            <w:r w:rsidRPr="00063026">
              <w:rPr>
                <w:b/>
                <w:bCs/>
                <w:sz w:val="22"/>
                <w:szCs w:val="22"/>
              </w:rPr>
              <w:t>148,9</w:t>
            </w:r>
          </w:p>
        </w:tc>
        <w:tc>
          <w:tcPr>
            <w:tcW w:w="895" w:type="dxa"/>
            <w:noWrap/>
            <w:vAlign w:val="center"/>
          </w:tcPr>
          <w:p w:rsidR="0071500F" w:rsidRPr="00063026" w:rsidRDefault="0071500F" w:rsidP="00242895">
            <w:pPr>
              <w:jc w:val="center"/>
              <w:rPr>
                <w:b/>
                <w:bCs/>
              </w:rPr>
            </w:pPr>
            <w:r w:rsidRPr="00063026">
              <w:rPr>
                <w:b/>
                <w:bCs/>
                <w:sz w:val="22"/>
                <w:szCs w:val="22"/>
              </w:rPr>
              <w:t>343,8</w:t>
            </w:r>
          </w:p>
        </w:tc>
        <w:tc>
          <w:tcPr>
            <w:tcW w:w="1150" w:type="dxa"/>
            <w:noWrap/>
            <w:vAlign w:val="center"/>
          </w:tcPr>
          <w:p w:rsidR="0071500F" w:rsidRPr="00063026" w:rsidRDefault="0071500F" w:rsidP="00242895">
            <w:pPr>
              <w:jc w:val="center"/>
              <w:rPr>
                <w:b/>
                <w:bCs/>
              </w:rPr>
            </w:pPr>
            <w:r w:rsidRPr="00063026">
              <w:rPr>
                <w:b/>
                <w:bCs/>
                <w:sz w:val="22"/>
                <w:szCs w:val="22"/>
              </w:rPr>
              <w:t>224,9262</w:t>
            </w:r>
          </w:p>
        </w:tc>
        <w:tc>
          <w:tcPr>
            <w:tcW w:w="1102" w:type="dxa"/>
            <w:noWrap/>
            <w:vAlign w:val="center"/>
          </w:tcPr>
          <w:p w:rsidR="0071500F" w:rsidRPr="00063026" w:rsidRDefault="0071500F" w:rsidP="00242895">
            <w:pPr>
              <w:jc w:val="center"/>
              <w:rPr>
                <w:b/>
                <w:bCs/>
              </w:rPr>
            </w:pPr>
            <w:r w:rsidRPr="00063026">
              <w:rPr>
                <w:b/>
                <w:bCs/>
                <w:sz w:val="22"/>
                <w:szCs w:val="22"/>
              </w:rPr>
              <w:t>271,0315</w:t>
            </w:r>
          </w:p>
        </w:tc>
        <w:tc>
          <w:tcPr>
            <w:tcW w:w="1170" w:type="dxa"/>
            <w:noWrap/>
            <w:vAlign w:val="center"/>
          </w:tcPr>
          <w:p w:rsidR="0071500F" w:rsidRPr="00063026" w:rsidRDefault="0071500F" w:rsidP="00242895">
            <w:pPr>
              <w:jc w:val="center"/>
              <w:rPr>
                <w:b/>
                <w:bCs/>
              </w:rPr>
            </w:pPr>
            <w:r w:rsidRPr="00063026">
              <w:rPr>
                <w:b/>
                <w:bCs/>
                <w:sz w:val="22"/>
                <w:szCs w:val="22"/>
              </w:rPr>
              <w:t>640,2013</w:t>
            </w:r>
          </w:p>
        </w:tc>
        <w:tc>
          <w:tcPr>
            <w:tcW w:w="1260" w:type="dxa"/>
            <w:noWrap/>
            <w:vAlign w:val="center"/>
          </w:tcPr>
          <w:p w:rsidR="0071500F" w:rsidRPr="00063026" w:rsidRDefault="0071500F" w:rsidP="00242895">
            <w:pPr>
              <w:rPr>
                <w:b/>
                <w:bCs/>
              </w:rPr>
            </w:pPr>
            <w:r w:rsidRPr="00063026">
              <w:rPr>
                <w:b/>
                <w:bCs/>
                <w:sz w:val="22"/>
                <w:szCs w:val="22"/>
              </w:rPr>
              <w:t>1448,88</w:t>
            </w:r>
          </w:p>
        </w:tc>
      </w:tr>
      <w:tr w:rsidR="0071500F" w:rsidRPr="00063026" w:rsidTr="00242895">
        <w:trPr>
          <w:trHeight w:val="645"/>
        </w:trPr>
        <w:tc>
          <w:tcPr>
            <w:tcW w:w="14955" w:type="dxa"/>
            <w:gridSpan w:val="13"/>
            <w:vAlign w:val="center"/>
          </w:tcPr>
          <w:p w:rsidR="0071500F" w:rsidRPr="00063026" w:rsidRDefault="0071500F" w:rsidP="00242895">
            <w:pPr>
              <w:jc w:val="center"/>
              <w:rPr>
                <w:b/>
                <w:bCs/>
              </w:rPr>
            </w:pPr>
            <w:r w:rsidRPr="00063026">
              <w:rPr>
                <w:b/>
                <w:bCs/>
                <w:sz w:val="22"/>
                <w:szCs w:val="22"/>
              </w:rPr>
              <w:t>VII. Подпрограмма «Вакцинопрофилактика»</w:t>
            </w:r>
          </w:p>
        </w:tc>
      </w:tr>
      <w:tr w:rsidR="0071500F" w:rsidRPr="00063026" w:rsidTr="00242895">
        <w:trPr>
          <w:trHeight w:val="536"/>
        </w:trPr>
        <w:tc>
          <w:tcPr>
            <w:tcW w:w="554" w:type="dxa"/>
            <w:noWrap/>
          </w:tcPr>
          <w:p w:rsidR="0071500F" w:rsidRPr="00063026" w:rsidRDefault="0071500F" w:rsidP="00242895">
            <w:pPr>
              <w:jc w:val="center"/>
              <w:rPr>
                <w:lang w:val="en-US"/>
              </w:rPr>
            </w:pPr>
            <w:r w:rsidRPr="00063026">
              <w:rPr>
                <w:sz w:val="22"/>
                <w:szCs w:val="22"/>
              </w:rPr>
              <w:t>1</w:t>
            </w:r>
            <w:r w:rsidRPr="00063026">
              <w:rPr>
                <w:sz w:val="22"/>
                <w:szCs w:val="22"/>
                <w:lang w:val="en-US"/>
              </w:rPr>
              <w:t>18</w:t>
            </w:r>
          </w:p>
        </w:tc>
        <w:tc>
          <w:tcPr>
            <w:tcW w:w="3599" w:type="dxa"/>
            <w:vAlign w:val="center"/>
          </w:tcPr>
          <w:p w:rsidR="0071500F" w:rsidRPr="00063026" w:rsidRDefault="0071500F" w:rsidP="00242895">
            <w:r w:rsidRPr="00063026">
              <w:rPr>
                <w:sz w:val="22"/>
                <w:szCs w:val="22"/>
              </w:rPr>
              <w:t>Федеральное казенное</w:t>
            </w:r>
            <w:r w:rsidRPr="00063026" w:rsidDel="00C215A4">
              <w:rPr>
                <w:sz w:val="22"/>
                <w:szCs w:val="22"/>
              </w:rPr>
              <w:t xml:space="preserve"> </w:t>
            </w:r>
            <w:r w:rsidRPr="00063026">
              <w:rPr>
                <w:sz w:val="22"/>
                <w:szCs w:val="22"/>
              </w:rPr>
              <w:t xml:space="preserve"> учреждение «Волгоградский научно-исследовательский противочумный институт» Роспотребнадзора (реконструкция лабораторного корпуса, в том числе проектно-изыскательские работы), г. Волгоград - всего</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5,3</w:t>
            </w:r>
          </w:p>
        </w:tc>
        <w:tc>
          <w:tcPr>
            <w:tcW w:w="790" w:type="dxa"/>
            <w:vAlign w:val="center"/>
          </w:tcPr>
          <w:p w:rsidR="0071500F" w:rsidRPr="00063026" w:rsidRDefault="0071500F" w:rsidP="00242895">
            <w:pPr>
              <w:jc w:val="center"/>
            </w:pPr>
            <w:r w:rsidRPr="00063026">
              <w:rPr>
                <w:sz w:val="22"/>
                <w:szCs w:val="22"/>
              </w:rPr>
              <w:t>2010 год</w:t>
            </w:r>
          </w:p>
        </w:tc>
        <w:tc>
          <w:tcPr>
            <w:tcW w:w="1260" w:type="dxa"/>
            <w:gridSpan w:val="2"/>
            <w:noWrap/>
            <w:vAlign w:val="center"/>
          </w:tcPr>
          <w:p w:rsidR="0071500F" w:rsidRPr="00063026" w:rsidRDefault="0071500F" w:rsidP="00242895">
            <w:pPr>
              <w:jc w:val="center"/>
            </w:pPr>
            <w:r w:rsidRPr="00063026">
              <w:rPr>
                <w:sz w:val="22"/>
                <w:szCs w:val="22"/>
              </w:rPr>
              <w:t>274,478</w:t>
            </w:r>
          </w:p>
        </w:tc>
        <w:tc>
          <w:tcPr>
            <w:tcW w:w="990" w:type="dxa"/>
            <w:noWrap/>
            <w:vAlign w:val="center"/>
          </w:tcPr>
          <w:p w:rsidR="0071500F" w:rsidRPr="00063026" w:rsidRDefault="0071500F" w:rsidP="00242895">
            <w:pPr>
              <w:jc w:val="center"/>
            </w:pPr>
            <w:r w:rsidRPr="00063026">
              <w:rPr>
                <w:sz w:val="22"/>
                <w:szCs w:val="22"/>
              </w:rPr>
              <w:t>52,3</w:t>
            </w:r>
          </w:p>
        </w:tc>
        <w:tc>
          <w:tcPr>
            <w:tcW w:w="895" w:type="dxa"/>
            <w:noWrap/>
            <w:vAlign w:val="center"/>
          </w:tcPr>
          <w:p w:rsidR="0071500F" w:rsidRPr="00063026" w:rsidRDefault="0071500F" w:rsidP="00242895">
            <w:pPr>
              <w:jc w:val="center"/>
            </w:pPr>
            <w:r w:rsidRPr="00063026">
              <w:rPr>
                <w:sz w:val="22"/>
                <w:szCs w:val="22"/>
              </w:rPr>
              <w:t>55,4</w:t>
            </w:r>
          </w:p>
        </w:tc>
        <w:tc>
          <w:tcPr>
            <w:tcW w:w="1150" w:type="dxa"/>
            <w:noWrap/>
            <w:vAlign w:val="center"/>
          </w:tcPr>
          <w:p w:rsidR="0071500F" w:rsidRPr="00063026" w:rsidRDefault="0071500F" w:rsidP="00242895">
            <w:pPr>
              <w:jc w:val="center"/>
            </w:pPr>
            <w:r w:rsidRPr="00063026">
              <w:rPr>
                <w:sz w:val="22"/>
                <w:szCs w:val="22"/>
              </w:rPr>
              <w:t>53,55</w:t>
            </w:r>
          </w:p>
        </w:tc>
        <w:tc>
          <w:tcPr>
            <w:tcW w:w="1102" w:type="dxa"/>
            <w:noWrap/>
            <w:vAlign w:val="center"/>
          </w:tcPr>
          <w:p w:rsidR="0071500F" w:rsidRPr="00063026" w:rsidRDefault="0071500F" w:rsidP="00242895">
            <w:pPr>
              <w:jc w:val="center"/>
            </w:pPr>
            <w:r w:rsidRPr="00063026">
              <w:rPr>
                <w:sz w:val="22"/>
                <w:szCs w:val="22"/>
              </w:rPr>
              <w:t>113,228</w:t>
            </w:r>
          </w:p>
        </w:tc>
        <w:tc>
          <w:tcPr>
            <w:tcW w:w="1170" w:type="dxa"/>
            <w:noWrap/>
            <w:vAlign w:val="center"/>
          </w:tcPr>
          <w:p w:rsidR="0071500F" w:rsidRPr="00063026" w:rsidRDefault="0071500F" w:rsidP="00242895">
            <w:pPr>
              <w:jc w:val="center"/>
            </w:pPr>
            <w:r w:rsidRPr="00063026">
              <w:rPr>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819"/>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в том числе реконструкция корпусов (2-я очередь), включая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тыс.кв.м</w:t>
            </w:r>
          </w:p>
        </w:tc>
        <w:tc>
          <w:tcPr>
            <w:tcW w:w="925" w:type="dxa"/>
            <w:vAlign w:val="center"/>
          </w:tcPr>
          <w:p w:rsidR="0071500F" w:rsidRPr="00063026" w:rsidRDefault="0071500F" w:rsidP="00242895">
            <w:pPr>
              <w:jc w:val="center"/>
            </w:pPr>
            <w:r w:rsidRPr="00063026">
              <w:rPr>
                <w:sz w:val="22"/>
                <w:szCs w:val="22"/>
              </w:rPr>
              <w:t>1,9</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162,7</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5,5</w:t>
            </w:r>
          </w:p>
        </w:tc>
        <w:tc>
          <w:tcPr>
            <w:tcW w:w="1170" w:type="dxa"/>
            <w:noWrap/>
            <w:vAlign w:val="center"/>
          </w:tcPr>
          <w:p w:rsidR="0071500F" w:rsidRPr="00063026" w:rsidRDefault="0071500F" w:rsidP="00242895">
            <w:pPr>
              <w:jc w:val="center"/>
            </w:pPr>
            <w:r w:rsidRPr="00063026">
              <w:rPr>
                <w:sz w:val="22"/>
                <w:szCs w:val="22"/>
              </w:rPr>
              <w:t>19,4</w:t>
            </w:r>
          </w:p>
        </w:tc>
        <w:tc>
          <w:tcPr>
            <w:tcW w:w="1260" w:type="dxa"/>
            <w:noWrap/>
            <w:vAlign w:val="center"/>
          </w:tcPr>
          <w:p w:rsidR="0071500F" w:rsidRPr="00063026" w:rsidRDefault="0071500F" w:rsidP="00242895">
            <w:pPr>
              <w:jc w:val="center"/>
            </w:pPr>
            <w:r w:rsidRPr="00063026">
              <w:rPr>
                <w:sz w:val="22"/>
                <w:szCs w:val="22"/>
              </w:rPr>
              <w:t>137,8</w:t>
            </w:r>
          </w:p>
        </w:tc>
      </w:tr>
      <w:tr w:rsidR="0071500F" w:rsidRPr="00063026" w:rsidTr="00242895">
        <w:trPr>
          <w:trHeight w:val="4050"/>
        </w:trPr>
        <w:tc>
          <w:tcPr>
            <w:tcW w:w="554" w:type="dxa"/>
            <w:noWrap/>
          </w:tcPr>
          <w:p w:rsidR="0071500F" w:rsidRPr="00063026" w:rsidRDefault="0071500F" w:rsidP="00242895">
            <w:pPr>
              <w:jc w:val="center"/>
              <w:rPr>
                <w:lang w:val="en-US"/>
              </w:rPr>
            </w:pPr>
            <w:r w:rsidRPr="00063026">
              <w:rPr>
                <w:sz w:val="22"/>
                <w:szCs w:val="22"/>
              </w:rPr>
              <w:t>1</w:t>
            </w:r>
            <w:r w:rsidRPr="00063026">
              <w:rPr>
                <w:sz w:val="22"/>
                <w:szCs w:val="22"/>
                <w:lang w:val="en-US"/>
              </w:rPr>
              <w:t>19</w:t>
            </w:r>
          </w:p>
        </w:tc>
        <w:tc>
          <w:tcPr>
            <w:tcW w:w="3599" w:type="dxa"/>
            <w:vAlign w:val="center"/>
          </w:tcPr>
          <w:p w:rsidR="0071500F" w:rsidRPr="00063026" w:rsidRDefault="0071500F" w:rsidP="00242895">
            <w:r w:rsidRPr="00063026">
              <w:rPr>
                <w:sz w:val="22"/>
                <w:szCs w:val="22"/>
              </w:rPr>
              <w:t>Федеральное государственное унитарное предприятие «Предприятие по производству бактерийных и вирусных препаратов Института полиомиелита и вирусных энцефалитов им М.П. Чумакова» РАМН (реконструкция корпуса со строительством пристройки для создания экспериментального цеха по отработке биореакторной технологии вакцинного производства с использованием перевиваемых культур клеток (образцы вакцин, максимальный объем), Московская область</w:t>
            </w:r>
          </w:p>
        </w:tc>
        <w:tc>
          <w:tcPr>
            <w:tcW w:w="1260" w:type="dxa"/>
            <w:vAlign w:val="center"/>
          </w:tcPr>
          <w:p w:rsidR="0071500F" w:rsidRPr="00063026" w:rsidRDefault="0071500F" w:rsidP="00242895">
            <w:pPr>
              <w:jc w:val="center"/>
            </w:pPr>
            <w:r w:rsidRPr="00063026">
              <w:rPr>
                <w:sz w:val="22"/>
                <w:szCs w:val="22"/>
              </w:rPr>
              <w:t>литров в год</w:t>
            </w:r>
          </w:p>
        </w:tc>
        <w:tc>
          <w:tcPr>
            <w:tcW w:w="925" w:type="dxa"/>
            <w:vAlign w:val="center"/>
          </w:tcPr>
          <w:p w:rsidR="0071500F" w:rsidRPr="00063026" w:rsidRDefault="0071500F" w:rsidP="00242895">
            <w:pPr>
              <w:jc w:val="center"/>
            </w:pPr>
            <w:r w:rsidRPr="00063026">
              <w:rPr>
                <w:sz w:val="22"/>
                <w:szCs w:val="22"/>
              </w:rPr>
              <w:t>8</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721,865</w:t>
            </w:r>
          </w:p>
        </w:tc>
        <w:tc>
          <w:tcPr>
            <w:tcW w:w="990" w:type="dxa"/>
            <w:noWrap/>
            <w:vAlign w:val="center"/>
          </w:tcPr>
          <w:p w:rsidR="0071500F" w:rsidRPr="00063026" w:rsidRDefault="0071500F" w:rsidP="00242895">
            <w:pPr>
              <w:jc w:val="center"/>
            </w:pPr>
            <w:r w:rsidRPr="00063026">
              <w:rPr>
                <w:sz w:val="22"/>
                <w:szCs w:val="22"/>
              </w:rPr>
              <w:t>-</w:t>
            </w:r>
          </w:p>
        </w:tc>
        <w:tc>
          <w:tcPr>
            <w:tcW w:w="895" w:type="dxa"/>
            <w:noWrap/>
            <w:vAlign w:val="center"/>
          </w:tcPr>
          <w:p w:rsidR="0071500F" w:rsidRPr="00063026" w:rsidRDefault="0071500F" w:rsidP="00242895">
            <w:pPr>
              <w:jc w:val="center"/>
            </w:pPr>
            <w:r w:rsidRPr="00063026">
              <w:rPr>
                <w:sz w:val="22"/>
                <w:szCs w:val="22"/>
              </w:rPr>
              <w:t>20,5</w:t>
            </w:r>
          </w:p>
        </w:tc>
        <w:tc>
          <w:tcPr>
            <w:tcW w:w="1150" w:type="dxa"/>
            <w:noWrap/>
            <w:vAlign w:val="center"/>
          </w:tcPr>
          <w:p w:rsidR="0071500F" w:rsidRPr="00063026" w:rsidRDefault="0071500F" w:rsidP="00242895">
            <w:pPr>
              <w:jc w:val="center"/>
            </w:pPr>
            <w:r w:rsidRPr="00063026">
              <w:rPr>
                <w:sz w:val="22"/>
                <w:szCs w:val="22"/>
              </w:rPr>
              <w:t>189,125</w:t>
            </w:r>
          </w:p>
        </w:tc>
        <w:tc>
          <w:tcPr>
            <w:tcW w:w="1102" w:type="dxa"/>
            <w:noWrap/>
            <w:vAlign w:val="center"/>
          </w:tcPr>
          <w:p w:rsidR="0071500F" w:rsidRPr="00063026" w:rsidRDefault="0071500F" w:rsidP="00242895">
            <w:pPr>
              <w:jc w:val="center"/>
            </w:pPr>
            <w:r w:rsidRPr="00063026">
              <w:rPr>
                <w:sz w:val="22"/>
                <w:szCs w:val="22"/>
              </w:rPr>
              <w:t>107,44</w:t>
            </w:r>
          </w:p>
        </w:tc>
        <w:tc>
          <w:tcPr>
            <w:tcW w:w="1170" w:type="dxa"/>
            <w:noWrap/>
            <w:vAlign w:val="center"/>
          </w:tcPr>
          <w:p w:rsidR="0071500F" w:rsidRPr="00063026" w:rsidRDefault="0071500F" w:rsidP="00242895">
            <w:pPr>
              <w:jc w:val="center"/>
            </w:pPr>
            <w:r w:rsidRPr="00063026">
              <w:rPr>
                <w:sz w:val="22"/>
                <w:szCs w:val="22"/>
              </w:rPr>
              <w:t>202,4</w:t>
            </w:r>
          </w:p>
        </w:tc>
        <w:tc>
          <w:tcPr>
            <w:tcW w:w="1260" w:type="dxa"/>
            <w:noWrap/>
            <w:vAlign w:val="center"/>
          </w:tcPr>
          <w:p w:rsidR="0071500F" w:rsidRPr="00063026" w:rsidRDefault="0071500F" w:rsidP="00242895">
            <w:pPr>
              <w:jc w:val="center"/>
            </w:pPr>
            <w:r w:rsidRPr="00063026">
              <w:rPr>
                <w:sz w:val="22"/>
                <w:szCs w:val="22"/>
              </w:rPr>
              <w:t>202,4</w:t>
            </w:r>
          </w:p>
        </w:tc>
      </w:tr>
      <w:tr w:rsidR="0071500F" w:rsidRPr="00063026" w:rsidTr="00242895">
        <w:trPr>
          <w:trHeight w:val="1440"/>
        </w:trPr>
        <w:tc>
          <w:tcPr>
            <w:tcW w:w="554" w:type="dxa"/>
            <w:noWrap/>
          </w:tcPr>
          <w:p w:rsidR="0071500F" w:rsidRPr="00063026" w:rsidRDefault="0071500F" w:rsidP="00242895">
            <w:pPr>
              <w:jc w:val="center"/>
              <w:rPr>
                <w:lang w:val="en-US"/>
              </w:rPr>
            </w:pPr>
            <w:r w:rsidRPr="00063026">
              <w:rPr>
                <w:sz w:val="22"/>
                <w:szCs w:val="22"/>
              </w:rPr>
              <w:t>12</w:t>
            </w:r>
            <w:r w:rsidRPr="00063026">
              <w:rPr>
                <w:sz w:val="22"/>
                <w:szCs w:val="22"/>
                <w:lang w:val="en-US"/>
              </w:rPr>
              <w:t>0</w:t>
            </w:r>
          </w:p>
        </w:tc>
        <w:tc>
          <w:tcPr>
            <w:tcW w:w="3599" w:type="dxa"/>
            <w:vAlign w:val="center"/>
          </w:tcPr>
          <w:p w:rsidR="0071500F" w:rsidRPr="00063026" w:rsidRDefault="0071500F" w:rsidP="00242895">
            <w:r w:rsidRPr="00063026">
              <w:rPr>
                <w:sz w:val="22"/>
                <w:szCs w:val="22"/>
              </w:rPr>
              <w:t xml:space="preserve">Федеральное государственное бюджетное учреждение «Научно-исследовательский институт эпидемиологии и микробиологии имени почетного академика </w:t>
            </w:r>
            <w:r w:rsidRPr="00063026">
              <w:rPr>
                <w:sz w:val="22"/>
                <w:szCs w:val="22"/>
              </w:rPr>
              <w:br/>
              <w:t xml:space="preserve">Н.Ф. Гамалеи» Министерства здравоохранения и социального развития Российской Федерации, </w:t>
            </w:r>
            <w:r w:rsidRPr="00063026">
              <w:rPr>
                <w:sz w:val="22"/>
                <w:szCs w:val="22"/>
              </w:rPr>
              <w:br/>
              <w:t>г. Москва:</w:t>
            </w:r>
          </w:p>
        </w:tc>
        <w:tc>
          <w:tcPr>
            <w:tcW w:w="1260" w:type="dxa"/>
            <w:vAlign w:val="center"/>
          </w:tcPr>
          <w:p w:rsidR="0071500F" w:rsidRPr="00063026" w:rsidRDefault="0071500F" w:rsidP="00242895">
            <w:pPr>
              <w:jc w:val="center"/>
            </w:pPr>
          </w:p>
        </w:tc>
        <w:tc>
          <w:tcPr>
            <w:tcW w:w="925" w:type="dxa"/>
            <w:vAlign w:val="center"/>
          </w:tcPr>
          <w:p w:rsidR="0071500F" w:rsidRPr="00063026" w:rsidRDefault="0071500F" w:rsidP="00242895">
            <w:pPr>
              <w:jc w:val="center"/>
            </w:pPr>
          </w:p>
        </w:tc>
        <w:tc>
          <w:tcPr>
            <w:tcW w:w="790" w:type="dxa"/>
            <w:vAlign w:val="center"/>
          </w:tcPr>
          <w:p w:rsidR="0071500F" w:rsidRPr="00063026" w:rsidRDefault="0071500F" w:rsidP="00242895">
            <w:pPr>
              <w:jc w:val="center"/>
            </w:pPr>
          </w:p>
        </w:tc>
        <w:tc>
          <w:tcPr>
            <w:tcW w:w="1260" w:type="dxa"/>
            <w:gridSpan w:val="2"/>
            <w:noWrap/>
            <w:vAlign w:val="center"/>
          </w:tcPr>
          <w:p w:rsidR="0071500F" w:rsidRPr="00063026" w:rsidRDefault="0071500F" w:rsidP="00242895">
            <w:pPr>
              <w:jc w:val="center"/>
            </w:pPr>
          </w:p>
        </w:tc>
        <w:tc>
          <w:tcPr>
            <w:tcW w:w="990" w:type="dxa"/>
            <w:noWrap/>
            <w:vAlign w:val="center"/>
          </w:tcPr>
          <w:p w:rsidR="0071500F" w:rsidRPr="00063026" w:rsidRDefault="0071500F" w:rsidP="00242895">
            <w:pPr>
              <w:jc w:val="center"/>
            </w:pPr>
          </w:p>
        </w:tc>
        <w:tc>
          <w:tcPr>
            <w:tcW w:w="895" w:type="dxa"/>
            <w:noWrap/>
            <w:vAlign w:val="center"/>
          </w:tcPr>
          <w:p w:rsidR="0071500F" w:rsidRPr="00063026" w:rsidRDefault="0071500F" w:rsidP="00242895">
            <w:pPr>
              <w:jc w:val="center"/>
            </w:pPr>
          </w:p>
        </w:tc>
        <w:tc>
          <w:tcPr>
            <w:tcW w:w="1150" w:type="dxa"/>
            <w:noWrap/>
            <w:vAlign w:val="center"/>
          </w:tcPr>
          <w:p w:rsidR="0071500F" w:rsidRPr="00063026" w:rsidRDefault="0071500F" w:rsidP="00242895">
            <w:pPr>
              <w:jc w:val="center"/>
            </w:pPr>
          </w:p>
        </w:tc>
        <w:tc>
          <w:tcPr>
            <w:tcW w:w="1102" w:type="dxa"/>
            <w:noWrap/>
            <w:vAlign w:val="center"/>
          </w:tcPr>
          <w:p w:rsidR="0071500F" w:rsidRPr="00063026" w:rsidRDefault="0071500F" w:rsidP="00242895">
            <w:pPr>
              <w:jc w:val="center"/>
            </w:pPr>
          </w:p>
        </w:tc>
        <w:tc>
          <w:tcPr>
            <w:tcW w:w="1170" w:type="dxa"/>
            <w:noWrap/>
            <w:vAlign w:val="center"/>
          </w:tcPr>
          <w:p w:rsidR="0071500F" w:rsidRPr="00063026" w:rsidRDefault="0071500F" w:rsidP="00242895">
            <w:pPr>
              <w:jc w:val="center"/>
            </w:pPr>
          </w:p>
        </w:tc>
        <w:tc>
          <w:tcPr>
            <w:tcW w:w="1260" w:type="dxa"/>
            <w:noWrap/>
            <w:vAlign w:val="center"/>
          </w:tcPr>
          <w:p w:rsidR="0071500F" w:rsidRPr="00063026" w:rsidRDefault="0071500F" w:rsidP="00242895">
            <w:pPr>
              <w:jc w:val="center"/>
              <w:rPr>
                <w:rFonts w:ascii="Arial" w:hAnsi="Arial"/>
              </w:rPr>
            </w:pPr>
          </w:p>
        </w:tc>
      </w:tr>
      <w:tr w:rsidR="0071500F" w:rsidRPr="00063026" w:rsidTr="00242895">
        <w:trPr>
          <w:trHeight w:val="794"/>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 xml:space="preserve">реконструкция корпуса №10 со строительством пристройки под производство вакцин БЦЖ и </w:t>
            </w:r>
            <w:r w:rsidRPr="00063026">
              <w:rPr>
                <w:sz w:val="22"/>
                <w:szCs w:val="22"/>
              </w:rPr>
              <w:br/>
              <w:t>БЦЖ-М</w:t>
            </w:r>
          </w:p>
        </w:tc>
        <w:tc>
          <w:tcPr>
            <w:tcW w:w="1260" w:type="dxa"/>
            <w:vAlign w:val="center"/>
          </w:tcPr>
          <w:p w:rsidR="0071500F" w:rsidRPr="00063026" w:rsidRDefault="0071500F" w:rsidP="00242895">
            <w:pPr>
              <w:jc w:val="center"/>
            </w:pPr>
            <w:r w:rsidRPr="00063026">
              <w:rPr>
                <w:sz w:val="22"/>
                <w:szCs w:val="22"/>
              </w:rPr>
              <w:t>млн. доз</w:t>
            </w:r>
          </w:p>
        </w:tc>
        <w:tc>
          <w:tcPr>
            <w:tcW w:w="925" w:type="dxa"/>
            <w:vAlign w:val="center"/>
          </w:tcPr>
          <w:p w:rsidR="0071500F" w:rsidRPr="00063026" w:rsidRDefault="0071500F" w:rsidP="00242895">
            <w:pPr>
              <w:jc w:val="center"/>
            </w:pPr>
            <w:r w:rsidRPr="00063026">
              <w:rPr>
                <w:sz w:val="22"/>
                <w:szCs w:val="22"/>
              </w:rPr>
              <w:t>20</w:t>
            </w:r>
          </w:p>
        </w:tc>
        <w:tc>
          <w:tcPr>
            <w:tcW w:w="790" w:type="dxa"/>
            <w:vAlign w:val="center"/>
          </w:tcPr>
          <w:p w:rsidR="0071500F" w:rsidRPr="00063026" w:rsidRDefault="0071500F" w:rsidP="00242895">
            <w:pPr>
              <w:jc w:val="center"/>
            </w:pPr>
            <w:r w:rsidRPr="00063026">
              <w:rPr>
                <w:sz w:val="22"/>
                <w:szCs w:val="22"/>
              </w:rPr>
              <w:t>2012 год</w:t>
            </w:r>
          </w:p>
        </w:tc>
        <w:tc>
          <w:tcPr>
            <w:tcW w:w="1260" w:type="dxa"/>
            <w:gridSpan w:val="2"/>
            <w:noWrap/>
            <w:vAlign w:val="center"/>
          </w:tcPr>
          <w:p w:rsidR="0071500F" w:rsidRPr="00063026" w:rsidRDefault="0071500F" w:rsidP="00242895">
            <w:pPr>
              <w:jc w:val="center"/>
            </w:pPr>
            <w:r w:rsidRPr="00063026">
              <w:rPr>
                <w:sz w:val="22"/>
                <w:szCs w:val="22"/>
              </w:rPr>
              <w:t>2220,7646</w:t>
            </w:r>
          </w:p>
        </w:tc>
        <w:tc>
          <w:tcPr>
            <w:tcW w:w="990" w:type="dxa"/>
            <w:noWrap/>
            <w:vAlign w:val="center"/>
          </w:tcPr>
          <w:p w:rsidR="0071500F" w:rsidRPr="00063026" w:rsidRDefault="0071500F" w:rsidP="00242895">
            <w:pPr>
              <w:jc w:val="center"/>
            </w:pPr>
            <w:r w:rsidRPr="00063026">
              <w:rPr>
                <w:sz w:val="22"/>
                <w:szCs w:val="22"/>
              </w:rPr>
              <w:t>60,0</w:t>
            </w:r>
          </w:p>
        </w:tc>
        <w:tc>
          <w:tcPr>
            <w:tcW w:w="895" w:type="dxa"/>
            <w:noWrap/>
            <w:vAlign w:val="center"/>
          </w:tcPr>
          <w:p w:rsidR="0071500F" w:rsidRPr="00063026" w:rsidRDefault="0071500F" w:rsidP="00242895">
            <w:pPr>
              <w:jc w:val="center"/>
            </w:pPr>
            <w:r w:rsidRPr="00063026">
              <w:rPr>
                <w:sz w:val="22"/>
                <w:szCs w:val="22"/>
              </w:rPr>
              <w:t>100,0</w:t>
            </w:r>
          </w:p>
        </w:tc>
        <w:tc>
          <w:tcPr>
            <w:tcW w:w="1150" w:type="dxa"/>
            <w:noWrap/>
            <w:vAlign w:val="center"/>
          </w:tcPr>
          <w:p w:rsidR="0071500F" w:rsidRPr="00063026" w:rsidRDefault="0071500F" w:rsidP="00242895">
            <w:pPr>
              <w:jc w:val="center"/>
            </w:pPr>
            <w:r w:rsidRPr="00063026">
              <w:rPr>
                <w:sz w:val="22"/>
                <w:szCs w:val="22"/>
              </w:rPr>
              <w:t>89,25</w:t>
            </w:r>
          </w:p>
        </w:tc>
        <w:tc>
          <w:tcPr>
            <w:tcW w:w="1102" w:type="dxa"/>
            <w:noWrap/>
            <w:vAlign w:val="center"/>
          </w:tcPr>
          <w:p w:rsidR="0071500F" w:rsidRPr="00063026" w:rsidRDefault="0071500F" w:rsidP="00242895">
            <w:pPr>
              <w:jc w:val="center"/>
            </w:pPr>
            <w:r w:rsidRPr="00063026">
              <w:rPr>
                <w:sz w:val="22"/>
                <w:szCs w:val="22"/>
              </w:rPr>
              <w:t>35,0</w:t>
            </w:r>
          </w:p>
        </w:tc>
        <w:tc>
          <w:tcPr>
            <w:tcW w:w="1170" w:type="dxa"/>
            <w:noWrap/>
            <w:vAlign w:val="center"/>
          </w:tcPr>
          <w:p w:rsidR="0071500F" w:rsidRPr="00063026" w:rsidRDefault="0071500F" w:rsidP="00242895">
            <w:pPr>
              <w:jc w:val="center"/>
            </w:pPr>
            <w:r w:rsidRPr="00063026">
              <w:rPr>
                <w:sz w:val="22"/>
                <w:szCs w:val="22"/>
              </w:rPr>
              <w:t>842,7946</w:t>
            </w:r>
          </w:p>
        </w:tc>
        <w:tc>
          <w:tcPr>
            <w:tcW w:w="1260" w:type="dxa"/>
            <w:noWrap/>
            <w:vAlign w:val="center"/>
          </w:tcPr>
          <w:p w:rsidR="0071500F" w:rsidRPr="00063026" w:rsidRDefault="0071500F" w:rsidP="00242895">
            <w:pPr>
              <w:jc w:val="center"/>
            </w:pPr>
            <w:r w:rsidRPr="00063026">
              <w:rPr>
                <w:sz w:val="22"/>
                <w:szCs w:val="22"/>
              </w:rPr>
              <w:t>1093,72</w:t>
            </w:r>
          </w:p>
        </w:tc>
      </w:tr>
      <w:tr w:rsidR="0071500F" w:rsidRPr="00063026" w:rsidTr="00242895">
        <w:trPr>
          <w:trHeight w:val="2115"/>
        </w:trPr>
        <w:tc>
          <w:tcPr>
            <w:tcW w:w="554" w:type="dxa"/>
            <w:noWrap/>
          </w:tcPr>
          <w:p w:rsidR="0071500F" w:rsidRPr="00063026" w:rsidRDefault="0071500F" w:rsidP="00242895">
            <w:pPr>
              <w:jc w:val="center"/>
            </w:pPr>
          </w:p>
        </w:tc>
        <w:tc>
          <w:tcPr>
            <w:tcW w:w="3599" w:type="dxa"/>
            <w:vAlign w:val="center"/>
          </w:tcPr>
          <w:p w:rsidR="0071500F" w:rsidRPr="00063026" w:rsidRDefault="0071500F" w:rsidP="00242895">
            <w:r w:rsidRPr="00063026">
              <w:rPr>
                <w:sz w:val="22"/>
                <w:szCs w:val="22"/>
              </w:rPr>
              <w:t>строительство корпуса под производство диагностикумов (наборов реагентов) для выявления возбудителей массовых и социально значимых инфекционных заболеваний с пристройкой производственно-лабораторного корпуса, в том числе проектно-изыскательские работы</w:t>
            </w:r>
          </w:p>
        </w:tc>
        <w:tc>
          <w:tcPr>
            <w:tcW w:w="1260" w:type="dxa"/>
            <w:vAlign w:val="center"/>
          </w:tcPr>
          <w:p w:rsidR="0071500F" w:rsidRPr="00063026" w:rsidRDefault="0071500F" w:rsidP="00242895">
            <w:pPr>
              <w:jc w:val="center"/>
            </w:pPr>
            <w:r w:rsidRPr="00063026">
              <w:rPr>
                <w:sz w:val="22"/>
                <w:szCs w:val="22"/>
              </w:rPr>
              <w:t>млн. наборов в год</w:t>
            </w:r>
          </w:p>
        </w:tc>
        <w:tc>
          <w:tcPr>
            <w:tcW w:w="925" w:type="dxa"/>
            <w:vAlign w:val="center"/>
          </w:tcPr>
          <w:p w:rsidR="0071500F" w:rsidRPr="00063026" w:rsidRDefault="0071500F" w:rsidP="00242895">
            <w:pPr>
              <w:jc w:val="center"/>
            </w:pPr>
            <w:r w:rsidRPr="00063026">
              <w:rPr>
                <w:sz w:val="22"/>
                <w:szCs w:val="22"/>
              </w:rPr>
              <w:t>1,7</w:t>
            </w:r>
          </w:p>
        </w:tc>
        <w:tc>
          <w:tcPr>
            <w:tcW w:w="790" w:type="dxa"/>
            <w:vAlign w:val="center"/>
          </w:tcPr>
          <w:p w:rsidR="0071500F" w:rsidRPr="00063026" w:rsidRDefault="0071500F" w:rsidP="00242895">
            <w:pPr>
              <w:jc w:val="center"/>
            </w:pPr>
            <w:r w:rsidRPr="00063026">
              <w:rPr>
                <w:sz w:val="22"/>
                <w:szCs w:val="22"/>
              </w:rPr>
              <w:t>2015 год</w:t>
            </w:r>
          </w:p>
        </w:tc>
        <w:tc>
          <w:tcPr>
            <w:tcW w:w="1260" w:type="dxa"/>
            <w:gridSpan w:val="2"/>
            <w:noWrap/>
            <w:vAlign w:val="center"/>
          </w:tcPr>
          <w:p w:rsidR="0071500F" w:rsidRPr="00063026" w:rsidRDefault="0071500F" w:rsidP="00242895">
            <w:pPr>
              <w:jc w:val="center"/>
            </w:pPr>
            <w:r w:rsidRPr="00063026">
              <w:rPr>
                <w:sz w:val="22"/>
                <w:szCs w:val="22"/>
              </w:rPr>
              <w:t>40,0</w:t>
            </w:r>
          </w:p>
        </w:tc>
        <w:tc>
          <w:tcPr>
            <w:tcW w:w="990" w:type="dxa"/>
            <w:noWrap/>
            <w:vAlign w:val="center"/>
          </w:tcPr>
          <w:p w:rsidR="0071500F" w:rsidRPr="00063026" w:rsidRDefault="0071500F" w:rsidP="00242895">
            <w:pPr>
              <w:jc w:val="center"/>
            </w:pPr>
            <w:r w:rsidRPr="00063026">
              <w:rPr>
                <w:sz w:val="22"/>
                <w:szCs w:val="22"/>
              </w:rPr>
              <w:t>25,0</w:t>
            </w:r>
          </w:p>
        </w:tc>
        <w:tc>
          <w:tcPr>
            <w:tcW w:w="895" w:type="dxa"/>
            <w:noWrap/>
            <w:vAlign w:val="center"/>
          </w:tcPr>
          <w:p w:rsidR="0071500F" w:rsidRPr="00063026" w:rsidRDefault="0071500F" w:rsidP="00242895">
            <w:pPr>
              <w:jc w:val="center"/>
            </w:pPr>
            <w:r w:rsidRPr="00063026">
              <w:rPr>
                <w:sz w:val="22"/>
                <w:szCs w:val="22"/>
              </w:rPr>
              <w:t>-</w:t>
            </w:r>
          </w:p>
        </w:tc>
        <w:tc>
          <w:tcPr>
            <w:tcW w:w="1150" w:type="dxa"/>
            <w:noWrap/>
            <w:vAlign w:val="center"/>
          </w:tcPr>
          <w:p w:rsidR="0071500F" w:rsidRPr="00063026" w:rsidRDefault="0071500F" w:rsidP="00242895">
            <w:pPr>
              <w:jc w:val="center"/>
            </w:pPr>
            <w:r w:rsidRPr="00063026">
              <w:rPr>
                <w:sz w:val="22"/>
                <w:szCs w:val="22"/>
              </w:rPr>
              <w:t>-</w:t>
            </w:r>
          </w:p>
        </w:tc>
        <w:tc>
          <w:tcPr>
            <w:tcW w:w="1102" w:type="dxa"/>
            <w:noWrap/>
            <w:vAlign w:val="center"/>
          </w:tcPr>
          <w:p w:rsidR="0071500F" w:rsidRPr="00063026" w:rsidRDefault="0071500F" w:rsidP="00242895">
            <w:pPr>
              <w:jc w:val="center"/>
            </w:pPr>
            <w:r w:rsidRPr="00063026">
              <w:rPr>
                <w:sz w:val="22"/>
                <w:szCs w:val="22"/>
              </w:rPr>
              <w:t>15,0</w:t>
            </w:r>
          </w:p>
        </w:tc>
        <w:tc>
          <w:tcPr>
            <w:tcW w:w="1170" w:type="dxa"/>
            <w:noWrap/>
            <w:vAlign w:val="center"/>
          </w:tcPr>
          <w:p w:rsidR="0071500F" w:rsidRPr="00063026" w:rsidRDefault="0071500F" w:rsidP="00242895">
            <w:pPr>
              <w:jc w:val="center"/>
            </w:pPr>
            <w:r w:rsidRPr="00063026">
              <w:rPr>
                <w:sz w:val="22"/>
                <w:szCs w:val="22"/>
              </w:rPr>
              <w:t>-/</w:t>
            </w:r>
            <w:r w:rsidRPr="00063026">
              <w:rPr>
                <w:color w:val="FF0000"/>
                <w:sz w:val="22"/>
                <w:szCs w:val="22"/>
              </w:rPr>
              <w:t>-</w:t>
            </w:r>
          </w:p>
        </w:tc>
        <w:tc>
          <w:tcPr>
            <w:tcW w:w="1260" w:type="dxa"/>
            <w:noWrap/>
            <w:vAlign w:val="center"/>
          </w:tcPr>
          <w:p w:rsidR="0071500F" w:rsidRPr="00063026" w:rsidRDefault="0071500F" w:rsidP="00242895">
            <w:pPr>
              <w:jc w:val="center"/>
            </w:pPr>
            <w:r w:rsidRPr="00063026">
              <w:rPr>
                <w:sz w:val="22"/>
                <w:szCs w:val="22"/>
              </w:rPr>
              <w:t>-</w:t>
            </w:r>
          </w:p>
        </w:tc>
      </w:tr>
      <w:tr w:rsidR="0071500F" w:rsidRPr="00063026" w:rsidTr="00242895">
        <w:trPr>
          <w:trHeight w:val="731"/>
        </w:trPr>
        <w:tc>
          <w:tcPr>
            <w:tcW w:w="554" w:type="dxa"/>
            <w:noWrap/>
          </w:tcPr>
          <w:p w:rsidR="0071500F" w:rsidRPr="00063026" w:rsidRDefault="0071500F" w:rsidP="00242895">
            <w:pPr>
              <w:jc w:val="center"/>
            </w:pPr>
            <w:r w:rsidRPr="00063026">
              <w:rPr>
                <w:sz w:val="22"/>
                <w:szCs w:val="22"/>
              </w:rPr>
              <w:t> </w:t>
            </w:r>
          </w:p>
        </w:tc>
        <w:tc>
          <w:tcPr>
            <w:tcW w:w="3599" w:type="dxa"/>
            <w:vAlign w:val="center"/>
          </w:tcPr>
          <w:p w:rsidR="0071500F" w:rsidRPr="00063026" w:rsidRDefault="0071500F" w:rsidP="00242895">
            <w:pPr>
              <w:rPr>
                <w:b/>
                <w:bCs/>
              </w:rPr>
            </w:pPr>
            <w:r w:rsidRPr="00063026">
              <w:rPr>
                <w:b/>
                <w:bCs/>
                <w:sz w:val="22"/>
                <w:szCs w:val="22"/>
              </w:rPr>
              <w:t>Всего</w:t>
            </w:r>
          </w:p>
        </w:tc>
        <w:tc>
          <w:tcPr>
            <w:tcW w:w="1260" w:type="dxa"/>
            <w:vAlign w:val="center"/>
          </w:tcPr>
          <w:p w:rsidR="0071500F" w:rsidRPr="00063026" w:rsidRDefault="0071500F" w:rsidP="00242895">
            <w:pPr>
              <w:jc w:val="center"/>
              <w:rPr>
                <w:b/>
                <w:bCs/>
              </w:rPr>
            </w:pPr>
          </w:p>
        </w:tc>
        <w:tc>
          <w:tcPr>
            <w:tcW w:w="925" w:type="dxa"/>
            <w:vAlign w:val="center"/>
          </w:tcPr>
          <w:p w:rsidR="0071500F" w:rsidRPr="00063026" w:rsidRDefault="0071500F" w:rsidP="00242895">
            <w:pPr>
              <w:jc w:val="center"/>
              <w:rPr>
                <w:b/>
                <w:bCs/>
              </w:rPr>
            </w:pPr>
          </w:p>
        </w:tc>
        <w:tc>
          <w:tcPr>
            <w:tcW w:w="790" w:type="dxa"/>
            <w:vAlign w:val="center"/>
          </w:tcPr>
          <w:p w:rsidR="0071500F" w:rsidRPr="00063026" w:rsidRDefault="0071500F" w:rsidP="00242895">
            <w:pPr>
              <w:jc w:val="center"/>
              <w:rPr>
                <w:b/>
                <w:bCs/>
              </w:rPr>
            </w:pPr>
          </w:p>
        </w:tc>
        <w:tc>
          <w:tcPr>
            <w:tcW w:w="1260" w:type="dxa"/>
            <w:gridSpan w:val="2"/>
            <w:noWrap/>
            <w:vAlign w:val="center"/>
          </w:tcPr>
          <w:p w:rsidR="0071500F" w:rsidRPr="00063026" w:rsidRDefault="0071500F" w:rsidP="00242895">
            <w:pPr>
              <w:jc w:val="center"/>
              <w:rPr>
                <w:b/>
                <w:bCs/>
              </w:rPr>
            </w:pPr>
            <w:r w:rsidRPr="00063026">
              <w:rPr>
                <w:b/>
                <w:bCs/>
                <w:sz w:val="22"/>
                <w:szCs w:val="22"/>
              </w:rPr>
              <w:t>3419,8076</w:t>
            </w:r>
          </w:p>
        </w:tc>
        <w:tc>
          <w:tcPr>
            <w:tcW w:w="990" w:type="dxa"/>
            <w:noWrap/>
            <w:vAlign w:val="center"/>
          </w:tcPr>
          <w:p w:rsidR="0071500F" w:rsidRPr="00063026" w:rsidRDefault="0071500F" w:rsidP="00242895">
            <w:pPr>
              <w:jc w:val="center"/>
              <w:rPr>
                <w:b/>
                <w:bCs/>
              </w:rPr>
            </w:pPr>
            <w:r w:rsidRPr="00063026">
              <w:rPr>
                <w:b/>
                <w:bCs/>
                <w:sz w:val="22"/>
                <w:szCs w:val="22"/>
              </w:rPr>
              <w:t>137,3</w:t>
            </w:r>
          </w:p>
        </w:tc>
        <w:tc>
          <w:tcPr>
            <w:tcW w:w="895" w:type="dxa"/>
            <w:noWrap/>
            <w:vAlign w:val="center"/>
          </w:tcPr>
          <w:p w:rsidR="0071500F" w:rsidRPr="00063026" w:rsidRDefault="0071500F" w:rsidP="00242895">
            <w:pPr>
              <w:jc w:val="center"/>
              <w:rPr>
                <w:b/>
                <w:bCs/>
              </w:rPr>
            </w:pPr>
            <w:r w:rsidRPr="00063026">
              <w:rPr>
                <w:b/>
                <w:bCs/>
                <w:sz w:val="22"/>
                <w:szCs w:val="22"/>
              </w:rPr>
              <w:t>175,9</w:t>
            </w:r>
          </w:p>
        </w:tc>
        <w:tc>
          <w:tcPr>
            <w:tcW w:w="1150" w:type="dxa"/>
            <w:noWrap/>
            <w:vAlign w:val="center"/>
          </w:tcPr>
          <w:p w:rsidR="0071500F" w:rsidRPr="00063026" w:rsidRDefault="0071500F" w:rsidP="00242895">
            <w:pPr>
              <w:jc w:val="center"/>
              <w:rPr>
                <w:b/>
                <w:bCs/>
              </w:rPr>
            </w:pPr>
            <w:r w:rsidRPr="00063026">
              <w:rPr>
                <w:b/>
                <w:bCs/>
                <w:sz w:val="22"/>
                <w:szCs w:val="22"/>
              </w:rPr>
              <w:t>331,925</w:t>
            </w:r>
          </w:p>
        </w:tc>
        <w:tc>
          <w:tcPr>
            <w:tcW w:w="1102" w:type="dxa"/>
            <w:noWrap/>
            <w:vAlign w:val="center"/>
          </w:tcPr>
          <w:p w:rsidR="0071500F" w:rsidRPr="00063026" w:rsidRDefault="0071500F" w:rsidP="00242895">
            <w:pPr>
              <w:jc w:val="center"/>
              <w:rPr>
                <w:b/>
                <w:bCs/>
              </w:rPr>
            </w:pPr>
            <w:r w:rsidRPr="00063026">
              <w:rPr>
                <w:b/>
                <w:bCs/>
                <w:sz w:val="22"/>
                <w:szCs w:val="22"/>
              </w:rPr>
              <w:t>276,168</w:t>
            </w:r>
          </w:p>
        </w:tc>
        <w:tc>
          <w:tcPr>
            <w:tcW w:w="1170" w:type="dxa"/>
            <w:noWrap/>
            <w:vAlign w:val="center"/>
          </w:tcPr>
          <w:p w:rsidR="0071500F" w:rsidRPr="00063026" w:rsidRDefault="0071500F" w:rsidP="00242895">
            <w:pPr>
              <w:jc w:val="center"/>
              <w:rPr>
                <w:b/>
                <w:bCs/>
              </w:rPr>
            </w:pPr>
            <w:r w:rsidRPr="00063026">
              <w:rPr>
                <w:b/>
                <w:bCs/>
                <w:sz w:val="22"/>
                <w:szCs w:val="22"/>
              </w:rPr>
              <w:t>1064,5946</w:t>
            </w:r>
          </w:p>
        </w:tc>
        <w:tc>
          <w:tcPr>
            <w:tcW w:w="1260" w:type="dxa"/>
            <w:noWrap/>
            <w:vAlign w:val="center"/>
          </w:tcPr>
          <w:p w:rsidR="0071500F" w:rsidRPr="00063026" w:rsidRDefault="0071500F" w:rsidP="00242895">
            <w:pPr>
              <w:jc w:val="center"/>
              <w:rPr>
                <w:b/>
                <w:bCs/>
              </w:rPr>
            </w:pPr>
            <w:r w:rsidRPr="00063026">
              <w:rPr>
                <w:b/>
                <w:bCs/>
                <w:sz w:val="22"/>
                <w:szCs w:val="22"/>
              </w:rPr>
              <w:t>1433,92</w:t>
            </w:r>
          </w:p>
        </w:tc>
      </w:tr>
    </w:tbl>
    <w:p w:rsidR="0071500F" w:rsidRPr="00063026" w:rsidRDefault="0071500F" w:rsidP="0071500F">
      <w:pPr>
        <w:jc w:val="right"/>
      </w:pPr>
    </w:p>
    <w:p w:rsidR="0071500F" w:rsidRPr="00063026" w:rsidRDefault="0071500F" w:rsidP="0071500F">
      <w:pPr>
        <w:jc w:val="right"/>
      </w:pPr>
    </w:p>
    <w:p w:rsidR="0071500F" w:rsidRPr="00063026" w:rsidRDefault="0071500F" w:rsidP="0071500F">
      <w:pPr>
        <w:jc w:val="right"/>
      </w:pPr>
    </w:p>
    <w:p w:rsidR="0071500F" w:rsidRPr="00063026" w:rsidRDefault="0071500F" w:rsidP="0071500F">
      <w:pPr>
        <w:sectPr w:rsidR="0071500F" w:rsidRPr="00063026" w:rsidSect="00DE44CF">
          <w:pgSz w:w="16838" w:h="11906" w:orient="landscape"/>
          <w:pgMar w:top="1701" w:right="1134" w:bottom="851" w:left="1134" w:header="709" w:footer="709" w:gutter="0"/>
          <w:cols w:space="708"/>
          <w:docGrid w:linePitch="360"/>
        </w:sectPr>
      </w:pPr>
    </w:p>
    <w:p w:rsidR="0071500F" w:rsidRPr="00063026" w:rsidRDefault="0071500F" w:rsidP="0071500F">
      <w:pPr>
        <w:jc w:val="right"/>
        <w:rPr>
          <w:color w:val="000000"/>
          <w:sz w:val="28"/>
          <w:szCs w:val="28"/>
        </w:rPr>
      </w:pPr>
      <w:r w:rsidRPr="00063026">
        <w:rPr>
          <w:color w:val="000000"/>
          <w:sz w:val="28"/>
          <w:szCs w:val="28"/>
        </w:rPr>
        <w:lastRenderedPageBreak/>
        <w:t>Приложение № 3</w:t>
      </w:r>
    </w:p>
    <w:p w:rsidR="0071500F" w:rsidRPr="00063026" w:rsidRDefault="0071500F" w:rsidP="0071500F">
      <w:pPr>
        <w:jc w:val="right"/>
        <w:rPr>
          <w:color w:val="000000"/>
          <w:sz w:val="28"/>
          <w:szCs w:val="28"/>
        </w:rPr>
      </w:pPr>
      <w:r w:rsidRPr="00063026">
        <w:rPr>
          <w:color w:val="000000"/>
          <w:sz w:val="28"/>
          <w:szCs w:val="28"/>
        </w:rPr>
        <w:t>к федеральной целевой программе</w:t>
      </w:r>
    </w:p>
    <w:p w:rsidR="0071500F" w:rsidRPr="00063026" w:rsidRDefault="0071500F" w:rsidP="0071500F">
      <w:pPr>
        <w:jc w:val="right"/>
        <w:rPr>
          <w:color w:val="000000"/>
          <w:sz w:val="28"/>
          <w:szCs w:val="28"/>
        </w:rPr>
      </w:pPr>
      <w:r w:rsidRPr="00063026">
        <w:rPr>
          <w:color w:val="000000"/>
          <w:sz w:val="28"/>
          <w:szCs w:val="28"/>
        </w:rPr>
        <w:t>«Предупреждение и борьба с социально</w:t>
      </w:r>
    </w:p>
    <w:p w:rsidR="0071500F" w:rsidRPr="00063026" w:rsidRDefault="0071500F" w:rsidP="0071500F">
      <w:pPr>
        <w:jc w:val="right"/>
        <w:rPr>
          <w:color w:val="000000"/>
          <w:sz w:val="28"/>
          <w:szCs w:val="28"/>
        </w:rPr>
      </w:pPr>
      <w:r w:rsidRPr="00063026">
        <w:rPr>
          <w:color w:val="000000"/>
          <w:sz w:val="28"/>
          <w:szCs w:val="28"/>
        </w:rPr>
        <w:t>значимыми заболеваниями (2007-2012 годы)»</w:t>
      </w:r>
    </w:p>
    <w:p w:rsidR="0071500F" w:rsidRPr="00063026" w:rsidRDefault="0071500F" w:rsidP="0071500F">
      <w:pPr>
        <w:jc w:val="right"/>
        <w:rPr>
          <w:color w:val="000000"/>
          <w:sz w:val="28"/>
          <w:szCs w:val="28"/>
        </w:rPr>
      </w:pPr>
      <w:r w:rsidRPr="00063026">
        <w:rPr>
          <w:color w:val="000000"/>
          <w:sz w:val="28"/>
          <w:szCs w:val="28"/>
        </w:rPr>
        <w:t xml:space="preserve">                                                                                                                                             </w:t>
      </w:r>
    </w:p>
    <w:p w:rsidR="0071500F" w:rsidRPr="00063026" w:rsidRDefault="0071500F" w:rsidP="0071500F">
      <w:pPr>
        <w:jc w:val="right"/>
        <w:rPr>
          <w:color w:val="000000"/>
          <w:sz w:val="28"/>
          <w:szCs w:val="28"/>
        </w:rPr>
      </w:pPr>
    </w:p>
    <w:p w:rsidR="0071500F" w:rsidRPr="00063026" w:rsidRDefault="0071500F" w:rsidP="0071500F">
      <w:pPr>
        <w:jc w:val="center"/>
        <w:rPr>
          <w:b/>
          <w:bCs/>
          <w:color w:val="000000"/>
          <w:sz w:val="28"/>
          <w:szCs w:val="28"/>
        </w:rPr>
      </w:pPr>
      <w:r w:rsidRPr="00063026">
        <w:rPr>
          <w:b/>
          <w:bCs/>
          <w:color w:val="000000"/>
          <w:sz w:val="28"/>
          <w:szCs w:val="28"/>
        </w:rPr>
        <w:t>Объемы и источники финансирования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sz w:val="28"/>
          <w:szCs w:val="28"/>
        </w:rPr>
      </w:pPr>
      <w:r w:rsidRPr="00063026">
        <w:rPr>
          <w:color w:val="000000"/>
          <w:sz w:val="28"/>
          <w:szCs w:val="28"/>
        </w:rPr>
        <w:t>(млн. рублей в ценах соответствующих лет)</w:t>
      </w:r>
    </w:p>
    <w:tbl>
      <w:tblPr>
        <w:tblW w:w="147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1620"/>
        <w:gridCol w:w="1260"/>
        <w:gridCol w:w="1260"/>
        <w:gridCol w:w="1440"/>
        <w:gridCol w:w="1464"/>
        <w:gridCol w:w="1440"/>
        <w:gridCol w:w="1440"/>
      </w:tblGrid>
      <w:tr w:rsidR="0071500F" w:rsidRPr="00063026" w:rsidTr="00242895">
        <w:trPr>
          <w:trHeight w:val="330"/>
          <w:tblHeader/>
        </w:trPr>
        <w:tc>
          <w:tcPr>
            <w:tcW w:w="4875" w:type="dxa"/>
            <w:vMerge w:val="restart"/>
            <w:vAlign w:val="center"/>
          </w:tcPr>
          <w:p w:rsidR="0071500F" w:rsidRPr="00063026" w:rsidRDefault="0071500F" w:rsidP="00242895">
            <w:pPr>
              <w:jc w:val="center"/>
              <w:rPr>
                <w:b/>
              </w:rPr>
            </w:pPr>
            <w:r w:rsidRPr="00063026">
              <w:rPr>
                <w:b/>
              </w:rPr>
              <w:t>Источники финансирования и направления расходов</w:t>
            </w:r>
          </w:p>
        </w:tc>
        <w:tc>
          <w:tcPr>
            <w:tcW w:w="9924" w:type="dxa"/>
            <w:gridSpan w:val="7"/>
            <w:vAlign w:val="center"/>
          </w:tcPr>
          <w:p w:rsidR="0071500F" w:rsidRPr="00063026" w:rsidRDefault="0071500F" w:rsidP="00242895">
            <w:pPr>
              <w:jc w:val="center"/>
              <w:rPr>
                <w:b/>
              </w:rPr>
            </w:pPr>
            <w:r w:rsidRPr="00063026">
              <w:rPr>
                <w:b/>
              </w:rPr>
              <w:t>Объем финансирования</w:t>
            </w:r>
          </w:p>
        </w:tc>
      </w:tr>
      <w:tr w:rsidR="0071500F" w:rsidRPr="00063026" w:rsidTr="00242895">
        <w:trPr>
          <w:trHeight w:val="330"/>
          <w:tblHeader/>
        </w:trPr>
        <w:tc>
          <w:tcPr>
            <w:tcW w:w="4875" w:type="dxa"/>
            <w:vMerge/>
            <w:vAlign w:val="center"/>
          </w:tcPr>
          <w:p w:rsidR="0071500F" w:rsidRPr="00063026" w:rsidRDefault="0071500F" w:rsidP="00242895">
            <w:pPr>
              <w:rPr>
                <w:b/>
              </w:rPr>
            </w:pPr>
          </w:p>
        </w:tc>
        <w:tc>
          <w:tcPr>
            <w:tcW w:w="1620" w:type="dxa"/>
            <w:vMerge w:val="restart"/>
            <w:vAlign w:val="center"/>
          </w:tcPr>
          <w:p w:rsidR="0071500F" w:rsidRPr="00063026" w:rsidRDefault="0071500F" w:rsidP="00242895">
            <w:pPr>
              <w:jc w:val="center"/>
              <w:rPr>
                <w:b/>
              </w:rPr>
            </w:pPr>
            <w:r w:rsidRPr="00063026">
              <w:rPr>
                <w:b/>
              </w:rPr>
              <w:t>2007-2012 годы - всего</w:t>
            </w:r>
          </w:p>
        </w:tc>
        <w:tc>
          <w:tcPr>
            <w:tcW w:w="8304" w:type="dxa"/>
            <w:gridSpan w:val="6"/>
            <w:vAlign w:val="center"/>
          </w:tcPr>
          <w:p w:rsidR="0071500F" w:rsidRPr="00063026" w:rsidRDefault="0071500F" w:rsidP="00242895">
            <w:pPr>
              <w:jc w:val="center"/>
              <w:rPr>
                <w:b/>
              </w:rPr>
            </w:pPr>
            <w:r w:rsidRPr="00063026">
              <w:rPr>
                <w:b/>
              </w:rPr>
              <w:t>в том числе</w:t>
            </w:r>
          </w:p>
        </w:tc>
      </w:tr>
      <w:tr w:rsidR="0071500F" w:rsidRPr="00063026" w:rsidTr="00242895">
        <w:trPr>
          <w:trHeight w:val="270"/>
          <w:tblHeader/>
        </w:trPr>
        <w:tc>
          <w:tcPr>
            <w:tcW w:w="4875" w:type="dxa"/>
            <w:vMerge/>
            <w:vAlign w:val="center"/>
          </w:tcPr>
          <w:p w:rsidR="0071500F" w:rsidRPr="00063026" w:rsidRDefault="0071500F" w:rsidP="00242895">
            <w:pPr>
              <w:rPr>
                <w:b/>
              </w:rPr>
            </w:pPr>
          </w:p>
        </w:tc>
        <w:tc>
          <w:tcPr>
            <w:tcW w:w="1620" w:type="dxa"/>
            <w:vMerge/>
            <w:vAlign w:val="center"/>
          </w:tcPr>
          <w:p w:rsidR="0071500F" w:rsidRPr="00063026" w:rsidRDefault="0071500F" w:rsidP="00242895">
            <w:pPr>
              <w:rPr>
                <w:b/>
              </w:rPr>
            </w:pPr>
          </w:p>
        </w:tc>
        <w:tc>
          <w:tcPr>
            <w:tcW w:w="1260" w:type="dxa"/>
            <w:vAlign w:val="center"/>
          </w:tcPr>
          <w:p w:rsidR="0071500F" w:rsidRPr="00063026" w:rsidRDefault="0071500F" w:rsidP="00242895">
            <w:pPr>
              <w:jc w:val="center"/>
              <w:rPr>
                <w:b/>
              </w:rPr>
            </w:pPr>
            <w:r w:rsidRPr="00063026">
              <w:rPr>
                <w:b/>
              </w:rPr>
              <w:t>2007 год</w:t>
            </w:r>
          </w:p>
        </w:tc>
        <w:tc>
          <w:tcPr>
            <w:tcW w:w="1260" w:type="dxa"/>
            <w:vAlign w:val="center"/>
          </w:tcPr>
          <w:p w:rsidR="0071500F" w:rsidRPr="00063026" w:rsidRDefault="0071500F" w:rsidP="00242895">
            <w:pPr>
              <w:jc w:val="center"/>
              <w:rPr>
                <w:b/>
              </w:rPr>
            </w:pPr>
            <w:r w:rsidRPr="00063026">
              <w:rPr>
                <w:b/>
              </w:rPr>
              <w:t>2008 год</w:t>
            </w:r>
          </w:p>
        </w:tc>
        <w:tc>
          <w:tcPr>
            <w:tcW w:w="1440" w:type="dxa"/>
            <w:vAlign w:val="center"/>
          </w:tcPr>
          <w:p w:rsidR="0071500F" w:rsidRPr="00063026" w:rsidRDefault="0071500F" w:rsidP="00242895">
            <w:pPr>
              <w:jc w:val="center"/>
              <w:rPr>
                <w:b/>
              </w:rPr>
            </w:pPr>
            <w:r w:rsidRPr="00063026">
              <w:rPr>
                <w:b/>
              </w:rPr>
              <w:t>2009 год</w:t>
            </w:r>
          </w:p>
        </w:tc>
        <w:tc>
          <w:tcPr>
            <w:tcW w:w="1464" w:type="dxa"/>
            <w:vAlign w:val="center"/>
          </w:tcPr>
          <w:p w:rsidR="0071500F" w:rsidRPr="00063026" w:rsidRDefault="0071500F" w:rsidP="00242895">
            <w:pPr>
              <w:jc w:val="center"/>
              <w:rPr>
                <w:b/>
              </w:rPr>
            </w:pPr>
            <w:r w:rsidRPr="00063026">
              <w:rPr>
                <w:b/>
              </w:rPr>
              <w:t>2010 год</w:t>
            </w:r>
          </w:p>
        </w:tc>
        <w:tc>
          <w:tcPr>
            <w:tcW w:w="1440" w:type="dxa"/>
            <w:vAlign w:val="center"/>
          </w:tcPr>
          <w:p w:rsidR="0071500F" w:rsidRPr="00063026" w:rsidRDefault="0071500F" w:rsidP="00242895">
            <w:pPr>
              <w:jc w:val="center"/>
              <w:rPr>
                <w:b/>
              </w:rPr>
            </w:pPr>
            <w:r w:rsidRPr="00063026">
              <w:rPr>
                <w:b/>
              </w:rPr>
              <w:t>2011 год</w:t>
            </w:r>
          </w:p>
        </w:tc>
        <w:tc>
          <w:tcPr>
            <w:tcW w:w="1440" w:type="dxa"/>
            <w:vAlign w:val="center"/>
          </w:tcPr>
          <w:p w:rsidR="0071500F" w:rsidRPr="00063026" w:rsidRDefault="0071500F" w:rsidP="00242895">
            <w:pPr>
              <w:jc w:val="center"/>
              <w:rPr>
                <w:b/>
              </w:rPr>
            </w:pPr>
            <w:r w:rsidRPr="00063026">
              <w:rPr>
                <w:b/>
              </w:rPr>
              <w:t>2012 год</w:t>
            </w:r>
          </w:p>
        </w:tc>
      </w:tr>
      <w:tr w:rsidR="0071500F" w:rsidRPr="00063026" w:rsidTr="00242895">
        <w:trPr>
          <w:trHeight w:val="435"/>
        </w:trPr>
        <w:tc>
          <w:tcPr>
            <w:tcW w:w="14799" w:type="dxa"/>
            <w:gridSpan w:val="8"/>
            <w:noWrap/>
            <w:vAlign w:val="center"/>
          </w:tcPr>
          <w:p w:rsidR="0071500F" w:rsidRPr="00063026" w:rsidRDefault="0071500F" w:rsidP="00242895">
            <w:pPr>
              <w:jc w:val="center"/>
              <w:rPr>
                <w:b/>
                <w:bCs/>
              </w:rPr>
            </w:pPr>
            <w:r w:rsidRPr="00063026">
              <w:rPr>
                <w:b/>
                <w:bCs/>
              </w:rPr>
              <w:t>I. Подпрограмма «Сахарный диабет»</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7027,9154</w:t>
            </w:r>
          </w:p>
        </w:tc>
        <w:tc>
          <w:tcPr>
            <w:tcW w:w="1260" w:type="dxa"/>
            <w:noWrap/>
          </w:tcPr>
          <w:p w:rsidR="0071500F" w:rsidRPr="00063026" w:rsidRDefault="0071500F" w:rsidP="00242895">
            <w:pPr>
              <w:jc w:val="center"/>
            </w:pPr>
            <w:r w:rsidRPr="00063026">
              <w:t>1079,5</w:t>
            </w:r>
          </w:p>
        </w:tc>
        <w:tc>
          <w:tcPr>
            <w:tcW w:w="1260" w:type="dxa"/>
            <w:noWrap/>
          </w:tcPr>
          <w:p w:rsidR="0071500F" w:rsidRPr="00063026" w:rsidRDefault="0071500F" w:rsidP="00242895">
            <w:pPr>
              <w:jc w:val="center"/>
            </w:pPr>
            <w:r w:rsidRPr="00063026">
              <w:t>930,1</w:t>
            </w:r>
          </w:p>
        </w:tc>
        <w:tc>
          <w:tcPr>
            <w:tcW w:w="1440" w:type="dxa"/>
            <w:noWrap/>
          </w:tcPr>
          <w:p w:rsidR="0071500F" w:rsidRPr="00063026" w:rsidRDefault="0071500F" w:rsidP="00242895">
            <w:pPr>
              <w:jc w:val="center"/>
            </w:pPr>
            <w:r w:rsidRPr="00063026">
              <w:t>1258,9504</w:t>
            </w:r>
          </w:p>
        </w:tc>
        <w:tc>
          <w:tcPr>
            <w:tcW w:w="1464" w:type="dxa"/>
            <w:noWrap/>
          </w:tcPr>
          <w:p w:rsidR="0071500F" w:rsidRPr="00063026" w:rsidRDefault="0071500F" w:rsidP="00242895">
            <w:pPr>
              <w:jc w:val="center"/>
            </w:pPr>
            <w:r w:rsidRPr="00063026">
              <w:t>1245,8</w:t>
            </w:r>
          </w:p>
        </w:tc>
        <w:tc>
          <w:tcPr>
            <w:tcW w:w="1440" w:type="dxa"/>
            <w:noWrap/>
          </w:tcPr>
          <w:p w:rsidR="0071500F" w:rsidRPr="00063026" w:rsidRDefault="0071500F" w:rsidP="00242895">
            <w:pPr>
              <w:jc w:val="center"/>
            </w:pPr>
            <w:r w:rsidRPr="00063026">
              <w:t>1357,8</w:t>
            </w:r>
          </w:p>
        </w:tc>
        <w:tc>
          <w:tcPr>
            <w:tcW w:w="1440" w:type="dxa"/>
            <w:noWrap/>
          </w:tcPr>
          <w:p w:rsidR="0071500F" w:rsidRPr="00063026" w:rsidRDefault="0071500F" w:rsidP="00242895">
            <w:pPr>
              <w:jc w:val="center"/>
            </w:pPr>
            <w:r w:rsidRPr="00063026">
              <w:t>1155,765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1899,7154</w:t>
            </w:r>
          </w:p>
        </w:tc>
        <w:tc>
          <w:tcPr>
            <w:tcW w:w="1260" w:type="dxa"/>
            <w:noWrap/>
          </w:tcPr>
          <w:p w:rsidR="0071500F" w:rsidRPr="00063026" w:rsidRDefault="0071500F" w:rsidP="00242895">
            <w:pPr>
              <w:jc w:val="center"/>
            </w:pPr>
            <w:r w:rsidRPr="00063026">
              <w:t>347,5</w:t>
            </w:r>
          </w:p>
        </w:tc>
        <w:tc>
          <w:tcPr>
            <w:tcW w:w="1260" w:type="dxa"/>
            <w:noWrap/>
          </w:tcPr>
          <w:p w:rsidR="0071500F" w:rsidRPr="00063026" w:rsidRDefault="0071500F" w:rsidP="00242895">
            <w:pPr>
              <w:jc w:val="center"/>
            </w:pPr>
            <w:r w:rsidRPr="00063026">
              <w:t>147,1</w:t>
            </w:r>
          </w:p>
        </w:tc>
        <w:tc>
          <w:tcPr>
            <w:tcW w:w="1440" w:type="dxa"/>
            <w:noWrap/>
          </w:tcPr>
          <w:p w:rsidR="0071500F" w:rsidRPr="00063026" w:rsidRDefault="0071500F" w:rsidP="00242895">
            <w:pPr>
              <w:jc w:val="center"/>
            </w:pPr>
            <w:r w:rsidRPr="00063026">
              <w:t>424,7504</w:t>
            </w:r>
          </w:p>
        </w:tc>
        <w:tc>
          <w:tcPr>
            <w:tcW w:w="1464" w:type="dxa"/>
            <w:noWrap/>
          </w:tcPr>
          <w:p w:rsidR="0071500F" w:rsidRPr="00063026" w:rsidRDefault="0071500F" w:rsidP="00242895">
            <w:pPr>
              <w:jc w:val="center"/>
            </w:pPr>
            <w:r w:rsidRPr="00063026">
              <w:t>360,4</w:t>
            </w:r>
          </w:p>
        </w:tc>
        <w:tc>
          <w:tcPr>
            <w:tcW w:w="1440" w:type="dxa"/>
            <w:noWrap/>
          </w:tcPr>
          <w:p w:rsidR="0071500F" w:rsidRPr="00063026" w:rsidRDefault="0071500F" w:rsidP="00242895">
            <w:pPr>
              <w:jc w:val="center"/>
            </w:pPr>
            <w:r w:rsidRPr="00063026">
              <w:t>411,0</w:t>
            </w:r>
          </w:p>
        </w:tc>
        <w:tc>
          <w:tcPr>
            <w:tcW w:w="1440" w:type="dxa"/>
            <w:noWrap/>
          </w:tcPr>
          <w:p w:rsidR="0071500F" w:rsidRPr="00063026" w:rsidRDefault="0071500F" w:rsidP="00242895">
            <w:pPr>
              <w:jc w:val="center"/>
            </w:pPr>
            <w:r w:rsidRPr="00063026">
              <w:t>208,965</w:t>
            </w:r>
          </w:p>
        </w:tc>
      </w:tr>
      <w:tr w:rsidR="0071500F" w:rsidRPr="00063026" w:rsidTr="00242895">
        <w:trPr>
          <w:trHeight w:val="40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5040,0</w:t>
            </w:r>
          </w:p>
        </w:tc>
        <w:tc>
          <w:tcPr>
            <w:tcW w:w="1260" w:type="dxa"/>
            <w:noWrap/>
          </w:tcPr>
          <w:p w:rsidR="0071500F" w:rsidRPr="00063026" w:rsidRDefault="0071500F" w:rsidP="00242895">
            <w:pPr>
              <w:jc w:val="center"/>
            </w:pPr>
            <w:r w:rsidRPr="00063026">
              <w:t>720,0</w:t>
            </w:r>
          </w:p>
        </w:tc>
        <w:tc>
          <w:tcPr>
            <w:tcW w:w="1260" w:type="dxa"/>
            <w:noWrap/>
          </w:tcPr>
          <w:p w:rsidR="0071500F" w:rsidRPr="00063026" w:rsidRDefault="0071500F" w:rsidP="00242895">
            <w:pPr>
              <w:jc w:val="center"/>
            </w:pPr>
            <w:r w:rsidRPr="00063026">
              <w:t>770,0</w:t>
            </w:r>
          </w:p>
        </w:tc>
        <w:tc>
          <w:tcPr>
            <w:tcW w:w="1440" w:type="dxa"/>
            <w:noWrap/>
          </w:tcPr>
          <w:p w:rsidR="0071500F" w:rsidRPr="00063026" w:rsidRDefault="0071500F" w:rsidP="00242895">
            <w:pPr>
              <w:jc w:val="center"/>
            </w:pPr>
            <w:r w:rsidRPr="00063026">
              <w:t>820,0</w:t>
            </w:r>
          </w:p>
        </w:tc>
        <w:tc>
          <w:tcPr>
            <w:tcW w:w="1464" w:type="dxa"/>
            <w:noWrap/>
          </w:tcPr>
          <w:p w:rsidR="0071500F" w:rsidRPr="00063026" w:rsidRDefault="0071500F" w:rsidP="00242895">
            <w:pPr>
              <w:jc w:val="center"/>
            </w:pPr>
            <w:r w:rsidRPr="00063026">
              <w:t>870,0</w:t>
            </w:r>
          </w:p>
        </w:tc>
        <w:tc>
          <w:tcPr>
            <w:tcW w:w="1440" w:type="dxa"/>
            <w:noWrap/>
          </w:tcPr>
          <w:p w:rsidR="0071500F" w:rsidRPr="00063026" w:rsidRDefault="0071500F" w:rsidP="00242895">
            <w:pPr>
              <w:jc w:val="center"/>
            </w:pPr>
            <w:r w:rsidRPr="00063026">
              <w:t>930,0</w:t>
            </w:r>
          </w:p>
        </w:tc>
        <w:tc>
          <w:tcPr>
            <w:tcW w:w="1440" w:type="dxa"/>
            <w:noWrap/>
          </w:tcPr>
          <w:p w:rsidR="0071500F" w:rsidRPr="00063026" w:rsidRDefault="0071500F" w:rsidP="00242895">
            <w:pPr>
              <w:jc w:val="center"/>
            </w:pPr>
            <w:r w:rsidRPr="00063026">
              <w:t>930,0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88,2</w:t>
            </w:r>
          </w:p>
        </w:tc>
        <w:tc>
          <w:tcPr>
            <w:tcW w:w="1260" w:type="dxa"/>
            <w:noWrap/>
          </w:tcPr>
          <w:p w:rsidR="0071500F" w:rsidRPr="00063026" w:rsidRDefault="0071500F" w:rsidP="00242895">
            <w:pPr>
              <w:jc w:val="center"/>
            </w:pPr>
            <w:r w:rsidRPr="00063026">
              <w:t>12,0</w:t>
            </w:r>
          </w:p>
        </w:tc>
        <w:tc>
          <w:tcPr>
            <w:tcW w:w="1260" w:type="dxa"/>
            <w:noWrap/>
          </w:tcPr>
          <w:p w:rsidR="0071500F" w:rsidRPr="00063026" w:rsidRDefault="0071500F" w:rsidP="00242895">
            <w:pPr>
              <w:jc w:val="center"/>
            </w:pPr>
            <w:r w:rsidRPr="00063026">
              <w:t>13,0</w:t>
            </w:r>
          </w:p>
        </w:tc>
        <w:tc>
          <w:tcPr>
            <w:tcW w:w="1440" w:type="dxa"/>
            <w:noWrap/>
          </w:tcPr>
          <w:p w:rsidR="0071500F" w:rsidRPr="00063026" w:rsidRDefault="0071500F" w:rsidP="00242895">
            <w:pPr>
              <w:jc w:val="center"/>
            </w:pPr>
            <w:r w:rsidRPr="00063026">
              <w:t>14,2</w:t>
            </w:r>
          </w:p>
        </w:tc>
        <w:tc>
          <w:tcPr>
            <w:tcW w:w="1464" w:type="dxa"/>
            <w:noWrap/>
          </w:tcPr>
          <w:p w:rsidR="0071500F" w:rsidRPr="00063026" w:rsidRDefault="0071500F" w:rsidP="00242895">
            <w:pPr>
              <w:jc w:val="center"/>
            </w:pPr>
            <w:r w:rsidRPr="00063026">
              <w:t>15,4</w:t>
            </w:r>
          </w:p>
        </w:tc>
        <w:tc>
          <w:tcPr>
            <w:tcW w:w="1440" w:type="dxa"/>
            <w:noWrap/>
          </w:tcPr>
          <w:p w:rsidR="0071500F" w:rsidRPr="00063026" w:rsidRDefault="0071500F" w:rsidP="00242895">
            <w:pPr>
              <w:jc w:val="center"/>
            </w:pPr>
            <w:r w:rsidRPr="00063026">
              <w:t>16,8</w:t>
            </w:r>
          </w:p>
        </w:tc>
        <w:tc>
          <w:tcPr>
            <w:tcW w:w="1440" w:type="dxa"/>
            <w:noWrap/>
          </w:tcPr>
          <w:p w:rsidR="0071500F" w:rsidRPr="00063026" w:rsidRDefault="0071500F" w:rsidP="00242895">
            <w:pPr>
              <w:jc w:val="center"/>
            </w:pPr>
            <w:r w:rsidRPr="00063026">
              <w:t>16,8</w:t>
            </w:r>
          </w:p>
        </w:tc>
      </w:tr>
      <w:tr w:rsidR="0071500F" w:rsidRPr="00063026" w:rsidTr="00242895">
        <w:trPr>
          <w:trHeight w:val="899"/>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106,7</w:t>
            </w:r>
          </w:p>
        </w:tc>
        <w:tc>
          <w:tcPr>
            <w:tcW w:w="1260" w:type="dxa"/>
            <w:noWrap/>
          </w:tcPr>
          <w:p w:rsidR="0071500F" w:rsidRPr="00063026" w:rsidRDefault="0071500F" w:rsidP="00242895">
            <w:pPr>
              <w:jc w:val="center"/>
            </w:pPr>
            <w:r w:rsidRPr="00063026">
              <w:t>33,9</w:t>
            </w:r>
          </w:p>
        </w:tc>
        <w:tc>
          <w:tcPr>
            <w:tcW w:w="1260" w:type="dxa"/>
            <w:noWrap/>
          </w:tcPr>
          <w:p w:rsidR="0071500F" w:rsidRPr="00063026" w:rsidRDefault="0071500F" w:rsidP="00242895">
            <w:pPr>
              <w:jc w:val="center"/>
            </w:pPr>
            <w:r w:rsidRPr="00063026">
              <w:t>36,4</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36,4</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6921,2154</w:t>
            </w:r>
          </w:p>
        </w:tc>
        <w:tc>
          <w:tcPr>
            <w:tcW w:w="1260" w:type="dxa"/>
            <w:noWrap/>
          </w:tcPr>
          <w:p w:rsidR="0071500F" w:rsidRPr="00063026" w:rsidRDefault="0071500F" w:rsidP="00242895">
            <w:pPr>
              <w:jc w:val="center"/>
            </w:pPr>
            <w:r w:rsidRPr="00063026">
              <w:t>1045,6</w:t>
            </w:r>
          </w:p>
        </w:tc>
        <w:tc>
          <w:tcPr>
            <w:tcW w:w="1260" w:type="dxa"/>
            <w:noWrap/>
          </w:tcPr>
          <w:p w:rsidR="0071500F" w:rsidRPr="00063026" w:rsidRDefault="0071500F" w:rsidP="00242895">
            <w:pPr>
              <w:jc w:val="center"/>
            </w:pPr>
            <w:r w:rsidRPr="00063026">
              <w:t>893,7</w:t>
            </w:r>
          </w:p>
        </w:tc>
        <w:tc>
          <w:tcPr>
            <w:tcW w:w="1440" w:type="dxa"/>
            <w:noWrap/>
          </w:tcPr>
          <w:p w:rsidR="0071500F" w:rsidRPr="00063026" w:rsidRDefault="0071500F" w:rsidP="00242895">
            <w:pPr>
              <w:jc w:val="center"/>
            </w:pPr>
            <w:r w:rsidRPr="00063026">
              <w:t>1258,9504</w:t>
            </w:r>
          </w:p>
        </w:tc>
        <w:tc>
          <w:tcPr>
            <w:tcW w:w="1464" w:type="dxa"/>
            <w:noWrap/>
          </w:tcPr>
          <w:p w:rsidR="0071500F" w:rsidRPr="00063026" w:rsidRDefault="0071500F" w:rsidP="00242895">
            <w:pPr>
              <w:jc w:val="center"/>
            </w:pPr>
            <w:r w:rsidRPr="00063026">
              <w:t>1245,8</w:t>
            </w:r>
          </w:p>
        </w:tc>
        <w:tc>
          <w:tcPr>
            <w:tcW w:w="1440" w:type="dxa"/>
            <w:noWrap/>
          </w:tcPr>
          <w:p w:rsidR="0071500F" w:rsidRPr="00063026" w:rsidRDefault="0071500F" w:rsidP="00242895">
            <w:pPr>
              <w:jc w:val="center"/>
            </w:pPr>
            <w:r w:rsidRPr="00063026">
              <w:t>1321,4</w:t>
            </w:r>
          </w:p>
        </w:tc>
        <w:tc>
          <w:tcPr>
            <w:tcW w:w="1440" w:type="dxa"/>
            <w:noWrap/>
          </w:tcPr>
          <w:p w:rsidR="0071500F" w:rsidRPr="00063026" w:rsidRDefault="0071500F" w:rsidP="00242895">
            <w:pPr>
              <w:jc w:val="center"/>
            </w:pPr>
            <w:r w:rsidRPr="00063026">
              <w:t>1155,765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бюджет-всего</w:t>
            </w:r>
          </w:p>
        </w:tc>
        <w:tc>
          <w:tcPr>
            <w:tcW w:w="1620" w:type="dxa"/>
            <w:noWrap/>
          </w:tcPr>
          <w:p w:rsidR="0071500F" w:rsidRPr="00063026" w:rsidRDefault="0071500F" w:rsidP="00242895">
            <w:pPr>
              <w:jc w:val="center"/>
            </w:pPr>
            <w:r w:rsidRPr="00063026">
              <w:t>1793,0154</w:t>
            </w:r>
          </w:p>
        </w:tc>
        <w:tc>
          <w:tcPr>
            <w:tcW w:w="1260" w:type="dxa"/>
            <w:noWrap/>
          </w:tcPr>
          <w:p w:rsidR="0071500F" w:rsidRPr="00063026" w:rsidRDefault="0071500F" w:rsidP="00242895">
            <w:pPr>
              <w:jc w:val="center"/>
            </w:pPr>
            <w:r w:rsidRPr="00063026">
              <w:t>313,6</w:t>
            </w:r>
          </w:p>
        </w:tc>
        <w:tc>
          <w:tcPr>
            <w:tcW w:w="1260" w:type="dxa"/>
            <w:noWrap/>
          </w:tcPr>
          <w:p w:rsidR="0071500F" w:rsidRPr="00063026" w:rsidRDefault="0071500F" w:rsidP="00242895">
            <w:pPr>
              <w:jc w:val="center"/>
            </w:pPr>
            <w:r w:rsidRPr="00063026">
              <w:t>110,7</w:t>
            </w:r>
          </w:p>
        </w:tc>
        <w:tc>
          <w:tcPr>
            <w:tcW w:w="1440" w:type="dxa"/>
            <w:noWrap/>
          </w:tcPr>
          <w:p w:rsidR="0071500F" w:rsidRPr="00063026" w:rsidRDefault="0071500F" w:rsidP="00242895">
            <w:pPr>
              <w:jc w:val="center"/>
            </w:pPr>
            <w:r w:rsidRPr="00063026">
              <w:t>424,7504</w:t>
            </w:r>
          </w:p>
        </w:tc>
        <w:tc>
          <w:tcPr>
            <w:tcW w:w="1464" w:type="dxa"/>
            <w:noWrap/>
          </w:tcPr>
          <w:p w:rsidR="0071500F" w:rsidRPr="00063026" w:rsidRDefault="0071500F" w:rsidP="00242895">
            <w:pPr>
              <w:jc w:val="center"/>
            </w:pPr>
            <w:r w:rsidRPr="00063026">
              <w:t>360,4</w:t>
            </w:r>
          </w:p>
        </w:tc>
        <w:tc>
          <w:tcPr>
            <w:tcW w:w="1440" w:type="dxa"/>
            <w:noWrap/>
          </w:tcPr>
          <w:p w:rsidR="0071500F" w:rsidRPr="00063026" w:rsidRDefault="0071500F" w:rsidP="00242895">
            <w:pPr>
              <w:jc w:val="center"/>
            </w:pPr>
            <w:r w:rsidRPr="00063026">
              <w:t>374,6</w:t>
            </w:r>
          </w:p>
        </w:tc>
        <w:tc>
          <w:tcPr>
            <w:tcW w:w="1440" w:type="dxa"/>
            <w:noWrap/>
          </w:tcPr>
          <w:p w:rsidR="0071500F" w:rsidRPr="00063026" w:rsidRDefault="0071500F" w:rsidP="00242895">
            <w:pPr>
              <w:jc w:val="center"/>
            </w:pPr>
            <w:r w:rsidRPr="00063026">
              <w:t>208,965</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227,9</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127,0</w:t>
            </w:r>
          </w:p>
        </w:tc>
        <w:tc>
          <w:tcPr>
            <w:tcW w:w="1440" w:type="dxa"/>
            <w:noWrap/>
          </w:tcPr>
          <w:p w:rsidR="0071500F" w:rsidRPr="00063026" w:rsidRDefault="0071500F" w:rsidP="00242895">
            <w:pPr>
              <w:jc w:val="center"/>
            </w:pPr>
            <w:r w:rsidRPr="00063026">
              <w:t>100,9</w:t>
            </w:r>
          </w:p>
        </w:tc>
      </w:tr>
      <w:tr w:rsidR="0071500F" w:rsidRPr="00063026" w:rsidTr="00242895">
        <w:trPr>
          <w:trHeight w:val="34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5040,0</w:t>
            </w:r>
          </w:p>
        </w:tc>
        <w:tc>
          <w:tcPr>
            <w:tcW w:w="1260" w:type="dxa"/>
            <w:noWrap/>
          </w:tcPr>
          <w:p w:rsidR="0071500F" w:rsidRPr="00063026" w:rsidRDefault="0071500F" w:rsidP="00242895">
            <w:pPr>
              <w:jc w:val="center"/>
            </w:pPr>
            <w:r w:rsidRPr="00063026">
              <w:t>720,0</w:t>
            </w:r>
          </w:p>
        </w:tc>
        <w:tc>
          <w:tcPr>
            <w:tcW w:w="1260" w:type="dxa"/>
            <w:noWrap/>
          </w:tcPr>
          <w:p w:rsidR="0071500F" w:rsidRPr="00063026" w:rsidRDefault="0071500F" w:rsidP="00242895">
            <w:pPr>
              <w:jc w:val="center"/>
            </w:pPr>
            <w:r w:rsidRPr="00063026">
              <w:t>770,0</w:t>
            </w:r>
          </w:p>
        </w:tc>
        <w:tc>
          <w:tcPr>
            <w:tcW w:w="1440" w:type="dxa"/>
            <w:noWrap/>
          </w:tcPr>
          <w:p w:rsidR="0071500F" w:rsidRPr="00063026" w:rsidRDefault="0071500F" w:rsidP="00242895">
            <w:pPr>
              <w:jc w:val="center"/>
            </w:pPr>
            <w:r w:rsidRPr="00063026">
              <w:t>820,0</w:t>
            </w:r>
          </w:p>
        </w:tc>
        <w:tc>
          <w:tcPr>
            <w:tcW w:w="1464" w:type="dxa"/>
            <w:noWrap/>
          </w:tcPr>
          <w:p w:rsidR="0071500F" w:rsidRPr="00063026" w:rsidRDefault="0071500F" w:rsidP="00242895">
            <w:pPr>
              <w:jc w:val="center"/>
            </w:pPr>
            <w:r w:rsidRPr="00063026">
              <w:t>870,0</w:t>
            </w:r>
          </w:p>
        </w:tc>
        <w:tc>
          <w:tcPr>
            <w:tcW w:w="1440" w:type="dxa"/>
            <w:noWrap/>
          </w:tcPr>
          <w:p w:rsidR="0071500F" w:rsidRPr="00063026" w:rsidRDefault="0071500F" w:rsidP="00242895">
            <w:pPr>
              <w:jc w:val="center"/>
            </w:pPr>
            <w:r w:rsidRPr="00063026">
              <w:t>930,0</w:t>
            </w:r>
          </w:p>
        </w:tc>
        <w:tc>
          <w:tcPr>
            <w:tcW w:w="1440" w:type="dxa"/>
            <w:noWrap/>
          </w:tcPr>
          <w:p w:rsidR="0071500F" w:rsidRPr="00063026" w:rsidRDefault="0071500F" w:rsidP="00242895">
            <w:pPr>
              <w:jc w:val="center"/>
            </w:pPr>
            <w:r w:rsidRPr="00063026">
              <w:t>930,0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p w:rsidR="0071500F" w:rsidRPr="00063026" w:rsidRDefault="0071500F" w:rsidP="00242895"/>
          <w:p w:rsidR="0071500F" w:rsidRPr="00063026" w:rsidRDefault="0071500F" w:rsidP="00242895"/>
        </w:tc>
        <w:tc>
          <w:tcPr>
            <w:tcW w:w="1620" w:type="dxa"/>
            <w:noWrap/>
          </w:tcPr>
          <w:p w:rsidR="0071500F" w:rsidRPr="00063026" w:rsidRDefault="0071500F" w:rsidP="00242895">
            <w:pPr>
              <w:jc w:val="center"/>
            </w:pPr>
            <w:r w:rsidRPr="00063026">
              <w:t>88,2</w:t>
            </w:r>
          </w:p>
        </w:tc>
        <w:tc>
          <w:tcPr>
            <w:tcW w:w="1260" w:type="dxa"/>
            <w:noWrap/>
          </w:tcPr>
          <w:p w:rsidR="0071500F" w:rsidRPr="00063026" w:rsidRDefault="0071500F" w:rsidP="00242895">
            <w:pPr>
              <w:jc w:val="center"/>
            </w:pPr>
            <w:r w:rsidRPr="00063026">
              <w:t>12,0</w:t>
            </w:r>
          </w:p>
        </w:tc>
        <w:tc>
          <w:tcPr>
            <w:tcW w:w="1260" w:type="dxa"/>
            <w:noWrap/>
          </w:tcPr>
          <w:p w:rsidR="0071500F" w:rsidRPr="00063026" w:rsidRDefault="0071500F" w:rsidP="00242895">
            <w:pPr>
              <w:jc w:val="center"/>
            </w:pPr>
            <w:r w:rsidRPr="00063026">
              <w:t>13,0</w:t>
            </w:r>
          </w:p>
        </w:tc>
        <w:tc>
          <w:tcPr>
            <w:tcW w:w="1440" w:type="dxa"/>
            <w:noWrap/>
          </w:tcPr>
          <w:p w:rsidR="0071500F" w:rsidRPr="00063026" w:rsidRDefault="0071500F" w:rsidP="00242895">
            <w:pPr>
              <w:jc w:val="center"/>
            </w:pPr>
            <w:r w:rsidRPr="00063026">
              <w:t>14,2</w:t>
            </w:r>
          </w:p>
        </w:tc>
        <w:tc>
          <w:tcPr>
            <w:tcW w:w="1464" w:type="dxa"/>
            <w:noWrap/>
          </w:tcPr>
          <w:p w:rsidR="0071500F" w:rsidRPr="00063026" w:rsidRDefault="0071500F" w:rsidP="00242895">
            <w:pPr>
              <w:jc w:val="center"/>
            </w:pPr>
            <w:r w:rsidRPr="00063026">
              <w:t>15,4</w:t>
            </w:r>
          </w:p>
        </w:tc>
        <w:tc>
          <w:tcPr>
            <w:tcW w:w="1440" w:type="dxa"/>
            <w:noWrap/>
          </w:tcPr>
          <w:p w:rsidR="0071500F" w:rsidRPr="00063026" w:rsidRDefault="0071500F" w:rsidP="00242895">
            <w:pPr>
              <w:jc w:val="center"/>
            </w:pPr>
            <w:r w:rsidRPr="00063026">
              <w:t>16,8</w:t>
            </w:r>
          </w:p>
        </w:tc>
        <w:tc>
          <w:tcPr>
            <w:tcW w:w="1440" w:type="dxa"/>
            <w:noWrap/>
          </w:tcPr>
          <w:p w:rsidR="0071500F" w:rsidRPr="00063026" w:rsidRDefault="0071500F" w:rsidP="00242895">
            <w:pPr>
              <w:jc w:val="center"/>
            </w:pPr>
            <w:r w:rsidRPr="00063026">
              <w:t>16,8</w:t>
            </w:r>
          </w:p>
        </w:tc>
      </w:tr>
      <w:tr w:rsidR="0071500F" w:rsidRPr="00063026" w:rsidTr="00242895">
        <w:trPr>
          <w:trHeight w:val="294"/>
        </w:trPr>
        <w:tc>
          <w:tcPr>
            <w:tcW w:w="14799" w:type="dxa"/>
            <w:gridSpan w:val="8"/>
            <w:noWrap/>
            <w:vAlign w:val="center"/>
          </w:tcPr>
          <w:p w:rsidR="0071500F" w:rsidRPr="00063026" w:rsidRDefault="0071500F" w:rsidP="00242895">
            <w:pPr>
              <w:jc w:val="center"/>
              <w:rPr>
                <w:b/>
                <w:bCs/>
              </w:rPr>
            </w:pPr>
            <w:r w:rsidRPr="00063026">
              <w:rPr>
                <w:b/>
                <w:bCs/>
              </w:rPr>
              <w:t>II. Подпрограмма «Туберкулез»</w:t>
            </w:r>
          </w:p>
        </w:tc>
      </w:tr>
      <w:tr w:rsidR="0071500F" w:rsidRPr="00063026" w:rsidTr="00242895">
        <w:trPr>
          <w:trHeight w:val="330"/>
        </w:trPr>
        <w:tc>
          <w:tcPr>
            <w:tcW w:w="4875" w:type="dxa"/>
          </w:tcPr>
          <w:p w:rsidR="0071500F" w:rsidRPr="00063026" w:rsidRDefault="0071500F" w:rsidP="00242895">
            <w:r w:rsidRPr="00063026">
              <w:lastRenderedPageBreak/>
              <w:t>Всего по подпрограмме</w:t>
            </w:r>
          </w:p>
        </w:tc>
        <w:tc>
          <w:tcPr>
            <w:tcW w:w="1620" w:type="dxa"/>
            <w:noWrap/>
          </w:tcPr>
          <w:p w:rsidR="0071500F" w:rsidRPr="00063026" w:rsidRDefault="0071500F" w:rsidP="00242895">
            <w:pPr>
              <w:jc w:val="center"/>
            </w:pPr>
            <w:r w:rsidRPr="00063026">
              <w:t>36997,4893</w:t>
            </w:r>
          </w:p>
        </w:tc>
        <w:tc>
          <w:tcPr>
            <w:tcW w:w="1260" w:type="dxa"/>
            <w:noWrap/>
          </w:tcPr>
          <w:p w:rsidR="0071500F" w:rsidRPr="00063026" w:rsidRDefault="0071500F" w:rsidP="00242895">
            <w:pPr>
              <w:jc w:val="center"/>
            </w:pPr>
            <w:r w:rsidRPr="00063026">
              <w:t>4139,1</w:t>
            </w:r>
          </w:p>
        </w:tc>
        <w:tc>
          <w:tcPr>
            <w:tcW w:w="1260" w:type="dxa"/>
            <w:noWrap/>
          </w:tcPr>
          <w:p w:rsidR="0071500F" w:rsidRPr="00063026" w:rsidRDefault="0071500F" w:rsidP="00242895">
            <w:pPr>
              <w:jc w:val="center"/>
            </w:pPr>
            <w:r w:rsidRPr="00063026">
              <w:t>3848,7</w:t>
            </w:r>
          </w:p>
        </w:tc>
        <w:tc>
          <w:tcPr>
            <w:tcW w:w="1440" w:type="dxa"/>
            <w:noWrap/>
          </w:tcPr>
          <w:p w:rsidR="0071500F" w:rsidRPr="00063026" w:rsidRDefault="0071500F" w:rsidP="00242895">
            <w:pPr>
              <w:jc w:val="center"/>
            </w:pPr>
            <w:r w:rsidRPr="00063026">
              <w:t>6726,4344</w:t>
            </w:r>
          </w:p>
        </w:tc>
        <w:tc>
          <w:tcPr>
            <w:tcW w:w="1464" w:type="dxa"/>
            <w:noWrap/>
          </w:tcPr>
          <w:p w:rsidR="0071500F" w:rsidRPr="00063026" w:rsidRDefault="0071500F" w:rsidP="00242895">
            <w:pPr>
              <w:jc w:val="center"/>
            </w:pPr>
            <w:r w:rsidRPr="00063026">
              <w:t>6817,6984</w:t>
            </w:r>
          </w:p>
        </w:tc>
        <w:tc>
          <w:tcPr>
            <w:tcW w:w="1440" w:type="dxa"/>
            <w:noWrap/>
          </w:tcPr>
          <w:p w:rsidR="0071500F" w:rsidRPr="00063026" w:rsidRDefault="0071500F" w:rsidP="00242895">
            <w:pPr>
              <w:jc w:val="center"/>
            </w:pPr>
            <w:r w:rsidRPr="00063026">
              <w:t>7996,216</w:t>
            </w:r>
          </w:p>
        </w:tc>
        <w:tc>
          <w:tcPr>
            <w:tcW w:w="1440" w:type="dxa"/>
            <w:noWrap/>
          </w:tcPr>
          <w:p w:rsidR="0071500F" w:rsidRPr="00063026" w:rsidRDefault="0071500F" w:rsidP="00242895">
            <w:pPr>
              <w:jc w:val="center"/>
            </w:pPr>
            <w:r w:rsidRPr="00063026">
              <w:t>7469,3405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64"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16733,5893</w:t>
            </w:r>
          </w:p>
        </w:tc>
        <w:tc>
          <w:tcPr>
            <w:tcW w:w="1260" w:type="dxa"/>
            <w:noWrap/>
          </w:tcPr>
          <w:p w:rsidR="0071500F" w:rsidRPr="00063026" w:rsidRDefault="0071500F" w:rsidP="00242895">
            <w:pPr>
              <w:jc w:val="center"/>
            </w:pPr>
            <w:r w:rsidRPr="00063026">
              <w:t>1439,9</w:t>
            </w:r>
          </w:p>
        </w:tc>
        <w:tc>
          <w:tcPr>
            <w:tcW w:w="1260" w:type="dxa"/>
            <w:noWrap/>
          </w:tcPr>
          <w:p w:rsidR="0071500F" w:rsidRPr="00063026" w:rsidRDefault="0071500F" w:rsidP="00242895">
            <w:pPr>
              <w:jc w:val="center"/>
            </w:pPr>
            <w:r w:rsidRPr="00063026">
              <w:t>766,4</w:t>
            </w:r>
          </w:p>
        </w:tc>
        <w:tc>
          <w:tcPr>
            <w:tcW w:w="1440" w:type="dxa"/>
            <w:noWrap/>
          </w:tcPr>
          <w:p w:rsidR="0071500F" w:rsidRPr="00063026" w:rsidRDefault="0071500F" w:rsidP="00242895">
            <w:pPr>
              <w:jc w:val="center"/>
            </w:pPr>
            <w:r w:rsidRPr="00063026">
              <w:t>3352,5344</w:t>
            </w:r>
          </w:p>
        </w:tc>
        <w:tc>
          <w:tcPr>
            <w:tcW w:w="1464" w:type="dxa"/>
            <w:noWrap/>
          </w:tcPr>
          <w:p w:rsidR="0071500F" w:rsidRPr="00063026" w:rsidRDefault="0071500F" w:rsidP="00242895">
            <w:pPr>
              <w:jc w:val="center"/>
            </w:pPr>
            <w:r w:rsidRPr="00063026">
              <w:t>3243,5984</w:t>
            </w:r>
          </w:p>
        </w:tc>
        <w:tc>
          <w:tcPr>
            <w:tcW w:w="1440" w:type="dxa"/>
            <w:noWrap/>
          </w:tcPr>
          <w:p w:rsidR="0071500F" w:rsidRPr="00063026" w:rsidRDefault="0071500F" w:rsidP="00242895">
            <w:pPr>
              <w:jc w:val="center"/>
            </w:pPr>
            <w:r w:rsidRPr="00063026">
              <w:t>4229,016</w:t>
            </w:r>
          </w:p>
        </w:tc>
        <w:tc>
          <w:tcPr>
            <w:tcW w:w="1440" w:type="dxa"/>
            <w:noWrap/>
          </w:tcPr>
          <w:p w:rsidR="0071500F" w:rsidRPr="00063026" w:rsidRDefault="0071500F" w:rsidP="00242895">
            <w:pPr>
              <w:jc w:val="center"/>
            </w:pPr>
            <w:r w:rsidRPr="00063026">
              <w:t>3702,1405</w:t>
            </w:r>
          </w:p>
        </w:tc>
      </w:tr>
      <w:tr w:rsidR="0071500F" w:rsidRPr="00063026" w:rsidTr="00242895">
        <w:trPr>
          <w:trHeight w:val="33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20263,9</w:t>
            </w:r>
          </w:p>
        </w:tc>
        <w:tc>
          <w:tcPr>
            <w:tcW w:w="1260" w:type="dxa"/>
            <w:noWrap/>
          </w:tcPr>
          <w:p w:rsidR="0071500F" w:rsidRPr="00063026" w:rsidRDefault="0071500F" w:rsidP="00242895">
            <w:pPr>
              <w:jc w:val="center"/>
            </w:pPr>
            <w:r w:rsidRPr="00063026">
              <w:t>2699,2</w:t>
            </w:r>
          </w:p>
        </w:tc>
        <w:tc>
          <w:tcPr>
            <w:tcW w:w="1260" w:type="dxa"/>
            <w:noWrap/>
          </w:tcPr>
          <w:p w:rsidR="0071500F" w:rsidRPr="00063026" w:rsidRDefault="0071500F" w:rsidP="00242895">
            <w:pPr>
              <w:jc w:val="center"/>
            </w:pPr>
            <w:r w:rsidRPr="00063026">
              <w:t>3082,3</w:t>
            </w:r>
          </w:p>
        </w:tc>
        <w:tc>
          <w:tcPr>
            <w:tcW w:w="1440" w:type="dxa"/>
            <w:noWrap/>
          </w:tcPr>
          <w:p w:rsidR="0071500F" w:rsidRPr="00063026" w:rsidRDefault="0071500F" w:rsidP="00242895">
            <w:pPr>
              <w:jc w:val="center"/>
            </w:pPr>
            <w:r w:rsidRPr="00063026">
              <w:t>3373,9</w:t>
            </w:r>
          </w:p>
        </w:tc>
        <w:tc>
          <w:tcPr>
            <w:tcW w:w="1464" w:type="dxa"/>
            <w:noWrap/>
          </w:tcPr>
          <w:p w:rsidR="0071500F" w:rsidRPr="00063026" w:rsidRDefault="0071500F" w:rsidP="00242895">
            <w:pPr>
              <w:jc w:val="center"/>
            </w:pPr>
            <w:r w:rsidRPr="00063026">
              <w:t>3574,1</w:t>
            </w:r>
          </w:p>
        </w:tc>
        <w:tc>
          <w:tcPr>
            <w:tcW w:w="1440" w:type="dxa"/>
            <w:noWrap/>
          </w:tcPr>
          <w:p w:rsidR="0071500F" w:rsidRPr="00063026" w:rsidRDefault="0071500F" w:rsidP="00242895">
            <w:pPr>
              <w:jc w:val="center"/>
            </w:pPr>
            <w:r w:rsidRPr="00063026">
              <w:t>3767,2</w:t>
            </w:r>
          </w:p>
        </w:tc>
        <w:tc>
          <w:tcPr>
            <w:tcW w:w="1440" w:type="dxa"/>
            <w:noWrap/>
          </w:tcPr>
          <w:p w:rsidR="0071500F" w:rsidRPr="00063026" w:rsidRDefault="0071500F" w:rsidP="00242895">
            <w:pPr>
              <w:jc w:val="center"/>
            </w:pPr>
            <w:r w:rsidRPr="00063026">
              <w:t>3767,2</w:t>
            </w:r>
          </w:p>
        </w:tc>
      </w:tr>
      <w:tr w:rsidR="0071500F" w:rsidRPr="00063026" w:rsidTr="00242895">
        <w:trPr>
          <w:trHeight w:val="330"/>
        </w:trPr>
        <w:tc>
          <w:tcPr>
            <w:tcW w:w="4875" w:type="dxa"/>
          </w:tcPr>
          <w:p w:rsidR="0071500F" w:rsidRPr="00063026" w:rsidRDefault="0071500F" w:rsidP="00242895">
            <w:r w:rsidRPr="00063026">
              <w:t>Капитальные вложения - всего</w:t>
            </w:r>
          </w:p>
        </w:tc>
        <w:tc>
          <w:tcPr>
            <w:tcW w:w="1620" w:type="dxa"/>
            <w:noWrap/>
          </w:tcPr>
          <w:p w:rsidR="0071500F" w:rsidRPr="00063026" w:rsidRDefault="0071500F" w:rsidP="00242895">
            <w:pPr>
              <w:jc w:val="center"/>
            </w:pPr>
            <w:r w:rsidRPr="00063026">
              <w:t>6584,9828</w:t>
            </w:r>
          </w:p>
        </w:tc>
        <w:tc>
          <w:tcPr>
            <w:tcW w:w="1260" w:type="dxa"/>
            <w:noWrap/>
          </w:tcPr>
          <w:p w:rsidR="0071500F" w:rsidRPr="00063026" w:rsidRDefault="0071500F" w:rsidP="00242895">
            <w:pPr>
              <w:jc w:val="center"/>
            </w:pPr>
            <w:r w:rsidRPr="00063026">
              <w:t>475,4</w:t>
            </w:r>
          </w:p>
        </w:tc>
        <w:tc>
          <w:tcPr>
            <w:tcW w:w="1260" w:type="dxa"/>
            <w:noWrap/>
          </w:tcPr>
          <w:p w:rsidR="0071500F" w:rsidRPr="00063026" w:rsidRDefault="0071500F" w:rsidP="00242895">
            <w:pPr>
              <w:jc w:val="center"/>
            </w:pPr>
            <w:r w:rsidRPr="00063026">
              <w:t>765,8</w:t>
            </w:r>
          </w:p>
        </w:tc>
        <w:tc>
          <w:tcPr>
            <w:tcW w:w="1440" w:type="dxa"/>
            <w:noWrap/>
          </w:tcPr>
          <w:p w:rsidR="0071500F" w:rsidRPr="00063026" w:rsidRDefault="0071500F" w:rsidP="00242895">
            <w:pPr>
              <w:jc w:val="center"/>
            </w:pPr>
            <w:r w:rsidRPr="00063026">
              <w:t>784,9794</w:t>
            </w:r>
          </w:p>
        </w:tc>
        <w:tc>
          <w:tcPr>
            <w:tcW w:w="1464" w:type="dxa"/>
            <w:noWrap/>
          </w:tcPr>
          <w:p w:rsidR="0071500F" w:rsidRPr="00063026" w:rsidRDefault="0071500F" w:rsidP="00242895">
            <w:pPr>
              <w:jc w:val="center"/>
            </w:pPr>
            <w:r w:rsidRPr="00063026">
              <w:t>1037,3549</w:t>
            </w:r>
          </w:p>
        </w:tc>
        <w:tc>
          <w:tcPr>
            <w:tcW w:w="1440" w:type="dxa"/>
            <w:noWrap/>
          </w:tcPr>
          <w:p w:rsidR="0071500F" w:rsidRPr="00063026" w:rsidRDefault="0071500F" w:rsidP="00242895">
            <w:pPr>
              <w:jc w:val="center"/>
            </w:pPr>
            <w:r w:rsidRPr="00063026">
              <w:t>1740,362</w:t>
            </w:r>
          </w:p>
        </w:tc>
        <w:tc>
          <w:tcPr>
            <w:tcW w:w="1440" w:type="dxa"/>
            <w:noWrap/>
          </w:tcPr>
          <w:p w:rsidR="0071500F" w:rsidRPr="00063026" w:rsidRDefault="0071500F" w:rsidP="00242895">
            <w:pPr>
              <w:jc w:val="center"/>
            </w:pPr>
            <w:r w:rsidRPr="00063026">
              <w:t>1781,0865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3664,9828</w:t>
            </w:r>
          </w:p>
        </w:tc>
        <w:tc>
          <w:tcPr>
            <w:tcW w:w="1260" w:type="dxa"/>
            <w:noWrap/>
          </w:tcPr>
          <w:p w:rsidR="0071500F" w:rsidRPr="00063026" w:rsidRDefault="0071500F" w:rsidP="00242895">
            <w:pPr>
              <w:jc w:val="center"/>
            </w:pPr>
            <w:r w:rsidRPr="00063026">
              <w:t>225,4</w:t>
            </w:r>
          </w:p>
        </w:tc>
        <w:tc>
          <w:tcPr>
            <w:tcW w:w="1260" w:type="dxa"/>
            <w:noWrap/>
          </w:tcPr>
          <w:p w:rsidR="0071500F" w:rsidRPr="00063026" w:rsidRDefault="0071500F" w:rsidP="00242895">
            <w:pPr>
              <w:jc w:val="center"/>
            </w:pPr>
            <w:r w:rsidRPr="00063026">
              <w:t>345,8</w:t>
            </w:r>
          </w:p>
        </w:tc>
        <w:tc>
          <w:tcPr>
            <w:tcW w:w="1440" w:type="dxa"/>
            <w:noWrap/>
          </w:tcPr>
          <w:p w:rsidR="0071500F" w:rsidRPr="00063026" w:rsidRDefault="0071500F" w:rsidP="00242895">
            <w:pPr>
              <w:jc w:val="center"/>
            </w:pPr>
            <w:r w:rsidRPr="00063026">
              <w:t>304,9794</w:t>
            </w:r>
          </w:p>
        </w:tc>
        <w:tc>
          <w:tcPr>
            <w:tcW w:w="1464" w:type="dxa"/>
            <w:noWrap/>
          </w:tcPr>
          <w:p w:rsidR="0071500F" w:rsidRPr="00063026" w:rsidRDefault="0071500F" w:rsidP="00242895">
            <w:pPr>
              <w:jc w:val="center"/>
            </w:pPr>
            <w:r w:rsidRPr="00063026">
              <w:t>487,3549</w:t>
            </w:r>
          </w:p>
        </w:tc>
        <w:tc>
          <w:tcPr>
            <w:tcW w:w="1440" w:type="dxa"/>
            <w:noWrap/>
          </w:tcPr>
          <w:p w:rsidR="0071500F" w:rsidRPr="00063026" w:rsidRDefault="0071500F" w:rsidP="00242895">
            <w:pPr>
              <w:jc w:val="center"/>
            </w:pPr>
            <w:r w:rsidRPr="00063026">
              <w:t>1130,362</w:t>
            </w:r>
          </w:p>
        </w:tc>
        <w:tc>
          <w:tcPr>
            <w:tcW w:w="1440" w:type="dxa"/>
            <w:noWrap/>
          </w:tcPr>
          <w:p w:rsidR="0071500F" w:rsidRPr="00063026" w:rsidRDefault="0071500F" w:rsidP="00242895">
            <w:pPr>
              <w:jc w:val="center"/>
            </w:pPr>
            <w:r w:rsidRPr="00063026">
              <w:t>1171,0865</w:t>
            </w:r>
          </w:p>
        </w:tc>
      </w:tr>
      <w:tr w:rsidR="0071500F" w:rsidRPr="00063026" w:rsidTr="00242895">
        <w:trPr>
          <w:trHeight w:val="34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2920,0</w:t>
            </w:r>
          </w:p>
        </w:tc>
        <w:tc>
          <w:tcPr>
            <w:tcW w:w="1260" w:type="dxa"/>
            <w:noWrap/>
          </w:tcPr>
          <w:p w:rsidR="0071500F" w:rsidRPr="00063026" w:rsidRDefault="0071500F" w:rsidP="00242895">
            <w:pPr>
              <w:jc w:val="center"/>
            </w:pPr>
            <w:r w:rsidRPr="00063026">
              <w:t>250,0</w:t>
            </w:r>
          </w:p>
        </w:tc>
        <w:tc>
          <w:tcPr>
            <w:tcW w:w="1260" w:type="dxa"/>
            <w:noWrap/>
          </w:tcPr>
          <w:p w:rsidR="0071500F" w:rsidRPr="00063026" w:rsidRDefault="0071500F" w:rsidP="00242895">
            <w:pPr>
              <w:jc w:val="center"/>
            </w:pPr>
            <w:r w:rsidRPr="00063026">
              <w:t>420,0</w:t>
            </w:r>
          </w:p>
        </w:tc>
        <w:tc>
          <w:tcPr>
            <w:tcW w:w="1440" w:type="dxa"/>
            <w:noWrap/>
          </w:tcPr>
          <w:p w:rsidR="0071500F" w:rsidRPr="00063026" w:rsidRDefault="0071500F" w:rsidP="00242895">
            <w:pPr>
              <w:jc w:val="center"/>
            </w:pPr>
            <w:r w:rsidRPr="00063026">
              <w:t>480,0</w:t>
            </w:r>
          </w:p>
        </w:tc>
        <w:tc>
          <w:tcPr>
            <w:tcW w:w="1464" w:type="dxa"/>
            <w:noWrap/>
          </w:tcPr>
          <w:p w:rsidR="0071500F" w:rsidRPr="00063026" w:rsidRDefault="0071500F" w:rsidP="00242895">
            <w:pPr>
              <w:jc w:val="center"/>
            </w:pPr>
            <w:r w:rsidRPr="00063026">
              <w:t>550,0</w:t>
            </w:r>
          </w:p>
        </w:tc>
        <w:tc>
          <w:tcPr>
            <w:tcW w:w="1440" w:type="dxa"/>
            <w:noWrap/>
          </w:tcPr>
          <w:p w:rsidR="0071500F" w:rsidRPr="00063026" w:rsidRDefault="0071500F" w:rsidP="00242895">
            <w:pPr>
              <w:jc w:val="center"/>
            </w:pPr>
            <w:r w:rsidRPr="00063026">
              <w:t>610,0</w:t>
            </w:r>
          </w:p>
        </w:tc>
        <w:tc>
          <w:tcPr>
            <w:tcW w:w="1440" w:type="dxa"/>
            <w:noWrap/>
          </w:tcPr>
          <w:p w:rsidR="0071500F" w:rsidRPr="00063026" w:rsidRDefault="0071500F" w:rsidP="00242895">
            <w:pPr>
              <w:jc w:val="center"/>
            </w:pPr>
            <w:r w:rsidRPr="00063026">
              <w:t>610,0</w:t>
            </w:r>
          </w:p>
        </w:tc>
      </w:tr>
      <w:tr w:rsidR="0071500F" w:rsidRPr="00063026" w:rsidTr="00242895">
        <w:trPr>
          <w:trHeight w:val="750"/>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118,115</w:t>
            </w:r>
          </w:p>
        </w:tc>
        <w:tc>
          <w:tcPr>
            <w:tcW w:w="1260" w:type="dxa"/>
            <w:noWrap/>
          </w:tcPr>
          <w:p w:rsidR="0071500F" w:rsidRPr="00063026" w:rsidRDefault="0071500F" w:rsidP="00242895">
            <w:pPr>
              <w:jc w:val="center"/>
            </w:pPr>
            <w:r w:rsidRPr="00063026">
              <w:t>26,8</w:t>
            </w:r>
          </w:p>
        </w:tc>
        <w:tc>
          <w:tcPr>
            <w:tcW w:w="1260" w:type="dxa"/>
            <w:noWrap/>
          </w:tcPr>
          <w:p w:rsidR="0071500F" w:rsidRPr="00063026" w:rsidRDefault="0071500F" w:rsidP="00242895">
            <w:pPr>
              <w:jc w:val="center"/>
            </w:pPr>
            <w:r w:rsidRPr="00063026">
              <w:t>32,0</w:t>
            </w:r>
          </w:p>
        </w:tc>
        <w:tc>
          <w:tcPr>
            <w:tcW w:w="1440" w:type="dxa"/>
            <w:noWrap/>
          </w:tcPr>
          <w:p w:rsidR="0071500F" w:rsidRPr="00063026" w:rsidRDefault="0071500F" w:rsidP="00242895">
            <w:pPr>
              <w:jc w:val="center"/>
            </w:pPr>
            <w:r w:rsidRPr="00063026">
              <w:t>10,815</w:t>
            </w:r>
          </w:p>
        </w:tc>
        <w:tc>
          <w:tcPr>
            <w:tcW w:w="1464" w:type="dxa"/>
            <w:noWrap/>
          </w:tcPr>
          <w:p w:rsidR="0071500F" w:rsidRPr="00063026" w:rsidRDefault="0071500F" w:rsidP="00242895">
            <w:pPr>
              <w:jc w:val="center"/>
            </w:pPr>
            <w:r w:rsidRPr="00063026">
              <w:t>16,7</w:t>
            </w:r>
          </w:p>
        </w:tc>
        <w:tc>
          <w:tcPr>
            <w:tcW w:w="1440" w:type="dxa"/>
            <w:noWrap/>
          </w:tcPr>
          <w:p w:rsidR="0071500F" w:rsidRPr="00063026" w:rsidRDefault="0071500F" w:rsidP="00242895">
            <w:pPr>
              <w:jc w:val="center"/>
            </w:pPr>
            <w:r w:rsidRPr="00063026">
              <w:t>31,8</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30294,3915</w:t>
            </w:r>
          </w:p>
        </w:tc>
        <w:tc>
          <w:tcPr>
            <w:tcW w:w="1260" w:type="dxa"/>
            <w:noWrap/>
          </w:tcPr>
          <w:p w:rsidR="0071500F" w:rsidRPr="00063026" w:rsidRDefault="0071500F" w:rsidP="00242895">
            <w:pPr>
              <w:jc w:val="center"/>
            </w:pPr>
            <w:r w:rsidRPr="00063026">
              <w:t>3636,9</w:t>
            </w:r>
          </w:p>
        </w:tc>
        <w:tc>
          <w:tcPr>
            <w:tcW w:w="1260" w:type="dxa"/>
            <w:noWrap/>
          </w:tcPr>
          <w:p w:rsidR="0071500F" w:rsidRPr="00063026" w:rsidRDefault="0071500F" w:rsidP="00242895">
            <w:pPr>
              <w:jc w:val="center"/>
            </w:pPr>
            <w:r w:rsidRPr="00063026">
              <w:t>3050,9</w:t>
            </w:r>
          </w:p>
        </w:tc>
        <w:tc>
          <w:tcPr>
            <w:tcW w:w="1440" w:type="dxa"/>
            <w:noWrap/>
          </w:tcPr>
          <w:p w:rsidR="0071500F" w:rsidRPr="00063026" w:rsidRDefault="0071500F" w:rsidP="00242895">
            <w:pPr>
              <w:jc w:val="center"/>
            </w:pPr>
            <w:r w:rsidRPr="00063026">
              <w:t>5930,64</w:t>
            </w:r>
          </w:p>
        </w:tc>
        <w:tc>
          <w:tcPr>
            <w:tcW w:w="1464" w:type="dxa"/>
            <w:noWrap/>
          </w:tcPr>
          <w:p w:rsidR="0071500F" w:rsidRPr="00063026" w:rsidRDefault="0071500F" w:rsidP="00242895">
            <w:pPr>
              <w:jc w:val="center"/>
            </w:pPr>
            <w:r w:rsidRPr="00063026">
              <w:t>5763,6435</w:t>
            </w:r>
          </w:p>
        </w:tc>
        <w:tc>
          <w:tcPr>
            <w:tcW w:w="1440" w:type="dxa"/>
            <w:noWrap/>
          </w:tcPr>
          <w:p w:rsidR="0071500F" w:rsidRPr="00063026" w:rsidRDefault="0071500F" w:rsidP="00242895">
            <w:pPr>
              <w:jc w:val="center"/>
            </w:pPr>
            <w:r w:rsidRPr="00063026">
              <w:t>6224,054</w:t>
            </w:r>
          </w:p>
        </w:tc>
        <w:tc>
          <w:tcPr>
            <w:tcW w:w="1440" w:type="dxa"/>
            <w:noWrap/>
          </w:tcPr>
          <w:p w:rsidR="0071500F" w:rsidRPr="00063026" w:rsidRDefault="0071500F" w:rsidP="00242895">
            <w:pPr>
              <w:jc w:val="center"/>
            </w:pPr>
            <w:r w:rsidRPr="00063026">
              <w:t>5688,254</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12950,4915</w:t>
            </w:r>
          </w:p>
        </w:tc>
        <w:tc>
          <w:tcPr>
            <w:tcW w:w="1260" w:type="dxa"/>
            <w:noWrap/>
          </w:tcPr>
          <w:p w:rsidR="0071500F" w:rsidRPr="00063026" w:rsidRDefault="0071500F" w:rsidP="00242895">
            <w:pPr>
              <w:jc w:val="center"/>
            </w:pPr>
            <w:r w:rsidRPr="00063026">
              <w:t>1187,7</w:t>
            </w:r>
          </w:p>
        </w:tc>
        <w:tc>
          <w:tcPr>
            <w:tcW w:w="1260" w:type="dxa"/>
            <w:noWrap/>
          </w:tcPr>
          <w:p w:rsidR="0071500F" w:rsidRPr="00063026" w:rsidRDefault="0071500F" w:rsidP="00242895">
            <w:pPr>
              <w:jc w:val="center"/>
            </w:pPr>
            <w:r w:rsidRPr="00063026">
              <w:t>388,6</w:t>
            </w:r>
          </w:p>
        </w:tc>
        <w:tc>
          <w:tcPr>
            <w:tcW w:w="1440" w:type="dxa"/>
            <w:noWrap/>
          </w:tcPr>
          <w:p w:rsidR="0071500F" w:rsidRPr="00063026" w:rsidRDefault="0071500F" w:rsidP="00242895">
            <w:pPr>
              <w:jc w:val="center"/>
            </w:pPr>
            <w:r w:rsidRPr="00063026">
              <w:t>3036,74</w:t>
            </w:r>
          </w:p>
        </w:tc>
        <w:tc>
          <w:tcPr>
            <w:tcW w:w="1464" w:type="dxa"/>
            <w:noWrap/>
          </w:tcPr>
          <w:p w:rsidR="0071500F" w:rsidRPr="00063026" w:rsidRDefault="0071500F" w:rsidP="00242895">
            <w:pPr>
              <w:jc w:val="center"/>
            </w:pPr>
            <w:r w:rsidRPr="00063026">
              <w:t>2739,5435</w:t>
            </w:r>
          </w:p>
        </w:tc>
        <w:tc>
          <w:tcPr>
            <w:tcW w:w="1440" w:type="dxa"/>
            <w:noWrap/>
          </w:tcPr>
          <w:p w:rsidR="0071500F" w:rsidRPr="00063026" w:rsidRDefault="0071500F" w:rsidP="00242895">
            <w:pPr>
              <w:jc w:val="center"/>
            </w:pPr>
            <w:r w:rsidRPr="00063026">
              <w:t>3066,854</w:t>
            </w:r>
          </w:p>
        </w:tc>
        <w:tc>
          <w:tcPr>
            <w:tcW w:w="1440" w:type="dxa"/>
            <w:noWrap/>
          </w:tcPr>
          <w:p w:rsidR="0071500F" w:rsidRPr="00063026" w:rsidRDefault="0071500F" w:rsidP="00242895">
            <w:pPr>
              <w:jc w:val="center"/>
            </w:pPr>
            <w:r w:rsidRPr="00063026">
              <w:t>2531,054</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711,6</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381,6</w:t>
            </w:r>
          </w:p>
        </w:tc>
        <w:tc>
          <w:tcPr>
            <w:tcW w:w="1440" w:type="dxa"/>
            <w:noWrap/>
          </w:tcPr>
          <w:p w:rsidR="0071500F" w:rsidRPr="00063026" w:rsidRDefault="0071500F" w:rsidP="00242895">
            <w:pPr>
              <w:jc w:val="center"/>
            </w:pPr>
            <w:r w:rsidRPr="00063026">
              <w:t>330,0</w:t>
            </w:r>
          </w:p>
        </w:tc>
      </w:tr>
      <w:tr w:rsidR="0071500F" w:rsidRPr="00063026" w:rsidTr="00242895">
        <w:trPr>
          <w:trHeight w:val="49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17343,9</w:t>
            </w:r>
          </w:p>
        </w:tc>
        <w:tc>
          <w:tcPr>
            <w:tcW w:w="1260" w:type="dxa"/>
            <w:noWrap/>
          </w:tcPr>
          <w:p w:rsidR="0071500F" w:rsidRPr="00063026" w:rsidRDefault="0071500F" w:rsidP="00242895">
            <w:pPr>
              <w:jc w:val="center"/>
            </w:pPr>
            <w:r w:rsidRPr="00063026">
              <w:t>2449,2</w:t>
            </w:r>
          </w:p>
        </w:tc>
        <w:tc>
          <w:tcPr>
            <w:tcW w:w="1260" w:type="dxa"/>
            <w:noWrap/>
          </w:tcPr>
          <w:p w:rsidR="0071500F" w:rsidRPr="00063026" w:rsidRDefault="0071500F" w:rsidP="00242895">
            <w:pPr>
              <w:jc w:val="center"/>
            </w:pPr>
            <w:r w:rsidRPr="00063026">
              <w:t>2662,3</w:t>
            </w:r>
          </w:p>
        </w:tc>
        <w:tc>
          <w:tcPr>
            <w:tcW w:w="1440" w:type="dxa"/>
            <w:noWrap/>
          </w:tcPr>
          <w:p w:rsidR="0071500F" w:rsidRPr="00063026" w:rsidRDefault="0071500F" w:rsidP="00242895">
            <w:pPr>
              <w:jc w:val="center"/>
            </w:pPr>
            <w:r w:rsidRPr="00063026">
              <w:t>2893,9</w:t>
            </w:r>
          </w:p>
        </w:tc>
        <w:tc>
          <w:tcPr>
            <w:tcW w:w="1464" w:type="dxa"/>
            <w:noWrap/>
          </w:tcPr>
          <w:p w:rsidR="0071500F" w:rsidRPr="00063026" w:rsidRDefault="0071500F" w:rsidP="00242895">
            <w:pPr>
              <w:jc w:val="center"/>
            </w:pPr>
            <w:r w:rsidRPr="00063026">
              <w:t>3024,1</w:t>
            </w:r>
          </w:p>
        </w:tc>
        <w:tc>
          <w:tcPr>
            <w:tcW w:w="1440" w:type="dxa"/>
            <w:noWrap/>
          </w:tcPr>
          <w:p w:rsidR="0071500F" w:rsidRPr="00063026" w:rsidRDefault="0071500F" w:rsidP="00242895">
            <w:pPr>
              <w:jc w:val="center"/>
            </w:pPr>
            <w:r w:rsidRPr="00063026">
              <w:t>3157,2</w:t>
            </w:r>
          </w:p>
        </w:tc>
        <w:tc>
          <w:tcPr>
            <w:tcW w:w="1440" w:type="dxa"/>
            <w:noWrap/>
          </w:tcPr>
          <w:p w:rsidR="0071500F" w:rsidRPr="00063026" w:rsidRDefault="0071500F" w:rsidP="00242895">
            <w:pPr>
              <w:jc w:val="center"/>
            </w:pPr>
            <w:r w:rsidRPr="00063026">
              <w:t>3157,2</w:t>
            </w:r>
          </w:p>
        </w:tc>
      </w:tr>
      <w:tr w:rsidR="0071500F" w:rsidRPr="00063026" w:rsidTr="00242895">
        <w:trPr>
          <w:trHeight w:val="285"/>
        </w:trPr>
        <w:tc>
          <w:tcPr>
            <w:tcW w:w="14799" w:type="dxa"/>
            <w:gridSpan w:val="8"/>
            <w:noWrap/>
            <w:vAlign w:val="center"/>
          </w:tcPr>
          <w:p w:rsidR="0071500F" w:rsidRPr="00063026" w:rsidRDefault="0071500F" w:rsidP="00242895">
            <w:pPr>
              <w:jc w:val="center"/>
              <w:rPr>
                <w:b/>
                <w:bCs/>
              </w:rPr>
            </w:pPr>
            <w:r w:rsidRPr="00063026">
              <w:rPr>
                <w:b/>
                <w:bCs/>
              </w:rPr>
              <w:t>III. Подпрограмма «ВИЧ-инфекция»</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10523,1954</w:t>
            </w:r>
          </w:p>
        </w:tc>
        <w:tc>
          <w:tcPr>
            <w:tcW w:w="1260" w:type="dxa"/>
            <w:noWrap/>
          </w:tcPr>
          <w:p w:rsidR="0071500F" w:rsidRPr="00063026" w:rsidRDefault="0071500F" w:rsidP="00242895">
            <w:pPr>
              <w:jc w:val="center"/>
            </w:pPr>
            <w:r w:rsidRPr="00063026">
              <w:t>1101,2</w:t>
            </w:r>
          </w:p>
        </w:tc>
        <w:tc>
          <w:tcPr>
            <w:tcW w:w="1260" w:type="dxa"/>
            <w:noWrap/>
          </w:tcPr>
          <w:p w:rsidR="0071500F" w:rsidRPr="00063026" w:rsidRDefault="0071500F" w:rsidP="00242895">
            <w:pPr>
              <w:jc w:val="center"/>
            </w:pPr>
            <w:r w:rsidRPr="00063026">
              <w:t>1255,4</w:t>
            </w:r>
          </w:p>
        </w:tc>
        <w:tc>
          <w:tcPr>
            <w:tcW w:w="1440" w:type="dxa"/>
            <w:noWrap/>
          </w:tcPr>
          <w:p w:rsidR="0071500F" w:rsidRPr="00063026" w:rsidRDefault="0071500F" w:rsidP="00242895">
            <w:pPr>
              <w:jc w:val="center"/>
            </w:pPr>
            <w:r w:rsidRPr="00063026">
              <w:t>1179,096</w:t>
            </w:r>
          </w:p>
        </w:tc>
        <w:tc>
          <w:tcPr>
            <w:tcW w:w="1464" w:type="dxa"/>
            <w:noWrap/>
          </w:tcPr>
          <w:p w:rsidR="0071500F" w:rsidRPr="00063026" w:rsidRDefault="0071500F" w:rsidP="00242895">
            <w:pPr>
              <w:jc w:val="center"/>
            </w:pPr>
            <w:r w:rsidRPr="00063026">
              <w:t>1759,6975</w:t>
            </w:r>
          </w:p>
        </w:tc>
        <w:tc>
          <w:tcPr>
            <w:tcW w:w="1440" w:type="dxa"/>
            <w:noWrap/>
          </w:tcPr>
          <w:p w:rsidR="0071500F" w:rsidRPr="00063026" w:rsidRDefault="0071500F" w:rsidP="00242895">
            <w:pPr>
              <w:jc w:val="center"/>
            </w:pPr>
            <w:r w:rsidRPr="00063026">
              <w:t>2237,1821</w:t>
            </w:r>
          </w:p>
        </w:tc>
        <w:tc>
          <w:tcPr>
            <w:tcW w:w="1440" w:type="dxa"/>
            <w:noWrap/>
          </w:tcPr>
          <w:p w:rsidR="0071500F" w:rsidRPr="00063026" w:rsidRDefault="0071500F" w:rsidP="00242895">
            <w:pPr>
              <w:jc w:val="center"/>
            </w:pPr>
            <w:r w:rsidRPr="00063026">
              <w:t>2990,6198</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5386,4954</w:t>
            </w:r>
          </w:p>
        </w:tc>
        <w:tc>
          <w:tcPr>
            <w:tcW w:w="1260" w:type="dxa"/>
            <w:noWrap/>
          </w:tcPr>
          <w:p w:rsidR="0071500F" w:rsidRPr="00063026" w:rsidRDefault="0071500F" w:rsidP="00242895">
            <w:pPr>
              <w:jc w:val="center"/>
            </w:pPr>
            <w:r w:rsidRPr="00063026">
              <w:t>370,2</w:t>
            </w:r>
          </w:p>
        </w:tc>
        <w:tc>
          <w:tcPr>
            <w:tcW w:w="1260" w:type="dxa"/>
            <w:noWrap/>
          </w:tcPr>
          <w:p w:rsidR="0071500F" w:rsidRPr="00063026" w:rsidRDefault="0071500F" w:rsidP="00242895">
            <w:pPr>
              <w:jc w:val="center"/>
            </w:pPr>
            <w:r w:rsidRPr="00063026">
              <w:t>465,9</w:t>
            </w:r>
          </w:p>
        </w:tc>
        <w:tc>
          <w:tcPr>
            <w:tcW w:w="1440" w:type="dxa"/>
            <w:noWrap/>
          </w:tcPr>
          <w:p w:rsidR="0071500F" w:rsidRPr="00063026" w:rsidRDefault="0071500F" w:rsidP="00242895">
            <w:pPr>
              <w:jc w:val="center"/>
            </w:pPr>
            <w:r w:rsidRPr="00063026">
              <w:t>327,296</w:t>
            </w:r>
          </w:p>
        </w:tc>
        <w:tc>
          <w:tcPr>
            <w:tcW w:w="1464" w:type="dxa"/>
            <w:noWrap/>
          </w:tcPr>
          <w:p w:rsidR="0071500F" w:rsidRPr="00063026" w:rsidRDefault="0071500F" w:rsidP="00242895">
            <w:pPr>
              <w:jc w:val="center"/>
            </w:pPr>
            <w:r w:rsidRPr="00063026">
              <w:t>866,2975</w:t>
            </w:r>
          </w:p>
        </w:tc>
        <w:tc>
          <w:tcPr>
            <w:tcW w:w="1440" w:type="dxa"/>
            <w:noWrap/>
          </w:tcPr>
          <w:p w:rsidR="0071500F" w:rsidRPr="00063026" w:rsidRDefault="0071500F" w:rsidP="00242895">
            <w:pPr>
              <w:jc w:val="center"/>
            </w:pPr>
            <w:r w:rsidRPr="00063026">
              <w:t>1301,6821</w:t>
            </w:r>
          </w:p>
        </w:tc>
        <w:tc>
          <w:tcPr>
            <w:tcW w:w="1440" w:type="dxa"/>
            <w:noWrap/>
          </w:tcPr>
          <w:p w:rsidR="0071500F" w:rsidRPr="00063026" w:rsidRDefault="0071500F" w:rsidP="00242895">
            <w:pPr>
              <w:jc w:val="center"/>
            </w:pPr>
            <w:r w:rsidRPr="00063026">
              <w:t>2055,1198</w:t>
            </w:r>
          </w:p>
        </w:tc>
      </w:tr>
      <w:tr w:rsidR="0071500F" w:rsidRPr="00063026" w:rsidTr="00242895">
        <w:trPr>
          <w:trHeight w:val="39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4940,7</w:t>
            </w:r>
          </w:p>
        </w:tc>
        <w:tc>
          <w:tcPr>
            <w:tcW w:w="1260" w:type="dxa"/>
            <w:noWrap/>
          </w:tcPr>
          <w:p w:rsidR="0071500F" w:rsidRPr="00063026" w:rsidRDefault="0071500F" w:rsidP="00242895">
            <w:pPr>
              <w:jc w:val="center"/>
            </w:pPr>
            <w:r w:rsidRPr="00063026">
              <w:t>710,0</w:t>
            </w:r>
          </w:p>
        </w:tc>
        <w:tc>
          <w:tcPr>
            <w:tcW w:w="1260" w:type="dxa"/>
            <w:noWrap/>
          </w:tcPr>
          <w:p w:rsidR="0071500F" w:rsidRPr="00063026" w:rsidRDefault="0071500F" w:rsidP="00242895">
            <w:pPr>
              <w:jc w:val="center"/>
            </w:pPr>
            <w:r w:rsidRPr="00063026">
              <w:t>763,5</w:t>
            </w:r>
          </w:p>
        </w:tc>
        <w:tc>
          <w:tcPr>
            <w:tcW w:w="1440" w:type="dxa"/>
            <w:noWrap/>
          </w:tcPr>
          <w:p w:rsidR="0071500F" w:rsidRPr="00063026" w:rsidRDefault="0071500F" w:rsidP="00242895">
            <w:pPr>
              <w:jc w:val="center"/>
            </w:pPr>
            <w:r w:rsidRPr="00063026">
              <w:t>820,8</w:t>
            </w:r>
          </w:p>
        </w:tc>
        <w:tc>
          <w:tcPr>
            <w:tcW w:w="1464" w:type="dxa"/>
            <w:noWrap/>
          </w:tcPr>
          <w:p w:rsidR="0071500F" w:rsidRPr="00063026" w:rsidRDefault="0071500F" w:rsidP="00242895">
            <w:pPr>
              <w:jc w:val="center"/>
            </w:pPr>
            <w:r w:rsidRPr="00063026">
              <w:t>857,4</w:t>
            </w:r>
          </w:p>
        </w:tc>
        <w:tc>
          <w:tcPr>
            <w:tcW w:w="1440" w:type="dxa"/>
            <w:noWrap/>
          </w:tcPr>
          <w:p w:rsidR="0071500F" w:rsidRPr="00063026" w:rsidRDefault="0071500F" w:rsidP="00242895">
            <w:pPr>
              <w:jc w:val="center"/>
            </w:pPr>
            <w:r w:rsidRPr="00063026">
              <w:t>894,5</w:t>
            </w:r>
          </w:p>
        </w:tc>
        <w:tc>
          <w:tcPr>
            <w:tcW w:w="1440" w:type="dxa"/>
            <w:noWrap/>
          </w:tcPr>
          <w:p w:rsidR="0071500F" w:rsidRPr="00063026" w:rsidRDefault="0071500F" w:rsidP="00242895">
            <w:pPr>
              <w:jc w:val="center"/>
            </w:pPr>
            <w:r w:rsidRPr="00063026">
              <w:t>894,5</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196,0</w:t>
            </w:r>
          </w:p>
        </w:tc>
        <w:tc>
          <w:tcPr>
            <w:tcW w:w="1260" w:type="dxa"/>
            <w:noWrap/>
          </w:tcPr>
          <w:p w:rsidR="0071500F" w:rsidRPr="00063026" w:rsidRDefault="0071500F" w:rsidP="00242895">
            <w:pPr>
              <w:jc w:val="center"/>
            </w:pPr>
            <w:r w:rsidRPr="00063026">
              <w:t>21,0</w:t>
            </w:r>
          </w:p>
        </w:tc>
        <w:tc>
          <w:tcPr>
            <w:tcW w:w="1260" w:type="dxa"/>
            <w:noWrap/>
          </w:tcPr>
          <w:p w:rsidR="0071500F" w:rsidRPr="00063026" w:rsidRDefault="0071500F" w:rsidP="00242895">
            <w:pPr>
              <w:jc w:val="center"/>
            </w:pPr>
            <w:r w:rsidRPr="00063026">
              <w:t>26,0</w:t>
            </w:r>
          </w:p>
        </w:tc>
        <w:tc>
          <w:tcPr>
            <w:tcW w:w="1440" w:type="dxa"/>
            <w:noWrap/>
          </w:tcPr>
          <w:p w:rsidR="0071500F" w:rsidRPr="00063026" w:rsidRDefault="0071500F" w:rsidP="00242895">
            <w:pPr>
              <w:jc w:val="center"/>
            </w:pPr>
            <w:r w:rsidRPr="00063026">
              <w:t>31,0</w:t>
            </w:r>
          </w:p>
        </w:tc>
        <w:tc>
          <w:tcPr>
            <w:tcW w:w="1464" w:type="dxa"/>
            <w:noWrap/>
          </w:tcPr>
          <w:p w:rsidR="0071500F" w:rsidRPr="00063026" w:rsidRDefault="0071500F" w:rsidP="00242895">
            <w:pPr>
              <w:jc w:val="center"/>
            </w:pPr>
            <w:r w:rsidRPr="00063026">
              <w:t>36,0</w:t>
            </w:r>
          </w:p>
        </w:tc>
        <w:tc>
          <w:tcPr>
            <w:tcW w:w="1440" w:type="dxa"/>
            <w:noWrap/>
          </w:tcPr>
          <w:p w:rsidR="0071500F" w:rsidRPr="00063026" w:rsidRDefault="0071500F" w:rsidP="00242895">
            <w:pPr>
              <w:jc w:val="center"/>
            </w:pPr>
            <w:r w:rsidRPr="00063026">
              <w:t>41,0</w:t>
            </w:r>
          </w:p>
        </w:tc>
        <w:tc>
          <w:tcPr>
            <w:tcW w:w="1440" w:type="dxa"/>
            <w:noWrap/>
          </w:tcPr>
          <w:p w:rsidR="0071500F" w:rsidRPr="00063026" w:rsidRDefault="0071500F" w:rsidP="00242895">
            <w:pPr>
              <w:jc w:val="center"/>
            </w:pPr>
            <w:r w:rsidRPr="00063026">
              <w:t>41,0</w:t>
            </w:r>
          </w:p>
        </w:tc>
      </w:tr>
      <w:tr w:rsidR="0071500F" w:rsidRPr="00063026" w:rsidTr="00242895">
        <w:trPr>
          <w:trHeight w:val="330"/>
        </w:trPr>
        <w:tc>
          <w:tcPr>
            <w:tcW w:w="4875" w:type="dxa"/>
          </w:tcPr>
          <w:p w:rsidR="0071500F" w:rsidRPr="00063026" w:rsidRDefault="0071500F" w:rsidP="00242895">
            <w:r w:rsidRPr="00063026">
              <w:t>Капитальные вложения - всего</w:t>
            </w:r>
          </w:p>
        </w:tc>
        <w:tc>
          <w:tcPr>
            <w:tcW w:w="1620" w:type="dxa"/>
            <w:noWrap/>
          </w:tcPr>
          <w:p w:rsidR="0071500F" w:rsidRPr="00063026" w:rsidRDefault="0071500F" w:rsidP="00242895">
            <w:pPr>
              <w:jc w:val="center"/>
            </w:pPr>
            <w:r w:rsidRPr="00063026">
              <w:t>6273,6304</w:t>
            </w:r>
          </w:p>
        </w:tc>
        <w:tc>
          <w:tcPr>
            <w:tcW w:w="1260" w:type="dxa"/>
            <w:noWrap/>
          </w:tcPr>
          <w:p w:rsidR="0071500F" w:rsidRPr="00063026" w:rsidRDefault="0071500F" w:rsidP="00242895">
            <w:pPr>
              <w:jc w:val="center"/>
            </w:pPr>
            <w:r w:rsidRPr="00063026">
              <w:t>480,4</w:t>
            </w:r>
          </w:p>
        </w:tc>
        <w:tc>
          <w:tcPr>
            <w:tcW w:w="1260" w:type="dxa"/>
            <w:noWrap/>
          </w:tcPr>
          <w:p w:rsidR="0071500F" w:rsidRPr="00063026" w:rsidRDefault="0071500F" w:rsidP="00242895">
            <w:pPr>
              <w:jc w:val="center"/>
            </w:pPr>
            <w:r w:rsidRPr="00063026">
              <w:t>618,3</w:t>
            </w:r>
          </w:p>
        </w:tc>
        <w:tc>
          <w:tcPr>
            <w:tcW w:w="1440" w:type="dxa"/>
            <w:noWrap/>
          </w:tcPr>
          <w:p w:rsidR="0071500F" w:rsidRPr="00063026" w:rsidRDefault="0071500F" w:rsidP="00242895">
            <w:pPr>
              <w:jc w:val="center"/>
            </w:pPr>
            <w:r w:rsidRPr="00063026">
              <w:t>501,456</w:t>
            </w:r>
          </w:p>
        </w:tc>
        <w:tc>
          <w:tcPr>
            <w:tcW w:w="1464" w:type="dxa"/>
            <w:noWrap/>
          </w:tcPr>
          <w:p w:rsidR="0071500F" w:rsidRPr="00063026" w:rsidRDefault="0071500F" w:rsidP="00242895">
            <w:pPr>
              <w:jc w:val="center"/>
            </w:pPr>
            <w:r w:rsidRPr="00063026">
              <w:t>1032,5975</w:t>
            </w:r>
          </w:p>
        </w:tc>
        <w:tc>
          <w:tcPr>
            <w:tcW w:w="1440" w:type="dxa"/>
            <w:noWrap/>
          </w:tcPr>
          <w:p w:rsidR="0071500F" w:rsidRPr="00063026" w:rsidRDefault="0071500F" w:rsidP="00242895">
            <w:pPr>
              <w:jc w:val="center"/>
            </w:pPr>
            <w:r w:rsidRPr="00063026">
              <w:t>1419,1821</w:t>
            </w:r>
          </w:p>
        </w:tc>
        <w:tc>
          <w:tcPr>
            <w:tcW w:w="1440" w:type="dxa"/>
            <w:noWrap/>
          </w:tcPr>
          <w:p w:rsidR="0071500F" w:rsidRPr="00063026" w:rsidRDefault="0071500F" w:rsidP="00242895">
            <w:pPr>
              <w:jc w:val="center"/>
            </w:pPr>
            <w:r w:rsidRPr="00063026">
              <w:t>2221,6948</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13"/>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4677,6304</w:t>
            </w:r>
          </w:p>
        </w:tc>
        <w:tc>
          <w:tcPr>
            <w:tcW w:w="1260" w:type="dxa"/>
            <w:noWrap/>
          </w:tcPr>
          <w:p w:rsidR="0071500F" w:rsidRPr="00063026" w:rsidRDefault="0071500F" w:rsidP="00242895">
            <w:pPr>
              <w:jc w:val="center"/>
            </w:pPr>
            <w:r w:rsidRPr="00063026">
              <w:t>249,4</w:t>
            </w:r>
          </w:p>
        </w:tc>
        <w:tc>
          <w:tcPr>
            <w:tcW w:w="1260" w:type="dxa"/>
            <w:noWrap/>
          </w:tcPr>
          <w:p w:rsidR="0071500F" w:rsidRPr="00063026" w:rsidRDefault="0071500F" w:rsidP="00242895">
            <w:pPr>
              <w:jc w:val="center"/>
            </w:pPr>
            <w:r w:rsidRPr="00063026">
              <w:t>372,3</w:t>
            </w:r>
          </w:p>
        </w:tc>
        <w:tc>
          <w:tcPr>
            <w:tcW w:w="1440" w:type="dxa"/>
            <w:noWrap/>
          </w:tcPr>
          <w:p w:rsidR="0071500F" w:rsidRPr="00063026" w:rsidRDefault="0071500F" w:rsidP="00242895">
            <w:pPr>
              <w:jc w:val="center"/>
            </w:pPr>
            <w:r w:rsidRPr="00063026">
              <w:t>240,456</w:t>
            </w:r>
          </w:p>
        </w:tc>
        <w:tc>
          <w:tcPr>
            <w:tcW w:w="1464" w:type="dxa"/>
            <w:noWrap/>
          </w:tcPr>
          <w:p w:rsidR="0071500F" w:rsidRPr="00063026" w:rsidRDefault="0071500F" w:rsidP="00242895">
            <w:pPr>
              <w:jc w:val="center"/>
            </w:pPr>
            <w:r w:rsidRPr="00063026">
              <w:t>756,5975</w:t>
            </w:r>
          </w:p>
        </w:tc>
        <w:tc>
          <w:tcPr>
            <w:tcW w:w="1440" w:type="dxa"/>
            <w:noWrap/>
          </w:tcPr>
          <w:p w:rsidR="0071500F" w:rsidRPr="00063026" w:rsidRDefault="0071500F" w:rsidP="00242895">
            <w:pPr>
              <w:jc w:val="center"/>
            </w:pPr>
            <w:r w:rsidRPr="00063026">
              <w:t>1128,1821</w:t>
            </w:r>
          </w:p>
        </w:tc>
        <w:tc>
          <w:tcPr>
            <w:tcW w:w="1440" w:type="dxa"/>
            <w:noWrap/>
          </w:tcPr>
          <w:p w:rsidR="0071500F" w:rsidRPr="00063026" w:rsidRDefault="0071500F" w:rsidP="00242895">
            <w:pPr>
              <w:jc w:val="center"/>
            </w:pPr>
            <w:r w:rsidRPr="00063026">
              <w:t>1930,6948</w:t>
            </w:r>
          </w:p>
        </w:tc>
      </w:tr>
      <w:tr w:rsidR="0071500F" w:rsidRPr="00063026" w:rsidTr="00242895">
        <w:trPr>
          <w:trHeight w:val="174"/>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1400,0</w:t>
            </w:r>
          </w:p>
        </w:tc>
        <w:tc>
          <w:tcPr>
            <w:tcW w:w="1260" w:type="dxa"/>
            <w:noWrap/>
          </w:tcPr>
          <w:p w:rsidR="0071500F" w:rsidRPr="00063026" w:rsidRDefault="0071500F" w:rsidP="00242895">
            <w:pPr>
              <w:jc w:val="center"/>
            </w:pPr>
            <w:r w:rsidRPr="00063026">
              <w:t>210,0</w:t>
            </w:r>
          </w:p>
        </w:tc>
        <w:tc>
          <w:tcPr>
            <w:tcW w:w="1260" w:type="dxa"/>
            <w:noWrap/>
          </w:tcPr>
          <w:p w:rsidR="0071500F" w:rsidRPr="00063026" w:rsidRDefault="0071500F" w:rsidP="00242895">
            <w:pPr>
              <w:jc w:val="center"/>
            </w:pPr>
            <w:r w:rsidRPr="00063026">
              <w:t>220,0</w:t>
            </w:r>
          </w:p>
        </w:tc>
        <w:tc>
          <w:tcPr>
            <w:tcW w:w="1440" w:type="dxa"/>
            <w:noWrap/>
          </w:tcPr>
          <w:p w:rsidR="0071500F" w:rsidRPr="00063026" w:rsidRDefault="0071500F" w:rsidP="00242895">
            <w:pPr>
              <w:jc w:val="center"/>
            </w:pPr>
            <w:r w:rsidRPr="00063026">
              <w:t>230,0</w:t>
            </w:r>
          </w:p>
        </w:tc>
        <w:tc>
          <w:tcPr>
            <w:tcW w:w="1464" w:type="dxa"/>
            <w:noWrap/>
          </w:tcPr>
          <w:p w:rsidR="0071500F" w:rsidRPr="00063026" w:rsidRDefault="0071500F" w:rsidP="00242895">
            <w:pPr>
              <w:jc w:val="center"/>
            </w:pPr>
            <w:r w:rsidRPr="00063026">
              <w:t>240,0</w:t>
            </w:r>
          </w:p>
        </w:tc>
        <w:tc>
          <w:tcPr>
            <w:tcW w:w="1440" w:type="dxa"/>
            <w:noWrap/>
          </w:tcPr>
          <w:p w:rsidR="0071500F" w:rsidRPr="00063026" w:rsidRDefault="0071500F" w:rsidP="00242895">
            <w:pPr>
              <w:jc w:val="center"/>
            </w:pPr>
            <w:r w:rsidRPr="00063026">
              <w:t>250,0</w:t>
            </w:r>
          </w:p>
        </w:tc>
        <w:tc>
          <w:tcPr>
            <w:tcW w:w="1440" w:type="dxa"/>
            <w:noWrap/>
          </w:tcPr>
          <w:p w:rsidR="0071500F" w:rsidRPr="00063026" w:rsidRDefault="0071500F" w:rsidP="00242895">
            <w:pPr>
              <w:jc w:val="center"/>
            </w:pPr>
            <w:r w:rsidRPr="00063026">
              <w:t>250,0</w:t>
            </w:r>
          </w:p>
        </w:tc>
      </w:tr>
      <w:tr w:rsidR="0071500F" w:rsidRPr="00063026" w:rsidTr="00242895">
        <w:trPr>
          <w:trHeight w:val="330"/>
        </w:trPr>
        <w:tc>
          <w:tcPr>
            <w:tcW w:w="4875" w:type="dxa"/>
          </w:tcPr>
          <w:p w:rsidR="0071500F" w:rsidRPr="00063026" w:rsidRDefault="0071500F" w:rsidP="00242895">
            <w:r w:rsidRPr="00063026">
              <w:lastRenderedPageBreak/>
              <w:t>внебюджетные источники</w:t>
            </w:r>
          </w:p>
        </w:tc>
        <w:tc>
          <w:tcPr>
            <w:tcW w:w="1620" w:type="dxa"/>
            <w:noWrap/>
          </w:tcPr>
          <w:p w:rsidR="0071500F" w:rsidRPr="00063026" w:rsidRDefault="0071500F" w:rsidP="00242895">
            <w:pPr>
              <w:jc w:val="center"/>
            </w:pPr>
            <w:r w:rsidRPr="00063026">
              <w:t>196,0</w:t>
            </w:r>
          </w:p>
        </w:tc>
        <w:tc>
          <w:tcPr>
            <w:tcW w:w="1260" w:type="dxa"/>
            <w:noWrap/>
          </w:tcPr>
          <w:p w:rsidR="0071500F" w:rsidRPr="00063026" w:rsidRDefault="0071500F" w:rsidP="00242895">
            <w:pPr>
              <w:jc w:val="center"/>
            </w:pPr>
            <w:r w:rsidRPr="00063026">
              <w:t>21,0</w:t>
            </w:r>
          </w:p>
        </w:tc>
        <w:tc>
          <w:tcPr>
            <w:tcW w:w="1260" w:type="dxa"/>
            <w:noWrap/>
          </w:tcPr>
          <w:p w:rsidR="0071500F" w:rsidRPr="00063026" w:rsidRDefault="0071500F" w:rsidP="00242895">
            <w:pPr>
              <w:jc w:val="center"/>
            </w:pPr>
            <w:r w:rsidRPr="00063026">
              <w:t>26,0</w:t>
            </w:r>
          </w:p>
        </w:tc>
        <w:tc>
          <w:tcPr>
            <w:tcW w:w="1440" w:type="dxa"/>
            <w:noWrap/>
          </w:tcPr>
          <w:p w:rsidR="0071500F" w:rsidRPr="00063026" w:rsidRDefault="0071500F" w:rsidP="00242895">
            <w:pPr>
              <w:jc w:val="center"/>
            </w:pPr>
            <w:r w:rsidRPr="00063026">
              <w:t>31,0</w:t>
            </w:r>
          </w:p>
        </w:tc>
        <w:tc>
          <w:tcPr>
            <w:tcW w:w="1464" w:type="dxa"/>
            <w:noWrap/>
          </w:tcPr>
          <w:p w:rsidR="0071500F" w:rsidRPr="00063026" w:rsidRDefault="0071500F" w:rsidP="00242895">
            <w:pPr>
              <w:jc w:val="center"/>
            </w:pPr>
            <w:r w:rsidRPr="00063026">
              <w:t>36,0</w:t>
            </w:r>
          </w:p>
        </w:tc>
        <w:tc>
          <w:tcPr>
            <w:tcW w:w="1440" w:type="dxa"/>
            <w:noWrap/>
          </w:tcPr>
          <w:p w:rsidR="0071500F" w:rsidRPr="00063026" w:rsidRDefault="0071500F" w:rsidP="00242895">
            <w:pPr>
              <w:jc w:val="center"/>
            </w:pPr>
            <w:r w:rsidRPr="00063026">
              <w:t>41,0</w:t>
            </w:r>
          </w:p>
        </w:tc>
        <w:tc>
          <w:tcPr>
            <w:tcW w:w="1440" w:type="dxa"/>
            <w:noWrap/>
          </w:tcPr>
          <w:p w:rsidR="0071500F" w:rsidRPr="00063026" w:rsidRDefault="0071500F" w:rsidP="00242895">
            <w:pPr>
              <w:jc w:val="center"/>
            </w:pPr>
            <w:r w:rsidRPr="00063026">
              <w:t>41,0</w:t>
            </w:r>
          </w:p>
        </w:tc>
      </w:tr>
      <w:tr w:rsidR="0071500F" w:rsidRPr="00063026" w:rsidTr="00242895">
        <w:trPr>
          <w:trHeight w:val="893"/>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91,4</w:t>
            </w:r>
          </w:p>
        </w:tc>
        <w:tc>
          <w:tcPr>
            <w:tcW w:w="1260" w:type="dxa"/>
            <w:noWrap/>
          </w:tcPr>
          <w:p w:rsidR="0071500F" w:rsidRPr="00063026" w:rsidRDefault="0071500F" w:rsidP="00242895">
            <w:pPr>
              <w:jc w:val="center"/>
            </w:pPr>
            <w:r w:rsidRPr="00063026">
              <w:t>25,6</w:t>
            </w:r>
          </w:p>
        </w:tc>
        <w:tc>
          <w:tcPr>
            <w:tcW w:w="1260" w:type="dxa"/>
            <w:noWrap/>
          </w:tcPr>
          <w:p w:rsidR="0071500F" w:rsidRPr="00063026" w:rsidRDefault="0071500F" w:rsidP="00242895">
            <w:pPr>
              <w:jc w:val="center"/>
            </w:pPr>
            <w:r w:rsidRPr="00063026">
              <w:t>27,5</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10,8</w:t>
            </w:r>
          </w:p>
        </w:tc>
        <w:tc>
          <w:tcPr>
            <w:tcW w:w="1440" w:type="dxa"/>
            <w:noWrap/>
          </w:tcPr>
          <w:p w:rsidR="0071500F" w:rsidRPr="00063026" w:rsidRDefault="0071500F" w:rsidP="00242895">
            <w:pPr>
              <w:jc w:val="center"/>
            </w:pPr>
            <w:r w:rsidRPr="00063026">
              <w:t>27,5</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4158,165</w:t>
            </w:r>
          </w:p>
        </w:tc>
        <w:tc>
          <w:tcPr>
            <w:tcW w:w="1260" w:type="dxa"/>
            <w:noWrap/>
          </w:tcPr>
          <w:p w:rsidR="0071500F" w:rsidRPr="00063026" w:rsidRDefault="0071500F" w:rsidP="00242895">
            <w:pPr>
              <w:jc w:val="center"/>
            </w:pPr>
            <w:r w:rsidRPr="00063026">
              <w:t>595,2</w:t>
            </w:r>
          </w:p>
        </w:tc>
        <w:tc>
          <w:tcPr>
            <w:tcW w:w="1260" w:type="dxa"/>
            <w:noWrap/>
          </w:tcPr>
          <w:p w:rsidR="0071500F" w:rsidRPr="00063026" w:rsidRDefault="0071500F" w:rsidP="00242895">
            <w:pPr>
              <w:jc w:val="center"/>
            </w:pPr>
            <w:r w:rsidRPr="00063026">
              <w:t>609,6</w:t>
            </w:r>
          </w:p>
        </w:tc>
        <w:tc>
          <w:tcPr>
            <w:tcW w:w="1440" w:type="dxa"/>
            <w:noWrap/>
          </w:tcPr>
          <w:p w:rsidR="0071500F" w:rsidRPr="00063026" w:rsidRDefault="0071500F" w:rsidP="00242895">
            <w:pPr>
              <w:jc w:val="center"/>
            </w:pPr>
            <w:r w:rsidRPr="00063026">
              <w:t>677,64</w:t>
            </w:r>
          </w:p>
        </w:tc>
        <w:tc>
          <w:tcPr>
            <w:tcW w:w="1464" w:type="dxa"/>
            <w:noWrap/>
          </w:tcPr>
          <w:p w:rsidR="0071500F" w:rsidRPr="00063026" w:rsidRDefault="0071500F" w:rsidP="00242895">
            <w:pPr>
              <w:jc w:val="center"/>
            </w:pPr>
            <w:r w:rsidRPr="00063026">
              <w:t>716,3</w:t>
            </w:r>
          </w:p>
        </w:tc>
        <w:tc>
          <w:tcPr>
            <w:tcW w:w="1440" w:type="dxa"/>
            <w:noWrap/>
          </w:tcPr>
          <w:p w:rsidR="0071500F" w:rsidRPr="00063026" w:rsidRDefault="0071500F" w:rsidP="00242895">
            <w:pPr>
              <w:jc w:val="center"/>
            </w:pPr>
            <w:r w:rsidRPr="00063026">
              <w:t>790,5</w:t>
            </w:r>
          </w:p>
        </w:tc>
        <w:tc>
          <w:tcPr>
            <w:tcW w:w="1440" w:type="dxa"/>
            <w:noWrap/>
          </w:tcPr>
          <w:p w:rsidR="0071500F" w:rsidRPr="00063026" w:rsidRDefault="0071500F" w:rsidP="00242895">
            <w:pPr>
              <w:jc w:val="center"/>
            </w:pPr>
            <w:r w:rsidRPr="00063026">
              <w:t>768,925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617,465</w:t>
            </w:r>
          </w:p>
        </w:tc>
        <w:tc>
          <w:tcPr>
            <w:tcW w:w="1260" w:type="dxa"/>
            <w:noWrap/>
          </w:tcPr>
          <w:p w:rsidR="0071500F" w:rsidRPr="00063026" w:rsidRDefault="0071500F" w:rsidP="00242895">
            <w:pPr>
              <w:jc w:val="center"/>
            </w:pPr>
            <w:r w:rsidRPr="00063026">
              <w:t>95,2</w:t>
            </w:r>
          </w:p>
        </w:tc>
        <w:tc>
          <w:tcPr>
            <w:tcW w:w="1260" w:type="dxa"/>
            <w:noWrap/>
          </w:tcPr>
          <w:p w:rsidR="0071500F" w:rsidRPr="00063026" w:rsidRDefault="0071500F" w:rsidP="00242895">
            <w:pPr>
              <w:jc w:val="center"/>
            </w:pPr>
            <w:r w:rsidRPr="00063026">
              <w:t>66,1</w:t>
            </w:r>
          </w:p>
        </w:tc>
        <w:tc>
          <w:tcPr>
            <w:tcW w:w="1440" w:type="dxa"/>
            <w:noWrap/>
          </w:tcPr>
          <w:p w:rsidR="0071500F" w:rsidRPr="00063026" w:rsidRDefault="0071500F" w:rsidP="00242895">
            <w:pPr>
              <w:jc w:val="center"/>
            </w:pPr>
            <w:r w:rsidRPr="00063026">
              <w:t>86,84</w:t>
            </w:r>
          </w:p>
        </w:tc>
        <w:tc>
          <w:tcPr>
            <w:tcW w:w="1464" w:type="dxa"/>
            <w:noWrap/>
          </w:tcPr>
          <w:p w:rsidR="0071500F" w:rsidRPr="00063026" w:rsidRDefault="0071500F" w:rsidP="00242895">
            <w:pPr>
              <w:jc w:val="center"/>
            </w:pPr>
            <w:r w:rsidRPr="00063026">
              <w:t>98,9</w:t>
            </w:r>
          </w:p>
        </w:tc>
        <w:tc>
          <w:tcPr>
            <w:tcW w:w="1440" w:type="dxa"/>
            <w:noWrap/>
          </w:tcPr>
          <w:p w:rsidR="0071500F" w:rsidRPr="00063026" w:rsidRDefault="0071500F" w:rsidP="00242895">
            <w:pPr>
              <w:jc w:val="center"/>
            </w:pPr>
            <w:r w:rsidRPr="00063026">
              <w:t>146,0</w:t>
            </w:r>
          </w:p>
        </w:tc>
        <w:tc>
          <w:tcPr>
            <w:tcW w:w="1440" w:type="dxa"/>
            <w:noWrap/>
          </w:tcPr>
          <w:p w:rsidR="0071500F" w:rsidRPr="00063026" w:rsidRDefault="0071500F" w:rsidP="00242895">
            <w:pPr>
              <w:jc w:val="center"/>
            </w:pPr>
            <w:r w:rsidRPr="00063026">
              <w:t>124,425</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79,375</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31,75</w:t>
            </w:r>
          </w:p>
        </w:tc>
        <w:tc>
          <w:tcPr>
            <w:tcW w:w="1440" w:type="dxa"/>
            <w:noWrap/>
          </w:tcPr>
          <w:p w:rsidR="0071500F" w:rsidRPr="00063026" w:rsidRDefault="0071500F" w:rsidP="00242895">
            <w:pPr>
              <w:jc w:val="center"/>
            </w:pPr>
            <w:r w:rsidRPr="00063026">
              <w:t>47,625</w:t>
            </w:r>
          </w:p>
        </w:tc>
      </w:tr>
      <w:tr w:rsidR="0071500F" w:rsidRPr="00063026" w:rsidTr="00242895">
        <w:trPr>
          <w:trHeight w:val="32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3540,7</w:t>
            </w:r>
          </w:p>
        </w:tc>
        <w:tc>
          <w:tcPr>
            <w:tcW w:w="1260" w:type="dxa"/>
            <w:noWrap/>
          </w:tcPr>
          <w:p w:rsidR="0071500F" w:rsidRPr="00063026" w:rsidRDefault="0071500F" w:rsidP="00242895">
            <w:pPr>
              <w:jc w:val="center"/>
            </w:pPr>
            <w:r w:rsidRPr="00063026">
              <w:t>500,0</w:t>
            </w:r>
          </w:p>
        </w:tc>
        <w:tc>
          <w:tcPr>
            <w:tcW w:w="1260" w:type="dxa"/>
            <w:noWrap/>
          </w:tcPr>
          <w:p w:rsidR="0071500F" w:rsidRPr="00063026" w:rsidRDefault="0071500F" w:rsidP="00242895">
            <w:pPr>
              <w:jc w:val="center"/>
            </w:pPr>
            <w:r w:rsidRPr="00063026">
              <w:t>543,5</w:t>
            </w:r>
          </w:p>
        </w:tc>
        <w:tc>
          <w:tcPr>
            <w:tcW w:w="1440" w:type="dxa"/>
            <w:noWrap/>
          </w:tcPr>
          <w:p w:rsidR="0071500F" w:rsidRPr="00063026" w:rsidRDefault="0071500F" w:rsidP="00242895">
            <w:pPr>
              <w:jc w:val="center"/>
            </w:pPr>
            <w:r w:rsidRPr="00063026">
              <w:t>590,8</w:t>
            </w:r>
          </w:p>
        </w:tc>
        <w:tc>
          <w:tcPr>
            <w:tcW w:w="1464" w:type="dxa"/>
            <w:noWrap/>
          </w:tcPr>
          <w:p w:rsidR="0071500F" w:rsidRPr="00063026" w:rsidRDefault="0071500F" w:rsidP="00242895">
            <w:pPr>
              <w:jc w:val="center"/>
            </w:pPr>
            <w:r w:rsidRPr="00063026">
              <w:t>617,4</w:t>
            </w:r>
          </w:p>
        </w:tc>
        <w:tc>
          <w:tcPr>
            <w:tcW w:w="1440" w:type="dxa"/>
            <w:noWrap/>
          </w:tcPr>
          <w:p w:rsidR="0071500F" w:rsidRPr="00063026" w:rsidRDefault="0071500F" w:rsidP="00242895">
            <w:pPr>
              <w:jc w:val="center"/>
            </w:pPr>
            <w:r w:rsidRPr="00063026">
              <w:t>644,5</w:t>
            </w:r>
          </w:p>
        </w:tc>
        <w:tc>
          <w:tcPr>
            <w:tcW w:w="1440" w:type="dxa"/>
            <w:noWrap/>
          </w:tcPr>
          <w:p w:rsidR="0071500F" w:rsidRPr="00063026" w:rsidRDefault="0071500F" w:rsidP="00242895">
            <w:pPr>
              <w:jc w:val="center"/>
            </w:pPr>
            <w:r w:rsidRPr="00063026">
              <w:t>644,5</w:t>
            </w:r>
          </w:p>
        </w:tc>
      </w:tr>
      <w:tr w:rsidR="0071500F" w:rsidRPr="00063026" w:rsidTr="00242895">
        <w:trPr>
          <w:trHeight w:val="390"/>
        </w:trPr>
        <w:tc>
          <w:tcPr>
            <w:tcW w:w="14799" w:type="dxa"/>
            <w:gridSpan w:val="8"/>
            <w:noWrap/>
            <w:vAlign w:val="center"/>
          </w:tcPr>
          <w:p w:rsidR="0071500F" w:rsidRPr="00063026" w:rsidRDefault="0071500F" w:rsidP="00242895">
            <w:pPr>
              <w:jc w:val="center"/>
              <w:rPr>
                <w:b/>
                <w:bCs/>
              </w:rPr>
            </w:pPr>
            <w:r w:rsidRPr="00063026">
              <w:rPr>
                <w:b/>
                <w:bCs/>
              </w:rPr>
              <w:t>IV. Подпрограмма «Онкология»</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13877,1112</w:t>
            </w:r>
          </w:p>
        </w:tc>
        <w:tc>
          <w:tcPr>
            <w:tcW w:w="1260" w:type="dxa"/>
            <w:noWrap/>
          </w:tcPr>
          <w:p w:rsidR="0071500F" w:rsidRPr="00063026" w:rsidRDefault="0071500F" w:rsidP="00242895">
            <w:pPr>
              <w:jc w:val="center"/>
            </w:pPr>
            <w:r w:rsidRPr="00063026">
              <w:t>1806,2</w:t>
            </w:r>
          </w:p>
        </w:tc>
        <w:tc>
          <w:tcPr>
            <w:tcW w:w="1260" w:type="dxa"/>
            <w:noWrap/>
          </w:tcPr>
          <w:p w:rsidR="0071500F" w:rsidRPr="00063026" w:rsidRDefault="0071500F" w:rsidP="00242895">
            <w:pPr>
              <w:jc w:val="center"/>
            </w:pPr>
            <w:r w:rsidRPr="00063026">
              <w:t>2007,5</w:t>
            </w:r>
          </w:p>
        </w:tc>
        <w:tc>
          <w:tcPr>
            <w:tcW w:w="1440" w:type="dxa"/>
            <w:noWrap/>
          </w:tcPr>
          <w:p w:rsidR="0071500F" w:rsidRPr="00063026" w:rsidRDefault="0071500F" w:rsidP="00242895">
            <w:pPr>
              <w:jc w:val="center"/>
            </w:pPr>
            <w:r w:rsidRPr="00063026">
              <w:t>3141,5823</w:t>
            </w:r>
          </w:p>
        </w:tc>
        <w:tc>
          <w:tcPr>
            <w:tcW w:w="1464" w:type="dxa"/>
            <w:noWrap/>
          </w:tcPr>
          <w:p w:rsidR="0071500F" w:rsidRPr="00063026" w:rsidRDefault="0071500F" w:rsidP="00242895">
            <w:pPr>
              <w:jc w:val="center"/>
            </w:pPr>
            <w:r w:rsidRPr="00063026">
              <w:t>2132,5535</w:t>
            </w:r>
          </w:p>
        </w:tc>
        <w:tc>
          <w:tcPr>
            <w:tcW w:w="1440" w:type="dxa"/>
            <w:noWrap/>
          </w:tcPr>
          <w:p w:rsidR="0071500F" w:rsidRPr="00063026" w:rsidRDefault="0071500F" w:rsidP="00242895">
            <w:pPr>
              <w:jc w:val="center"/>
            </w:pPr>
            <w:r w:rsidRPr="00063026">
              <w:t>2715,7208</w:t>
            </w:r>
          </w:p>
        </w:tc>
        <w:tc>
          <w:tcPr>
            <w:tcW w:w="1440" w:type="dxa"/>
            <w:noWrap/>
          </w:tcPr>
          <w:p w:rsidR="0071500F" w:rsidRPr="00063026" w:rsidRDefault="0071500F" w:rsidP="00242895">
            <w:pPr>
              <w:jc w:val="center"/>
            </w:pPr>
            <w:r w:rsidRPr="00063026">
              <w:t>2073,5546</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64"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7624,3112</w:t>
            </w:r>
          </w:p>
        </w:tc>
        <w:tc>
          <w:tcPr>
            <w:tcW w:w="1260" w:type="dxa"/>
            <w:noWrap/>
          </w:tcPr>
          <w:p w:rsidR="0071500F" w:rsidRPr="00063026" w:rsidRDefault="0071500F" w:rsidP="00242895">
            <w:pPr>
              <w:jc w:val="center"/>
            </w:pPr>
            <w:r w:rsidRPr="00063026">
              <w:t>892,2</w:t>
            </w:r>
          </w:p>
        </w:tc>
        <w:tc>
          <w:tcPr>
            <w:tcW w:w="1260" w:type="dxa"/>
            <w:noWrap/>
          </w:tcPr>
          <w:p w:rsidR="0071500F" w:rsidRPr="00063026" w:rsidRDefault="0071500F" w:rsidP="00242895">
            <w:pPr>
              <w:jc w:val="center"/>
            </w:pPr>
            <w:r w:rsidRPr="00063026">
              <w:t>1003,7</w:t>
            </w:r>
          </w:p>
        </w:tc>
        <w:tc>
          <w:tcPr>
            <w:tcW w:w="1440" w:type="dxa"/>
            <w:noWrap/>
          </w:tcPr>
          <w:p w:rsidR="0071500F" w:rsidRPr="00063026" w:rsidRDefault="0071500F" w:rsidP="00242895">
            <w:pPr>
              <w:jc w:val="center"/>
            </w:pPr>
            <w:r w:rsidRPr="00063026">
              <w:t>2053,6823</w:t>
            </w:r>
          </w:p>
        </w:tc>
        <w:tc>
          <w:tcPr>
            <w:tcW w:w="1464" w:type="dxa"/>
            <w:noWrap/>
          </w:tcPr>
          <w:p w:rsidR="0071500F" w:rsidRPr="00063026" w:rsidRDefault="0071500F" w:rsidP="00242895">
            <w:pPr>
              <w:jc w:val="center"/>
            </w:pPr>
            <w:r w:rsidRPr="00063026">
              <w:t>1064,2535</w:t>
            </w:r>
          </w:p>
        </w:tc>
        <w:tc>
          <w:tcPr>
            <w:tcW w:w="1440" w:type="dxa"/>
            <w:noWrap/>
          </w:tcPr>
          <w:p w:rsidR="0071500F" w:rsidRPr="00063026" w:rsidRDefault="0071500F" w:rsidP="00242895">
            <w:pPr>
              <w:jc w:val="center"/>
            </w:pPr>
            <w:r w:rsidRPr="00063026">
              <w:t>1626,3208</w:t>
            </w:r>
          </w:p>
        </w:tc>
        <w:tc>
          <w:tcPr>
            <w:tcW w:w="1440" w:type="dxa"/>
            <w:noWrap/>
          </w:tcPr>
          <w:p w:rsidR="0071500F" w:rsidRPr="00063026" w:rsidRDefault="0071500F" w:rsidP="00242895">
            <w:pPr>
              <w:jc w:val="center"/>
            </w:pPr>
            <w:r w:rsidRPr="00063026">
              <w:t>984,1546</w:t>
            </w:r>
          </w:p>
        </w:tc>
      </w:tr>
      <w:tr w:rsidR="0071500F" w:rsidRPr="00063026" w:rsidTr="00242895">
        <w:trPr>
          <w:trHeight w:val="39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5920,8</w:t>
            </w:r>
          </w:p>
        </w:tc>
        <w:tc>
          <w:tcPr>
            <w:tcW w:w="1260" w:type="dxa"/>
            <w:noWrap/>
          </w:tcPr>
          <w:p w:rsidR="0071500F" w:rsidRPr="00063026" w:rsidRDefault="0071500F" w:rsidP="00242895">
            <w:pPr>
              <w:jc w:val="center"/>
            </w:pPr>
            <w:r w:rsidRPr="00063026">
              <w:t>882,0</w:t>
            </w:r>
          </w:p>
        </w:tc>
        <w:tc>
          <w:tcPr>
            <w:tcW w:w="1260" w:type="dxa"/>
            <w:noWrap/>
          </w:tcPr>
          <w:p w:rsidR="0071500F" w:rsidRPr="00063026" w:rsidRDefault="0071500F" w:rsidP="00242895">
            <w:pPr>
              <w:jc w:val="center"/>
            </w:pPr>
            <w:r w:rsidRPr="00063026">
              <w:t>961,8</w:t>
            </w:r>
          </w:p>
        </w:tc>
        <w:tc>
          <w:tcPr>
            <w:tcW w:w="1440" w:type="dxa"/>
            <w:noWrap/>
          </w:tcPr>
          <w:p w:rsidR="0071500F" w:rsidRPr="00063026" w:rsidRDefault="0071500F" w:rsidP="00242895">
            <w:pPr>
              <w:jc w:val="center"/>
            </w:pPr>
            <w:r w:rsidRPr="00063026">
              <w:t>1035,9</w:t>
            </w:r>
          </w:p>
        </w:tc>
        <w:tc>
          <w:tcPr>
            <w:tcW w:w="1464" w:type="dxa"/>
            <w:noWrap/>
          </w:tcPr>
          <w:p w:rsidR="0071500F" w:rsidRPr="00063026" w:rsidRDefault="0071500F" w:rsidP="00242895">
            <w:pPr>
              <w:jc w:val="center"/>
            </w:pPr>
            <w:r w:rsidRPr="00063026">
              <w:t>1006,3</w:t>
            </w:r>
          </w:p>
        </w:tc>
        <w:tc>
          <w:tcPr>
            <w:tcW w:w="1440" w:type="dxa"/>
            <w:noWrap/>
          </w:tcPr>
          <w:p w:rsidR="0071500F" w:rsidRPr="00063026" w:rsidRDefault="0071500F" w:rsidP="00242895">
            <w:pPr>
              <w:jc w:val="center"/>
            </w:pPr>
            <w:r w:rsidRPr="00063026">
              <w:t>1017,4</w:t>
            </w:r>
          </w:p>
        </w:tc>
        <w:tc>
          <w:tcPr>
            <w:tcW w:w="1440" w:type="dxa"/>
            <w:noWrap/>
          </w:tcPr>
          <w:p w:rsidR="0071500F" w:rsidRPr="00063026" w:rsidRDefault="0071500F" w:rsidP="00242895">
            <w:pPr>
              <w:jc w:val="center"/>
            </w:pPr>
            <w:r w:rsidRPr="00063026">
              <w:t>1017,4</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332,0</w:t>
            </w:r>
          </w:p>
        </w:tc>
        <w:tc>
          <w:tcPr>
            <w:tcW w:w="1260" w:type="dxa"/>
            <w:noWrap/>
          </w:tcPr>
          <w:p w:rsidR="0071500F" w:rsidRPr="00063026" w:rsidRDefault="0071500F" w:rsidP="00242895">
            <w:pPr>
              <w:jc w:val="center"/>
            </w:pPr>
            <w:r w:rsidRPr="00063026">
              <w:t>32,0</w:t>
            </w:r>
          </w:p>
        </w:tc>
        <w:tc>
          <w:tcPr>
            <w:tcW w:w="1260" w:type="dxa"/>
            <w:noWrap/>
          </w:tcPr>
          <w:p w:rsidR="0071500F" w:rsidRPr="00063026" w:rsidRDefault="0071500F" w:rsidP="00242895">
            <w:pPr>
              <w:jc w:val="center"/>
            </w:pPr>
            <w:r w:rsidRPr="00063026">
              <w:t>42,0</w:t>
            </w:r>
          </w:p>
        </w:tc>
        <w:tc>
          <w:tcPr>
            <w:tcW w:w="1440" w:type="dxa"/>
            <w:noWrap/>
          </w:tcPr>
          <w:p w:rsidR="0071500F" w:rsidRPr="00063026" w:rsidRDefault="0071500F" w:rsidP="00242895">
            <w:pPr>
              <w:jc w:val="center"/>
            </w:pPr>
            <w:r w:rsidRPr="00063026">
              <w:t>52,0</w:t>
            </w:r>
          </w:p>
        </w:tc>
        <w:tc>
          <w:tcPr>
            <w:tcW w:w="1464" w:type="dxa"/>
            <w:noWrap/>
          </w:tcPr>
          <w:p w:rsidR="0071500F" w:rsidRPr="00063026" w:rsidRDefault="0071500F" w:rsidP="00242895">
            <w:pPr>
              <w:jc w:val="center"/>
            </w:pPr>
            <w:r w:rsidRPr="00063026">
              <w:t>62,0</w:t>
            </w:r>
          </w:p>
        </w:tc>
        <w:tc>
          <w:tcPr>
            <w:tcW w:w="1440" w:type="dxa"/>
            <w:noWrap/>
          </w:tcPr>
          <w:p w:rsidR="0071500F" w:rsidRPr="00063026" w:rsidRDefault="0071500F" w:rsidP="00242895">
            <w:pPr>
              <w:jc w:val="center"/>
            </w:pPr>
            <w:r w:rsidRPr="00063026">
              <w:t>72,0</w:t>
            </w:r>
          </w:p>
        </w:tc>
        <w:tc>
          <w:tcPr>
            <w:tcW w:w="1440" w:type="dxa"/>
            <w:noWrap/>
          </w:tcPr>
          <w:p w:rsidR="0071500F" w:rsidRPr="00063026" w:rsidRDefault="0071500F" w:rsidP="00242895">
            <w:pPr>
              <w:jc w:val="center"/>
            </w:pPr>
            <w:r w:rsidRPr="00063026">
              <w:t>72,0</w:t>
            </w:r>
          </w:p>
        </w:tc>
      </w:tr>
      <w:tr w:rsidR="0071500F" w:rsidRPr="00063026" w:rsidTr="00242895">
        <w:trPr>
          <w:trHeight w:val="330"/>
        </w:trPr>
        <w:tc>
          <w:tcPr>
            <w:tcW w:w="4875" w:type="dxa"/>
          </w:tcPr>
          <w:p w:rsidR="0071500F" w:rsidRPr="00063026" w:rsidRDefault="0071500F" w:rsidP="00242895">
            <w:r w:rsidRPr="00063026">
              <w:t>Капитальные вложения – всего</w:t>
            </w:r>
          </w:p>
        </w:tc>
        <w:tc>
          <w:tcPr>
            <w:tcW w:w="1620" w:type="dxa"/>
            <w:noWrap/>
          </w:tcPr>
          <w:p w:rsidR="0071500F" w:rsidRPr="00063026" w:rsidRDefault="0071500F" w:rsidP="00242895">
            <w:pPr>
              <w:jc w:val="center"/>
            </w:pPr>
            <w:r w:rsidRPr="00063026">
              <w:t>7929,8829</w:t>
            </w:r>
          </w:p>
        </w:tc>
        <w:tc>
          <w:tcPr>
            <w:tcW w:w="1260" w:type="dxa"/>
            <w:noWrap/>
          </w:tcPr>
          <w:p w:rsidR="0071500F" w:rsidRPr="00063026" w:rsidRDefault="0071500F" w:rsidP="00242895">
            <w:pPr>
              <w:jc w:val="center"/>
            </w:pPr>
            <w:r w:rsidRPr="00063026">
              <w:t>878,0</w:t>
            </w:r>
          </w:p>
        </w:tc>
        <w:tc>
          <w:tcPr>
            <w:tcW w:w="1260" w:type="dxa"/>
            <w:noWrap/>
          </w:tcPr>
          <w:p w:rsidR="0071500F" w:rsidRPr="00063026" w:rsidRDefault="0071500F" w:rsidP="00242895">
            <w:pPr>
              <w:jc w:val="center"/>
            </w:pPr>
            <w:r w:rsidRPr="00063026">
              <w:t>1256,7</w:t>
            </w:r>
          </w:p>
        </w:tc>
        <w:tc>
          <w:tcPr>
            <w:tcW w:w="1440" w:type="dxa"/>
            <w:noWrap/>
          </w:tcPr>
          <w:p w:rsidR="0071500F" w:rsidRPr="00063026" w:rsidRDefault="0071500F" w:rsidP="00242895">
            <w:pPr>
              <w:jc w:val="center"/>
            </w:pPr>
            <w:r w:rsidRPr="00063026">
              <w:t>1908,86</w:t>
            </w:r>
          </w:p>
        </w:tc>
        <w:tc>
          <w:tcPr>
            <w:tcW w:w="1464" w:type="dxa"/>
            <w:noWrap/>
          </w:tcPr>
          <w:p w:rsidR="0071500F" w:rsidRPr="00063026" w:rsidRDefault="0071500F" w:rsidP="00242895">
            <w:pPr>
              <w:jc w:val="center"/>
            </w:pPr>
            <w:r w:rsidRPr="00063026">
              <w:t>1196,5035</w:t>
            </w:r>
          </w:p>
        </w:tc>
        <w:tc>
          <w:tcPr>
            <w:tcW w:w="1440" w:type="dxa"/>
            <w:noWrap/>
          </w:tcPr>
          <w:p w:rsidR="0071500F" w:rsidRPr="00063026" w:rsidRDefault="0071500F" w:rsidP="00242895">
            <w:pPr>
              <w:jc w:val="center"/>
            </w:pPr>
            <w:r w:rsidRPr="00063026">
              <w:t>1548,2208</w:t>
            </w:r>
          </w:p>
        </w:tc>
        <w:tc>
          <w:tcPr>
            <w:tcW w:w="1440" w:type="dxa"/>
            <w:noWrap/>
          </w:tcPr>
          <w:p w:rsidR="0071500F" w:rsidRPr="00063026" w:rsidRDefault="0071500F" w:rsidP="00242895">
            <w:pPr>
              <w:jc w:val="center"/>
            </w:pPr>
            <w:r w:rsidRPr="00063026">
              <w:t>1141,5986</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5727,8829</w:t>
            </w:r>
          </w:p>
        </w:tc>
        <w:tc>
          <w:tcPr>
            <w:tcW w:w="1260" w:type="dxa"/>
            <w:noWrap/>
          </w:tcPr>
          <w:p w:rsidR="0071500F" w:rsidRPr="00063026" w:rsidRDefault="0071500F" w:rsidP="00242895">
            <w:pPr>
              <w:jc w:val="center"/>
            </w:pPr>
            <w:r w:rsidRPr="00063026">
              <w:t>536,0</w:t>
            </w:r>
          </w:p>
        </w:tc>
        <w:tc>
          <w:tcPr>
            <w:tcW w:w="1260" w:type="dxa"/>
            <w:noWrap/>
          </w:tcPr>
          <w:p w:rsidR="0071500F" w:rsidRPr="00063026" w:rsidRDefault="0071500F" w:rsidP="00242895">
            <w:pPr>
              <w:jc w:val="center"/>
            </w:pPr>
            <w:r w:rsidRPr="00063026">
              <w:t>874,7</w:t>
            </w:r>
          </w:p>
        </w:tc>
        <w:tc>
          <w:tcPr>
            <w:tcW w:w="1440" w:type="dxa"/>
            <w:noWrap/>
          </w:tcPr>
          <w:p w:rsidR="0071500F" w:rsidRPr="00063026" w:rsidRDefault="0071500F" w:rsidP="00242895">
            <w:pPr>
              <w:jc w:val="center"/>
            </w:pPr>
            <w:r w:rsidRPr="00063026">
              <w:t>1496,86</w:t>
            </w:r>
          </w:p>
        </w:tc>
        <w:tc>
          <w:tcPr>
            <w:tcW w:w="1464" w:type="dxa"/>
            <w:noWrap/>
          </w:tcPr>
          <w:p w:rsidR="0071500F" w:rsidRPr="00063026" w:rsidRDefault="0071500F" w:rsidP="00242895">
            <w:pPr>
              <w:jc w:val="center"/>
            </w:pPr>
            <w:r w:rsidRPr="00063026">
              <w:t>834,5035</w:t>
            </w:r>
          </w:p>
        </w:tc>
        <w:tc>
          <w:tcPr>
            <w:tcW w:w="1440" w:type="dxa"/>
            <w:noWrap/>
          </w:tcPr>
          <w:p w:rsidR="0071500F" w:rsidRPr="00063026" w:rsidRDefault="0071500F" w:rsidP="00242895">
            <w:pPr>
              <w:jc w:val="center"/>
            </w:pPr>
            <w:r w:rsidRPr="00063026">
              <w:t>1196,2208</w:t>
            </w:r>
          </w:p>
        </w:tc>
        <w:tc>
          <w:tcPr>
            <w:tcW w:w="1440" w:type="dxa"/>
            <w:noWrap/>
          </w:tcPr>
          <w:p w:rsidR="0071500F" w:rsidRPr="00063026" w:rsidRDefault="0071500F" w:rsidP="00242895">
            <w:pPr>
              <w:jc w:val="center"/>
            </w:pPr>
            <w:r w:rsidRPr="00063026">
              <w:t>789,5986</w:t>
            </w:r>
          </w:p>
        </w:tc>
      </w:tr>
      <w:tr w:rsidR="0071500F" w:rsidRPr="00063026" w:rsidTr="00242895">
        <w:trPr>
          <w:trHeight w:val="34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1870,0</w:t>
            </w:r>
          </w:p>
        </w:tc>
        <w:tc>
          <w:tcPr>
            <w:tcW w:w="1260" w:type="dxa"/>
            <w:noWrap/>
          </w:tcPr>
          <w:p w:rsidR="0071500F" w:rsidRPr="00063026" w:rsidRDefault="0071500F" w:rsidP="00242895">
            <w:pPr>
              <w:jc w:val="center"/>
            </w:pPr>
            <w:r w:rsidRPr="00063026">
              <w:t>310,0</w:t>
            </w:r>
          </w:p>
        </w:tc>
        <w:tc>
          <w:tcPr>
            <w:tcW w:w="1260" w:type="dxa"/>
            <w:noWrap/>
          </w:tcPr>
          <w:p w:rsidR="0071500F" w:rsidRPr="00063026" w:rsidRDefault="0071500F" w:rsidP="00242895">
            <w:pPr>
              <w:jc w:val="center"/>
            </w:pPr>
            <w:r w:rsidRPr="00063026">
              <w:t>340,0</w:t>
            </w:r>
          </w:p>
        </w:tc>
        <w:tc>
          <w:tcPr>
            <w:tcW w:w="1440" w:type="dxa"/>
            <w:noWrap/>
          </w:tcPr>
          <w:p w:rsidR="0071500F" w:rsidRPr="00063026" w:rsidRDefault="0071500F" w:rsidP="00242895">
            <w:pPr>
              <w:jc w:val="center"/>
            </w:pPr>
            <w:r w:rsidRPr="00063026">
              <w:t>360,0</w:t>
            </w:r>
          </w:p>
        </w:tc>
        <w:tc>
          <w:tcPr>
            <w:tcW w:w="1464" w:type="dxa"/>
            <w:noWrap/>
          </w:tcPr>
          <w:p w:rsidR="0071500F" w:rsidRPr="00063026" w:rsidRDefault="0071500F" w:rsidP="00242895">
            <w:pPr>
              <w:jc w:val="center"/>
            </w:pPr>
            <w:r w:rsidRPr="00063026">
              <w:t>300,0</w:t>
            </w:r>
          </w:p>
        </w:tc>
        <w:tc>
          <w:tcPr>
            <w:tcW w:w="1440" w:type="dxa"/>
            <w:noWrap/>
          </w:tcPr>
          <w:p w:rsidR="0071500F" w:rsidRPr="00063026" w:rsidRDefault="0071500F" w:rsidP="00242895">
            <w:pPr>
              <w:jc w:val="center"/>
            </w:pPr>
            <w:r w:rsidRPr="00063026">
              <w:t>280,0</w:t>
            </w:r>
          </w:p>
        </w:tc>
        <w:tc>
          <w:tcPr>
            <w:tcW w:w="1440" w:type="dxa"/>
            <w:noWrap/>
          </w:tcPr>
          <w:p w:rsidR="0071500F" w:rsidRPr="00063026" w:rsidRDefault="0071500F" w:rsidP="00242895">
            <w:pPr>
              <w:jc w:val="center"/>
            </w:pPr>
            <w:r w:rsidRPr="00063026">
              <w:t>280,0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332,0</w:t>
            </w:r>
          </w:p>
        </w:tc>
        <w:tc>
          <w:tcPr>
            <w:tcW w:w="1260" w:type="dxa"/>
            <w:noWrap/>
          </w:tcPr>
          <w:p w:rsidR="0071500F" w:rsidRPr="00063026" w:rsidRDefault="0071500F" w:rsidP="00242895">
            <w:pPr>
              <w:jc w:val="center"/>
            </w:pPr>
            <w:r w:rsidRPr="00063026">
              <w:t>32,0</w:t>
            </w:r>
          </w:p>
        </w:tc>
        <w:tc>
          <w:tcPr>
            <w:tcW w:w="1260" w:type="dxa"/>
            <w:noWrap/>
          </w:tcPr>
          <w:p w:rsidR="0071500F" w:rsidRPr="00063026" w:rsidRDefault="0071500F" w:rsidP="00242895">
            <w:pPr>
              <w:jc w:val="center"/>
            </w:pPr>
            <w:r w:rsidRPr="00063026">
              <w:t>42,0</w:t>
            </w:r>
          </w:p>
        </w:tc>
        <w:tc>
          <w:tcPr>
            <w:tcW w:w="1440" w:type="dxa"/>
            <w:noWrap/>
          </w:tcPr>
          <w:p w:rsidR="0071500F" w:rsidRPr="00063026" w:rsidRDefault="0071500F" w:rsidP="00242895">
            <w:pPr>
              <w:jc w:val="center"/>
            </w:pPr>
            <w:r w:rsidRPr="00063026">
              <w:t>52,0</w:t>
            </w:r>
          </w:p>
        </w:tc>
        <w:tc>
          <w:tcPr>
            <w:tcW w:w="1464" w:type="dxa"/>
            <w:noWrap/>
          </w:tcPr>
          <w:p w:rsidR="0071500F" w:rsidRPr="00063026" w:rsidRDefault="0071500F" w:rsidP="00242895">
            <w:pPr>
              <w:jc w:val="center"/>
            </w:pPr>
            <w:r w:rsidRPr="00063026">
              <w:t>62,0</w:t>
            </w:r>
          </w:p>
        </w:tc>
        <w:tc>
          <w:tcPr>
            <w:tcW w:w="1440" w:type="dxa"/>
            <w:noWrap/>
          </w:tcPr>
          <w:p w:rsidR="0071500F" w:rsidRPr="00063026" w:rsidRDefault="0071500F" w:rsidP="00242895">
            <w:pPr>
              <w:jc w:val="center"/>
            </w:pPr>
            <w:r w:rsidRPr="00063026">
              <w:t>72,0</w:t>
            </w:r>
          </w:p>
        </w:tc>
        <w:tc>
          <w:tcPr>
            <w:tcW w:w="1440" w:type="dxa"/>
            <w:noWrap/>
          </w:tcPr>
          <w:p w:rsidR="0071500F" w:rsidRPr="00063026" w:rsidRDefault="0071500F" w:rsidP="00242895">
            <w:pPr>
              <w:jc w:val="center"/>
            </w:pPr>
            <w:r w:rsidRPr="00063026">
              <w:t>72,0</w:t>
            </w:r>
          </w:p>
        </w:tc>
      </w:tr>
      <w:tr w:rsidR="0071500F" w:rsidRPr="00063026" w:rsidTr="00242895">
        <w:trPr>
          <w:trHeight w:val="838"/>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207,755</w:t>
            </w:r>
          </w:p>
        </w:tc>
        <w:tc>
          <w:tcPr>
            <w:tcW w:w="1260" w:type="dxa"/>
            <w:noWrap/>
          </w:tcPr>
          <w:p w:rsidR="0071500F" w:rsidRPr="00063026" w:rsidRDefault="0071500F" w:rsidP="00242895">
            <w:pPr>
              <w:jc w:val="center"/>
            </w:pPr>
            <w:r w:rsidRPr="00063026">
              <w:t>42,5</w:t>
            </w:r>
          </w:p>
        </w:tc>
        <w:tc>
          <w:tcPr>
            <w:tcW w:w="1260" w:type="dxa"/>
            <w:noWrap/>
          </w:tcPr>
          <w:p w:rsidR="0071500F" w:rsidRPr="00063026" w:rsidRDefault="0071500F" w:rsidP="00242895">
            <w:pPr>
              <w:jc w:val="center"/>
            </w:pPr>
            <w:r w:rsidRPr="00063026">
              <w:t>50,6</w:t>
            </w:r>
          </w:p>
        </w:tc>
        <w:tc>
          <w:tcPr>
            <w:tcW w:w="1440" w:type="dxa"/>
            <w:noWrap/>
          </w:tcPr>
          <w:p w:rsidR="0071500F" w:rsidRPr="00063026" w:rsidRDefault="0071500F" w:rsidP="00242895">
            <w:pPr>
              <w:jc w:val="center"/>
            </w:pPr>
            <w:r w:rsidRPr="00063026">
              <w:t>41,905</w:t>
            </w:r>
          </w:p>
        </w:tc>
        <w:tc>
          <w:tcPr>
            <w:tcW w:w="1464" w:type="dxa"/>
            <w:noWrap/>
          </w:tcPr>
          <w:p w:rsidR="0071500F" w:rsidRPr="00063026" w:rsidRDefault="0071500F" w:rsidP="00242895">
            <w:pPr>
              <w:jc w:val="center"/>
            </w:pPr>
            <w:r w:rsidRPr="00063026">
              <w:t>24,65</w:t>
            </w:r>
          </w:p>
        </w:tc>
        <w:tc>
          <w:tcPr>
            <w:tcW w:w="1440" w:type="dxa"/>
            <w:noWrap/>
          </w:tcPr>
          <w:p w:rsidR="0071500F" w:rsidRPr="00063026" w:rsidRDefault="0071500F" w:rsidP="00242895">
            <w:pPr>
              <w:jc w:val="center"/>
            </w:pPr>
            <w:r w:rsidRPr="00063026">
              <w:t>48,1</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 xml:space="preserve">Прочие нужды – всего </w:t>
            </w:r>
          </w:p>
        </w:tc>
        <w:tc>
          <w:tcPr>
            <w:tcW w:w="1620" w:type="dxa"/>
            <w:noWrap/>
          </w:tcPr>
          <w:p w:rsidR="0071500F" w:rsidRPr="00063026" w:rsidRDefault="0071500F" w:rsidP="00242895">
            <w:pPr>
              <w:jc w:val="center"/>
            </w:pPr>
            <w:r w:rsidRPr="00063026">
              <w:t>5739,4733</w:t>
            </w:r>
          </w:p>
        </w:tc>
        <w:tc>
          <w:tcPr>
            <w:tcW w:w="1260" w:type="dxa"/>
            <w:noWrap/>
          </w:tcPr>
          <w:p w:rsidR="0071500F" w:rsidRPr="00063026" w:rsidRDefault="0071500F" w:rsidP="00242895">
            <w:pPr>
              <w:jc w:val="center"/>
            </w:pPr>
            <w:r w:rsidRPr="00063026">
              <w:t>885,7</w:t>
            </w:r>
          </w:p>
        </w:tc>
        <w:tc>
          <w:tcPr>
            <w:tcW w:w="1260" w:type="dxa"/>
            <w:noWrap/>
          </w:tcPr>
          <w:p w:rsidR="0071500F" w:rsidRPr="00063026" w:rsidRDefault="0071500F" w:rsidP="00242895">
            <w:pPr>
              <w:jc w:val="center"/>
            </w:pPr>
            <w:r w:rsidRPr="00063026">
              <w:t>700,2</w:t>
            </w:r>
          </w:p>
        </w:tc>
        <w:tc>
          <w:tcPr>
            <w:tcW w:w="1440" w:type="dxa"/>
            <w:noWrap/>
          </w:tcPr>
          <w:p w:rsidR="0071500F" w:rsidRPr="00063026" w:rsidRDefault="0071500F" w:rsidP="00242895">
            <w:pPr>
              <w:jc w:val="center"/>
            </w:pPr>
            <w:r w:rsidRPr="00063026">
              <w:t>1190,8173</w:t>
            </w:r>
          </w:p>
        </w:tc>
        <w:tc>
          <w:tcPr>
            <w:tcW w:w="1464" w:type="dxa"/>
            <w:noWrap/>
          </w:tcPr>
          <w:p w:rsidR="0071500F" w:rsidRPr="00063026" w:rsidRDefault="0071500F" w:rsidP="00242895">
            <w:pPr>
              <w:jc w:val="center"/>
            </w:pPr>
            <w:r w:rsidRPr="00063026">
              <w:t>911,4</w:t>
            </w:r>
          </w:p>
        </w:tc>
        <w:tc>
          <w:tcPr>
            <w:tcW w:w="1440" w:type="dxa"/>
            <w:noWrap/>
          </w:tcPr>
          <w:p w:rsidR="0071500F" w:rsidRPr="00063026" w:rsidRDefault="0071500F" w:rsidP="00242895">
            <w:pPr>
              <w:jc w:val="center"/>
            </w:pPr>
            <w:r w:rsidRPr="00063026">
              <w:t>1119,4</w:t>
            </w:r>
          </w:p>
        </w:tc>
        <w:tc>
          <w:tcPr>
            <w:tcW w:w="1440" w:type="dxa"/>
            <w:noWrap/>
          </w:tcPr>
          <w:p w:rsidR="0071500F" w:rsidRPr="00063026" w:rsidRDefault="0071500F" w:rsidP="00242895">
            <w:pPr>
              <w:jc w:val="center"/>
            </w:pPr>
            <w:r w:rsidRPr="00063026">
              <w:t>931,956</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1688,6733</w:t>
            </w:r>
          </w:p>
        </w:tc>
        <w:tc>
          <w:tcPr>
            <w:tcW w:w="1260" w:type="dxa"/>
            <w:noWrap/>
          </w:tcPr>
          <w:p w:rsidR="0071500F" w:rsidRPr="00063026" w:rsidRDefault="0071500F" w:rsidP="00242895">
            <w:pPr>
              <w:jc w:val="center"/>
            </w:pPr>
            <w:r w:rsidRPr="00063026">
              <w:t>313,7</w:t>
            </w:r>
          </w:p>
        </w:tc>
        <w:tc>
          <w:tcPr>
            <w:tcW w:w="1260" w:type="dxa"/>
            <w:noWrap/>
          </w:tcPr>
          <w:p w:rsidR="0071500F" w:rsidRPr="00063026" w:rsidRDefault="0071500F" w:rsidP="00242895">
            <w:pPr>
              <w:jc w:val="center"/>
            </w:pPr>
            <w:r w:rsidRPr="00063026">
              <w:t>78,4</w:t>
            </w:r>
          </w:p>
        </w:tc>
        <w:tc>
          <w:tcPr>
            <w:tcW w:w="1440" w:type="dxa"/>
            <w:noWrap/>
          </w:tcPr>
          <w:p w:rsidR="0071500F" w:rsidRPr="00063026" w:rsidRDefault="0071500F" w:rsidP="00242895">
            <w:pPr>
              <w:jc w:val="center"/>
            </w:pPr>
            <w:r w:rsidRPr="00063026">
              <w:t>514,9173</w:t>
            </w:r>
          </w:p>
        </w:tc>
        <w:tc>
          <w:tcPr>
            <w:tcW w:w="1464" w:type="dxa"/>
            <w:noWrap/>
          </w:tcPr>
          <w:p w:rsidR="0071500F" w:rsidRPr="00063026" w:rsidRDefault="0071500F" w:rsidP="00242895">
            <w:pPr>
              <w:jc w:val="center"/>
            </w:pPr>
            <w:r w:rsidRPr="00063026">
              <w:t>205,1</w:t>
            </w:r>
          </w:p>
        </w:tc>
        <w:tc>
          <w:tcPr>
            <w:tcW w:w="1440" w:type="dxa"/>
            <w:noWrap/>
          </w:tcPr>
          <w:p w:rsidR="0071500F" w:rsidRPr="00063026" w:rsidRDefault="0071500F" w:rsidP="00242895">
            <w:pPr>
              <w:jc w:val="center"/>
            </w:pPr>
            <w:r w:rsidRPr="00063026">
              <w:t>382,0</w:t>
            </w:r>
          </w:p>
        </w:tc>
        <w:tc>
          <w:tcPr>
            <w:tcW w:w="1440" w:type="dxa"/>
            <w:noWrap/>
          </w:tcPr>
          <w:p w:rsidR="0071500F" w:rsidRPr="00063026" w:rsidRDefault="0071500F" w:rsidP="00242895">
            <w:pPr>
              <w:jc w:val="center"/>
            </w:pPr>
            <w:r w:rsidRPr="00063026">
              <w:t>194,556</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lastRenderedPageBreak/>
              <w:t>в том числе субсидии</w:t>
            </w:r>
          </w:p>
        </w:tc>
        <w:tc>
          <w:tcPr>
            <w:tcW w:w="1620" w:type="dxa"/>
            <w:noWrap/>
          </w:tcPr>
          <w:p w:rsidR="0071500F" w:rsidRPr="00063026" w:rsidRDefault="0071500F" w:rsidP="00242895">
            <w:pPr>
              <w:jc w:val="center"/>
            </w:pPr>
            <w:r w:rsidRPr="00063026">
              <w:t>367,15</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213,0</w:t>
            </w:r>
          </w:p>
        </w:tc>
        <w:tc>
          <w:tcPr>
            <w:tcW w:w="1440" w:type="dxa"/>
            <w:noWrap/>
          </w:tcPr>
          <w:p w:rsidR="0071500F" w:rsidRPr="00063026" w:rsidRDefault="0071500F" w:rsidP="00242895">
            <w:pPr>
              <w:jc w:val="center"/>
            </w:pPr>
            <w:r w:rsidRPr="00063026">
              <w:t>154,15</w:t>
            </w:r>
          </w:p>
        </w:tc>
      </w:tr>
      <w:tr w:rsidR="0071500F" w:rsidRPr="00063026" w:rsidTr="00242895">
        <w:trPr>
          <w:trHeight w:val="39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4050,8</w:t>
            </w:r>
          </w:p>
        </w:tc>
        <w:tc>
          <w:tcPr>
            <w:tcW w:w="1260" w:type="dxa"/>
            <w:noWrap/>
          </w:tcPr>
          <w:p w:rsidR="0071500F" w:rsidRPr="00063026" w:rsidRDefault="0071500F" w:rsidP="00242895">
            <w:pPr>
              <w:jc w:val="center"/>
            </w:pPr>
            <w:r w:rsidRPr="00063026">
              <w:t>572,0</w:t>
            </w:r>
          </w:p>
        </w:tc>
        <w:tc>
          <w:tcPr>
            <w:tcW w:w="1260" w:type="dxa"/>
            <w:noWrap/>
          </w:tcPr>
          <w:p w:rsidR="0071500F" w:rsidRPr="00063026" w:rsidRDefault="0071500F" w:rsidP="00242895">
            <w:pPr>
              <w:jc w:val="center"/>
            </w:pPr>
            <w:r w:rsidRPr="00063026">
              <w:t>621,8</w:t>
            </w:r>
          </w:p>
        </w:tc>
        <w:tc>
          <w:tcPr>
            <w:tcW w:w="1440" w:type="dxa"/>
            <w:noWrap/>
          </w:tcPr>
          <w:p w:rsidR="0071500F" w:rsidRPr="00063026" w:rsidRDefault="0071500F" w:rsidP="00242895">
            <w:pPr>
              <w:jc w:val="center"/>
            </w:pPr>
            <w:r w:rsidRPr="00063026">
              <w:t>675,9</w:t>
            </w:r>
          </w:p>
        </w:tc>
        <w:tc>
          <w:tcPr>
            <w:tcW w:w="1464" w:type="dxa"/>
            <w:noWrap/>
          </w:tcPr>
          <w:p w:rsidR="0071500F" w:rsidRPr="00063026" w:rsidRDefault="0071500F" w:rsidP="00242895">
            <w:pPr>
              <w:jc w:val="center"/>
            </w:pPr>
            <w:r w:rsidRPr="00063026">
              <w:t>706,3</w:t>
            </w:r>
          </w:p>
        </w:tc>
        <w:tc>
          <w:tcPr>
            <w:tcW w:w="1440" w:type="dxa"/>
            <w:noWrap/>
          </w:tcPr>
          <w:p w:rsidR="0071500F" w:rsidRPr="00063026" w:rsidRDefault="0071500F" w:rsidP="00242895">
            <w:pPr>
              <w:jc w:val="center"/>
            </w:pPr>
            <w:r w:rsidRPr="00063026">
              <w:t>737,4</w:t>
            </w:r>
          </w:p>
        </w:tc>
        <w:tc>
          <w:tcPr>
            <w:tcW w:w="1440" w:type="dxa"/>
            <w:noWrap/>
          </w:tcPr>
          <w:p w:rsidR="0071500F" w:rsidRPr="00063026" w:rsidRDefault="0071500F" w:rsidP="00242895">
            <w:pPr>
              <w:jc w:val="center"/>
            </w:pPr>
            <w:r w:rsidRPr="00063026">
              <w:t>737,4</w:t>
            </w:r>
          </w:p>
        </w:tc>
      </w:tr>
      <w:tr w:rsidR="0071500F" w:rsidRPr="00063026" w:rsidTr="00242895">
        <w:trPr>
          <w:trHeight w:val="729"/>
        </w:trPr>
        <w:tc>
          <w:tcPr>
            <w:tcW w:w="14799" w:type="dxa"/>
            <w:gridSpan w:val="8"/>
            <w:noWrap/>
            <w:vAlign w:val="center"/>
          </w:tcPr>
          <w:p w:rsidR="0071500F" w:rsidRPr="00063026" w:rsidRDefault="0071500F" w:rsidP="00242895">
            <w:pPr>
              <w:jc w:val="center"/>
              <w:rPr>
                <w:b/>
                <w:bCs/>
              </w:rPr>
            </w:pPr>
            <w:r w:rsidRPr="00063026">
              <w:rPr>
                <w:b/>
                <w:bCs/>
              </w:rPr>
              <w:t>V. Подпрограмма «Инфекции, передаваемые половым путем»</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5259,1761</w:t>
            </w:r>
          </w:p>
        </w:tc>
        <w:tc>
          <w:tcPr>
            <w:tcW w:w="1260" w:type="dxa"/>
            <w:noWrap/>
          </w:tcPr>
          <w:p w:rsidR="0071500F" w:rsidRPr="00063026" w:rsidRDefault="0071500F" w:rsidP="00242895">
            <w:pPr>
              <w:jc w:val="center"/>
            </w:pPr>
            <w:r w:rsidRPr="00063026">
              <w:t>584,0</w:t>
            </w:r>
          </w:p>
        </w:tc>
        <w:tc>
          <w:tcPr>
            <w:tcW w:w="1260" w:type="dxa"/>
            <w:noWrap/>
          </w:tcPr>
          <w:p w:rsidR="0071500F" w:rsidRPr="00063026" w:rsidRDefault="0071500F" w:rsidP="00242895">
            <w:pPr>
              <w:jc w:val="center"/>
            </w:pPr>
            <w:r w:rsidRPr="00063026">
              <w:t>591,7</w:t>
            </w:r>
          </w:p>
        </w:tc>
        <w:tc>
          <w:tcPr>
            <w:tcW w:w="1440" w:type="dxa"/>
            <w:noWrap/>
          </w:tcPr>
          <w:p w:rsidR="0071500F" w:rsidRPr="00063026" w:rsidRDefault="0071500F" w:rsidP="00242895">
            <w:pPr>
              <w:jc w:val="center"/>
            </w:pPr>
            <w:r w:rsidRPr="00063026">
              <w:t>751,8536</w:t>
            </w:r>
          </w:p>
        </w:tc>
        <w:tc>
          <w:tcPr>
            <w:tcW w:w="1464" w:type="dxa"/>
            <w:noWrap/>
          </w:tcPr>
          <w:p w:rsidR="0071500F" w:rsidRPr="00063026" w:rsidRDefault="0071500F" w:rsidP="00242895">
            <w:pPr>
              <w:jc w:val="center"/>
            </w:pPr>
            <w:r w:rsidRPr="00063026">
              <w:t>720,19</w:t>
            </w:r>
          </w:p>
        </w:tc>
        <w:tc>
          <w:tcPr>
            <w:tcW w:w="1440" w:type="dxa"/>
            <w:noWrap/>
          </w:tcPr>
          <w:p w:rsidR="0071500F" w:rsidRPr="00063026" w:rsidRDefault="0071500F" w:rsidP="00242895">
            <w:pPr>
              <w:jc w:val="center"/>
            </w:pPr>
            <w:r w:rsidRPr="00063026">
              <w:t>1825,8864</w:t>
            </w:r>
          </w:p>
        </w:tc>
        <w:tc>
          <w:tcPr>
            <w:tcW w:w="1440" w:type="dxa"/>
            <w:noWrap/>
          </w:tcPr>
          <w:p w:rsidR="0071500F" w:rsidRPr="00063026" w:rsidRDefault="0071500F" w:rsidP="00242895">
            <w:pPr>
              <w:jc w:val="center"/>
            </w:pPr>
            <w:r w:rsidRPr="00063026">
              <w:t>785,5461</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2565,3761</w:t>
            </w:r>
          </w:p>
        </w:tc>
        <w:tc>
          <w:tcPr>
            <w:tcW w:w="1260" w:type="dxa"/>
            <w:noWrap/>
          </w:tcPr>
          <w:p w:rsidR="0071500F" w:rsidRPr="00063026" w:rsidRDefault="0071500F" w:rsidP="00242895">
            <w:pPr>
              <w:jc w:val="center"/>
            </w:pPr>
            <w:r w:rsidRPr="00063026">
              <w:t>203,4</w:t>
            </w:r>
          </w:p>
        </w:tc>
        <w:tc>
          <w:tcPr>
            <w:tcW w:w="1260" w:type="dxa"/>
            <w:noWrap/>
          </w:tcPr>
          <w:p w:rsidR="0071500F" w:rsidRPr="00063026" w:rsidRDefault="0071500F" w:rsidP="00242895">
            <w:pPr>
              <w:jc w:val="center"/>
            </w:pPr>
            <w:r w:rsidRPr="00063026">
              <w:t>177,9</w:t>
            </w:r>
          </w:p>
        </w:tc>
        <w:tc>
          <w:tcPr>
            <w:tcW w:w="1440" w:type="dxa"/>
            <w:noWrap/>
          </w:tcPr>
          <w:p w:rsidR="0071500F" w:rsidRPr="00063026" w:rsidRDefault="0071500F" w:rsidP="00242895">
            <w:pPr>
              <w:jc w:val="center"/>
            </w:pPr>
            <w:r w:rsidRPr="00063026">
              <w:t>302,1536</w:t>
            </w:r>
          </w:p>
        </w:tc>
        <w:tc>
          <w:tcPr>
            <w:tcW w:w="1464" w:type="dxa"/>
            <w:noWrap/>
          </w:tcPr>
          <w:p w:rsidR="0071500F" w:rsidRPr="00063026" w:rsidRDefault="0071500F" w:rsidP="00242895">
            <w:pPr>
              <w:jc w:val="center"/>
            </w:pPr>
            <w:r w:rsidRPr="00063026">
              <w:t>250,29</w:t>
            </w:r>
          </w:p>
        </w:tc>
        <w:tc>
          <w:tcPr>
            <w:tcW w:w="1440" w:type="dxa"/>
            <w:noWrap/>
          </w:tcPr>
          <w:p w:rsidR="0071500F" w:rsidRPr="00063026" w:rsidRDefault="0071500F" w:rsidP="00242895">
            <w:pPr>
              <w:jc w:val="center"/>
            </w:pPr>
            <w:r w:rsidRPr="00063026">
              <w:t>1335,9864</w:t>
            </w:r>
          </w:p>
        </w:tc>
        <w:tc>
          <w:tcPr>
            <w:tcW w:w="1440" w:type="dxa"/>
            <w:noWrap/>
          </w:tcPr>
          <w:p w:rsidR="0071500F" w:rsidRPr="00063026" w:rsidRDefault="0071500F" w:rsidP="00242895">
            <w:pPr>
              <w:jc w:val="center"/>
            </w:pPr>
            <w:r w:rsidRPr="00063026">
              <w:t>295,6461</w:t>
            </w:r>
          </w:p>
        </w:tc>
      </w:tr>
      <w:tr w:rsidR="0071500F" w:rsidRPr="00063026" w:rsidTr="00242895">
        <w:trPr>
          <w:trHeight w:val="39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2693,8</w:t>
            </w:r>
          </w:p>
        </w:tc>
        <w:tc>
          <w:tcPr>
            <w:tcW w:w="1260" w:type="dxa"/>
            <w:noWrap/>
          </w:tcPr>
          <w:p w:rsidR="0071500F" w:rsidRPr="00063026" w:rsidRDefault="0071500F" w:rsidP="00242895">
            <w:pPr>
              <w:jc w:val="center"/>
            </w:pPr>
            <w:r w:rsidRPr="00063026">
              <w:t>380,6</w:t>
            </w:r>
          </w:p>
        </w:tc>
        <w:tc>
          <w:tcPr>
            <w:tcW w:w="1260" w:type="dxa"/>
            <w:noWrap/>
          </w:tcPr>
          <w:p w:rsidR="0071500F" w:rsidRPr="00063026" w:rsidRDefault="0071500F" w:rsidP="00242895">
            <w:pPr>
              <w:jc w:val="center"/>
            </w:pPr>
            <w:r w:rsidRPr="00063026">
              <w:t>413,8</w:t>
            </w:r>
          </w:p>
        </w:tc>
        <w:tc>
          <w:tcPr>
            <w:tcW w:w="1440" w:type="dxa"/>
            <w:noWrap/>
          </w:tcPr>
          <w:p w:rsidR="0071500F" w:rsidRPr="00063026" w:rsidRDefault="0071500F" w:rsidP="00242895">
            <w:pPr>
              <w:jc w:val="center"/>
            </w:pPr>
            <w:r w:rsidRPr="00063026">
              <w:t>449,7</w:t>
            </w:r>
          </w:p>
        </w:tc>
        <w:tc>
          <w:tcPr>
            <w:tcW w:w="1464" w:type="dxa"/>
            <w:noWrap/>
          </w:tcPr>
          <w:p w:rsidR="0071500F" w:rsidRPr="00063026" w:rsidRDefault="0071500F" w:rsidP="00242895">
            <w:pPr>
              <w:jc w:val="center"/>
            </w:pPr>
            <w:r w:rsidRPr="00063026">
              <w:t>469,9</w:t>
            </w:r>
          </w:p>
        </w:tc>
        <w:tc>
          <w:tcPr>
            <w:tcW w:w="1440" w:type="dxa"/>
            <w:noWrap/>
          </w:tcPr>
          <w:p w:rsidR="0071500F" w:rsidRPr="00063026" w:rsidRDefault="0071500F" w:rsidP="00242895">
            <w:pPr>
              <w:jc w:val="center"/>
            </w:pPr>
            <w:r w:rsidRPr="00063026">
              <w:t>489,9</w:t>
            </w:r>
          </w:p>
        </w:tc>
        <w:tc>
          <w:tcPr>
            <w:tcW w:w="1440" w:type="dxa"/>
            <w:noWrap/>
          </w:tcPr>
          <w:p w:rsidR="0071500F" w:rsidRPr="00063026" w:rsidRDefault="0071500F" w:rsidP="00242895">
            <w:pPr>
              <w:jc w:val="center"/>
            </w:pPr>
            <w:r w:rsidRPr="00063026">
              <w:t>489,9</w:t>
            </w:r>
          </w:p>
        </w:tc>
      </w:tr>
      <w:tr w:rsidR="0071500F" w:rsidRPr="00063026" w:rsidTr="00242895">
        <w:trPr>
          <w:trHeight w:val="548"/>
        </w:trPr>
        <w:tc>
          <w:tcPr>
            <w:tcW w:w="4875" w:type="dxa"/>
          </w:tcPr>
          <w:p w:rsidR="0071500F" w:rsidRPr="00063026" w:rsidRDefault="0071500F" w:rsidP="00242895">
            <w:r w:rsidRPr="00063026">
              <w:t>Капитальные вложения (федеральный бюджет)</w:t>
            </w:r>
          </w:p>
        </w:tc>
        <w:tc>
          <w:tcPr>
            <w:tcW w:w="1620" w:type="dxa"/>
            <w:noWrap/>
          </w:tcPr>
          <w:p w:rsidR="0071500F" w:rsidRPr="00063026" w:rsidRDefault="0071500F" w:rsidP="00242895">
            <w:pPr>
              <w:jc w:val="center"/>
            </w:pPr>
            <w:r w:rsidRPr="00063026">
              <w:t>1725,0441</w:t>
            </w:r>
          </w:p>
        </w:tc>
        <w:tc>
          <w:tcPr>
            <w:tcW w:w="1260" w:type="dxa"/>
            <w:noWrap/>
          </w:tcPr>
          <w:p w:rsidR="0071500F" w:rsidRPr="00063026" w:rsidRDefault="0071500F" w:rsidP="00242895">
            <w:pPr>
              <w:jc w:val="center"/>
            </w:pPr>
            <w:r w:rsidRPr="00063026">
              <w:t>41,6</w:t>
            </w:r>
          </w:p>
        </w:tc>
        <w:tc>
          <w:tcPr>
            <w:tcW w:w="1260" w:type="dxa"/>
            <w:noWrap/>
          </w:tcPr>
          <w:p w:rsidR="0071500F" w:rsidRPr="00063026" w:rsidRDefault="0071500F" w:rsidP="00242895">
            <w:pPr>
              <w:jc w:val="center"/>
            </w:pPr>
            <w:r w:rsidRPr="00063026">
              <w:t>54,5</w:t>
            </w:r>
          </w:p>
        </w:tc>
        <w:tc>
          <w:tcPr>
            <w:tcW w:w="1440" w:type="dxa"/>
            <w:noWrap/>
          </w:tcPr>
          <w:p w:rsidR="0071500F" w:rsidRPr="00063026" w:rsidRDefault="0071500F" w:rsidP="00242895">
            <w:pPr>
              <w:jc w:val="center"/>
            </w:pPr>
            <w:r w:rsidRPr="00063026">
              <w:t>125,2216</w:t>
            </w:r>
          </w:p>
        </w:tc>
        <w:tc>
          <w:tcPr>
            <w:tcW w:w="1464" w:type="dxa"/>
            <w:noWrap/>
          </w:tcPr>
          <w:p w:rsidR="0071500F" w:rsidRPr="00063026" w:rsidRDefault="0071500F" w:rsidP="00242895">
            <w:pPr>
              <w:jc w:val="center"/>
            </w:pPr>
            <w:r w:rsidRPr="00063026">
              <w:t>140,29</w:t>
            </w:r>
          </w:p>
        </w:tc>
        <w:tc>
          <w:tcPr>
            <w:tcW w:w="1440" w:type="dxa"/>
            <w:noWrap/>
          </w:tcPr>
          <w:p w:rsidR="0071500F" w:rsidRPr="00063026" w:rsidRDefault="0071500F" w:rsidP="00242895">
            <w:pPr>
              <w:jc w:val="center"/>
            </w:pPr>
            <w:r w:rsidRPr="00063026">
              <w:t>1165,6864</w:t>
            </w:r>
          </w:p>
        </w:tc>
        <w:tc>
          <w:tcPr>
            <w:tcW w:w="1440" w:type="dxa"/>
            <w:noWrap/>
          </w:tcPr>
          <w:p w:rsidR="0071500F" w:rsidRPr="00063026" w:rsidRDefault="0071500F" w:rsidP="00242895">
            <w:pPr>
              <w:jc w:val="center"/>
            </w:pPr>
            <w:r w:rsidRPr="00063026">
              <w:t>197,7461</w:t>
            </w:r>
          </w:p>
        </w:tc>
      </w:tr>
      <w:tr w:rsidR="0071500F" w:rsidRPr="00063026" w:rsidTr="00242895">
        <w:trPr>
          <w:trHeight w:val="775"/>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98,1</w:t>
            </w:r>
          </w:p>
        </w:tc>
        <w:tc>
          <w:tcPr>
            <w:tcW w:w="1260" w:type="dxa"/>
            <w:noWrap/>
          </w:tcPr>
          <w:p w:rsidR="0071500F" w:rsidRPr="00063026" w:rsidRDefault="0071500F" w:rsidP="00242895">
            <w:pPr>
              <w:jc w:val="center"/>
            </w:pPr>
            <w:r w:rsidRPr="00063026">
              <w:t>30,9</w:t>
            </w:r>
          </w:p>
        </w:tc>
        <w:tc>
          <w:tcPr>
            <w:tcW w:w="1260" w:type="dxa"/>
            <w:noWrap/>
          </w:tcPr>
          <w:p w:rsidR="0071500F" w:rsidRPr="00063026" w:rsidRDefault="0071500F" w:rsidP="00242895">
            <w:pPr>
              <w:jc w:val="center"/>
            </w:pPr>
            <w:r w:rsidRPr="00063026">
              <w:t>33,6</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33,6</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3436,032</w:t>
            </w:r>
          </w:p>
        </w:tc>
        <w:tc>
          <w:tcPr>
            <w:tcW w:w="1260" w:type="dxa"/>
            <w:noWrap/>
          </w:tcPr>
          <w:p w:rsidR="0071500F" w:rsidRPr="00063026" w:rsidRDefault="0071500F" w:rsidP="00242895">
            <w:pPr>
              <w:jc w:val="center"/>
            </w:pPr>
            <w:r w:rsidRPr="00063026">
              <w:t>511,5</w:t>
            </w:r>
          </w:p>
        </w:tc>
        <w:tc>
          <w:tcPr>
            <w:tcW w:w="1260" w:type="dxa"/>
            <w:noWrap/>
          </w:tcPr>
          <w:p w:rsidR="0071500F" w:rsidRPr="00063026" w:rsidRDefault="0071500F" w:rsidP="00242895">
            <w:pPr>
              <w:jc w:val="center"/>
            </w:pPr>
            <w:r w:rsidRPr="00063026">
              <w:t>503,6</w:t>
            </w:r>
          </w:p>
        </w:tc>
        <w:tc>
          <w:tcPr>
            <w:tcW w:w="1440" w:type="dxa"/>
            <w:noWrap/>
          </w:tcPr>
          <w:p w:rsidR="0071500F" w:rsidRPr="00063026" w:rsidRDefault="0071500F" w:rsidP="00242895">
            <w:pPr>
              <w:jc w:val="center"/>
            </w:pPr>
            <w:r w:rsidRPr="00063026">
              <w:t>626,632</w:t>
            </w:r>
          </w:p>
        </w:tc>
        <w:tc>
          <w:tcPr>
            <w:tcW w:w="1464" w:type="dxa"/>
            <w:noWrap/>
          </w:tcPr>
          <w:p w:rsidR="0071500F" w:rsidRPr="00063026" w:rsidRDefault="0071500F" w:rsidP="00242895">
            <w:pPr>
              <w:jc w:val="center"/>
            </w:pPr>
            <w:r w:rsidRPr="00063026">
              <w:t>579,9</w:t>
            </w:r>
          </w:p>
        </w:tc>
        <w:tc>
          <w:tcPr>
            <w:tcW w:w="1440" w:type="dxa"/>
            <w:noWrap/>
          </w:tcPr>
          <w:p w:rsidR="0071500F" w:rsidRPr="00063026" w:rsidRDefault="0071500F" w:rsidP="00242895">
            <w:pPr>
              <w:jc w:val="center"/>
            </w:pPr>
            <w:r w:rsidRPr="00063026">
              <w:t>626,6</w:t>
            </w:r>
          </w:p>
        </w:tc>
        <w:tc>
          <w:tcPr>
            <w:tcW w:w="1440" w:type="dxa"/>
            <w:noWrap/>
          </w:tcPr>
          <w:p w:rsidR="0071500F" w:rsidRPr="00063026" w:rsidRDefault="0071500F" w:rsidP="00242895">
            <w:pPr>
              <w:jc w:val="center"/>
            </w:pPr>
            <w:r w:rsidRPr="00063026">
              <w:t>587,8</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742,232</w:t>
            </w:r>
          </w:p>
        </w:tc>
        <w:tc>
          <w:tcPr>
            <w:tcW w:w="1260" w:type="dxa"/>
            <w:noWrap/>
          </w:tcPr>
          <w:p w:rsidR="0071500F" w:rsidRPr="00063026" w:rsidRDefault="0071500F" w:rsidP="00242895">
            <w:pPr>
              <w:jc w:val="center"/>
            </w:pPr>
            <w:r w:rsidRPr="00063026">
              <w:t>130,9</w:t>
            </w:r>
          </w:p>
        </w:tc>
        <w:tc>
          <w:tcPr>
            <w:tcW w:w="1260" w:type="dxa"/>
            <w:noWrap/>
          </w:tcPr>
          <w:p w:rsidR="0071500F" w:rsidRPr="00063026" w:rsidRDefault="0071500F" w:rsidP="00242895">
            <w:pPr>
              <w:jc w:val="center"/>
            </w:pPr>
            <w:r w:rsidRPr="00063026">
              <w:t>89,8</w:t>
            </w:r>
          </w:p>
        </w:tc>
        <w:tc>
          <w:tcPr>
            <w:tcW w:w="1440" w:type="dxa"/>
            <w:noWrap/>
          </w:tcPr>
          <w:p w:rsidR="0071500F" w:rsidRPr="00063026" w:rsidRDefault="0071500F" w:rsidP="00242895">
            <w:pPr>
              <w:jc w:val="center"/>
            </w:pPr>
            <w:r w:rsidRPr="00063026">
              <w:t>176,932</w:t>
            </w:r>
          </w:p>
        </w:tc>
        <w:tc>
          <w:tcPr>
            <w:tcW w:w="1464" w:type="dxa"/>
            <w:noWrap/>
          </w:tcPr>
          <w:p w:rsidR="0071500F" w:rsidRPr="00063026" w:rsidRDefault="0071500F" w:rsidP="00242895">
            <w:pPr>
              <w:jc w:val="center"/>
            </w:pPr>
            <w:r w:rsidRPr="00063026">
              <w:t>110,0</w:t>
            </w:r>
          </w:p>
        </w:tc>
        <w:tc>
          <w:tcPr>
            <w:tcW w:w="1440" w:type="dxa"/>
            <w:noWrap/>
          </w:tcPr>
          <w:p w:rsidR="0071500F" w:rsidRPr="00063026" w:rsidRDefault="0071500F" w:rsidP="00242895">
            <w:pPr>
              <w:jc w:val="center"/>
            </w:pPr>
            <w:r w:rsidRPr="00063026">
              <w:t>136,7</w:t>
            </w:r>
          </w:p>
        </w:tc>
        <w:tc>
          <w:tcPr>
            <w:tcW w:w="1440" w:type="dxa"/>
            <w:noWrap/>
          </w:tcPr>
          <w:p w:rsidR="0071500F" w:rsidRPr="00063026" w:rsidRDefault="0071500F" w:rsidP="00242895">
            <w:pPr>
              <w:jc w:val="center"/>
            </w:pPr>
            <w:r w:rsidRPr="00063026">
              <w:t>97,9</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126,9</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35,0</w:t>
            </w:r>
          </w:p>
        </w:tc>
        <w:tc>
          <w:tcPr>
            <w:tcW w:w="1440" w:type="dxa"/>
            <w:noWrap/>
          </w:tcPr>
          <w:p w:rsidR="0071500F" w:rsidRPr="00063026" w:rsidRDefault="0071500F" w:rsidP="00242895">
            <w:pPr>
              <w:jc w:val="center"/>
            </w:pPr>
            <w:r w:rsidRPr="00063026">
              <w:t>91,9</w:t>
            </w:r>
          </w:p>
        </w:tc>
      </w:tr>
      <w:tr w:rsidR="0071500F" w:rsidRPr="00063026" w:rsidTr="00242895">
        <w:trPr>
          <w:trHeight w:val="43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2693,8</w:t>
            </w:r>
          </w:p>
        </w:tc>
        <w:tc>
          <w:tcPr>
            <w:tcW w:w="1260" w:type="dxa"/>
            <w:noWrap/>
          </w:tcPr>
          <w:p w:rsidR="0071500F" w:rsidRPr="00063026" w:rsidRDefault="0071500F" w:rsidP="00242895">
            <w:pPr>
              <w:jc w:val="center"/>
            </w:pPr>
            <w:r w:rsidRPr="00063026">
              <w:t>380,6</w:t>
            </w:r>
          </w:p>
        </w:tc>
        <w:tc>
          <w:tcPr>
            <w:tcW w:w="1260" w:type="dxa"/>
            <w:noWrap/>
          </w:tcPr>
          <w:p w:rsidR="0071500F" w:rsidRPr="00063026" w:rsidRDefault="0071500F" w:rsidP="00242895">
            <w:pPr>
              <w:jc w:val="center"/>
            </w:pPr>
            <w:r w:rsidRPr="00063026">
              <w:t>413,8</w:t>
            </w:r>
          </w:p>
        </w:tc>
        <w:tc>
          <w:tcPr>
            <w:tcW w:w="1440" w:type="dxa"/>
            <w:noWrap/>
          </w:tcPr>
          <w:p w:rsidR="0071500F" w:rsidRPr="00063026" w:rsidRDefault="0071500F" w:rsidP="00242895">
            <w:pPr>
              <w:jc w:val="center"/>
            </w:pPr>
            <w:r w:rsidRPr="00063026">
              <w:t>449,7</w:t>
            </w:r>
          </w:p>
        </w:tc>
        <w:tc>
          <w:tcPr>
            <w:tcW w:w="1464" w:type="dxa"/>
            <w:noWrap/>
          </w:tcPr>
          <w:p w:rsidR="0071500F" w:rsidRPr="00063026" w:rsidRDefault="0071500F" w:rsidP="00242895">
            <w:pPr>
              <w:jc w:val="center"/>
            </w:pPr>
            <w:r w:rsidRPr="00063026">
              <w:t>469,9</w:t>
            </w:r>
          </w:p>
        </w:tc>
        <w:tc>
          <w:tcPr>
            <w:tcW w:w="1440" w:type="dxa"/>
            <w:noWrap/>
          </w:tcPr>
          <w:p w:rsidR="0071500F" w:rsidRPr="00063026" w:rsidRDefault="0071500F" w:rsidP="00242895">
            <w:pPr>
              <w:jc w:val="center"/>
            </w:pPr>
            <w:r w:rsidRPr="00063026">
              <w:t>489,9</w:t>
            </w:r>
          </w:p>
        </w:tc>
        <w:tc>
          <w:tcPr>
            <w:tcW w:w="1440" w:type="dxa"/>
            <w:noWrap/>
          </w:tcPr>
          <w:p w:rsidR="0071500F" w:rsidRPr="00063026" w:rsidRDefault="0071500F" w:rsidP="00242895">
            <w:pPr>
              <w:jc w:val="center"/>
            </w:pPr>
            <w:r w:rsidRPr="00063026">
              <w:t>489,9</w:t>
            </w:r>
          </w:p>
        </w:tc>
      </w:tr>
      <w:tr w:rsidR="0071500F" w:rsidRPr="00063026" w:rsidTr="00242895">
        <w:trPr>
          <w:trHeight w:val="420"/>
        </w:trPr>
        <w:tc>
          <w:tcPr>
            <w:tcW w:w="14799" w:type="dxa"/>
            <w:gridSpan w:val="8"/>
            <w:noWrap/>
            <w:vAlign w:val="center"/>
          </w:tcPr>
          <w:p w:rsidR="0071500F" w:rsidRPr="00063026" w:rsidRDefault="0071500F" w:rsidP="00242895">
            <w:pPr>
              <w:jc w:val="center"/>
              <w:rPr>
                <w:b/>
                <w:bCs/>
              </w:rPr>
            </w:pPr>
            <w:r w:rsidRPr="00063026">
              <w:rPr>
                <w:b/>
                <w:bCs/>
              </w:rPr>
              <w:t>VI. Подпрограмма «Вирусные гепатиты»</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7605,8494</w:t>
            </w:r>
          </w:p>
        </w:tc>
        <w:tc>
          <w:tcPr>
            <w:tcW w:w="1260" w:type="dxa"/>
            <w:noWrap/>
          </w:tcPr>
          <w:p w:rsidR="0071500F" w:rsidRPr="00063026" w:rsidRDefault="0071500F" w:rsidP="00242895">
            <w:pPr>
              <w:jc w:val="center"/>
            </w:pPr>
            <w:r w:rsidRPr="00063026">
              <w:t>1194,8</w:t>
            </w:r>
          </w:p>
        </w:tc>
        <w:tc>
          <w:tcPr>
            <w:tcW w:w="1260" w:type="dxa"/>
            <w:noWrap/>
          </w:tcPr>
          <w:p w:rsidR="0071500F" w:rsidRPr="00063026" w:rsidRDefault="0071500F" w:rsidP="00242895">
            <w:pPr>
              <w:jc w:val="center"/>
            </w:pPr>
            <w:r w:rsidRPr="00063026">
              <w:t>1044,3</w:t>
            </w:r>
          </w:p>
        </w:tc>
        <w:tc>
          <w:tcPr>
            <w:tcW w:w="1440" w:type="dxa"/>
            <w:noWrap/>
          </w:tcPr>
          <w:p w:rsidR="0071500F" w:rsidRPr="00063026" w:rsidRDefault="0071500F" w:rsidP="00242895">
            <w:pPr>
              <w:jc w:val="center"/>
            </w:pPr>
            <w:r w:rsidRPr="00063026">
              <w:t>1498,1528</w:t>
            </w:r>
          </w:p>
        </w:tc>
        <w:tc>
          <w:tcPr>
            <w:tcW w:w="1464" w:type="dxa"/>
            <w:noWrap/>
          </w:tcPr>
          <w:p w:rsidR="0071500F" w:rsidRPr="00063026" w:rsidRDefault="0071500F" w:rsidP="00242895">
            <w:pPr>
              <w:jc w:val="center"/>
            </w:pPr>
            <w:r w:rsidRPr="00063026">
              <w:t>1158,04</w:t>
            </w:r>
          </w:p>
        </w:tc>
        <w:tc>
          <w:tcPr>
            <w:tcW w:w="1440" w:type="dxa"/>
            <w:noWrap/>
          </w:tcPr>
          <w:p w:rsidR="0071500F" w:rsidRPr="00063026" w:rsidRDefault="0071500F" w:rsidP="00242895">
            <w:pPr>
              <w:jc w:val="center"/>
            </w:pPr>
            <w:r w:rsidRPr="00063026">
              <w:t>1733,8566</w:t>
            </w:r>
          </w:p>
        </w:tc>
        <w:tc>
          <w:tcPr>
            <w:tcW w:w="1440" w:type="dxa"/>
            <w:noWrap/>
          </w:tcPr>
          <w:p w:rsidR="0071500F" w:rsidRPr="00063026" w:rsidRDefault="0071500F" w:rsidP="00242895">
            <w:pPr>
              <w:jc w:val="center"/>
            </w:pPr>
            <w:r w:rsidRPr="00063026">
              <w:t>976,7</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2909,4494</w:t>
            </w:r>
          </w:p>
        </w:tc>
        <w:tc>
          <w:tcPr>
            <w:tcW w:w="1260" w:type="dxa"/>
            <w:noWrap/>
          </w:tcPr>
          <w:p w:rsidR="0071500F" w:rsidRPr="00063026" w:rsidRDefault="0071500F" w:rsidP="00242895">
            <w:pPr>
              <w:jc w:val="center"/>
            </w:pPr>
            <w:r w:rsidRPr="00063026">
              <w:t>416,9</w:t>
            </w:r>
          </w:p>
        </w:tc>
        <w:tc>
          <w:tcPr>
            <w:tcW w:w="1260" w:type="dxa"/>
            <w:noWrap/>
          </w:tcPr>
          <w:p w:rsidR="0071500F" w:rsidRPr="00063026" w:rsidRDefault="0071500F" w:rsidP="00242895">
            <w:pPr>
              <w:jc w:val="center"/>
            </w:pPr>
            <w:r w:rsidRPr="00063026">
              <w:t>198,8</w:t>
            </w:r>
          </w:p>
        </w:tc>
        <w:tc>
          <w:tcPr>
            <w:tcW w:w="1440" w:type="dxa"/>
            <w:noWrap/>
          </w:tcPr>
          <w:p w:rsidR="0071500F" w:rsidRPr="00063026" w:rsidRDefault="0071500F" w:rsidP="00242895">
            <w:pPr>
              <w:jc w:val="center"/>
            </w:pPr>
            <w:r w:rsidRPr="00063026">
              <w:t>579,3528</w:t>
            </w:r>
          </w:p>
        </w:tc>
        <w:tc>
          <w:tcPr>
            <w:tcW w:w="1464" w:type="dxa"/>
            <w:noWrap/>
          </w:tcPr>
          <w:p w:rsidR="0071500F" w:rsidRPr="00063026" w:rsidRDefault="0071500F" w:rsidP="00242895">
            <w:pPr>
              <w:jc w:val="center"/>
            </w:pPr>
            <w:r w:rsidRPr="00063026">
              <w:t>431,84</w:t>
            </w:r>
          </w:p>
        </w:tc>
        <w:tc>
          <w:tcPr>
            <w:tcW w:w="1440" w:type="dxa"/>
            <w:noWrap/>
          </w:tcPr>
          <w:p w:rsidR="0071500F" w:rsidRPr="00063026" w:rsidRDefault="0071500F" w:rsidP="00242895">
            <w:pPr>
              <w:jc w:val="center"/>
            </w:pPr>
            <w:r w:rsidRPr="00063026">
              <w:t>1019,8566</w:t>
            </w:r>
          </w:p>
        </w:tc>
        <w:tc>
          <w:tcPr>
            <w:tcW w:w="1440" w:type="dxa"/>
            <w:noWrap/>
          </w:tcPr>
          <w:p w:rsidR="0071500F" w:rsidRPr="00063026" w:rsidRDefault="0071500F" w:rsidP="00242895">
            <w:pPr>
              <w:jc w:val="center"/>
            </w:pPr>
            <w:r w:rsidRPr="00063026">
              <w:t>262,7</w:t>
            </w:r>
          </w:p>
        </w:tc>
      </w:tr>
      <w:tr w:rsidR="0071500F" w:rsidRPr="00063026" w:rsidTr="00242895">
        <w:trPr>
          <w:trHeight w:val="371"/>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4278,4</w:t>
            </w:r>
          </w:p>
        </w:tc>
        <w:tc>
          <w:tcPr>
            <w:tcW w:w="1260" w:type="dxa"/>
            <w:noWrap/>
          </w:tcPr>
          <w:p w:rsidR="0071500F" w:rsidRPr="00063026" w:rsidRDefault="0071500F" w:rsidP="00242895">
            <w:pPr>
              <w:jc w:val="center"/>
            </w:pPr>
            <w:r w:rsidRPr="00063026">
              <w:t>719,9</w:t>
            </w:r>
          </w:p>
        </w:tc>
        <w:tc>
          <w:tcPr>
            <w:tcW w:w="1260" w:type="dxa"/>
            <w:noWrap/>
          </w:tcPr>
          <w:p w:rsidR="0071500F" w:rsidRPr="00063026" w:rsidRDefault="0071500F" w:rsidP="00242895">
            <w:pPr>
              <w:jc w:val="center"/>
            </w:pPr>
            <w:r w:rsidRPr="00063026">
              <w:t>782,5</w:t>
            </w:r>
          </w:p>
        </w:tc>
        <w:tc>
          <w:tcPr>
            <w:tcW w:w="1440" w:type="dxa"/>
            <w:noWrap/>
          </w:tcPr>
          <w:p w:rsidR="0071500F" w:rsidRPr="00063026" w:rsidRDefault="0071500F" w:rsidP="00242895">
            <w:pPr>
              <w:jc w:val="center"/>
            </w:pPr>
            <w:r w:rsidRPr="00063026">
              <w:t>850,8</w:t>
            </w:r>
          </w:p>
        </w:tc>
        <w:tc>
          <w:tcPr>
            <w:tcW w:w="1464" w:type="dxa"/>
            <w:noWrap/>
          </w:tcPr>
          <w:p w:rsidR="0071500F" w:rsidRPr="00063026" w:rsidRDefault="0071500F" w:rsidP="00242895">
            <w:pPr>
              <w:jc w:val="center"/>
            </w:pPr>
            <w:r w:rsidRPr="00063026">
              <w:t>653,2</w:t>
            </w:r>
          </w:p>
        </w:tc>
        <w:tc>
          <w:tcPr>
            <w:tcW w:w="1440" w:type="dxa"/>
            <w:noWrap/>
          </w:tcPr>
          <w:p w:rsidR="0071500F" w:rsidRPr="00063026" w:rsidRDefault="0071500F" w:rsidP="00242895">
            <w:pPr>
              <w:jc w:val="center"/>
            </w:pPr>
            <w:r w:rsidRPr="00063026">
              <w:t>636,0</w:t>
            </w:r>
          </w:p>
        </w:tc>
        <w:tc>
          <w:tcPr>
            <w:tcW w:w="1440" w:type="dxa"/>
            <w:noWrap/>
          </w:tcPr>
          <w:p w:rsidR="0071500F" w:rsidRPr="00063026" w:rsidRDefault="0071500F" w:rsidP="00242895">
            <w:pPr>
              <w:jc w:val="center"/>
            </w:pPr>
            <w:r w:rsidRPr="00063026">
              <w:t>636,0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418,0</w:t>
            </w:r>
          </w:p>
        </w:tc>
        <w:tc>
          <w:tcPr>
            <w:tcW w:w="1260" w:type="dxa"/>
            <w:noWrap/>
          </w:tcPr>
          <w:p w:rsidR="0071500F" w:rsidRPr="00063026" w:rsidRDefault="0071500F" w:rsidP="00242895">
            <w:pPr>
              <w:jc w:val="center"/>
            </w:pPr>
            <w:r w:rsidRPr="00063026">
              <w:t>58,0</w:t>
            </w:r>
          </w:p>
        </w:tc>
        <w:tc>
          <w:tcPr>
            <w:tcW w:w="1260" w:type="dxa"/>
            <w:noWrap/>
          </w:tcPr>
          <w:p w:rsidR="0071500F" w:rsidRPr="00063026" w:rsidRDefault="0071500F" w:rsidP="00242895">
            <w:pPr>
              <w:jc w:val="center"/>
            </w:pPr>
            <w:r w:rsidRPr="00063026">
              <w:t>63,0</w:t>
            </w:r>
          </w:p>
        </w:tc>
        <w:tc>
          <w:tcPr>
            <w:tcW w:w="1440" w:type="dxa"/>
            <w:noWrap/>
          </w:tcPr>
          <w:p w:rsidR="0071500F" w:rsidRPr="00063026" w:rsidRDefault="0071500F" w:rsidP="00242895">
            <w:pPr>
              <w:jc w:val="center"/>
            </w:pPr>
            <w:r w:rsidRPr="00063026">
              <w:t>68,0</w:t>
            </w:r>
          </w:p>
        </w:tc>
        <w:tc>
          <w:tcPr>
            <w:tcW w:w="1464" w:type="dxa"/>
            <w:noWrap/>
          </w:tcPr>
          <w:p w:rsidR="0071500F" w:rsidRPr="00063026" w:rsidRDefault="0071500F" w:rsidP="00242895">
            <w:pPr>
              <w:jc w:val="center"/>
            </w:pPr>
            <w:r w:rsidRPr="00063026">
              <w:t>73,0</w:t>
            </w:r>
          </w:p>
        </w:tc>
        <w:tc>
          <w:tcPr>
            <w:tcW w:w="1440" w:type="dxa"/>
            <w:noWrap/>
          </w:tcPr>
          <w:p w:rsidR="0071500F" w:rsidRPr="00063026" w:rsidRDefault="0071500F" w:rsidP="00242895">
            <w:pPr>
              <w:jc w:val="center"/>
            </w:pPr>
            <w:r w:rsidRPr="00063026">
              <w:t>78,0</w:t>
            </w:r>
          </w:p>
        </w:tc>
        <w:tc>
          <w:tcPr>
            <w:tcW w:w="1440" w:type="dxa"/>
            <w:noWrap/>
          </w:tcPr>
          <w:p w:rsidR="0071500F" w:rsidRPr="00063026" w:rsidRDefault="0071500F" w:rsidP="00242895">
            <w:pPr>
              <w:jc w:val="center"/>
            </w:pPr>
            <w:r w:rsidRPr="00063026">
              <w:t>78,0</w:t>
            </w:r>
          </w:p>
        </w:tc>
      </w:tr>
      <w:tr w:rsidR="0071500F" w:rsidRPr="00063026" w:rsidTr="00242895">
        <w:trPr>
          <w:trHeight w:val="660"/>
        </w:trPr>
        <w:tc>
          <w:tcPr>
            <w:tcW w:w="4875" w:type="dxa"/>
          </w:tcPr>
          <w:p w:rsidR="0071500F" w:rsidRPr="00063026" w:rsidRDefault="0071500F" w:rsidP="00242895">
            <w:r w:rsidRPr="00063026">
              <w:t>Капитальные вложения (федеральный бюджет)</w:t>
            </w:r>
          </w:p>
        </w:tc>
        <w:tc>
          <w:tcPr>
            <w:tcW w:w="1620" w:type="dxa"/>
            <w:noWrap/>
          </w:tcPr>
          <w:p w:rsidR="0071500F" w:rsidRPr="00063026" w:rsidRDefault="0071500F" w:rsidP="00242895">
            <w:pPr>
              <w:jc w:val="center"/>
            </w:pPr>
            <w:r w:rsidRPr="00063026">
              <w:t>978,0416</w:t>
            </w:r>
          </w:p>
        </w:tc>
        <w:tc>
          <w:tcPr>
            <w:tcW w:w="1260" w:type="dxa"/>
            <w:noWrap/>
          </w:tcPr>
          <w:p w:rsidR="0071500F" w:rsidRPr="00063026" w:rsidRDefault="0071500F" w:rsidP="00242895">
            <w:pPr>
              <w:jc w:val="center"/>
            </w:pPr>
            <w:r w:rsidRPr="00063026">
              <w:t>38,6</w:t>
            </w:r>
          </w:p>
        </w:tc>
        <w:tc>
          <w:tcPr>
            <w:tcW w:w="1260" w:type="dxa"/>
            <w:noWrap/>
          </w:tcPr>
          <w:p w:rsidR="0071500F" w:rsidRPr="00063026" w:rsidRDefault="0071500F" w:rsidP="00242895">
            <w:pPr>
              <w:jc w:val="center"/>
            </w:pPr>
            <w:r w:rsidRPr="00063026">
              <w:t>65,1</w:t>
            </w:r>
          </w:p>
        </w:tc>
        <w:tc>
          <w:tcPr>
            <w:tcW w:w="1440" w:type="dxa"/>
            <w:noWrap/>
          </w:tcPr>
          <w:p w:rsidR="0071500F" w:rsidRPr="00063026" w:rsidRDefault="0071500F" w:rsidP="00242895">
            <w:pPr>
              <w:jc w:val="center"/>
            </w:pPr>
            <w:r w:rsidRPr="00063026">
              <w:t>73,185</w:t>
            </w:r>
          </w:p>
        </w:tc>
        <w:tc>
          <w:tcPr>
            <w:tcW w:w="1464" w:type="dxa"/>
            <w:noWrap/>
          </w:tcPr>
          <w:p w:rsidR="0071500F" w:rsidRPr="00063026" w:rsidRDefault="0071500F" w:rsidP="00242895">
            <w:pPr>
              <w:jc w:val="center"/>
            </w:pPr>
            <w:r w:rsidRPr="00063026">
              <w:t>165,0</w:t>
            </w:r>
          </w:p>
        </w:tc>
        <w:tc>
          <w:tcPr>
            <w:tcW w:w="1440" w:type="dxa"/>
            <w:noWrap/>
          </w:tcPr>
          <w:p w:rsidR="0071500F" w:rsidRPr="00063026" w:rsidRDefault="0071500F" w:rsidP="00242895">
            <w:pPr>
              <w:jc w:val="center"/>
            </w:pPr>
            <w:r w:rsidRPr="00063026">
              <w:t>551,7566</w:t>
            </w:r>
          </w:p>
        </w:tc>
        <w:tc>
          <w:tcPr>
            <w:tcW w:w="1440" w:type="dxa"/>
            <w:noWrap/>
          </w:tcPr>
          <w:p w:rsidR="0071500F" w:rsidRPr="00063026" w:rsidRDefault="0071500F" w:rsidP="00242895">
            <w:pPr>
              <w:jc w:val="center"/>
            </w:pPr>
            <w:r w:rsidRPr="00063026">
              <w:t>84,4</w:t>
            </w:r>
          </w:p>
        </w:tc>
      </w:tr>
      <w:tr w:rsidR="0071500F" w:rsidRPr="00063026" w:rsidTr="00242895">
        <w:trPr>
          <w:trHeight w:val="691"/>
        </w:trPr>
        <w:tc>
          <w:tcPr>
            <w:tcW w:w="4875" w:type="dxa"/>
          </w:tcPr>
          <w:p w:rsidR="0071500F" w:rsidRPr="00063026" w:rsidRDefault="0071500F" w:rsidP="00242895">
            <w:r w:rsidRPr="00063026">
              <w:lastRenderedPageBreak/>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118,3</w:t>
            </w:r>
          </w:p>
        </w:tc>
        <w:tc>
          <w:tcPr>
            <w:tcW w:w="1260" w:type="dxa"/>
            <w:noWrap/>
          </w:tcPr>
          <w:p w:rsidR="0071500F" w:rsidRPr="00063026" w:rsidRDefault="0071500F" w:rsidP="00242895">
            <w:pPr>
              <w:jc w:val="center"/>
            </w:pPr>
            <w:r w:rsidRPr="00063026">
              <w:t>37,3</w:t>
            </w:r>
          </w:p>
        </w:tc>
        <w:tc>
          <w:tcPr>
            <w:tcW w:w="1260" w:type="dxa"/>
            <w:noWrap/>
          </w:tcPr>
          <w:p w:rsidR="0071500F" w:rsidRPr="00063026" w:rsidRDefault="0071500F" w:rsidP="00242895">
            <w:pPr>
              <w:jc w:val="center"/>
            </w:pPr>
            <w:r w:rsidRPr="00063026">
              <w:t>40,5</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40,5</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6509,5078</w:t>
            </w:r>
          </w:p>
        </w:tc>
        <w:tc>
          <w:tcPr>
            <w:tcW w:w="1260" w:type="dxa"/>
            <w:noWrap/>
          </w:tcPr>
          <w:p w:rsidR="0071500F" w:rsidRPr="00063026" w:rsidRDefault="0071500F" w:rsidP="00242895">
            <w:pPr>
              <w:jc w:val="center"/>
            </w:pPr>
            <w:r w:rsidRPr="00063026">
              <w:t>1118,9</w:t>
            </w:r>
          </w:p>
        </w:tc>
        <w:tc>
          <w:tcPr>
            <w:tcW w:w="1260" w:type="dxa"/>
            <w:noWrap/>
          </w:tcPr>
          <w:p w:rsidR="0071500F" w:rsidRPr="00063026" w:rsidRDefault="0071500F" w:rsidP="00242895">
            <w:pPr>
              <w:jc w:val="center"/>
            </w:pPr>
            <w:r w:rsidRPr="00063026">
              <w:t>938,7</w:t>
            </w:r>
          </w:p>
        </w:tc>
        <w:tc>
          <w:tcPr>
            <w:tcW w:w="1440" w:type="dxa"/>
            <w:noWrap/>
          </w:tcPr>
          <w:p w:rsidR="0071500F" w:rsidRPr="00063026" w:rsidRDefault="0071500F" w:rsidP="00242895">
            <w:pPr>
              <w:jc w:val="center"/>
            </w:pPr>
            <w:r w:rsidRPr="00063026">
              <w:t>1424,9678</w:t>
            </w:r>
          </w:p>
        </w:tc>
        <w:tc>
          <w:tcPr>
            <w:tcW w:w="1464" w:type="dxa"/>
            <w:noWrap/>
          </w:tcPr>
          <w:p w:rsidR="0071500F" w:rsidRPr="00063026" w:rsidRDefault="0071500F" w:rsidP="00242895">
            <w:pPr>
              <w:jc w:val="center"/>
            </w:pPr>
            <w:r w:rsidRPr="00063026">
              <w:t>993,04</w:t>
            </w:r>
          </w:p>
        </w:tc>
        <w:tc>
          <w:tcPr>
            <w:tcW w:w="1440" w:type="dxa"/>
            <w:noWrap/>
          </w:tcPr>
          <w:p w:rsidR="0071500F" w:rsidRPr="00063026" w:rsidRDefault="0071500F" w:rsidP="00242895">
            <w:pPr>
              <w:jc w:val="center"/>
            </w:pPr>
            <w:r w:rsidRPr="00063026">
              <w:t>1141,6</w:t>
            </w:r>
          </w:p>
        </w:tc>
        <w:tc>
          <w:tcPr>
            <w:tcW w:w="1440" w:type="dxa"/>
            <w:noWrap/>
          </w:tcPr>
          <w:p w:rsidR="0071500F" w:rsidRPr="00063026" w:rsidRDefault="0071500F" w:rsidP="00242895">
            <w:pPr>
              <w:jc w:val="center"/>
            </w:pPr>
            <w:r w:rsidRPr="00063026">
              <w:t>892,3</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1813,1078</w:t>
            </w:r>
          </w:p>
        </w:tc>
        <w:tc>
          <w:tcPr>
            <w:tcW w:w="1260" w:type="dxa"/>
            <w:noWrap/>
          </w:tcPr>
          <w:p w:rsidR="0071500F" w:rsidRPr="00063026" w:rsidRDefault="0071500F" w:rsidP="00242895">
            <w:pPr>
              <w:jc w:val="center"/>
            </w:pPr>
            <w:r w:rsidRPr="00063026">
              <w:t>341,0</w:t>
            </w:r>
          </w:p>
        </w:tc>
        <w:tc>
          <w:tcPr>
            <w:tcW w:w="1260" w:type="dxa"/>
            <w:noWrap/>
          </w:tcPr>
          <w:p w:rsidR="0071500F" w:rsidRPr="00063026" w:rsidRDefault="0071500F" w:rsidP="00242895">
            <w:pPr>
              <w:jc w:val="center"/>
            </w:pPr>
            <w:r w:rsidRPr="00063026">
              <w:t>93,2</w:t>
            </w:r>
          </w:p>
        </w:tc>
        <w:tc>
          <w:tcPr>
            <w:tcW w:w="1440" w:type="dxa"/>
            <w:noWrap/>
          </w:tcPr>
          <w:p w:rsidR="0071500F" w:rsidRPr="00063026" w:rsidRDefault="0071500F" w:rsidP="00242895">
            <w:pPr>
              <w:jc w:val="center"/>
            </w:pPr>
            <w:r w:rsidRPr="00063026">
              <w:t>506,1678</w:t>
            </w:r>
          </w:p>
        </w:tc>
        <w:tc>
          <w:tcPr>
            <w:tcW w:w="1464" w:type="dxa"/>
            <w:noWrap/>
          </w:tcPr>
          <w:p w:rsidR="0071500F" w:rsidRPr="00063026" w:rsidRDefault="0071500F" w:rsidP="00242895">
            <w:pPr>
              <w:jc w:val="center"/>
            </w:pPr>
            <w:r w:rsidRPr="00063026">
              <w:t>266,84</w:t>
            </w:r>
          </w:p>
        </w:tc>
        <w:tc>
          <w:tcPr>
            <w:tcW w:w="1440" w:type="dxa"/>
            <w:noWrap/>
          </w:tcPr>
          <w:p w:rsidR="0071500F" w:rsidRPr="00063026" w:rsidRDefault="0071500F" w:rsidP="00242895">
            <w:pPr>
              <w:jc w:val="center"/>
            </w:pPr>
            <w:r w:rsidRPr="00063026">
              <w:t>427,6</w:t>
            </w:r>
          </w:p>
        </w:tc>
        <w:tc>
          <w:tcPr>
            <w:tcW w:w="1440" w:type="dxa"/>
            <w:noWrap/>
          </w:tcPr>
          <w:p w:rsidR="0071500F" w:rsidRPr="00063026" w:rsidRDefault="0071500F" w:rsidP="00242895">
            <w:pPr>
              <w:jc w:val="center"/>
            </w:pPr>
            <w:r w:rsidRPr="00063026">
              <w:t>178,3</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227,533</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66,883</w:t>
            </w:r>
          </w:p>
        </w:tc>
        <w:tc>
          <w:tcPr>
            <w:tcW w:w="1440" w:type="dxa"/>
            <w:noWrap/>
          </w:tcPr>
          <w:p w:rsidR="0071500F" w:rsidRPr="00063026" w:rsidRDefault="0071500F" w:rsidP="00242895">
            <w:pPr>
              <w:jc w:val="center"/>
            </w:pPr>
            <w:r w:rsidRPr="00063026">
              <w:t>160,65</w:t>
            </w:r>
          </w:p>
        </w:tc>
      </w:tr>
      <w:tr w:rsidR="0071500F" w:rsidRPr="00063026" w:rsidTr="00242895">
        <w:trPr>
          <w:trHeight w:val="37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4278,4</w:t>
            </w:r>
          </w:p>
        </w:tc>
        <w:tc>
          <w:tcPr>
            <w:tcW w:w="1260" w:type="dxa"/>
            <w:noWrap/>
          </w:tcPr>
          <w:p w:rsidR="0071500F" w:rsidRPr="00063026" w:rsidRDefault="0071500F" w:rsidP="00242895">
            <w:pPr>
              <w:jc w:val="center"/>
            </w:pPr>
            <w:r w:rsidRPr="00063026">
              <w:t>719,9</w:t>
            </w:r>
          </w:p>
        </w:tc>
        <w:tc>
          <w:tcPr>
            <w:tcW w:w="1260" w:type="dxa"/>
            <w:noWrap/>
          </w:tcPr>
          <w:p w:rsidR="0071500F" w:rsidRPr="00063026" w:rsidRDefault="0071500F" w:rsidP="00242895">
            <w:pPr>
              <w:jc w:val="center"/>
            </w:pPr>
            <w:r w:rsidRPr="00063026">
              <w:t>782,5</w:t>
            </w:r>
          </w:p>
        </w:tc>
        <w:tc>
          <w:tcPr>
            <w:tcW w:w="1440" w:type="dxa"/>
            <w:noWrap/>
          </w:tcPr>
          <w:p w:rsidR="0071500F" w:rsidRPr="00063026" w:rsidRDefault="0071500F" w:rsidP="00242895">
            <w:pPr>
              <w:jc w:val="center"/>
            </w:pPr>
            <w:r w:rsidRPr="00063026">
              <w:t>850,8</w:t>
            </w:r>
          </w:p>
        </w:tc>
        <w:tc>
          <w:tcPr>
            <w:tcW w:w="1464" w:type="dxa"/>
            <w:noWrap/>
          </w:tcPr>
          <w:p w:rsidR="0071500F" w:rsidRPr="00063026" w:rsidRDefault="0071500F" w:rsidP="00242895">
            <w:pPr>
              <w:jc w:val="center"/>
            </w:pPr>
            <w:r w:rsidRPr="00063026">
              <w:t>653,2</w:t>
            </w:r>
          </w:p>
        </w:tc>
        <w:tc>
          <w:tcPr>
            <w:tcW w:w="1440" w:type="dxa"/>
            <w:noWrap/>
          </w:tcPr>
          <w:p w:rsidR="0071500F" w:rsidRPr="00063026" w:rsidRDefault="0071500F" w:rsidP="00242895">
            <w:pPr>
              <w:jc w:val="center"/>
            </w:pPr>
            <w:r w:rsidRPr="00063026">
              <w:t>636,0</w:t>
            </w:r>
          </w:p>
        </w:tc>
        <w:tc>
          <w:tcPr>
            <w:tcW w:w="1440" w:type="dxa"/>
            <w:noWrap/>
          </w:tcPr>
          <w:p w:rsidR="0071500F" w:rsidRPr="00063026" w:rsidRDefault="0071500F" w:rsidP="00242895">
            <w:pPr>
              <w:jc w:val="center"/>
            </w:pPr>
            <w:r w:rsidRPr="00063026">
              <w:t>636,0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418,0</w:t>
            </w:r>
          </w:p>
        </w:tc>
        <w:tc>
          <w:tcPr>
            <w:tcW w:w="1260" w:type="dxa"/>
            <w:noWrap/>
          </w:tcPr>
          <w:p w:rsidR="0071500F" w:rsidRPr="00063026" w:rsidRDefault="0071500F" w:rsidP="00242895">
            <w:pPr>
              <w:jc w:val="center"/>
            </w:pPr>
            <w:r w:rsidRPr="00063026">
              <w:t>58,0</w:t>
            </w:r>
          </w:p>
        </w:tc>
        <w:tc>
          <w:tcPr>
            <w:tcW w:w="1260" w:type="dxa"/>
            <w:noWrap/>
          </w:tcPr>
          <w:p w:rsidR="0071500F" w:rsidRPr="00063026" w:rsidRDefault="0071500F" w:rsidP="00242895">
            <w:pPr>
              <w:jc w:val="center"/>
            </w:pPr>
            <w:r w:rsidRPr="00063026">
              <w:t>63,0</w:t>
            </w:r>
          </w:p>
        </w:tc>
        <w:tc>
          <w:tcPr>
            <w:tcW w:w="1440" w:type="dxa"/>
            <w:noWrap/>
          </w:tcPr>
          <w:p w:rsidR="0071500F" w:rsidRPr="00063026" w:rsidRDefault="0071500F" w:rsidP="00242895">
            <w:pPr>
              <w:jc w:val="center"/>
            </w:pPr>
            <w:r w:rsidRPr="00063026">
              <w:t>68,0</w:t>
            </w:r>
          </w:p>
        </w:tc>
        <w:tc>
          <w:tcPr>
            <w:tcW w:w="1464" w:type="dxa"/>
            <w:noWrap/>
          </w:tcPr>
          <w:p w:rsidR="0071500F" w:rsidRPr="00063026" w:rsidRDefault="0071500F" w:rsidP="00242895">
            <w:pPr>
              <w:jc w:val="center"/>
            </w:pPr>
            <w:r w:rsidRPr="00063026">
              <w:t>73,0</w:t>
            </w:r>
          </w:p>
        </w:tc>
        <w:tc>
          <w:tcPr>
            <w:tcW w:w="1440" w:type="dxa"/>
            <w:noWrap/>
          </w:tcPr>
          <w:p w:rsidR="0071500F" w:rsidRPr="00063026" w:rsidRDefault="0071500F" w:rsidP="00242895">
            <w:pPr>
              <w:jc w:val="center"/>
            </w:pPr>
            <w:r w:rsidRPr="00063026">
              <w:t>78,0</w:t>
            </w:r>
          </w:p>
        </w:tc>
        <w:tc>
          <w:tcPr>
            <w:tcW w:w="1440" w:type="dxa"/>
            <w:noWrap/>
          </w:tcPr>
          <w:p w:rsidR="0071500F" w:rsidRPr="00063026" w:rsidRDefault="0071500F" w:rsidP="00242895">
            <w:pPr>
              <w:jc w:val="center"/>
            </w:pPr>
            <w:r w:rsidRPr="00063026">
              <w:t>78,0</w:t>
            </w:r>
          </w:p>
        </w:tc>
      </w:tr>
      <w:tr w:rsidR="0071500F" w:rsidRPr="00063026" w:rsidTr="00242895">
        <w:trPr>
          <w:trHeight w:val="330"/>
        </w:trPr>
        <w:tc>
          <w:tcPr>
            <w:tcW w:w="14799" w:type="dxa"/>
            <w:gridSpan w:val="8"/>
            <w:noWrap/>
            <w:vAlign w:val="center"/>
          </w:tcPr>
          <w:p w:rsidR="0071500F" w:rsidRPr="00063026" w:rsidRDefault="0071500F" w:rsidP="00242895">
            <w:pPr>
              <w:jc w:val="center"/>
              <w:rPr>
                <w:b/>
                <w:bCs/>
              </w:rPr>
            </w:pPr>
            <w:r w:rsidRPr="00063026">
              <w:rPr>
                <w:b/>
                <w:bCs/>
              </w:rPr>
              <w:t>VII. Подпрограмма «Психические расстройства»</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8095,7639</w:t>
            </w:r>
          </w:p>
        </w:tc>
        <w:tc>
          <w:tcPr>
            <w:tcW w:w="1260" w:type="dxa"/>
            <w:noWrap/>
          </w:tcPr>
          <w:p w:rsidR="0071500F" w:rsidRPr="00063026" w:rsidRDefault="0071500F" w:rsidP="00242895">
            <w:pPr>
              <w:jc w:val="center"/>
            </w:pPr>
            <w:r w:rsidRPr="00063026">
              <w:t>927,1</w:t>
            </w:r>
          </w:p>
        </w:tc>
        <w:tc>
          <w:tcPr>
            <w:tcW w:w="1260" w:type="dxa"/>
            <w:noWrap/>
          </w:tcPr>
          <w:p w:rsidR="0071500F" w:rsidRPr="00063026" w:rsidRDefault="0071500F" w:rsidP="00242895">
            <w:pPr>
              <w:jc w:val="center"/>
            </w:pPr>
            <w:r w:rsidRPr="00063026">
              <w:t>1084,5</w:t>
            </w:r>
          </w:p>
        </w:tc>
        <w:tc>
          <w:tcPr>
            <w:tcW w:w="1440" w:type="dxa"/>
            <w:noWrap/>
          </w:tcPr>
          <w:p w:rsidR="0071500F" w:rsidRPr="00063026" w:rsidRDefault="0071500F" w:rsidP="00242895">
            <w:pPr>
              <w:jc w:val="center"/>
            </w:pPr>
            <w:r w:rsidRPr="00063026">
              <w:t>1136,4011</w:t>
            </w:r>
          </w:p>
        </w:tc>
        <w:tc>
          <w:tcPr>
            <w:tcW w:w="1464" w:type="dxa"/>
            <w:noWrap/>
          </w:tcPr>
          <w:p w:rsidR="0071500F" w:rsidRPr="00063026" w:rsidRDefault="0071500F" w:rsidP="00242895">
            <w:pPr>
              <w:jc w:val="center"/>
            </w:pPr>
            <w:r w:rsidRPr="00063026">
              <w:t>1119,8815</w:t>
            </w:r>
          </w:p>
        </w:tc>
        <w:tc>
          <w:tcPr>
            <w:tcW w:w="1440" w:type="dxa"/>
            <w:noWrap/>
          </w:tcPr>
          <w:p w:rsidR="0071500F" w:rsidRPr="00063026" w:rsidRDefault="0071500F" w:rsidP="00242895">
            <w:pPr>
              <w:jc w:val="center"/>
            </w:pPr>
            <w:r w:rsidRPr="00063026">
              <w:t>1604,1013</w:t>
            </w:r>
          </w:p>
        </w:tc>
        <w:tc>
          <w:tcPr>
            <w:tcW w:w="1440" w:type="dxa"/>
            <w:noWrap/>
          </w:tcPr>
          <w:p w:rsidR="0071500F" w:rsidRPr="00063026" w:rsidRDefault="0071500F" w:rsidP="00242895">
            <w:pPr>
              <w:jc w:val="center"/>
            </w:pPr>
            <w:r w:rsidRPr="00063026">
              <w:t>2223,78</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64"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4483,7639</w:t>
            </w:r>
          </w:p>
        </w:tc>
        <w:tc>
          <w:tcPr>
            <w:tcW w:w="1260" w:type="dxa"/>
            <w:noWrap/>
          </w:tcPr>
          <w:p w:rsidR="0071500F" w:rsidRPr="00063026" w:rsidRDefault="0071500F" w:rsidP="00242895">
            <w:pPr>
              <w:jc w:val="center"/>
            </w:pPr>
            <w:r w:rsidRPr="00063026">
              <w:t>407,1</w:t>
            </w:r>
          </w:p>
        </w:tc>
        <w:tc>
          <w:tcPr>
            <w:tcW w:w="1260" w:type="dxa"/>
            <w:noWrap/>
          </w:tcPr>
          <w:p w:rsidR="0071500F" w:rsidRPr="00063026" w:rsidRDefault="0071500F" w:rsidP="00242895">
            <w:pPr>
              <w:jc w:val="center"/>
            </w:pPr>
            <w:r w:rsidRPr="00063026">
              <w:t>531,5</w:t>
            </w:r>
          </w:p>
        </w:tc>
        <w:tc>
          <w:tcPr>
            <w:tcW w:w="1440" w:type="dxa"/>
            <w:noWrap/>
          </w:tcPr>
          <w:p w:rsidR="0071500F" w:rsidRPr="00063026" w:rsidRDefault="0071500F" w:rsidP="00242895">
            <w:pPr>
              <w:jc w:val="center"/>
            </w:pPr>
            <w:r w:rsidRPr="00063026">
              <w:t>530,4011</w:t>
            </w:r>
          </w:p>
        </w:tc>
        <w:tc>
          <w:tcPr>
            <w:tcW w:w="1464" w:type="dxa"/>
            <w:noWrap/>
          </w:tcPr>
          <w:p w:rsidR="0071500F" w:rsidRPr="00063026" w:rsidRDefault="0071500F" w:rsidP="00242895">
            <w:pPr>
              <w:jc w:val="center"/>
            </w:pPr>
            <w:r w:rsidRPr="00063026">
              <w:t>490,8815</w:t>
            </w:r>
          </w:p>
        </w:tc>
        <w:tc>
          <w:tcPr>
            <w:tcW w:w="1440" w:type="dxa"/>
            <w:noWrap/>
          </w:tcPr>
          <w:p w:rsidR="0071500F" w:rsidRPr="00063026" w:rsidRDefault="0071500F" w:rsidP="00242895">
            <w:pPr>
              <w:jc w:val="center"/>
            </w:pPr>
            <w:r w:rsidRPr="00063026">
              <w:t>952,1013</w:t>
            </w:r>
          </w:p>
        </w:tc>
        <w:tc>
          <w:tcPr>
            <w:tcW w:w="1440" w:type="dxa"/>
            <w:noWrap/>
          </w:tcPr>
          <w:p w:rsidR="0071500F" w:rsidRPr="00063026" w:rsidRDefault="0071500F" w:rsidP="00242895">
            <w:pPr>
              <w:jc w:val="center"/>
            </w:pPr>
            <w:r w:rsidRPr="00063026">
              <w:t>1571,78</w:t>
            </w:r>
          </w:p>
        </w:tc>
      </w:tr>
      <w:tr w:rsidR="0071500F" w:rsidRPr="00063026" w:rsidTr="00242895">
        <w:trPr>
          <w:trHeight w:val="42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3302,0</w:t>
            </w:r>
          </w:p>
        </w:tc>
        <w:tc>
          <w:tcPr>
            <w:tcW w:w="1260" w:type="dxa"/>
            <w:noWrap/>
          </w:tcPr>
          <w:p w:rsidR="0071500F" w:rsidRPr="00063026" w:rsidRDefault="0071500F" w:rsidP="00242895">
            <w:pPr>
              <w:jc w:val="center"/>
            </w:pPr>
            <w:r w:rsidRPr="00063026">
              <w:t>480,0</w:t>
            </w:r>
          </w:p>
        </w:tc>
        <w:tc>
          <w:tcPr>
            <w:tcW w:w="1260" w:type="dxa"/>
            <w:noWrap/>
          </w:tcPr>
          <w:p w:rsidR="0071500F" w:rsidRPr="00063026" w:rsidRDefault="0071500F" w:rsidP="00242895">
            <w:pPr>
              <w:jc w:val="center"/>
            </w:pPr>
            <w:r w:rsidRPr="00063026">
              <w:t>508,0</w:t>
            </w:r>
          </w:p>
        </w:tc>
        <w:tc>
          <w:tcPr>
            <w:tcW w:w="1440" w:type="dxa"/>
            <w:noWrap/>
          </w:tcPr>
          <w:p w:rsidR="0071500F" w:rsidRPr="00063026" w:rsidRDefault="0071500F" w:rsidP="00242895">
            <w:pPr>
              <w:jc w:val="center"/>
            </w:pPr>
            <w:r w:rsidRPr="00063026">
              <w:t>556,0</w:t>
            </w:r>
          </w:p>
        </w:tc>
        <w:tc>
          <w:tcPr>
            <w:tcW w:w="1464" w:type="dxa"/>
            <w:noWrap/>
          </w:tcPr>
          <w:p w:rsidR="0071500F" w:rsidRPr="00063026" w:rsidRDefault="0071500F" w:rsidP="00242895">
            <w:pPr>
              <w:jc w:val="center"/>
            </w:pPr>
            <w:r w:rsidRPr="00063026">
              <w:t>574,0</w:t>
            </w:r>
          </w:p>
        </w:tc>
        <w:tc>
          <w:tcPr>
            <w:tcW w:w="1440" w:type="dxa"/>
            <w:noWrap/>
          </w:tcPr>
          <w:p w:rsidR="0071500F" w:rsidRPr="00063026" w:rsidRDefault="0071500F" w:rsidP="00242895">
            <w:pPr>
              <w:jc w:val="center"/>
            </w:pPr>
            <w:r w:rsidRPr="00063026">
              <w:t>592,0</w:t>
            </w:r>
          </w:p>
        </w:tc>
        <w:tc>
          <w:tcPr>
            <w:tcW w:w="1440" w:type="dxa"/>
            <w:noWrap/>
          </w:tcPr>
          <w:p w:rsidR="0071500F" w:rsidRPr="00063026" w:rsidRDefault="0071500F" w:rsidP="00242895">
            <w:pPr>
              <w:jc w:val="center"/>
            </w:pPr>
            <w:r w:rsidRPr="00063026">
              <w:t>592,0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310,0</w:t>
            </w:r>
          </w:p>
        </w:tc>
        <w:tc>
          <w:tcPr>
            <w:tcW w:w="1260" w:type="dxa"/>
            <w:noWrap/>
          </w:tcPr>
          <w:p w:rsidR="0071500F" w:rsidRPr="00063026" w:rsidRDefault="0071500F" w:rsidP="00242895">
            <w:pPr>
              <w:jc w:val="center"/>
            </w:pPr>
            <w:r w:rsidRPr="00063026">
              <w:t>40,0</w:t>
            </w:r>
          </w:p>
        </w:tc>
        <w:tc>
          <w:tcPr>
            <w:tcW w:w="1260" w:type="dxa"/>
            <w:noWrap/>
          </w:tcPr>
          <w:p w:rsidR="0071500F" w:rsidRPr="00063026" w:rsidRDefault="0071500F" w:rsidP="00242895">
            <w:pPr>
              <w:jc w:val="center"/>
            </w:pPr>
            <w:r w:rsidRPr="00063026">
              <w:t>45,0</w:t>
            </w:r>
          </w:p>
        </w:tc>
        <w:tc>
          <w:tcPr>
            <w:tcW w:w="1440" w:type="dxa"/>
            <w:noWrap/>
          </w:tcPr>
          <w:p w:rsidR="0071500F" w:rsidRPr="00063026" w:rsidRDefault="0071500F" w:rsidP="00242895">
            <w:pPr>
              <w:jc w:val="center"/>
            </w:pPr>
            <w:r w:rsidRPr="00063026">
              <w:t>50,0</w:t>
            </w:r>
          </w:p>
        </w:tc>
        <w:tc>
          <w:tcPr>
            <w:tcW w:w="1464" w:type="dxa"/>
            <w:noWrap/>
          </w:tcPr>
          <w:p w:rsidR="0071500F" w:rsidRPr="00063026" w:rsidRDefault="0071500F" w:rsidP="00242895">
            <w:pPr>
              <w:jc w:val="center"/>
            </w:pPr>
            <w:r w:rsidRPr="00063026">
              <w:t>55,0</w:t>
            </w:r>
          </w:p>
        </w:tc>
        <w:tc>
          <w:tcPr>
            <w:tcW w:w="1440" w:type="dxa"/>
            <w:noWrap/>
          </w:tcPr>
          <w:p w:rsidR="0071500F" w:rsidRPr="00063026" w:rsidRDefault="0071500F" w:rsidP="00242895">
            <w:pPr>
              <w:jc w:val="center"/>
            </w:pPr>
            <w:r w:rsidRPr="00063026">
              <w:t>60,0</w:t>
            </w:r>
          </w:p>
        </w:tc>
        <w:tc>
          <w:tcPr>
            <w:tcW w:w="1440" w:type="dxa"/>
            <w:noWrap/>
          </w:tcPr>
          <w:p w:rsidR="0071500F" w:rsidRPr="00063026" w:rsidRDefault="0071500F" w:rsidP="00242895">
            <w:pPr>
              <w:jc w:val="center"/>
            </w:pPr>
            <w:r w:rsidRPr="00063026">
              <w:t>60,0</w:t>
            </w:r>
          </w:p>
        </w:tc>
      </w:tr>
      <w:tr w:rsidR="0071500F" w:rsidRPr="00063026" w:rsidTr="00242895">
        <w:trPr>
          <w:trHeight w:val="330"/>
        </w:trPr>
        <w:tc>
          <w:tcPr>
            <w:tcW w:w="4875" w:type="dxa"/>
          </w:tcPr>
          <w:p w:rsidR="0071500F" w:rsidRPr="00063026" w:rsidRDefault="0071500F" w:rsidP="00242895">
            <w:r w:rsidRPr="00063026">
              <w:t>Капитальные вложения – всего</w:t>
            </w:r>
          </w:p>
        </w:tc>
        <w:tc>
          <w:tcPr>
            <w:tcW w:w="1620" w:type="dxa"/>
            <w:noWrap/>
          </w:tcPr>
          <w:p w:rsidR="0071500F" w:rsidRPr="00063026" w:rsidRDefault="0071500F" w:rsidP="00242895">
            <w:pPr>
              <w:jc w:val="center"/>
            </w:pPr>
            <w:r w:rsidRPr="00063026">
              <w:t>3479,7390</w:t>
            </w:r>
          </w:p>
        </w:tc>
        <w:tc>
          <w:tcPr>
            <w:tcW w:w="1260" w:type="dxa"/>
            <w:noWrap/>
          </w:tcPr>
          <w:p w:rsidR="0071500F" w:rsidRPr="00063026" w:rsidRDefault="0071500F" w:rsidP="00242895">
            <w:pPr>
              <w:jc w:val="center"/>
            </w:pPr>
            <w:r w:rsidRPr="00063026">
              <w:t>208,9</w:t>
            </w:r>
          </w:p>
        </w:tc>
        <w:tc>
          <w:tcPr>
            <w:tcW w:w="1260" w:type="dxa"/>
            <w:noWrap/>
          </w:tcPr>
          <w:p w:rsidR="0071500F" w:rsidRPr="00063026" w:rsidRDefault="0071500F" w:rsidP="00242895">
            <w:pPr>
              <w:jc w:val="center"/>
            </w:pPr>
            <w:r w:rsidRPr="00063026">
              <w:t>406,8</w:t>
            </w:r>
          </w:p>
        </w:tc>
        <w:tc>
          <w:tcPr>
            <w:tcW w:w="1440" w:type="dxa"/>
            <w:noWrap/>
          </w:tcPr>
          <w:p w:rsidR="0071500F" w:rsidRPr="00063026" w:rsidRDefault="0071500F" w:rsidP="00242895">
            <w:pPr>
              <w:jc w:val="center"/>
            </w:pPr>
            <w:r w:rsidRPr="00063026">
              <w:t>290,9262</w:t>
            </w:r>
          </w:p>
        </w:tc>
        <w:tc>
          <w:tcPr>
            <w:tcW w:w="1464" w:type="dxa"/>
            <w:noWrap/>
          </w:tcPr>
          <w:p w:rsidR="0071500F" w:rsidRPr="00063026" w:rsidRDefault="0071500F" w:rsidP="00242895">
            <w:pPr>
              <w:jc w:val="center"/>
            </w:pPr>
            <w:r w:rsidRPr="00063026">
              <w:t>340,0315</w:t>
            </w:r>
          </w:p>
        </w:tc>
        <w:tc>
          <w:tcPr>
            <w:tcW w:w="1440" w:type="dxa"/>
            <w:noWrap/>
          </w:tcPr>
          <w:p w:rsidR="0071500F" w:rsidRPr="00063026" w:rsidRDefault="0071500F" w:rsidP="00242895">
            <w:pPr>
              <w:jc w:val="center"/>
            </w:pPr>
            <w:r w:rsidRPr="00063026">
              <w:t>712,2013</w:t>
            </w:r>
          </w:p>
        </w:tc>
        <w:tc>
          <w:tcPr>
            <w:tcW w:w="1440" w:type="dxa"/>
            <w:noWrap/>
          </w:tcPr>
          <w:p w:rsidR="0071500F" w:rsidRPr="00063026" w:rsidRDefault="0071500F" w:rsidP="00242895">
            <w:pPr>
              <w:jc w:val="center"/>
            </w:pPr>
            <w:r w:rsidRPr="00063026">
              <w:t>1520,88</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3077,739</w:t>
            </w:r>
          </w:p>
        </w:tc>
        <w:tc>
          <w:tcPr>
            <w:tcW w:w="1260" w:type="dxa"/>
            <w:noWrap/>
          </w:tcPr>
          <w:p w:rsidR="0071500F" w:rsidRPr="00063026" w:rsidRDefault="0071500F" w:rsidP="00242895">
            <w:pPr>
              <w:jc w:val="center"/>
            </w:pPr>
            <w:r w:rsidRPr="00063026">
              <w:t>148,9</w:t>
            </w:r>
          </w:p>
        </w:tc>
        <w:tc>
          <w:tcPr>
            <w:tcW w:w="1260" w:type="dxa"/>
            <w:noWrap/>
          </w:tcPr>
          <w:p w:rsidR="0071500F" w:rsidRPr="00063026" w:rsidRDefault="0071500F" w:rsidP="00242895">
            <w:pPr>
              <w:jc w:val="center"/>
            </w:pPr>
            <w:r w:rsidRPr="00063026">
              <w:t>343,8</w:t>
            </w:r>
          </w:p>
        </w:tc>
        <w:tc>
          <w:tcPr>
            <w:tcW w:w="1440" w:type="dxa"/>
            <w:noWrap/>
          </w:tcPr>
          <w:p w:rsidR="0071500F" w:rsidRPr="00063026" w:rsidRDefault="0071500F" w:rsidP="00242895">
            <w:pPr>
              <w:jc w:val="center"/>
            </w:pPr>
            <w:r w:rsidRPr="00063026">
              <w:t>224,9262</w:t>
            </w:r>
          </w:p>
        </w:tc>
        <w:tc>
          <w:tcPr>
            <w:tcW w:w="1464" w:type="dxa"/>
            <w:noWrap/>
          </w:tcPr>
          <w:p w:rsidR="0071500F" w:rsidRPr="00063026" w:rsidRDefault="0071500F" w:rsidP="00242895">
            <w:pPr>
              <w:jc w:val="center"/>
            </w:pPr>
            <w:r w:rsidRPr="00063026">
              <w:t>271,0315</w:t>
            </w:r>
          </w:p>
        </w:tc>
        <w:tc>
          <w:tcPr>
            <w:tcW w:w="1440" w:type="dxa"/>
            <w:noWrap/>
          </w:tcPr>
          <w:p w:rsidR="0071500F" w:rsidRPr="00063026" w:rsidRDefault="0071500F" w:rsidP="00242895">
            <w:pPr>
              <w:jc w:val="center"/>
            </w:pPr>
            <w:r w:rsidRPr="00063026">
              <w:t>640,2013</w:t>
            </w:r>
          </w:p>
        </w:tc>
        <w:tc>
          <w:tcPr>
            <w:tcW w:w="1440" w:type="dxa"/>
            <w:noWrap/>
          </w:tcPr>
          <w:p w:rsidR="0071500F" w:rsidRPr="00063026" w:rsidRDefault="0071500F" w:rsidP="00242895">
            <w:pPr>
              <w:jc w:val="center"/>
            </w:pPr>
            <w:r w:rsidRPr="00063026">
              <w:t>1448,88</w:t>
            </w:r>
          </w:p>
        </w:tc>
      </w:tr>
      <w:tr w:rsidR="0071500F" w:rsidRPr="00063026" w:rsidTr="00242895">
        <w:trPr>
          <w:trHeight w:val="284"/>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402,0</w:t>
            </w:r>
          </w:p>
        </w:tc>
        <w:tc>
          <w:tcPr>
            <w:tcW w:w="1260" w:type="dxa"/>
            <w:noWrap/>
          </w:tcPr>
          <w:p w:rsidR="0071500F" w:rsidRPr="00063026" w:rsidRDefault="0071500F" w:rsidP="00242895">
            <w:pPr>
              <w:jc w:val="center"/>
            </w:pPr>
            <w:r w:rsidRPr="00063026">
              <w:t>60,0</w:t>
            </w:r>
          </w:p>
        </w:tc>
        <w:tc>
          <w:tcPr>
            <w:tcW w:w="1260" w:type="dxa"/>
            <w:noWrap/>
          </w:tcPr>
          <w:p w:rsidR="0071500F" w:rsidRPr="00063026" w:rsidRDefault="0071500F" w:rsidP="00242895">
            <w:pPr>
              <w:jc w:val="center"/>
            </w:pPr>
            <w:r w:rsidRPr="00063026">
              <w:t>63,0</w:t>
            </w:r>
          </w:p>
        </w:tc>
        <w:tc>
          <w:tcPr>
            <w:tcW w:w="1440" w:type="dxa"/>
            <w:noWrap/>
          </w:tcPr>
          <w:p w:rsidR="0071500F" w:rsidRPr="00063026" w:rsidRDefault="0071500F" w:rsidP="00242895">
            <w:pPr>
              <w:jc w:val="center"/>
            </w:pPr>
            <w:r w:rsidRPr="00063026">
              <w:t>66,0</w:t>
            </w:r>
          </w:p>
        </w:tc>
        <w:tc>
          <w:tcPr>
            <w:tcW w:w="1464" w:type="dxa"/>
            <w:noWrap/>
          </w:tcPr>
          <w:p w:rsidR="0071500F" w:rsidRPr="00063026" w:rsidRDefault="0071500F" w:rsidP="00242895">
            <w:pPr>
              <w:jc w:val="center"/>
            </w:pPr>
            <w:r w:rsidRPr="00063026">
              <w:t>69,0</w:t>
            </w:r>
          </w:p>
        </w:tc>
        <w:tc>
          <w:tcPr>
            <w:tcW w:w="1440" w:type="dxa"/>
            <w:noWrap/>
          </w:tcPr>
          <w:p w:rsidR="0071500F" w:rsidRPr="00063026" w:rsidRDefault="0071500F" w:rsidP="00242895">
            <w:pPr>
              <w:jc w:val="center"/>
            </w:pPr>
            <w:r w:rsidRPr="00063026">
              <w:t>72,0</w:t>
            </w:r>
          </w:p>
        </w:tc>
        <w:tc>
          <w:tcPr>
            <w:tcW w:w="1440" w:type="dxa"/>
            <w:noWrap/>
          </w:tcPr>
          <w:p w:rsidR="0071500F" w:rsidRPr="00063026" w:rsidRDefault="0071500F" w:rsidP="00242895">
            <w:pPr>
              <w:jc w:val="center"/>
            </w:pPr>
            <w:r w:rsidRPr="00063026">
              <w:t>72,0</w:t>
            </w:r>
          </w:p>
        </w:tc>
      </w:tr>
      <w:tr w:rsidR="0071500F" w:rsidRPr="00063026" w:rsidTr="00242895">
        <w:trPr>
          <w:trHeight w:val="847"/>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289,69</w:t>
            </w:r>
          </w:p>
        </w:tc>
        <w:tc>
          <w:tcPr>
            <w:tcW w:w="1260" w:type="dxa"/>
            <w:noWrap/>
          </w:tcPr>
          <w:p w:rsidR="0071500F" w:rsidRPr="00063026" w:rsidRDefault="0071500F" w:rsidP="00242895">
            <w:pPr>
              <w:jc w:val="center"/>
            </w:pPr>
            <w:r w:rsidRPr="00063026">
              <w:t>60,8</w:t>
            </w:r>
          </w:p>
        </w:tc>
        <w:tc>
          <w:tcPr>
            <w:tcW w:w="1260" w:type="dxa"/>
            <w:noWrap/>
          </w:tcPr>
          <w:p w:rsidR="0071500F" w:rsidRPr="00063026" w:rsidRDefault="0071500F" w:rsidP="00242895">
            <w:pPr>
              <w:jc w:val="center"/>
            </w:pPr>
            <w:r w:rsidRPr="00063026">
              <w:t>66,1</w:t>
            </w:r>
          </w:p>
        </w:tc>
        <w:tc>
          <w:tcPr>
            <w:tcW w:w="1440" w:type="dxa"/>
            <w:noWrap/>
          </w:tcPr>
          <w:p w:rsidR="0071500F" w:rsidRPr="00063026" w:rsidRDefault="0071500F" w:rsidP="00242895">
            <w:pPr>
              <w:jc w:val="center"/>
            </w:pPr>
            <w:r w:rsidRPr="00063026">
              <w:t>58,99</w:t>
            </w:r>
          </w:p>
        </w:tc>
        <w:tc>
          <w:tcPr>
            <w:tcW w:w="1464" w:type="dxa"/>
            <w:noWrap/>
          </w:tcPr>
          <w:p w:rsidR="0071500F" w:rsidRPr="00063026" w:rsidRDefault="0071500F" w:rsidP="00242895">
            <w:pPr>
              <w:jc w:val="center"/>
            </w:pPr>
            <w:r w:rsidRPr="00063026">
              <w:t>37,7</w:t>
            </w:r>
          </w:p>
        </w:tc>
        <w:tc>
          <w:tcPr>
            <w:tcW w:w="1440" w:type="dxa"/>
            <w:noWrap/>
          </w:tcPr>
          <w:p w:rsidR="0071500F" w:rsidRPr="00063026" w:rsidRDefault="0071500F" w:rsidP="00242895">
            <w:pPr>
              <w:jc w:val="center"/>
            </w:pPr>
            <w:r w:rsidRPr="00063026">
              <w:t>66,1</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4326,3349</w:t>
            </w:r>
          </w:p>
        </w:tc>
        <w:tc>
          <w:tcPr>
            <w:tcW w:w="1260" w:type="dxa"/>
            <w:noWrap/>
          </w:tcPr>
          <w:p w:rsidR="0071500F" w:rsidRPr="00063026" w:rsidRDefault="0071500F" w:rsidP="00242895">
            <w:pPr>
              <w:jc w:val="center"/>
            </w:pPr>
            <w:r w:rsidRPr="00063026">
              <w:t>657,4</w:t>
            </w:r>
          </w:p>
        </w:tc>
        <w:tc>
          <w:tcPr>
            <w:tcW w:w="1260" w:type="dxa"/>
            <w:noWrap/>
          </w:tcPr>
          <w:p w:rsidR="0071500F" w:rsidRPr="00063026" w:rsidRDefault="0071500F" w:rsidP="00242895">
            <w:pPr>
              <w:jc w:val="center"/>
            </w:pPr>
            <w:r w:rsidRPr="00063026">
              <w:t>611,6</w:t>
            </w:r>
          </w:p>
        </w:tc>
        <w:tc>
          <w:tcPr>
            <w:tcW w:w="1440" w:type="dxa"/>
            <w:noWrap/>
          </w:tcPr>
          <w:p w:rsidR="0071500F" w:rsidRPr="00063026" w:rsidRDefault="0071500F" w:rsidP="00242895">
            <w:pPr>
              <w:jc w:val="center"/>
            </w:pPr>
            <w:r w:rsidRPr="00063026">
              <w:t>786,4849</w:t>
            </w:r>
          </w:p>
        </w:tc>
        <w:tc>
          <w:tcPr>
            <w:tcW w:w="1464" w:type="dxa"/>
            <w:noWrap/>
          </w:tcPr>
          <w:p w:rsidR="0071500F" w:rsidRPr="00063026" w:rsidRDefault="0071500F" w:rsidP="00242895">
            <w:pPr>
              <w:jc w:val="center"/>
            </w:pPr>
            <w:r w:rsidRPr="00063026">
              <w:t>742,15</w:t>
            </w:r>
          </w:p>
        </w:tc>
        <w:tc>
          <w:tcPr>
            <w:tcW w:w="1440" w:type="dxa"/>
            <w:noWrap/>
          </w:tcPr>
          <w:p w:rsidR="0071500F" w:rsidRPr="00063026" w:rsidRDefault="0071500F" w:rsidP="00242895">
            <w:pPr>
              <w:jc w:val="center"/>
            </w:pPr>
            <w:r w:rsidRPr="00063026">
              <w:t>825,8</w:t>
            </w:r>
          </w:p>
        </w:tc>
        <w:tc>
          <w:tcPr>
            <w:tcW w:w="1440" w:type="dxa"/>
            <w:noWrap/>
          </w:tcPr>
          <w:p w:rsidR="0071500F" w:rsidRPr="00063026" w:rsidRDefault="0071500F" w:rsidP="00242895">
            <w:pPr>
              <w:jc w:val="center"/>
            </w:pPr>
            <w:r w:rsidRPr="00063026">
              <w:t>702,9</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1116,3349</w:t>
            </w:r>
          </w:p>
        </w:tc>
        <w:tc>
          <w:tcPr>
            <w:tcW w:w="1260" w:type="dxa"/>
            <w:noWrap/>
          </w:tcPr>
          <w:p w:rsidR="0071500F" w:rsidRPr="00063026" w:rsidRDefault="0071500F" w:rsidP="00242895">
            <w:pPr>
              <w:jc w:val="center"/>
            </w:pPr>
            <w:r w:rsidRPr="00063026">
              <w:t>197,4</w:t>
            </w:r>
          </w:p>
        </w:tc>
        <w:tc>
          <w:tcPr>
            <w:tcW w:w="1260" w:type="dxa"/>
            <w:noWrap/>
          </w:tcPr>
          <w:p w:rsidR="0071500F" w:rsidRPr="00063026" w:rsidRDefault="0071500F" w:rsidP="00242895">
            <w:pPr>
              <w:jc w:val="center"/>
            </w:pPr>
            <w:r w:rsidRPr="00063026">
              <w:t>121,6</w:t>
            </w:r>
          </w:p>
        </w:tc>
        <w:tc>
          <w:tcPr>
            <w:tcW w:w="1440" w:type="dxa"/>
            <w:noWrap/>
          </w:tcPr>
          <w:p w:rsidR="0071500F" w:rsidRPr="00063026" w:rsidRDefault="0071500F" w:rsidP="00242895">
            <w:pPr>
              <w:jc w:val="center"/>
            </w:pPr>
            <w:r w:rsidRPr="00063026">
              <w:t>246,4849</w:t>
            </w:r>
          </w:p>
        </w:tc>
        <w:tc>
          <w:tcPr>
            <w:tcW w:w="1464" w:type="dxa"/>
            <w:noWrap/>
          </w:tcPr>
          <w:p w:rsidR="0071500F" w:rsidRPr="00063026" w:rsidRDefault="0071500F" w:rsidP="00242895">
            <w:pPr>
              <w:jc w:val="center"/>
            </w:pPr>
            <w:r w:rsidRPr="00063026">
              <w:t>182,15</w:t>
            </w:r>
          </w:p>
        </w:tc>
        <w:tc>
          <w:tcPr>
            <w:tcW w:w="1440" w:type="dxa"/>
            <w:noWrap/>
          </w:tcPr>
          <w:p w:rsidR="0071500F" w:rsidRPr="00063026" w:rsidRDefault="0071500F" w:rsidP="00242895">
            <w:pPr>
              <w:jc w:val="center"/>
            </w:pPr>
            <w:r w:rsidRPr="00063026">
              <w:t>245,8</w:t>
            </w:r>
          </w:p>
        </w:tc>
        <w:tc>
          <w:tcPr>
            <w:tcW w:w="1440" w:type="dxa"/>
            <w:noWrap/>
          </w:tcPr>
          <w:p w:rsidR="0071500F" w:rsidRPr="00063026" w:rsidRDefault="0071500F" w:rsidP="00242895">
            <w:pPr>
              <w:jc w:val="center"/>
            </w:pPr>
            <w:r w:rsidRPr="00063026">
              <w:t>122,9</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184,1</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111,0</w:t>
            </w:r>
          </w:p>
        </w:tc>
        <w:tc>
          <w:tcPr>
            <w:tcW w:w="1440" w:type="dxa"/>
            <w:noWrap/>
          </w:tcPr>
          <w:p w:rsidR="0071500F" w:rsidRPr="00063026" w:rsidRDefault="0071500F" w:rsidP="00242895">
            <w:pPr>
              <w:jc w:val="center"/>
            </w:pPr>
            <w:r w:rsidRPr="00063026">
              <w:t>73,1</w:t>
            </w:r>
          </w:p>
        </w:tc>
      </w:tr>
      <w:tr w:rsidR="0071500F" w:rsidRPr="00063026" w:rsidTr="00242895">
        <w:trPr>
          <w:trHeight w:val="25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2900,0</w:t>
            </w:r>
          </w:p>
        </w:tc>
        <w:tc>
          <w:tcPr>
            <w:tcW w:w="1260" w:type="dxa"/>
            <w:noWrap/>
          </w:tcPr>
          <w:p w:rsidR="0071500F" w:rsidRPr="00063026" w:rsidRDefault="0071500F" w:rsidP="00242895">
            <w:pPr>
              <w:jc w:val="center"/>
            </w:pPr>
            <w:r w:rsidRPr="00063026">
              <w:t>420,0</w:t>
            </w:r>
          </w:p>
        </w:tc>
        <w:tc>
          <w:tcPr>
            <w:tcW w:w="1260" w:type="dxa"/>
            <w:noWrap/>
          </w:tcPr>
          <w:p w:rsidR="0071500F" w:rsidRPr="00063026" w:rsidRDefault="0071500F" w:rsidP="00242895">
            <w:pPr>
              <w:jc w:val="center"/>
            </w:pPr>
            <w:r w:rsidRPr="00063026">
              <w:t>445,0</w:t>
            </w:r>
          </w:p>
        </w:tc>
        <w:tc>
          <w:tcPr>
            <w:tcW w:w="1440" w:type="dxa"/>
            <w:noWrap/>
          </w:tcPr>
          <w:p w:rsidR="0071500F" w:rsidRPr="00063026" w:rsidRDefault="0071500F" w:rsidP="00242895">
            <w:pPr>
              <w:jc w:val="center"/>
            </w:pPr>
            <w:r w:rsidRPr="00063026">
              <w:t>490,0</w:t>
            </w:r>
          </w:p>
        </w:tc>
        <w:tc>
          <w:tcPr>
            <w:tcW w:w="1464" w:type="dxa"/>
            <w:noWrap/>
          </w:tcPr>
          <w:p w:rsidR="0071500F" w:rsidRPr="00063026" w:rsidRDefault="0071500F" w:rsidP="00242895">
            <w:pPr>
              <w:jc w:val="center"/>
            </w:pPr>
            <w:r w:rsidRPr="00063026">
              <w:t>505,0</w:t>
            </w:r>
          </w:p>
        </w:tc>
        <w:tc>
          <w:tcPr>
            <w:tcW w:w="1440" w:type="dxa"/>
            <w:noWrap/>
          </w:tcPr>
          <w:p w:rsidR="0071500F" w:rsidRPr="00063026" w:rsidRDefault="0071500F" w:rsidP="00242895">
            <w:pPr>
              <w:jc w:val="center"/>
            </w:pPr>
            <w:r w:rsidRPr="00063026">
              <w:t>520,0</w:t>
            </w:r>
          </w:p>
        </w:tc>
        <w:tc>
          <w:tcPr>
            <w:tcW w:w="1440" w:type="dxa"/>
            <w:noWrap/>
          </w:tcPr>
          <w:p w:rsidR="0071500F" w:rsidRPr="00063026" w:rsidRDefault="0071500F" w:rsidP="00242895">
            <w:pPr>
              <w:jc w:val="center"/>
            </w:pPr>
            <w:r w:rsidRPr="00063026">
              <w:t>520,0</w:t>
            </w:r>
          </w:p>
        </w:tc>
      </w:tr>
      <w:tr w:rsidR="0071500F" w:rsidRPr="00063026" w:rsidTr="00242895">
        <w:trPr>
          <w:trHeight w:val="330"/>
        </w:trPr>
        <w:tc>
          <w:tcPr>
            <w:tcW w:w="4875" w:type="dxa"/>
          </w:tcPr>
          <w:p w:rsidR="0071500F" w:rsidRPr="00063026" w:rsidRDefault="0071500F" w:rsidP="00242895">
            <w:r w:rsidRPr="00063026">
              <w:lastRenderedPageBreak/>
              <w:t>внебюджетные источники</w:t>
            </w:r>
          </w:p>
        </w:tc>
        <w:tc>
          <w:tcPr>
            <w:tcW w:w="1620" w:type="dxa"/>
            <w:noWrap/>
          </w:tcPr>
          <w:p w:rsidR="0071500F" w:rsidRPr="00063026" w:rsidRDefault="0071500F" w:rsidP="00242895">
            <w:pPr>
              <w:jc w:val="center"/>
            </w:pPr>
            <w:r w:rsidRPr="00063026">
              <w:t>310,0</w:t>
            </w:r>
          </w:p>
        </w:tc>
        <w:tc>
          <w:tcPr>
            <w:tcW w:w="1260" w:type="dxa"/>
            <w:noWrap/>
          </w:tcPr>
          <w:p w:rsidR="0071500F" w:rsidRPr="00063026" w:rsidRDefault="0071500F" w:rsidP="00242895">
            <w:pPr>
              <w:jc w:val="center"/>
            </w:pPr>
            <w:r w:rsidRPr="00063026">
              <w:t>40,0</w:t>
            </w:r>
          </w:p>
        </w:tc>
        <w:tc>
          <w:tcPr>
            <w:tcW w:w="1260" w:type="dxa"/>
            <w:noWrap/>
          </w:tcPr>
          <w:p w:rsidR="0071500F" w:rsidRPr="00063026" w:rsidRDefault="0071500F" w:rsidP="00242895">
            <w:pPr>
              <w:jc w:val="center"/>
            </w:pPr>
            <w:r w:rsidRPr="00063026">
              <w:t>45,0</w:t>
            </w:r>
          </w:p>
        </w:tc>
        <w:tc>
          <w:tcPr>
            <w:tcW w:w="1440" w:type="dxa"/>
            <w:noWrap/>
          </w:tcPr>
          <w:p w:rsidR="0071500F" w:rsidRPr="00063026" w:rsidRDefault="0071500F" w:rsidP="00242895">
            <w:pPr>
              <w:jc w:val="center"/>
            </w:pPr>
            <w:r w:rsidRPr="00063026">
              <w:t>50,0</w:t>
            </w:r>
          </w:p>
        </w:tc>
        <w:tc>
          <w:tcPr>
            <w:tcW w:w="1464" w:type="dxa"/>
            <w:noWrap/>
          </w:tcPr>
          <w:p w:rsidR="0071500F" w:rsidRPr="00063026" w:rsidRDefault="0071500F" w:rsidP="00242895">
            <w:pPr>
              <w:jc w:val="center"/>
            </w:pPr>
            <w:r w:rsidRPr="00063026">
              <w:t>55,0</w:t>
            </w:r>
          </w:p>
        </w:tc>
        <w:tc>
          <w:tcPr>
            <w:tcW w:w="1440" w:type="dxa"/>
            <w:noWrap/>
          </w:tcPr>
          <w:p w:rsidR="0071500F" w:rsidRPr="00063026" w:rsidRDefault="0071500F" w:rsidP="00242895">
            <w:pPr>
              <w:jc w:val="center"/>
            </w:pPr>
            <w:r w:rsidRPr="00063026">
              <w:t>60,0</w:t>
            </w:r>
          </w:p>
        </w:tc>
        <w:tc>
          <w:tcPr>
            <w:tcW w:w="1440" w:type="dxa"/>
            <w:noWrap/>
          </w:tcPr>
          <w:p w:rsidR="0071500F" w:rsidRPr="00063026" w:rsidRDefault="0071500F" w:rsidP="00242895">
            <w:pPr>
              <w:jc w:val="center"/>
            </w:pPr>
            <w:r w:rsidRPr="00063026">
              <w:t>60,0</w:t>
            </w:r>
          </w:p>
        </w:tc>
      </w:tr>
      <w:tr w:rsidR="0071500F" w:rsidRPr="00063026" w:rsidTr="00242895">
        <w:trPr>
          <w:trHeight w:val="322"/>
        </w:trPr>
        <w:tc>
          <w:tcPr>
            <w:tcW w:w="14799" w:type="dxa"/>
            <w:gridSpan w:val="8"/>
            <w:noWrap/>
            <w:vAlign w:val="center"/>
          </w:tcPr>
          <w:p w:rsidR="0071500F" w:rsidRPr="00063026" w:rsidRDefault="0071500F" w:rsidP="00242895">
            <w:pPr>
              <w:jc w:val="center"/>
              <w:rPr>
                <w:b/>
                <w:bCs/>
              </w:rPr>
            </w:pPr>
            <w:r w:rsidRPr="00063026">
              <w:rPr>
                <w:b/>
                <w:bCs/>
              </w:rPr>
              <w:t xml:space="preserve">VIII. Подпрограмма «Артериальная гипертония» </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2203,5648</w:t>
            </w:r>
          </w:p>
        </w:tc>
        <w:tc>
          <w:tcPr>
            <w:tcW w:w="1260" w:type="dxa"/>
            <w:noWrap/>
          </w:tcPr>
          <w:p w:rsidR="0071500F" w:rsidRPr="00063026" w:rsidRDefault="0071500F" w:rsidP="00242895">
            <w:pPr>
              <w:jc w:val="center"/>
            </w:pPr>
            <w:r w:rsidRPr="00063026">
              <w:t>306,0</w:t>
            </w:r>
          </w:p>
        </w:tc>
        <w:tc>
          <w:tcPr>
            <w:tcW w:w="1260" w:type="dxa"/>
            <w:noWrap/>
          </w:tcPr>
          <w:p w:rsidR="0071500F" w:rsidRPr="00063026" w:rsidRDefault="0071500F" w:rsidP="00242895">
            <w:pPr>
              <w:jc w:val="center"/>
            </w:pPr>
            <w:r w:rsidRPr="00063026">
              <w:t>296,5</w:t>
            </w:r>
          </w:p>
        </w:tc>
        <w:tc>
          <w:tcPr>
            <w:tcW w:w="1440" w:type="dxa"/>
            <w:noWrap/>
          </w:tcPr>
          <w:p w:rsidR="0071500F" w:rsidRPr="00063026" w:rsidRDefault="0071500F" w:rsidP="00242895">
            <w:pPr>
              <w:jc w:val="center"/>
            </w:pPr>
            <w:r w:rsidRPr="00063026">
              <w:t>399,7648</w:t>
            </w:r>
          </w:p>
        </w:tc>
        <w:tc>
          <w:tcPr>
            <w:tcW w:w="1464" w:type="dxa"/>
            <w:noWrap/>
          </w:tcPr>
          <w:p w:rsidR="0071500F" w:rsidRPr="00063026" w:rsidRDefault="0071500F" w:rsidP="00242895">
            <w:pPr>
              <w:jc w:val="center"/>
            </w:pPr>
            <w:r w:rsidRPr="00063026">
              <w:t>374,3</w:t>
            </w:r>
          </w:p>
        </w:tc>
        <w:tc>
          <w:tcPr>
            <w:tcW w:w="1440" w:type="dxa"/>
            <w:noWrap/>
          </w:tcPr>
          <w:p w:rsidR="0071500F" w:rsidRPr="00063026" w:rsidRDefault="0071500F" w:rsidP="00242895">
            <w:pPr>
              <w:jc w:val="center"/>
            </w:pPr>
            <w:r w:rsidRPr="00063026">
              <w:t>431,9</w:t>
            </w:r>
          </w:p>
        </w:tc>
        <w:tc>
          <w:tcPr>
            <w:tcW w:w="1440" w:type="dxa"/>
            <w:noWrap/>
          </w:tcPr>
          <w:p w:rsidR="0071500F" w:rsidRPr="00063026" w:rsidRDefault="0071500F" w:rsidP="00242895">
            <w:pPr>
              <w:jc w:val="center"/>
            </w:pPr>
            <w:r w:rsidRPr="00063026">
              <w:t>395,1</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293,8648</w:t>
            </w:r>
          </w:p>
        </w:tc>
        <w:tc>
          <w:tcPr>
            <w:tcW w:w="1260" w:type="dxa"/>
            <w:noWrap/>
          </w:tcPr>
          <w:p w:rsidR="0071500F" w:rsidRPr="00063026" w:rsidRDefault="0071500F" w:rsidP="00242895">
            <w:pPr>
              <w:jc w:val="center"/>
            </w:pPr>
            <w:r w:rsidRPr="00063026">
              <w:t>46,0</w:t>
            </w:r>
          </w:p>
        </w:tc>
        <w:tc>
          <w:tcPr>
            <w:tcW w:w="1260" w:type="dxa"/>
            <w:noWrap/>
          </w:tcPr>
          <w:p w:rsidR="0071500F" w:rsidRPr="00063026" w:rsidRDefault="0071500F" w:rsidP="00242895">
            <w:pPr>
              <w:jc w:val="center"/>
            </w:pPr>
            <w:r w:rsidRPr="00063026">
              <w:t>13,9</w:t>
            </w:r>
          </w:p>
        </w:tc>
        <w:tc>
          <w:tcPr>
            <w:tcW w:w="1440" w:type="dxa"/>
            <w:noWrap/>
          </w:tcPr>
          <w:p w:rsidR="0071500F" w:rsidRPr="00063026" w:rsidRDefault="0071500F" w:rsidP="00242895">
            <w:pPr>
              <w:jc w:val="center"/>
            </w:pPr>
            <w:r w:rsidRPr="00063026">
              <w:t>92,5648</w:t>
            </w:r>
          </w:p>
        </w:tc>
        <w:tc>
          <w:tcPr>
            <w:tcW w:w="1464" w:type="dxa"/>
            <w:noWrap/>
          </w:tcPr>
          <w:p w:rsidR="0071500F" w:rsidRPr="00063026" w:rsidRDefault="0071500F" w:rsidP="00242895">
            <w:pPr>
              <w:jc w:val="center"/>
            </w:pPr>
            <w:r w:rsidRPr="00063026">
              <w:t>40,4</w:t>
            </w:r>
          </w:p>
        </w:tc>
        <w:tc>
          <w:tcPr>
            <w:tcW w:w="1440" w:type="dxa"/>
            <w:noWrap/>
          </w:tcPr>
          <w:p w:rsidR="0071500F" w:rsidRPr="00063026" w:rsidRDefault="0071500F" w:rsidP="00242895">
            <w:pPr>
              <w:jc w:val="center"/>
            </w:pPr>
            <w:r w:rsidRPr="00063026">
              <w:t>68,9</w:t>
            </w:r>
          </w:p>
        </w:tc>
        <w:tc>
          <w:tcPr>
            <w:tcW w:w="1440" w:type="dxa"/>
            <w:noWrap/>
          </w:tcPr>
          <w:p w:rsidR="0071500F" w:rsidRPr="00063026" w:rsidRDefault="0071500F" w:rsidP="00242895">
            <w:pPr>
              <w:jc w:val="center"/>
            </w:pPr>
            <w:r w:rsidRPr="00063026">
              <w:t>32,1</w:t>
            </w:r>
          </w:p>
        </w:tc>
      </w:tr>
      <w:tr w:rsidR="0071500F" w:rsidRPr="00063026" w:rsidTr="00242895">
        <w:trPr>
          <w:trHeight w:val="34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1909,7</w:t>
            </w:r>
          </w:p>
        </w:tc>
        <w:tc>
          <w:tcPr>
            <w:tcW w:w="1260" w:type="dxa"/>
            <w:noWrap/>
          </w:tcPr>
          <w:p w:rsidR="0071500F" w:rsidRPr="00063026" w:rsidRDefault="0071500F" w:rsidP="00242895">
            <w:pPr>
              <w:jc w:val="center"/>
            </w:pPr>
            <w:r w:rsidRPr="00063026">
              <w:t>260,0</w:t>
            </w:r>
          </w:p>
        </w:tc>
        <w:tc>
          <w:tcPr>
            <w:tcW w:w="1260" w:type="dxa"/>
            <w:noWrap/>
          </w:tcPr>
          <w:p w:rsidR="0071500F" w:rsidRPr="00063026" w:rsidRDefault="0071500F" w:rsidP="00242895">
            <w:pPr>
              <w:jc w:val="center"/>
            </w:pPr>
            <w:r w:rsidRPr="00063026">
              <w:t>282,6</w:t>
            </w:r>
          </w:p>
        </w:tc>
        <w:tc>
          <w:tcPr>
            <w:tcW w:w="1440" w:type="dxa"/>
            <w:noWrap/>
          </w:tcPr>
          <w:p w:rsidR="0071500F" w:rsidRPr="00063026" w:rsidRDefault="0071500F" w:rsidP="00242895">
            <w:pPr>
              <w:jc w:val="center"/>
            </w:pPr>
            <w:r w:rsidRPr="00063026">
              <w:t>307,2</w:t>
            </w:r>
          </w:p>
        </w:tc>
        <w:tc>
          <w:tcPr>
            <w:tcW w:w="1464" w:type="dxa"/>
            <w:noWrap/>
          </w:tcPr>
          <w:p w:rsidR="0071500F" w:rsidRPr="00063026" w:rsidRDefault="0071500F" w:rsidP="00242895">
            <w:pPr>
              <w:jc w:val="center"/>
            </w:pPr>
            <w:r w:rsidRPr="00063026">
              <w:t>333,9</w:t>
            </w:r>
          </w:p>
        </w:tc>
        <w:tc>
          <w:tcPr>
            <w:tcW w:w="1440" w:type="dxa"/>
            <w:noWrap/>
          </w:tcPr>
          <w:p w:rsidR="0071500F" w:rsidRPr="00063026" w:rsidRDefault="0071500F" w:rsidP="00242895">
            <w:pPr>
              <w:jc w:val="center"/>
            </w:pPr>
            <w:r w:rsidRPr="00063026">
              <w:t>363,0</w:t>
            </w:r>
          </w:p>
        </w:tc>
        <w:tc>
          <w:tcPr>
            <w:tcW w:w="1440" w:type="dxa"/>
            <w:noWrap/>
          </w:tcPr>
          <w:p w:rsidR="0071500F" w:rsidRPr="00063026" w:rsidRDefault="0071500F" w:rsidP="00242895">
            <w:pPr>
              <w:jc w:val="center"/>
            </w:pPr>
            <w:r w:rsidRPr="00063026">
              <w:t>363,0</w:t>
            </w:r>
          </w:p>
        </w:tc>
      </w:tr>
      <w:tr w:rsidR="0071500F" w:rsidRPr="00063026" w:rsidTr="00242895">
        <w:trPr>
          <w:trHeight w:val="893"/>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13,6568</w:t>
            </w:r>
          </w:p>
        </w:tc>
        <w:tc>
          <w:tcPr>
            <w:tcW w:w="1260" w:type="dxa"/>
            <w:noWrap/>
          </w:tcPr>
          <w:p w:rsidR="0071500F" w:rsidRPr="00063026" w:rsidRDefault="0071500F" w:rsidP="00242895">
            <w:pPr>
              <w:jc w:val="center"/>
            </w:pPr>
            <w:r w:rsidRPr="00063026">
              <w:t>2,5</w:t>
            </w:r>
          </w:p>
        </w:tc>
        <w:tc>
          <w:tcPr>
            <w:tcW w:w="1260" w:type="dxa"/>
            <w:noWrap/>
          </w:tcPr>
          <w:p w:rsidR="0071500F" w:rsidRPr="00063026" w:rsidRDefault="0071500F" w:rsidP="00242895">
            <w:pPr>
              <w:jc w:val="center"/>
            </w:pPr>
            <w:r w:rsidRPr="00063026">
              <w:t>2,5</w:t>
            </w:r>
          </w:p>
        </w:tc>
        <w:tc>
          <w:tcPr>
            <w:tcW w:w="1440" w:type="dxa"/>
            <w:noWrap/>
          </w:tcPr>
          <w:p w:rsidR="0071500F" w:rsidRPr="00063026" w:rsidRDefault="0071500F" w:rsidP="00242895">
            <w:pPr>
              <w:jc w:val="center"/>
            </w:pPr>
            <w:r w:rsidRPr="00063026">
              <w:t>3,9568</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4,7</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2189,908</w:t>
            </w:r>
          </w:p>
        </w:tc>
        <w:tc>
          <w:tcPr>
            <w:tcW w:w="1260" w:type="dxa"/>
            <w:noWrap/>
          </w:tcPr>
          <w:p w:rsidR="0071500F" w:rsidRPr="00063026" w:rsidRDefault="0071500F" w:rsidP="00242895">
            <w:pPr>
              <w:jc w:val="center"/>
            </w:pPr>
            <w:r w:rsidRPr="00063026">
              <w:t>303,5</w:t>
            </w:r>
          </w:p>
        </w:tc>
        <w:tc>
          <w:tcPr>
            <w:tcW w:w="1260" w:type="dxa"/>
            <w:noWrap/>
          </w:tcPr>
          <w:p w:rsidR="0071500F" w:rsidRPr="00063026" w:rsidRDefault="0071500F" w:rsidP="00242895">
            <w:pPr>
              <w:jc w:val="center"/>
            </w:pPr>
            <w:r w:rsidRPr="00063026">
              <w:t>294,0</w:t>
            </w:r>
          </w:p>
        </w:tc>
        <w:tc>
          <w:tcPr>
            <w:tcW w:w="1440" w:type="dxa"/>
            <w:noWrap/>
          </w:tcPr>
          <w:p w:rsidR="0071500F" w:rsidRPr="00063026" w:rsidRDefault="0071500F" w:rsidP="00242895">
            <w:pPr>
              <w:jc w:val="center"/>
            </w:pPr>
            <w:r w:rsidRPr="00063026">
              <w:t>395,808</w:t>
            </w:r>
          </w:p>
        </w:tc>
        <w:tc>
          <w:tcPr>
            <w:tcW w:w="1464" w:type="dxa"/>
            <w:noWrap/>
          </w:tcPr>
          <w:p w:rsidR="0071500F" w:rsidRPr="00063026" w:rsidRDefault="0071500F" w:rsidP="00242895">
            <w:pPr>
              <w:jc w:val="center"/>
            </w:pPr>
            <w:r w:rsidRPr="00063026">
              <w:t>374,3</w:t>
            </w:r>
          </w:p>
        </w:tc>
        <w:tc>
          <w:tcPr>
            <w:tcW w:w="1440" w:type="dxa"/>
            <w:noWrap/>
          </w:tcPr>
          <w:p w:rsidR="0071500F" w:rsidRPr="00063026" w:rsidRDefault="0071500F" w:rsidP="00242895">
            <w:pPr>
              <w:jc w:val="center"/>
            </w:pPr>
            <w:r w:rsidRPr="00063026">
              <w:t>427,2</w:t>
            </w:r>
          </w:p>
        </w:tc>
        <w:tc>
          <w:tcPr>
            <w:tcW w:w="1440" w:type="dxa"/>
            <w:noWrap/>
          </w:tcPr>
          <w:p w:rsidR="0071500F" w:rsidRPr="00063026" w:rsidRDefault="0071500F" w:rsidP="00242895">
            <w:pPr>
              <w:jc w:val="center"/>
            </w:pPr>
            <w:r w:rsidRPr="00063026">
              <w:t>395,1</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280,208</w:t>
            </w:r>
          </w:p>
        </w:tc>
        <w:tc>
          <w:tcPr>
            <w:tcW w:w="1260" w:type="dxa"/>
            <w:noWrap/>
          </w:tcPr>
          <w:p w:rsidR="0071500F" w:rsidRPr="00063026" w:rsidRDefault="0071500F" w:rsidP="00242895">
            <w:pPr>
              <w:jc w:val="center"/>
            </w:pPr>
            <w:r w:rsidRPr="00063026">
              <w:t>43,5</w:t>
            </w:r>
          </w:p>
        </w:tc>
        <w:tc>
          <w:tcPr>
            <w:tcW w:w="1260" w:type="dxa"/>
            <w:noWrap/>
          </w:tcPr>
          <w:p w:rsidR="0071500F" w:rsidRPr="00063026" w:rsidRDefault="0071500F" w:rsidP="00242895">
            <w:pPr>
              <w:jc w:val="center"/>
            </w:pPr>
            <w:r w:rsidRPr="00063026">
              <w:t>11,4</w:t>
            </w:r>
          </w:p>
        </w:tc>
        <w:tc>
          <w:tcPr>
            <w:tcW w:w="1440" w:type="dxa"/>
            <w:noWrap/>
          </w:tcPr>
          <w:p w:rsidR="0071500F" w:rsidRPr="00063026" w:rsidRDefault="0071500F" w:rsidP="00242895">
            <w:pPr>
              <w:jc w:val="center"/>
            </w:pPr>
            <w:r w:rsidRPr="00063026">
              <w:t>88,608</w:t>
            </w:r>
          </w:p>
        </w:tc>
        <w:tc>
          <w:tcPr>
            <w:tcW w:w="1464" w:type="dxa"/>
            <w:noWrap/>
          </w:tcPr>
          <w:p w:rsidR="0071500F" w:rsidRPr="00063026" w:rsidRDefault="0071500F" w:rsidP="00242895">
            <w:pPr>
              <w:jc w:val="center"/>
            </w:pPr>
            <w:r w:rsidRPr="00063026">
              <w:t>40,4</w:t>
            </w:r>
          </w:p>
        </w:tc>
        <w:tc>
          <w:tcPr>
            <w:tcW w:w="1440" w:type="dxa"/>
            <w:noWrap/>
          </w:tcPr>
          <w:p w:rsidR="0071500F" w:rsidRPr="00063026" w:rsidRDefault="0071500F" w:rsidP="00242895">
            <w:pPr>
              <w:jc w:val="center"/>
            </w:pPr>
            <w:r w:rsidRPr="00063026">
              <w:t>64,2</w:t>
            </w:r>
          </w:p>
        </w:tc>
        <w:tc>
          <w:tcPr>
            <w:tcW w:w="1440" w:type="dxa"/>
            <w:noWrap/>
          </w:tcPr>
          <w:p w:rsidR="0071500F" w:rsidRPr="00063026" w:rsidRDefault="0071500F" w:rsidP="00242895">
            <w:pPr>
              <w:jc w:val="center"/>
            </w:pPr>
            <w:r w:rsidRPr="00063026">
              <w:t>32,1</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69,3</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37,2</w:t>
            </w:r>
          </w:p>
        </w:tc>
        <w:tc>
          <w:tcPr>
            <w:tcW w:w="1440" w:type="dxa"/>
            <w:noWrap/>
          </w:tcPr>
          <w:p w:rsidR="0071500F" w:rsidRPr="00063026" w:rsidRDefault="0071500F" w:rsidP="00242895">
            <w:pPr>
              <w:jc w:val="center"/>
            </w:pPr>
            <w:r w:rsidRPr="00063026">
              <w:t>32,1</w:t>
            </w:r>
          </w:p>
        </w:tc>
      </w:tr>
      <w:tr w:rsidR="0071500F" w:rsidRPr="00063026" w:rsidTr="00242895">
        <w:trPr>
          <w:trHeight w:val="367"/>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1909,7</w:t>
            </w:r>
          </w:p>
        </w:tc>
        <w:tc>
          <w:tcPr>
            <w:tcW w:w="1260" w:type="dxa"/>
            <w:noWrap/>
          </w:tcPr>
          <w:p w:rsidR="0071500F" w:rsidRPr="00063026" w:rsidRDefault="0071500F" w:rsidP="00242895">
            <w:pPr>
              <w:jc w:val="center"/>
            </w:pPr>
            <w:r w:rsidRPr="00063026">
              <w:t>260,0</w:t>
            </w:r>
          </w:p>
        </w:tc>
        <w:tc>
          <w:tcPr>
            <w:tcW w:w="1260" w:type="dxa"/>
            <w:noWrap/>
          </w:tcPr>
          <w:p w:rsidR="0071500F" w:rsidRPr="00063026" w:rsidRDefault="0071500F" w:rsidP="00242895">
            <w:pPr>
              <w:jc w:val="center"/>
            </w:pPr>
            <w:r w:rsidRPr="00063026">
              <w:t>282,6</w:t>
            </w:r>
          </w:p>
        </w:tc>
        <w:tc>
          <w:tcPr>
            <w:tcW w:w="1440" w:type="dxa"/>
            <w:noWrap/>
          </w:tcPr>
          <w:p w:rsidR="0071500F" w:rsidRPr="00063026" w:rsidRDefault="0071500F" w:rsidP="00242895">
            <w:pPr>
              <w:jc w:val="center"/>
            </w:pPr>
            <w:r w:rsidRPr="00063026">
              <w:t>307,2</w:t>
            </w:r>
          </w:p>
        </w:tc>
        <w:tc>
          <w:tcPr>
            <w:tcW w:w="1464" w:type="dxa"/>
            <w:noWrap/>
          </w:tcPr>
          <w:p w:rsidR="0071500F" w:rsidRPr="00063026" w:rsidRDefault="0071500F" w:rsidP="00242895">
            <w:pPr>
              <w:jc w:val="center"/>
            </w:pPr>
            <w:r w:rsidRPr="00063026">
              <w:t>333,9</w:t>
            </w:r>
          </w:p>
        </w:tc>
        <w:tc>
          <w:tcPr>
            <w:tcW w:w="1440" w:type="dxa"/>
            <w:noWrap/>
          </w:tcPr>
          <w:p w:rsidR="0071500F" w:rsidRPr="00063026" w:rsidRDefault="0071500F" w:rsidP="00242895">
            <w:pPr>
              <w:jc w:val="center"/>
            </w:pPr>
            <w:r w:rsidRPr="00063026">
              <w:t>363,0</w:t>
            </w:r>
          </w:p>
        </w:tc>
        <w:tc>
          <w:tcPr>
            <w:tcW w:w="1440" w:type="dxa"/>
            <w:noWrap/>
          </w:tcPr>
          <w:p w:rsidR="0071500F" w:rsidRPr="00063026" w:rsidRDefault="0071500F" w:rsidP="00242895">
            <w:pPr>
              <w:jc w:val="center"/>
            </w:pPr>
            <w:r w:rsidRPr="00063026">
              <w:t>363,0</w:t>
            </w:r>
          </w:p>
        </w:tc>
      </w:tr>
      <w:tr w:rsidR="0071500F" w:rsidRPr="00063026" w:rsidTr="00242895">
        <w:trPr>
          <w:trHeight w:val="419"/>
        </w:trPr>
        <w:tc>
          <w:tcPr>
            <w:tcW w:w="14799" w:type="dxa"/>
            <w:gridSpan w:val="8"/>
            <w:noWrap/>
            <w:vAlign w:val="center"/>
          </w:tcPr>
          <w:p w:rsidR="0071500F" w:rsidRPr="00063026" w:rsidRDefault="0071500F" w:rsidP="00242895">
            <w:pPr>
              <w:jc w:val="center"/>
              <w:rPr>
                <w:b/>
                <w:bCs/>
              </w:rPr>
            </w:pPr>
            <w:r w:rsidRPr="00063026">
              <w:rPr>
                <w:b/>
                <w:bCs/>
              </w:rPr>
              <w:t>IX. Подпрограмма «Вакцинопрофилактика»</w:t>
            </w:r>
          </w:p>
        </w:tc>
      </w:tr>
      <w:tr w:rsidR="0071500F" w:rsidRPr="00063026" w:rsidTr="00242895">
        <w:trPr>
          <w:trHeight w:val="330"/>
        </w:trPr>
        <w:tc>
          <w:tcPr>
            <w:tcW w:w="4875" w:type="dxa"/>
          </w:tcPr>
          <w:p w:rsidR="0071500F" w:rsidRPr="00063026" w:rsidRDefault="0071500F" w:rsidP="00242895">
            <w:r w:rsidRPr="00063026">
              <w:t>Всего по подпрограмме</w:t>
            </w:r>
          </w:p>
        </w:tc>
        <w:tc>
          <w:tcPr>
            <w:tcW w:w="1620" w:type="dxa"/>
            <w:noWrap/>
          </w:tcPr>
          <w:p w:rsidR="0071500F" w:rsidRPr="00063026" w:rsidRDefault="0071500F" w:rsidP="00242895">
            <w:pPr>
              <w:jc w:val="center"/>
            </w:pPr>
            <w:r w:rsidRPr="00063026">
              <w:t>4181,5642</w:t>
            </w:r>
          </w:p>
        </w:tc>
        <w:tc>
          <w:tcPr>
            <w:tcW w:w="1260" w:type="dxa"/>
            <w:noWrap/>
          </w:tcPr>
          <w:p w:rsidR="0071500F" w:rsidRPr="00063026" w:rsidRDefault="0071500F" w:rsidP="00242895">
            <w:pPr>
              <w:jc w:val="center"/>
            </w:pPr>
            <w:r w:rsidRPr="00063026">
              <w:t>261,5</w:t>
            </w:r>
          </w:p>
        </w:tc>
        <w:tc>
          <w:tcPr>
            <w:tcW w:w="1260" w:type="dxa"/>
            <w:noWrap/>
          </w:tcPr>
          <w:p w:rsidR="0071500F" w:rsidRPr="00063026" w:rsidRDefault="0071500F" w:rsidP="00242895">
            <w:pPr>
              <w:jc w:val="center"/>
            </w:pPr>
            <w:r w:rsidRPr="00063026">
              <w:t>300,9</w:t>
            </w:r>
          </w:p>
        </w:tc>
        <w:tc>
          <w:tcPr>
            <w:tcW w:w="1440" w:type="dxa"/>
            <w:noWrap/>
          </w:tcPr>
          <w:p w:rsidR="0071500F" w:rsidRPr="00063026" w:rsidRDefault="0071500F" w:rsidP="00242895">
            <w:pPr>
              <w:jc w:val="center"/>
            </w:pPr>
            <w:r w:rsidRPr="00063026">
              <w:t>456,0716</w:t>
            </w:r>
          </w:p>
        </w:tc>
        <w:tc>
          <w:tcPr>
            <w:tcW w:w="1464" w:type="dxa"/>
            <w:noWrap/>
          </w:tcPr>
          <w:p w:rsidR="0071500F" w:rsidRPr="00063026" w:rsidRDefault="0071500F" w:rsidP="00242895">
            <w:pPr>
              <w:jc w:val="center"/>
            </w:pPr>
            <w:r w:rsidRPr="00063026">
              <w:t>393,928</w:t>
            </w:r>
          </w:p>
        </w:tc>
        <w:tc>
          <w:tcPr>
            <w:tcW w:w="1440" w:type="dxa"/>
            <w:noWrap/>
          </w:tcPr>
          <w:p w:rsidR="0071500F" w:rsidRPr="00063026" w:rsidRDefault="0071500F" w:rsidP="00242895">
            <w:pPr>
              <w:jc w:val="center"/>
            </w:pPr>
            <w:r w:rsidRPr="00063026">
              <w:t>1209,6946</w:t>
            </w:r>
          </w:p>
        </w:tc>
        <w:tc>
          <w:tcPr>
            <w:tcW w:w="1440" w:type="dxa"/>
            <w:noWrap/>
          </w:tcPr>
          <w:p w:rsidR="0071500F" w:rsidRPr="00063026" w:rsidRDefault="0071500F" w:rsidP="00242895">
            <w:pPr>
              <w:jc w:val="center"/>
            </w:pPr>
            <w:r w:rsidRPr="00063026">
              <w:t>1559,47</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3507,6642</w:t>
            </w:r>
          </w:p>
        </w:tc>
        <w:tc>
          <w:tcPr>
            <w:tcW w:w="1260" w:type="dxa"/>
            <w:noWrap/>
          </w:tcPr>
          <w:p w:rsidR="0071500F" w:rsidRPr="00063026" w:rsidRDefault="0071500F" w:rsidP="00242895">
            <w:pPr>
              <w:jc w:val="center"/>
            </w:pPr>
            <w:r w:rsidRPr="00063026">
              <w:t>158,5</w:t>
            </w:r>
          </w:p>
        </w:tc>
        <w:tc>
          <w:tcPr>
            <w:tcW w:w="1260" w:type="dxa"/>
            <w:noWrap/>
          </w:tcPr>
          <w:p w:rsidR="0071500F" w:rsidRPr="00063026" w:rsidRDefault="0071500F" w:rsidP="00242895">
            <w:pPr>
              <w:jc w:val="center"/>
            </w:pPr>
            <w:r w:rsidRPr="00063026">
              <w:t>194,3</w:t>
            </w:r>
          </w:p>
        </w:tc>
        <w:tc>
          <w:tcPr>
            <w:tcW w:w="1440" w:type="dxa"/>
            <w:noWrap/>
          </w:tcPr>
          <w:p w:rsidR="0071500F" w:rsidRPr="00063026" w:rsidRDefault="0071500F" w:rsidP="00242895">
            <w:pPr>
              <w:jc w:val="center"/>
            </w:pPr>
            <w:r w:rsidRPr="00063026">
              <w:t>345,2716</w:t>
            </w:r>
          </w:p>
        </w:tc>
        <w:tc>
          <w:tcPr>
            <w:tcW w:w="1464" w:type="dxa"/>
            <w:noWrap/>
          </w:tcPr>
          <w:p w:rsidR="0071500F" w:rsidRPr="00063026" w:rsidRDefault="0071500F" w:rsidP="00242895">
            <w:pPr>
              <w:jc w:val="center"/>
            </w:pPr>
            <w:r w:rsidRPr="00063026">
              <w:t>279,028</w:t>
            </w:r>
          </w:p>
        </w:tc>
        <w:tc>
          <w:tcPr>
            <w:tcW w:w="1440" w:type="dxa"/>
            <w:noWrap/>
          </w:tcPr>
          <w:p w:rsidR="0071500F" w:rsidRPr="00063026" w:rsidRDefault="0071500F" w:rsidP="00242895">
            <w:pPr>
              <w:jc w:val="center"/>
            </w:pPr>
            <w:r w:rsidRPr="00063026">
              <w:t>1090,3946</w:t>
            </w:r>
          </w:p>
        </w:tc>
        <w:tc>
          <w:tcPr>
            <w:tcW w:w="1440" w:type="dxa"/>
            <w:noWrap/>
          </w:tcPr>
          <w:p w:rsidR="0071500F" w:rsidRPr="00063026" w:rsidRDefault="0071500F" w:rsidP="00242895">
            <w:pPr>
              <w:jc w:val="center"/>
            </w:pPr>
            <w:r w:rsidRPr="00063026">
              <w:t>1440,17</w:t>
            </w:r>
          </w:p>
        </w:tc>
      </w:tr>
      <w:tr w:rsidR="0071500F" w:rsidRPr="00063026" w:rsidTr="00242895">
        <w:trPr>
          <w:trHeight w:val="36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413,9</w:t>
            </w:r>
          </w:p>
        </w:tc>
        <w:tc>
          <w:tcPr>
            <w:tcW w:w="1260" w:type="dxa"/>
            <w:noWrap/>
          </w:tcPr>
          <w:p w:rsidR="0071500F" w:rsidRPr="00063026" w:rsidRDefault="0071500F" w:rsidP="00242895">
            <w:pPr>
              <w:jc w:val="center"/>
            </w:pPr>
            <w:r w:rsidRPr="00063026">
              <w:t>62,0</w:t>
            </w:r>
          </w:p>
        </w:tc>
        <w:tc>
          <w:tcPr>
            <w:tcW w:w="1260" w:type="dxa"/>
            <w:noWrap/>
          </w:tcPr>
          <w:p w:rsidR="0071500F" w:rsidRPr="00063026" w:rsidRDefault="0071500F" w:rsidP="00242895">
            <w:pPr>
              <w:jc w:val="center"/>
            </w:pPr>
            <w:r w:rsidRPr="00063026">
              <w:t>64,6</w:t>
            </w:r>
          </w:p>
        </w:tc>
        <w:tc>
          <w:tcPr>
            <w:tcW w:w="1440" w:type="dxa"/>
            <w:noWrap/>
          </w:tcPr>
          <w:p w:rsidR="0071500F" w:rsidRPr="00063026" w:rsidRDefault="0071500F" w:rsidP="00242895">
            <w:pPr>
              <w:jc w:val="center"/>
            </w:pPr>
            <w:r w:rsidRPr="00063026">
              <w:t>67,8</w:t>
            </w:r>
          </w:p>
        </w:tc>
        <w:tc>
          <w:tcPr>
            <w:tcW w:w="1464" w:type="dxa"/>
            <w:noWrap/>
          </w:tcPr>
          <w:p w:rsidR="0071500F" w:rsidRPr="00063026" w:rsidRDefault="0071500F" w:rsidP="00242895">
            <w:pPr>
              <w:jc w:val="center"/>
            </w:pPr>
            <w:r w:rsidRPr="00063026">
              <w:t>70,9</w:t>
            </w:r>
          </w:p>
        </w:tc>
        <w:tc>
          <w:tcPr>
            <w:tcW w:w="1440" w:type="dxa"/>
            <w:noWrap/>
          </w:tcPr>
          <w:p w:rsidR="0071500F" w:rsidRPr="00063026" w:rsidRDefault="0071500F" w:rsidP="00242895">
            <w:pPr>
              <w:jc w:val="center"/>
            </w:pPr>
            <w:r w:rsidRPr="00063026">
              <w:t>74,3</w:t>
            </w:r>
          </w:p>
        </w:tc>
        <w:tc>
          <w:tcPr>
            <w:tcW w:w="1440" w:type="dxa"/>
            <w:noWrap/>
          </w:tcPr>
          <w:p w:rsidR="0071500F" w:rsidRPr="00063026" w:rsidRDefault="0071500F" w:rsidP="00242895">
            <w:pPr>
              <w:jc w:val="center"/>
            </w:pPr>
            <w:r w:rsidRPr="00063026">
              <w:t>74,3</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260,0</w:t>
            </w:r>
          </w:p>
        </w:tc>
        <w:tc>
          <w:tcPr>
            <w:tcW w:w="1260" w:type="dxa"/>
            <w:noWrap/>
          </w:tcPr>
          <w:p w:rsidR="0071500F" w:rsidRPr="00063026" w:rsidRDefault="0071500F" w:rsidP="00242895">
            <w:pPr>
              <w:jc w:val="center"/>
            </w:pPr>
            <w:r w:rsidRPr="00063026">
              <w:t>41,0</w:t>
            </w:r>
          </w:p>
        </w:tc>
        <w:tc>
          <w:tcPr>
            <w:tcW w:w="1260" w:type="dxa"/>
            <w:noWrap/>
          </w:tcPr>
          <w:p w:rsidR="0071500F" w:rsidRPr="00063026" w:rsidRDefault="0071500F" w:rsidP="00242895">
            <w:pPr>
              <w:jc w:val="center"/>
            </w:pPr>
            <w:r w:rsidRPr="00063026">
              <w:t>42,0</w:t>
            </w:r>
          </w:p>
        </w:tc>
        <w:tc>
          <w:tcPr>
            <w:tcW w:w="1440" w:type="dxa"/>
            <w:noWrap/>
          </w:tcPr>
          <w:p w:rsidR="0071500F" w:rsidRPr="00063026" w:rsidRDefault="0071500F" w:rsidP="00242895">
            <w:pPr>
              <w:jc w:val="center"/>
            </w:pPr>
            <w:r w:rsidRPr="00063026">
              <w:t>43,0</w:t>
            </w:r>
          </w:p>
        </w:tc>
        <w:tc>
          <w:tcPr>
            <w:tcW w:w="1464" w:type="dxa"/>
            <w:noWrap/>
          </w:tcPr>
          <w:p w:rsidR="0071500F" w:rsidRPr="00063026" w:rsidRDefault="0071500F" w:rsidP="00242895">
            <w:pPr>
              <w:jc w:val="center"/>
            </w:pPr>
            <w:r w:rsidRPr="00063026">
              <w:t>44,0</w:t>
            </w:r>
          </w:p>
        </w:tc>
        <w:tc>
          <w:tcPr>
            <w:tcW w:w="1440" w:type="dxa"/>
            <w:noWrap/>
          </w:tcPr>
          <w:p w:rsidR="0071500F" w:rsidRPr="00063026" w:rsidRDefault="0071500F" w:rsidP="00242895">
            <w:pPr>
              <w:jc w:val="center"/>
            </w:pPr>
            <w:r w:rsidRPr="00063026">
              <w:t>45,0</w:t>
            </w:r>
          </w:p>
        </w:tc>
        <w:tc>
          <w:tcPr>
            <w:tcW w:w="1440" w:type="dxa"/>
            <w:noWrap/>
          </w:tcPr>
          <w:p w:rsidR="0071500F" w:rsidRPr="00063026" w:rsidRDefault="0071500F" w:rsidP="00242895">
            <w:pPr>
              <w:jc w:val="center"/>
            </w:pPr>
            <w:r w:rsidRPr="00063026">
              <w:t>45,0</w:t>
            </w:r>
          </w:p>
        </w:tc>
      </w:tr>
      <w:tr w:rsidR="0071500F" w:rsidRPr="00063026" w:rsidTr="00242895">
        <w:trPr>
          <w:trHeight w:val="330"/>
        </w:trPr>
        <w:tc>
          <w:tcPr>
            <w:tcW w:w="4875" w:type="dxa"/>
          </w:tcPr>
          <w:p w:rsidR="0071500F" w:rsidRPr="00063026" w:rsidRDefault="0071500F" w:rsidP="00242895">
            <w:r w:rsidRPr="00063026">
              <w:t>Капитальные вложения – всего</w:t>
            </w:r>
          </w:p>
        </w:tc>
        <w:tc>
          <w:tcPr>
            <w:tcW w:w="1620" w:type="dxa"/>
            <w:noWrap/>
          </w:tcPr>
          <w:p w:rsidR="0071500F" w:rsidRPr="00063026" w:rsidRDefault="0071500F" w:rsidP="00242895">
            <w:pPr>
              <w:jc w:val="center"/>
            </w:pPr>
            <w:r w:rsidRPr="00063026">
              <w:t>3679,8076</w:t>
            </w:r>
          </w:p>
        </w:tc>
        <w:tc>
          <w:tcPr>
            <w:tcW w:w="1260" w:type="dxa"/>
            <w:noWrap/>
          </w:tcPr>
          <w:p w:rsidR="0071500F" w:rsidRPr="00063026" w:rsidRDefault="0071500F" w:rsidP="00242895">
            <w:pPr>
              <w:jc w:val="center"/>
            </w:pPr>
            <w:r w:rsidRPr="00063026">
              <w:t>178,3</w:t>
            </w:r>
          </w:p>
        </w:tc>
        <w:tc>
          <w:tcPr>
            <w:tcW w:w="1260" w:type="dxa"/>
            <w:noWrap/>
          </w:tcPr>
          <w:p w:rsidR="0071500F" w:rsidRPr="00063026" w:rsidRDefault="0071500F" w:rsidP="00242895">
            <w:pPr>
              <w:jc w:val="center"/>
            </w:pPr>
            <w:r w:rsidRPr="00063026">
              <w:t>217,9</w:t>
            </w:r>
          </w:p>
        </w:tc>
        <w:tc>
          <w:tcPr>
            <w:tcW w:w="1440" w:type="dxa"/>
            <w:noWrap/>
          </w:tcPr>
          <w:p w:rsidR="0071500F" w:rsidRPr="00063026" w:rsidRDefault="0071500F" w:rsidP="00242895">
            <w:pPr>
              <w:jc w:val="center"/>
            </w:pPr>
            <w:r w:rsidRPr="00063026">
              <w:t>374,925</w:t>
            </w:r>
          </w:p>
        </w:tc>
        <w:tc>
          <w:tcPr>
            <w:tcW w:w="1464" w:type="dxa"/>
            <w:noWrap/>
          </w:tcPr>
          <w:p w:rsidR="0071500F" w:rsidRPr="00063026" w:rsidRDefault="0071500F" w:rsidP="00242895">
            <w:pPr>
              <w:jc w:val="center"/>
            </w:pPr>
            <w:r w:rsidRPr="00063026">
              <w:t>320,168</w:t>
            </w:r>
          </w:p>
        </w:tc>
        <w:tc>
          <w:tcPr>
            <w:tcW w:w="1440" w:type="dxa"/>
            <w:noWrap/>
          </w:tcPr>
          <w:p w:rsidR="0071500F" w:rsidRPr="00063026" w:rsidRDefault="0071500F" w:rsidP="00242895">
            <w:pPr>
              <w:jc w:val="center"/>
            </w:pPr>
            <w:r w:rsidRPr="00063026">
              <w:t>1109,5946</w:t>
            </w:r>
          </w:p>
        </w:tc>
        <w:tc>
          <w:tcPr>
            <w:tcW w:w="1440" w:type="dxa"/>
            <w:noWrap/>
          </w:tcPr>
          <w:p w:rsidR="0071500F" w:rsidRPr="00063026" w:rsidRDefault="0071500F" w:rsidP="00242895">
            <w:pPr>
              <w:jc w:val="center"/>
            </w:pPr>
            <w:r w:rsidRPr="00063026">
              <w:t>1478,92</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3419,8076</w:t>
            </w:r>
          </w:p>
        </w:tc>
        <w:tc>
          <w:tcPr>
            <w:tcW w:w="1260" w:type="dxa"/>
            <w:noWrap/>
          </w:tcPr>
          <w:p w:rsidR="0071500F" w:rsidRPr="00063026" w:rsidRDefault="0071500F" w:rsidP="00242895">
            <w:pPr>
              <w:jc w:val="center"/>
            </w:pPr>
            <w:r w:rsidRPr="00063026">
              <w:t>137,3</w:t>
            </w:r>
          </w:p>
        </w:tc>
        <w:tc>
          <w:tcPr>
            <w:tcW w:w="1260" w:type="dxa"/>
            <w:noWrap/>
          </w:tcPr>
          <w:p w:rsidR="0071500F" w:rsidRPr="00063026" w:rsidRDefault="0071500F" w:rsidP="00242895">
            <w:pPr>
              <w:jc w:val="center"/>
            </w:pPr>
            <w:r w:rsidRPr="00063026">
              <w:t>175,9</w:t>
            </w:r>
          </w:p>
        </w:tc>
        <w:tc>
          <w:tcPr>
            <w:tcW w:w="1440" w:type="dxa"/>
            <w:noWrap/>
          </w:tcPr>
          <w:p w:rsidR="0071500F" w:rsidRPr="00063026" w:rsidRDefault="0071500F" w:rsidP="00242895">
            <w:pPr>
              <w:jc w:val="center"/>
            </w:pPr>
            <w:r w:rsidRPr="00063026">
              <w:t>331,925</w:t>
            </w:r>
          </w:p>
        </w:tc>
        <w:tc>
          <w:tcPr>
            <w:tcW w:w="1464" w:type="dxa"/>
            <w:noWrap/>
          </w:tcPr>
          <w:p w:rsidR="0071500F" w:rsidRPr="00063026" w:rsidRDefault="0071500F" w:rsidP="00242895">
            <w:pPr>
              <w:jc w:val="center"/>
            </w:pPr>
            <w:r w:rsidRPr="00063026">
              <w:t>276,168</w:t>
            </w:r>
          </w:p>
        </w:tc>
        <w:tc>
          <w:tcPr>
            <w:tcW w:w="1440" w:type="dxa"/>
            <w:noWrap/>
          </w:tcPr>
          <w:p w:rsidR="0071500F" w:rsidRPr="00063026" w:rsidRDefault="0071500F" w:rsidP="00242895">
            <w:pPr>
              <w:jc w:val="center"/>
            </w:pPr>
            <w:r w:rsidRPr="00063026">
              <w:t>1064,5946</w:t>
            </w:r>
          </w:p>
        </w:tc>
        <w:tc>
          <w:tcPr>
            <w:tcW w:w="1440" w:type="dxa"/>
            <w:noWrap/>
          </w:tcPr>
          <w:p w:rsidR="0071500F" w:rsidRPr="00063026" w:rsidRDefault="0071500F" w:rsidP="00242895">
            <w:pPr>
              <w:jc w:val="center"/>
            </w:pPr>
            <w:r w:rsidRPr="00063026">
              <w:t>1433,92</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260,0</w:t>
            </w:r>
          </w:p>
        </w:tc>
        <w:tc>
          <w:tcPr>
            <w:tcW w:w="1260" w:type="dxa"/>
            <w:noWrap/>
          </w:tcPr>
          <w:p w:rsidR="0071500F" w:rsidRPr="00063026" w:rsidRDefault="0071500F" w:rsidP="00242895">
            <w:pPr>
              <w:jc w:val="center"/>
            </w:pPr>
            <w:r w:rsidRPr="00063026">
              <w:t>41,0</w:t>
            </w:r>
          </w:p>
        </w:tc>
        <w:tc>
          <w:tcPr>
            <w:tcW w:w="1260" w:type="dxa"/>
            <w:noWrap/>
          </w:tcPr>
          <w:p w:rsidR="0071500F" w:rsidRPr="00063026" w:rsidRDefault="0071500F" w:rsidP="00242895">
            <w:pPr>
              <w:jc w:val="center"/>
            </w:pPr>
            <w:r w:rsidRPr="00063026">
              <w:t>42,0</w:t>
            </w:r>
          </w:p>
        </w:tc>
        <w:tc>
          <w:tcPr>
            <w:tcW w:w="1440" w:type="dxa"/>
            <w:noWrap/>
          </w:tcPr>
          <w:p w:rsidR="0071500F" w:rsidRPr="00063026" w:rsidRDefault="0071500F" w:rsidP="00242895">
            <w:pPr>
              <w:jc w:val="center"/>
            </w:pPr>
            <w:r w:rsidRPr="00063026">
              <w:t>43,0</w:t>
            </w:r>
          </w:p>
        </w:tc>
        <w:tc>
          <w:tcPr>
            <w:tcW w:w="1464" w:type="dxa"/>
            <w:noWrap/>
          </w:tcPr>
          <w:p w:rsidR="0071500F" w:rsidRPr="00063026" w:rsidRDefault="0071500F" w:rsidP="00242895">
            <w:pPr>
              <w:jc w:val="center"/>
            </w:pPr>
            <w:r w:rsidRPr="00063026">
              <w:t>44,0</w:t>
            </w:r>
          </w:p>
        </w:tc>
        <w:tc>
          <w:tcPr>
            <w:tcW w:w="1440" w:type="dxa"/>
            <w:noWrap/>
          </w:tcPr>
          <w:p w:rsidR="0071500F" w:rsidRPr="00063026" w:rsidRDefault="0071500F" w:rsidP="00242895">
            <w:pPr>
              <w:jc w:val="center"/>
            </w:pPr>
            <w:r w:rsidRPr="00063026">
              <w:t>45,0</w:t>
            </w:r>
          </w:p>
        </w:tc>
        <w:tc>
          <w:tcPr>
            <w:tcW w:w="1440" w:type="dxa"/>
            <w:noWrap/>
          </w:tcPr>
          <w:p w:rsidR="0071500F" w:rsidRPr="00063026" w:rsidRDefault="0071500F" w:rsidP="00242895">
            <w:pPr>
              <w:jc w:val="center"/>
            </w:pPr>
            <w:r w:rsidRPr="00063026">
              <w:t>45,0</w:t>
            </w:r>
          </w:p>
        </w:tc>
      </w:tr>
      <w:tr w:rsidR="0071500F" w:rsidRPr="00063026" w:rsidTr="00242895">
        <w:trPr>
          <w:trHeight w:val="813"/>
        </w:trPr>
        <w:tc>
          <w:tcPr>
            <w:tcW w:w="4875" w:type="dxa"/>
          </w:tcPr>
          <w:p w:rsidR="0071500F" w:rsidRPr="00063026" w:rsidRDefault="0071500F" w:rsidP="00242895">
            <w:r w:rsidRPr="00063026">
              <w:lastRenderedPageBreak/>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41,66</w:t>
            </w:r>
          </w:p>
        </w:tc>
        <w:tc>
          <w:tcPr>
            <w:tcW w:w="1260" w:type="dxa"/>
            <w:noWrap/>
          </w:tcPr>
          <w:p w:rsidR="0071500F" w:rsidRPr="00063026" w:rsidRDefault="0071500F" w:rsidP="00242895">
            <w:pPr>
              <w:jc w:val="center"/>
            </w:pPr>
            <w:r w:rsidRPr="00063026">
              <w:t>12,2</w:t>
            </w:r>
          </w:p>
        </w:tc>
        <w:tc>
          <w:tcPr>
            <w:tcW w:w="1260" w:type="dxa"/>
            <w:noWrap/>
          </w:tcPr>
          <w:p w:rsidR="0071500F" w:rsidRPr="00063026" w:rsidRDefault="0071500F" w:rsidP="00242895">
            <w:pPr>
              <w:jc w:val="center"/>
            </w:pPr>
            <w:r w:rsidRPr="00063026">
              <w:t>13,3</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2,86</w:t>
            </w:r>
          </w:p>
        </w:tc>
        <w:tc>
          <w:tcPr>
            <w:tcW w:w="1440" w:type="dxa"/>
            <w:noWrap/>
          </w:tcPr>
          <w:p w:rsidR="0071500F" w:rsidRPr="00063026" w:rsidRDefault="0071500F" w:rsidP="00242895">
            <w:pPr>
              <w:jc w:val="center"/>
            </w:pPr>
            <w:r w:rsidRPr="00063026">
              <w:t>13,3</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460,0966</w:t>
            </w:r>
          </w:p>
        </w:tc>
        <w:tc>
          <w:tcPr>
            <w:tcW w:w="1260" w:type="dxa"/>
            <w:noWrap/>
          </w:tcPr>
          <w:p w:rsidR="0071500F" w:rsidRPr="00063026" w:rsidRDefault="0071500F" w:rsidP="00242895">
            <w:pPr>
              <w:jc w:val="center"/>
            </w:pPr>
            <w:r w:rsidRPr="00063026">
              <w:t>71,0</w:t>
            </w:r>
          </w:p>
        </w:tc>
        <w:tc>
          <w:tcPr>
            <w:tcW w:w="1260" w:type="dxa"/>
            <w:noWrap/>
          </w:tcPr>
          <w:p w:rsidR="0071500F" w:rsidRPr="00063026" w:rsidRDefault="0071500F" w:rsidP="00242895">
            <w:pPr>
              <w:jc w:val="center"/>
            </w:pPr>
            <w:r w:rsidRPr="00063026">
              <w:t>69,7</w:t>
            </w:r>
          </w:p>
        </w:tc>
        <w:tc>
          <w:tcPr>
            <w:tcW w:w="1440" w:type="dxa"/>
            <w:noWrap/>
          </w:tcPr>
          <w:p w:rsidR="0071500F" w:rsidRPr="00063026" w:rsidRDefault="0071500F" w:rsidP="00242895">
            <w:pPr>
              <w:jc w:val="center"/>
            </w:pPr>
            <w:r w:rsidRPr="00063026">
              <w:t>81,1466</w:t>
            </w:r>
          </w:p>
        </w:tc>
        <w:tc>
          <w:tcPr>
            <w:tcW w:w="1464" w:type="dxa"/>
            <w:noWrap/>
          </w:tcPr>
          <w:p w:rsidR="0071500F" w:rsidRPr="00063026" w:rsidRDefault="0071500F" w:rsidP="00242895">
            <w:pPr>
              <w:jc w:val="center"/>
            </w:pPr>
            <w:r w:rsidRPr="00063026">
              <w:t>70,9</w:t>
            </w:r>
          </w:p>
        </w:tc>
        <w:tc>
          <w:tcPr>
            <w:tcW w:w="1440" w:type="dxa"/>
            <w:noWrap/>
          </w:tcPr>
          <w:p w:rsidR="0071500F" w:rsidRPr="00063026" w:rsidRDefault="0071500F" w:rsidP="00242895">
            <w:pPr>
              <w:jc w:val="center"/>
            </w:pPr>
            <w:r w:rsidRPr="00063026">
              <w:t>86,8</w:t>
            </w:r>
          </w:p>
        </w:tc>
        <w:tc>
          <w:tcPr>
            <w:tcW w:w="1440" w:type="dxa"/>
            <w:noWrap/>
          </w:tcPr>
          <w:p w:rsidR="0071500F" w:rsidRPr="00063026" w:rsidRDefault="0071500F" w:rsidP="00242895">
            <w:pPr>
              <w:jc w:val="center"/>
            </w:pPr>
            <w:r w:rsidRPr="00063026">
              <w:t>80,55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46,1966</w:t>
            </w:r>
          </w:p>
        </w:tc>
        <w:tc>
          <w:tcPr>
            <w:tcW w:w="1260" w:type="dxa"/>
            <w:noWrap/>
          </w:tcPr>
          <w:p w:rsidR="0071500F" w:rsidRPr="00063026" w:rsidRDefault="0071500F" w:rsidP="00242895">
            <w:pPr>
              <w:jc w:val="center"/>
            </w:pPr>
            <w:r w:rsidRPr="00063026">
              <w:t>9,0</w:t>
            </w:r>
          </w:p>
        </w:tc>
        <w:tc>
          <w:tcPr>
            <w:tcW w:w="1260" w:type="dxa"/>
            <w:noWrap/>
          </w:tcPr>
          <w:p w:rsidR="0071500F" w:rsidRPr="00063026" w:rsidRDefault="0071500F" w:rsidP="00242895">
            <w:pPr>
              <w:jc w:val="center"/>
            </w:pPr>
            <w:r w:rsidRPr="00063026">
              <w:t>5,1</w:t>
            </w:r>
          </w:p>
        </w:tc>
        <w:tc>
          <w:tcPr>
            <w:tcW w:w="1440" w:type="dxa"/>
            <w:noWrap/>
          </w:tcPr>
          <w:p w:rsidR="0071500F" w:rsidRPr="00063026" w:rsidRDefault="0071500F" w:rsidP="00242895">
            <w:pPr>
              <w:jc w:val="center"/>
            </w:pPr>
            <w:r w:rsidRPr="00063026">
              <w:t>13,3466</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12,5</w:t>
            </w:r>
          </w:p>
        </w:tc>
        <w:tc>
          <w:tcPr>
            <w:tcW w:w="1440" w:type="dxa"/>
            <w:noWrap/>
          </w:tcPr>
          <w:p w:rsidR="0071500F" w:rsidRPr="00063026" w:rsidRDefault="0071500F" w:rsidP="00242895">
            <w:pPr>
              <w:jc w:val="center"/>
            </w:pPr>
            <w:r w:rsidRPr="00063026">
              <w:t>6,25</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r>
      <w:tr w:rsidR="0071500F" w:rsidRPr="00063026" w:rsidTr="00242895">
        <w:trPr>
          <w:trHeight w:val="405"/>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413,9</w:t>
            </w:r>
          </w:p>
        </w:tc>
        <w:tc>
          <w:tcPr>
            <w:tcW w:w="1260" w:type="dxa"/>
            <w:noWrap/>
          </w:tcPr>
          <w:p w:rsidR="0071500F" w:rsidRPr="00063026" w:rsidRDefault="0071500F" w:rsidP="00242895">
            <w:pPr>
              <w:jc w:val="center"/>
            </w:pPr>
            <w:r w:rsidRPr="00063026">
              <w:t>62,0</w:t>
            </w:r>
          </w:p>
        </w:tc>
        <w:tc>
          <w:tcPr>
            <w:tcW w:w="1260" w:type="dxa"/>
            <w:noWrap/>
          </w:tcPr>
          <w:p w:rsidR="0071500F" w:rsidRPr="00063026" w:rsidRDefault="0071500F" w:rsidP="00242895">
            <w:pPr>
              <w:jc w:val="center"/>
            </w:pPr>
            <w:r w:rsidRPr="00063026">
              <w:t>64,6</w:t>
            </w:r>
          </w:p>
        </w:tc>
        <w:tc>
          <w:tcPr>
            <w:tcW w:w="1440" w:type="dxa"/>
            <w:noWrap/>
          </w:tcPr>
          <w:p w:rsidR="0071500F" w:rsidRPr="00063026" w:rsidRDefault="0071500F" w:rsidP="00242895">
            <w:pPr>
              <w:jc w:val="center"/>
            </w:pPr>
            <w:r w:rsidRPr="00063026">
              <w:t>67,8</w:t>
            </w:r>
          </w:p>
        </w:tc>
        <w:tc>
          <w:tcPr>
            <w:tcW w:w="1464" w:type="dxa"/>
            <w:noWrap/>
          </w:tcPr>
          <w:p w:rsidR="0071500F" w:rsidRPr="00063026" w:rsidRDefault="0071500F" w:rsidP="00242895">
            <w:pPr>
              <w:jc w:val="center"/>
            </w:pPr>
            <w:r w:rsidRPr="00063026">
              <w:t>70,9</w:t>
            </w:r>
          </w:p>
        </w:tc>
        <w:tc>
          <w:tcPr>
            <w:tcW w:w="1440" w:type="dxa"/>
            <w:noWrap/>
          </w:tcPr>
          <w:p w:rsidR="0071500F" w:rsidRPr="00063026" w:rsidRDefault="0071500F" w:rsidP="00242895">
            <w:pPr>
              <w:jc w:val="center"/>
            </w:pPr>
            <w:r w:rsidRPr="00063026">
              <w:t>74,3</w:t>
            </w:r>
          </w:p>
        </w:tc>
        <w:tc>
          <w:tcPr>
            <w:tcW w:w="1440" w:type="dxa"/>
            <w:noWrap/>
          </w:tcPr>
          <w:p w:rsidR="0071500F" w:rsidRPr="00063026" w:rsidRDefault="0071500F" w:rsidP="00242895">
            <w:pPr>
              <w:jc w:val="center"/>
            </w:pPr>
            <w:r w:rsidRPr="00063026">
              <w:t>74,3</w:t>
            </w:r>
          </w:p>
        </w:tc>
      </w:tr>
      <w:tr w:rsidR="0071500F" w:rsidRPr="00063026" w:rsidTr="00242895">
        <w:trPr>
          <w:trHeight w:val="330"/>
        </w:trPr>
        <w:tc>
          <w:tcPr>
            <w:tcW w:w="4875" w:type="dxa"/>
          </w:tcPr>
          <w:p w:rsidR="0071500F" w:rsidRPr="00063026" w:rsidRDefault="0071500F" w:rsidP="00242895">
            <w:pPr>
              <w:rPr>
                <w:b/>
                <w:bCs/>
              </w:rPr>
            </w:pPr>
            <w:r w:rsidRPr="00063026">
              <w:rPr>
                <w:b/>
                <w:bCs/>
              </w:rPr>
              <w:t>Всего по Программе</w:t>
            </w:r>
          </w:p>
        </w:tc>
        <w:tc>
          <w:tcPr>
            <w:tcW w:w="1620" w:type="dxa"/>
            <w:noWrap/>
          </w:tcPr>
          <w:p w:rsidR="0071500F" w:rsidRPr="00063026" w:rsidRDefault="0071500F" w:rsidP="00242895">
            <w:pPr>
              <w:jc w:val="center"/>
            </w:pPr>
            <w:r w:rsidRPr="00063026">
              <w:t>95771,6297</w:t>
            </w:r>
          </w:p>
        </w:tc>
        <w:tc>
          <w:tcPr>
            <w:tcW w:w="1260" w:type="dxa"/>
            <w:noWrap/>
          </w:tcPr>
          <w:p w:rsidR="0071500F" w:rsidRPr="00063026" w:rsidRDefault="0071500F" w:rsidP="00242895">
            <w:pPr>
              <w:jc w:val="center"/>
            </w:pPr>
            <w:r w:rsidRPr="00063026">
              <w:t>11399,4</w:t>
            </w:r>
          </w:p>
        </w:tc>
        <w:tc>
          <w:tcPr>
            <w:tcW w:w="1260" w:type="dxa"/>
            <w:noWrap/>
          </w:tcPr>
          <w:p w:rsidR="0071500F" w:rsidRPr="00063026" w:rsidRDefault="0071500F" w:rsidP="00242895">
            <w:pPr>
              <w:jc w:val="center"/>
            </w:pPr>
            <w:r w:rsidRPr="00063026">
              <w:t>11359,6</w:t>
            </w:r>
          </w:p>
        </w:tc>
        <w:tc>
          <w:tcPr>
            <w:tcW w:w="1440" w:type="dxa"/>
            <w:noWrap/>
          </w:tcPr>
          <w:p w:rsidR="0071500F" w:rsidRPr="00063026" w:rsidRDefault="0071500F" w:rsidP="00242895">
            <w:pPr>
              <w:jc w:val="center"/>
            </w:pPr>
            <w:r w:rsidRPr="00063026">
              <w:t>16548,307</w:t>
            </w:r>
          </w:p>
        </w:tc>
        <w:tc>
          <w:tcPr>
            <w:tcW w:w="1464" w:type="dxa"/>
            <w:noWrap/>
          </w:tcPr>
          <w:p w:rsidR="0071500F" w:rsidRPr="00063026" w:rsidRDefault="0071500F" w:rsidP="00242895">
            <w:pPr>
              <w:jc w:val="center"/>
            </w:pPr>
            <w:r w:rsidRPr="00063026">
              <w:t>15722,0889</w:t>
            </w:r>
          </w:p>
        </w:tc>
        <w:tc>
          <w:tcPr>
            <w:tcW w:w="1440" w:type="dxa"/>
            <w:noWrap/>
          </w:tcPr>
          <w:p w:rsidR="0071500F" w:rsidRPr="00063026" w:rsidRDefault="0071500F" w:rsidP="00242895">
            <w:pPr>
              <w:jc w:val="center"/>
            </w:pPr>
            <w:r w:rsidRPr="00063026">
              <w:t>21112,3578</w:t>
            </w:r>
          </w:p>
        </w:tc>
        <w:tc>
          <w:tcPr>
            <w:tcW w:w="1440" w:type="dxa"/>
            <w:noWrap/>
          </w:tcPr>
          <w:p w:rsidR="0071500F" w:rsidRPr="00063026" w:rsidRDefault="0071500F" w:rsidP="00242895">
            <w:pPr>
              <w:jc w:val="center"/>
            </w:pPr>
            <w:r w:rsidRPr="00063026">
              <w:t>19629,8760</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440" w:type="dxa"/>
            <w:noWrap/>
            <w:vAlign w:val="bottom"/>
          </w:tcPr>
          <w:p w:rsidR="0071500F" w:rsidRPr="00063026" w:rsidRDefault="0071500F" w:rsidP="00242895">
            <w:pPr>
              <w:rPr>
                <w:rFonts w:ascii="Arial CYR" w:hAnsi="Arial CYR" w:cs="Arial CYR"/>
              </w:rPr>
            </w:pPr>
            <w:r w:rsidRPr="00063026">
              <w:rPr>
                <w:rFonts w:ascii="Arial CYR" w:hAnsi="Arial CYR" w:cs="Arial CYR"/>
              </w:rPr>
              <w:t> </w:t>
            </w:r>
          </w:p>
        </w:tc>
        <w:tc>
          <w:tcPr>
            <w:tcW w:w="1464"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45404,2297</w:t>
            </w:r>
          </w:p>
        </w:tc>
        <w:tc>
          <w:tcPr>
            <w:tcW w:w="1260" w:type="dxa"/>
            <w:noWrap/>
          </w:tcPr>
          <w:p w:rsidR="0071500F" w:rsidRPr="00063026" w:rsidRDefault="0071500F" w:rsidP="00242895">
            <w:pPr>
              <w:jc w:val="center"/>
            </w:pPr>
            <w:r w:rsidRPr="00063026">
              <w:t>4281,7</w:t>
            </w:r>
          </w:p>
        </w:tc>
        <w:tc>
          <w:tcPr>
            <w:tcW w:w="1260" w:type="dxa"/>
            <w:noWrap/>
          </w:tcPr>
          <w:p w:rsidR="0071500F" w:rsidRPr="00063026" w:rsidRDefault="0071500F" w:rsidP="00242895">
            <w:pPr>
              <w:jc w:val="center"/>
            </w:pPr>
            <w:r w:rsidRPr="00063026">
              <w:t>3499,5</w:t>
            </w:r>
          </w:p>
        </w:tc>
        <w:tc>
          <w:tcPr>
            <w:tcW w:w="1440" w:type="dxa"/>
            <w:noWrap/>
          </w:tcPr>
          <w:p w:rsidR="0071500F" w:rsidRPr="00063026" w:rsidRDefault="0071500F" w:rsidP="00242895">
            <w:pPr>
              <w:jc w:val="center"/>
            </w:pPr>
            <w:r w:rsidRPr="00063026">
              <w:t>8008,007</w:t>
            </w:r>
          </w:p>
        </w:tc>
        <w:tc>
          <w:tcPr>
            <w:tcW w:w="1464" w:type="dxa"/>
            <w:noWrap/>
          </w:tcPr>
          <w:p w:rsidR="0071500F" w:rsidRPr="00063026" w:rsidRDefault="0071500F" w:rsidP="00242895">
            <w:pPr>
              <w:jc w:val="center"/>
            </w:pPr>
            <w:r w:rsidRPr="00063026">
              <w:t>7026,9889</w:t>
            </w:r>
          </w:p>
        </w:tc>
        <w:tc>
          <w:tcPr>
            <w:tcW w:w="1440" w:type="dxa"/>
            <w:noWrap/>
          </w:tcPr>
          <w:p w:rsidR="0071500F" w:rsidRPr="00063026" w:rsidRDefault="0071500F" w:rsidP="00242895">
            <w:pPr>
              <w:jc w:val="center"/>
            </w:pPr>
            <w:r w:rsidRPr="00063026">
              <w:t>12035,2578</w:t>
            </w:r>
          </w:p>
        </w:tc>
        <w:tc>
          <w:tcPr>
            <w:tcW w:w="1440" w:type="dxa"/>
            <w:noWrap/>
          </w:tcPr>
          <w:p w:rsidR="0071500F" w:rsidRPr="00063026" w:rsidRDefault="0071500F" w:rsidP="00242895">
            <w:pPr>
              <w:jc w:val="center"/>
            </w:pPr>
            <w:r w:rsidRPr="00063026">
              <w:t>10552,7760</w:t>
            </w:r>
          </w:p>
        </w:tc>
      </w:tr>
      <w:tr w:rsidR="0071500F" w:rsidRPr="00063026" w:rsidTr="00242895">
        <w:trPr>
          <w:trHeight w:val="36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48763,2</w:t>
            </w:r>
          </w:p>
        </w:tc>
        <w:tc>
          <w:tcPr>
            <w:tcW w:w="1260" w:type="dxa"/>
            <w:noWrap/>
          </w:tcPr>
          <w:p w:rsidR="0071500F" w:rsidRPr="00063026" w:rsidRDefault="0071500F" w:rsidP="00242895">
            <w:pPr>
              <w:jc w:val="center"/>
            </w:pPr>
            <w:r w:rsidRPr="00063026">
              <w:t>6913,7</w:t>
            </w:r>
          </w:p>
        </w:tc>
        <w:tc>
          <w:tcPr>
            <w:tcW w:w="1260" w:type="dxa"/>
            <w:noWrap/>
          </w:tcPr>
          <w:p w:rsidR="0071500F" w:rsidRPr="00063026" w:rsidRDefault="0071500F" w:rsidP="00242895">
            <w:pPr>
              <w:jc w:val="center"/>
            </w:pPr>
            <w:r w:rsidRPr="00063026">
              <w:t>7629,1</w:t>
            </w:r>
          </w:p>
        </w:tc>
        <w:tc>
          <w:tcPr>
            <w:tcW w:w="1440" w:type="dxa"/>
            <w:noWrap/>
          </w:tcPr>
          <w:p w:rsidR="0071500F" w:rsidRPr="00063026" w:rsidRDefault="0071500F" w:rsidP="00242895">
            <w:pPr>
              <w:jc w:val="center"/>
            </w:pPr>
            <w:r w:rsidRPr="00063026">
              <w:t>8282,1</w:t>
            </w:r>
          </w:p>
        </w:tc>
        <w:tc>
          <w:tcPr>
            <w:tcW w:w="1464" w:type="dxa"/>
            <w:noWrap/>
          </w:tcPr>
          <w:p w:rsidR="0071500F" w:rsidRPr="00063026" w:rsidRDefault="0071500F" w:rsidP="00242895">
            <w:pPr>
              <w:jc w:val="center"/>
            </w:pPr>
            <w:r w:rsidRPr="00063026">
              <w:t>8409,7</w:t>
            </w:r>
          </w:p>
        </w:tc>
        <w:tc>
          <w:tcPr>
            <w:tcW w:w="1440" w:type="dxa"/>
            <w:noWrap/>
          </w:tcPr>
          <w:p w:rsidR="0071500F" w:rsidRPr="00063026" w:rsidRDefault="0071500F" w:rsidP="00242895">
            <w:pPr>
              <w:jc w:val="center"/>
            </w:pPr>
            <w:r w:rsidRPr="00063026">
              <w:t>8764,3</w:t>
            </w:r>
          </w:p>
        </w:tc>
        <w:tc>
          <w:tcPr>
            <w:tcW w:w="1440" w:type="dxa"/>
            <w:noWrap/>
          </w:tcPr>
          <w:p w:rsidR="0071500F" w:rsidRPr="00063026" w:rsidRDefault="0071500F" w:rsidP="00242895">
            <w:pPr>
              <w:jc w:val="center"/>
            </w:pPr>
            <w:r w:rsidRPr="00063026">
              <w:t>8764,3</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1604,2</w:t>
            </w:r>
          </w:p>
        </w:tc>
        <w:tc>
          <w:tcPr>
            <w:tcW w:w="1260" w:type="dxa"/>
            <w:noWrap/>
          </w:tcPr>
          <w:p w:rsidR="0071500F" w:rsidRPr="00063026" w:rsidRDefault="0071500F" w:rsidP="00242895">
            <w:pPr>
              <w:jc w:val="center"/>
            </w:pPr>
            <w:r w:rsidRPr="00063026">
              <w:t>204</w:t>
            </w:r>
          </w:p>
        </w:tc>
        <w:tc>
          <w:tcPr>
            <w:tcW w:w="1260" w:type="dxa"/>
            <w:noWrap/>
          </w:tcPr>
          <w:p w:rsidR="0071500F" w:rsidRPr="00063026" w:rsidRDefault="0071500F" w:rsidP="00242895">
            <w:pPr>
              <w:jc w:val="center"/>
            </w:pPr>
            <w:r w:rsidRPr="00063026">
              <w:t>231</w:t>
            </w:r>
          </w:p>
        </w:tc>
        <w:tc>
          <w:tcPr>
            <w:tcW w:w="1440" w:type="dxa"/>
            <w:noWrap/>
          </w:tcPr>
          <w:p w:rsidR="0071500F" w:rsidRPr="00063026" w:rsidRDefault="0071500F" w:rsidP="00242895">
            <w:pPr>
              <w:jc w:val="center"/>
            </w:pPr>
            <w:r w:rsidRPr="00063026">
              <w:t>258,2</w:t>
            </w:r>
          </w:p>
        </w:tc>
        <w:tc>
          <w:tcPr>
            <w:tcW w:w="1464" w:type="dxa"/>
            <w:noWrap/>
          </w:tcPr>
          <w:p w:rsidR="0071500F" w:rsidRPr="00063026" w:rsidRDefault="0071500F" w:rsidP="00242895">
            <w:pPr>
              <w:jc w:val="center"/>
            </w:pPr>
            <w:r w:rsidRPr="00063026">
              <w:t>285,4</w:t>
            </w:r>
          </w:p>
        </w:tc>
        <w:tc>
          <w:tcPr>
            <w:tcW w:w="1440" w:type="dxa"/>
            <w:noWrap/>
          </w:tcPr>
          <w:p w:rsidR="0071500F" w:rsidRPr="00063026" w:rsidRDefault="0071500F" w:rsidP="00242895">
            <w:pPr>
              <w:jc w:val="center"/>
            </w:pPr>
            <w:r w:rsidRPr="00063026">
              <w:t>312,8</w:t>
            </w:r>
          </w:p>
        </w:tc>
        <w:tc>
          <w:tcPr>
            <w:tcW w:w="1440" w:type="dxa"/>
            <w:noWrap/>
          </w:tcPr>
          <w:p w:rsidR="0071500F" w:rsidRPr="00063026" w:rsidRDefault="0071500F" w:rsidP="00242895">
            <w:pPr>
              <w:jc w:val="center"/>
            </w:pPr>
            <w:r w:rsidRPr="00063026">
              <w:t>312,8</w:t>
            </w:r>
          </w:p>
        </w:tc>
      </w:tr>
      <w:tr w:rsidR="0071500F" w:rsidRPr="00063026" w:rsidTr="00242895">
        <w:trPr>
          <w:trHeight w:val="330"/>
        </w:trPr>
        <w:tc>
          <w:tcPr>
            <w:tcW w:w="4875" w:type="dxa"/>
          </w:tcPr>
          <w:p w:rsidR="0071500F" w:rsidRPr="00063026" w:rsidRDefault="0071500F" w:rsidP="00242895">
            <w:r w:rsidRPr="00063026">
              <w:t>Капитальные вложения - всего</w:t>
            </w:r>
          </w:p>
        </w:tc>
        <w:tc>
          <w:tcPr>
            <w:tcW w:w="1620" w:type="dxa"/>
            <w:noWrap/>
          </w:tcPr>
          <w:p w:rsidR="0071500F" w:rsidRPr="00063026" w:rsidRDefault="0071500F" w:rsidP="00242895">
            <w:pPr>
              <w:jc w:val="center"/>
            </w:pPr>
            <w:r w:rsidRPr="00063026">
              <w:t>30651,1284</w:t>
            </w:r>
          </w:p>
        </w:tc>
        <w:tc>
          <w:tcPr>
            <w:tcW w:w="1260" w:type="dxa"/>
            <w:noWrap/>
          </w:tcPr>
          <w:p w:rsidR="0071500F" w:rsidRPr="00063026" w:rsidRDefault="0071500F" w:rsidP="00242895">
            <w:pPr>
              <w:jc w:val="center"/>
            </w:pPr>
            <w:r w:rsidRPr="00063026">
              <w:t>2301,2</w:t>
            </w:r>
          </w:p>
        </w:tc>
        <w:tc>
          <w:tcPr>
            <w:tcW w:w="1260" w:type="dxa"/>
            <w:noWrap/>
          </w:tcPr>
          <w:p w:rsidR="0071500F" w:rsidRPr="00063026" w:rsidRDefault="0071500F" w:rsidP="00242895">
            <w:pPr>
              <w:jc w:val="center"/>
            </w:pPr>
            <w:r w:rsidRPr="00063026">
              <w:t>3385,1</w:t>
            </w:r>
          </w:p>
        </w:tc>
        <w:tc>
          <w:tcPr>
            <w:tcW w:w="1440" w:type="dxa"/>
            <w:noWrap/>
          </w:tcPr>
          <w:p w:rsidR="0071500F" w:rsidRPr="00063026" w:rsidRDefault="0071500F" w:rsidP="00242895">
            <w:pPr>
              <w:jc w:val="center"/>
            </w:pPr>
            <w:r w:rsidRPr="00063026">
              <w:t>4059,5532</w:t>
            </w:r>
          </w:p>
        </w:tc>
        <w:tc>
          <w:tcPr>
            <w:tcW w:w="1464" w:type="dxa"/>
            <w:noWrap/>
          </w:tcPr>
          <w:p w:rsidR="0071500F" w:rsidRPr="00063026" w:rsidRDefault="0071500F" w:rsidP="00242895">
            <w:pPr>
              <w:jc w:val="center"/>
            </w:pPr>
            <w:r w:rsidRPr="00063026">
              <w:t>4231,9454</w:t>
            </w:r>
          </w:p>
        </w:tc>
        <w:tc>
          <w:tcPr>
            <w:tcW w:w="1440" w:type="dxa"/>
            <w:noWrap/>
          </w:tcPr>
          <w:p w:rsidR="0071500F" w:rsidRPr="00063026" w:rsidRDefault="0071500F" w:rsidP="00242895">
            <w:pPr>
              <w:jc w:val="center"/>
            </w:pPr>
            <w:r w:rsidRPr="00063026">
              <w:t>8247,0038</w:t>
            </w:r>
          </w:p>
        </w:tc>
        <w:tc>
          <w:tcPr>
            <w:tcW w:w="1440" w:type="dxa"/>
            <w:noWrap/>
          </w:tcPr>
          <w:p w:rsidR="0071500F" w:rsidRPr="00063026" w:rsidRDefault="0071500F" w:rsidP="00242895">
            <w:pPr>
              <w:jc w:val="center"/>
            </w:pPr>
            <w:r w:rsidRPr="00063026">
              <w:t>8426,3260</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26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64"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c>
          <w:tcPr>
            <w:tcW w:w="1440" w:type="dxa"/>
            <w:noWrap/>
          </w:tcPr>
          <w:p w:rsidR="0071500F" w:rsidRPr="00063026" w:rsidRDefault="0071500F" w:rsidP="00242895">
            <w:pPr>
              <w:jc w:val="center"/>
            </w:pPr>
            <w:r w:rsidRPr="00063026">
              <w:t> </w:t>
            </w:r>
          </w:p>
        </w:tc>
      </w:tr>
      <w:tr w:rsidR="0071500F" w:rsidRPr="00063026" w:rsidTr="00242895">
        <w:trPr>
          <w:trHeight w:val="330"/>
        </w:trPr>
        <w:tc>
          <w:tcPr>
            <w:tcW w:w="4875" w:type="dxa"/>
          </w:tcPr>
          <w:p w:rsidR="0071500F" w:rsidRPr="00063026" w:rsidRDefault="0071500F" w:rsidP="00242895">
            <w:r w:rsidRPr="00063026">
              <w:t>федеральный бюджет</w:t>
            </w:r>
          </w:p>
        </w:tc>
        <w:tc>
          <w:tcPr>
            <w:tcW w:w="1620" w:type="dxa"/>
            <w:noWrap/>
          </w:tcPr>
          <w:p w:rsidR="0071500F" w:rsidRPr="00063026" w:rsidRDefault="0071500F" w:rsidP="00242895">
            <w:pPr>
              <w:jc w:val="center"/>
            </w:pPr>
            <w:r w:rsidRPr="00063026">
              <w:t>23271,1284</w:t>
            </w:r>
          </w:p>
        </w:tc>
        <w:tc>
          <w:tcPr>
            <w:tcW w:w="1260" w:type="dxa"/>
            <w:noWrap/>
          </w:tcPr>
          <w:p w:rsidR="0071500F" w:rsidRPr="00063026" w:rsidRDefault="0071500F" w:rsidP="00242895">
            <w:pPr>
              <w:jc w:val="center"/>
            </w:pPr>
            <w:r w:rsidRPr="00063026">
              <w:t>1377,2</w:t>
            </w:r>
          </w:p>
        </w:tc>
        <w:tc>
          <w:tcPr>
            <w:tcW w:w="1260" w:type="dxa"/>
            <w:noWrap/>
          </w:tcPr>
          <w:p w:rsidR="0071500F" w:rsidRPr="00063026" w:rsidRDefault="0071500F" w:rsidP="00242895">
            <w:pPr>
              <w:jc w:val="center"/>
            </w:pPr>
            <w:r w:rsidRPr="00063026">
              <w:t>2232,1</w:t>
            </w:r>
          </w:p>
        </w:tc>
        <w:tc>
          <w:tcPr>
            <w:tcW w:w="1440" w:type="dxa"/>
            <w:noWrap/>
          </w:tcPr>
          <w:p w:rsidR="0071500F" w:rsidRPr="00063026" w:rsidRDefault="0071500F" w:rsidP="00242895">
            <w:pPr>
              <w:jc w:val="center"/>
            </w:pPr>
            <w:r w:rsidRPr="00063026">
              <w:t>2797,5532</w:t>
            </w:r>
          </w:p>
        </w:tc>
        <w:tc>
          <w:tcPr>
            <w:tcW w:w="1464" w:type="dxa"/>
            <w:noWrap/>
          </w:tcPr>
          <w:p w:rsidR="0071500F" w:rsidRPr="00063026" w:rsidRDefault="0071500F" w:rsidP="00242895">
            <w:pPr>
              <w:jc w:val="center"/>
            </w:pPr>
            <w:r w:rsidRPr="00063026">
              <w:t>2930,9454</w:t>
            </w:r>
          </w:p>
        </w:tc>
        <w:tc>
          <w:tcPr>
            <w:tcW w:w="1440" w:type="dxa"/>
            <w:noWrap/>
          </w:tcPr>
          <w:p w:rsidR="0071500F" w:rsidRPr="00063026" w:rsidRDefault="0071500F" w:rsidP="00242895">
            <w:pPr>
              <w:jc w:val="center"/>
            </w:pPr>
            <w:r w:rsidRPr="00063026">
              <w:t>6877,0038</w:t>
            </w:r>
          </w:p>
        </w:tc>
        <w:tc>
          <w:tcPr>
            <w:tcW w:w="1440" w:type="dxa"/>
            <w:noWrap/>
          </w:tcPr>
          <w:p w:rsidR="0071500F" w:rsidRPr="00063026" w:rsidRDefault="0071500F" w:rsidP="00242895">
            <w:pPr>
              <w:jc w:val="center"/>
            </w:pPr>
            <w:r w:rsidRPr="00063026">
              <w:t>7056,326</w:t>
            </w:r>
          </w:p>
        </w:tc>
      </w:tr>
      <w:tr w:rsidR="0071500F" w:rsidRPr="00063026" w:rsidTr="00242895">
        <w:trPr>
          <w:trHeight w:val="316"/>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6592,0</w:t>
            </w:r>
          </w:p>
        </w:tc>
        <w:tc>
          <w:tcPr>
            <w:tcW w:w="1260" w:type="dxa"/>
            <w:noWrap/>
          </w:tcPr>
          <w:p w:rsidR="0071500F" w:rsidRPr="00063026" w:rsidRDefault="0071500F" w:rsidP="00242895">
            <w:pPr>
              <w:jc w:val="center"/>
            </w:pPr>
            <w:r w:rsidRPr="00063026">
              <w:t>830,0</w:t>
            </w:r>
          </w:p>
        </w:tc>
        <w:tc>
          <w:tcPr>
            <w:tcW w:w="1260" w:type="dxa"/>
            <w:noWrap/>
          </w:tcPr>
          <w:p w:rsidR="0071500F" w:rsidRPr="00063026" w:rsidRDefault="0071500F" w:rsidP="00242895">
            <w:pPr>
              <w:jc w:val="center"/>
            </w:pPr>
            <w:r w:rsidRPr="00063026">
              <w:t>1043,0</w:t>
            </w:r>
          </w:p>
        </w:tc>
        <w:tc>
          <w:tcPr>
            <w:tcW w:w="1440" w:type="dxa"/>
            <w:noWrap/>
          </w:tcPr>
          <w:p w:rsidR="0071500F" w:rsidRPr="00063026" w:rsidRDefault="0071500F" w:rsidP="00242895">
            <w:pPr>
              <w:jc w:val="center"/>
            </w:pPr>
            <w:r w:rsidRPr="00063026">
              <w:t>1136,0</w:t>
            </w:r>
          </w:p>
        </w:tc>
        <w:tc>
          <w:tcPr>
            <w:tcW w:w="1464" w:type="dxa"/>
            <w:noWrap/>
          </w:tcPr>
          <w:p w:rsidR="0071500F" w:rsidRPr="00063026" w:rsidRDefault="0071500F" w:rsidP="00242895">
            <w:pPr>
              <w:jc w:val="center"/>
            </w:pPr>
            <w:r w:rsidRPr="00063026">
              <w:t>1159,0</w:t>
            </w:r>
          </w:p>
        </w:tc>
        <w:tc>
          <w:tcPr>
            <w:tcW w:w="1440" w:type="dxa"/>
            <w:noWrap/>
          </w:tcPr>
          <w:p w:rsidR="0071500F" w:rsidRPr="00063026" w:rsidRDefault="0071500F" w:rsidP="00242895">
            <w:pPr>
              <w:jc w:val="center"/>
            </w:pPr>
            <w:r w:rsidRPr="00063026">
              <w:t>1212,0</w:t>
            </w:r>
          </w:p>
        </w:tc>
        <w:tc>
          <w:tcPr>
            <w:tcW w:w="1440" w:type="dxa"/>
            <w:noWrap/>
          </w:tcPr>
          <w:p w:rsidR="0071500F" w:rsidRPr="00063026" w:rsidRDefault="0071500F" w:rsidP="00242895">
            <w:pPr>
              <w:jc w:val="center"/>
            </w:pPr>
            <w:r w:rsidRPr="00063026">
              <w:t>1212,0</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788,0</w:t>
            </w:r>
          </w:p>
        </w:tc>
        <w:tc>
          <w:tcPr>
            <w:tcW w:w="1260" w:type="dxa"/>
            <w:noWrap/>
          </w:tcPr>
          <w:p w:rsidR="0071500F" w:rsidRPr="00063026" w:rsidRDefault="0071500F" w:rsidP="00242895">
            <w:pPr>
              <w:jc w:val="center"/>
            </w:pPr>
            <w:r w:rsidRPr="00063026">
              <w:t>94,0</w:t>
            </w:r>
          </w:p>
        </w:tc>
        <w:tc>
          <w:tcPr>
            <w:tcW w:w="1260" w:type="dxa"/>
            <w:noWrap/>
          </w:tcPr>
          <w:p w:rsidR="0071500F" w:rsidRPr="00063026" w:rsidRDefault="0071500F" w:rsidP="00242895">
            <w:pPr>
              <w:jc w:val="center"/>
            </w:pPr>
            <w:r w:rsidRPr="00063026">
              <w:t>110,0</w:t>
            </w:r>
          </w:p>
        </w:tc>
        <w:tc>
          <w:tcPr>
            <w:tcW w:w="1440" w:type="dxa"/>
            <w:noWrap/>
          </w:tcPr>
          <w:p w:rsidR="0071500F" w:rsidRPr="00063026" w:rsidRDefault="0071500F" w:rsidP="00242895">
            <w:pPr>
              <w:jc w:val="center"/>
            </w:pPr>
            <w:r w:rsidRPr="00063026">
              <w:t>126,0</w:t>
            </w:r>
          </w:p>
        </w:tc>
        <w:tc>
          <w:tcPr>
            <w:tcW w:w="1464" w:type="dxa"/>
            <w:noWrap/>
          </w:tcPr>
          <w:p w:rsidR="0071500F" w:rsidRPr="00063026" w:rsidRDefault="0071500F" w:rsidP="00242895">
            <w:pPr>
              <w:jc w:val="center"/>
            </w:pPr>
            <w:r w:rsidRPr="00063026">
              <w:t>142,0</w:t>
            </w:r>
          </w:p>
        </w:tc>
        <w:tc>
          <w:tcPr>
            <w:tcW w:w="1440" w:type="dxa"/>
            <w:noWrap/>
          </w:tcPr>
          <w:p w:rsidR="0071500F" w:rsidRPr="00063026" w:rsidRDefault="0071500F" w:rsidP="00242895">
            <w:pPr>
              <w:jc w:val="center"/>
            </w:pPr>
            <w:r w:rsidRPr="00063026">
              <w:t>158,0</w:t>
            </w:r>
          </w:p>
        </w:tc>
        <w:tc>
          <w:tcPr>
            <w:tcW w:w="1440" w:type="dxa"/>
            <w:noWrap/>
          </w:tcPr>
          <w:p w:rsidR="0071500F" w:rsidRPr="00063026" w:rsidRDefault="0071500F" w:rsidP="00242895">
            <w:pPr>
              <w:jc w:val="center"/>
            </w:pPr>
            <w:r w:rsidRPr="00063026">
              <w:t>158,0</w:t>
            </w:r>
          </w:p>
        </w:tc>
      </w:tr>
      <w:tr w:rsidR="0071500F" w:rsidRPr="00063026" w:rsidTr="00242895">
        <w:trPr>
          <w:trHeight w:val="885"/>
        </w:trPr>
        <w:tc>
          <w:tcPr>
            <w:tcW w:w="4875" w:type="dxa"/>
          </w:tcPr>
          <w:p w:rsidR="0071500F" w:rsidRPr="00063026" w:rsidRDefault="0071500F" w:rsidP="00242895">
            <w:r w:rsidRPr="00063026">
              <w:t>Научно-исследовательские и опытно-конструкторские работы (федеральный бюджет)</w:t>
            </w:r>
          </w:p>
        </w:tc>
        <w:tc>
          <w:tcPr>
            <w:tcW w:w="1620" w:type="dxa"/>
            <w:noWrap/>
          </w:tcPr>
          <w:p w:rsidR="0071500F" w:rsidRPr="00063026" w:rsidRDefault="0071500F" w:rsidP="00242895">
            <w:pPr>
              <w:jc w:val="center"/>
            </w:pPr>
            <w:r w:rsidRPr="00063026">
              <w:t>1085,3768</w:t>
            </w:r>
          </w:p>
        </w:tc>
        <w:tc>
          <w:tcPr>
            <w:tcW w:w="1260" w:type="dxa"/>
            <w:noWrap/>
          </w:tcPr>
          <w:p w:rsidR="0071500F" w:rsidRPr="00063026" w:rsidRDefault="0071500F" w:rsidP="00242895">
            <w:pPr>
              <w:jc w:val="center"/>
            </w:pPr>
            <w:r w:rsidRPr="00063026">
              <w:t>272,5</w:t>
            </w:r>
          </w:p>
        </w:tc>
        <w:tc>
          <w:tcPr>
            <w:tcW w:w="1260" w:type="dxa"/>
            <w:noWrap/>
          </w:tcPr>
          <w:p w:rsidR="0071500F" w:rsidRPr="00063026" w:rsidRDefault="0071500F" w:rsidP="00242895">
            <w:pPr>
              <w:jc w:val="center"/>
            </w:pPr>
            <w:r w:rsidRPr="00063026">
              <w:t>302,5</w:t>
            </w:r>
          </w:p>
        </w:tc>
        <w:tc>
          <w:tcPr>
            <w:tcW w:w="1440" w:type="dxa"/>
            <w:noWrap/>
          </w:tcPr>
          <w:p w:rsidR="0071500F" w:rsidRPr="00063026" w:rsidRDefault="0071500F" w:rsidP="00242895">
            <w:pPr>
              <w:jc w:val="center"/>
            </w:pPr>
            <w:r w:rsidRPr="00063026">
              <w:t>115,6668</w:t>
            </w:r>
          </w:p>
        </w:tc>
        <w:tc>
          <w:tcPr>
            <w:tcW w:w="1464" w:type="dxa"/>
            <w:noWrap/>
          </w:tcPr>
          <w:p w:rsidR="0071500F" w:rsidRPr="00063026" w:rsidRDefault="0071500F" w:rsidP="00242895">
            <w:pPr>
              <w:jc w:val="center"/>
            </w:pPr>
            <w:r w:rsidRPr="00063026">
              <w:t>92,71</w:t>
            </w:r>
          </w:p>
        </w:tc>
        <w:tc>
          <w:tcPr>
            <w:tcW w:w="1440" w:type="dxa"/>
            <w:noWrap/>
          </w:tcPr>
          <w:p w:rsidR="0071500F" w:rsidRPr="00063026" w:rsidRDefault="0071500F" w:rsidP="00242895">
            <w:pPr>
              <w:jc w:val="center"/>
            </w:pPr>
            <w:r w:rsidRPr="00063026">
              <w:t>302,0</w:t>
            </w:r>
          </w:p>
        </w:tc>
        <w:tc>
          <w:tcPr>
            <w:tcW w:w="1440" w:type="dxa"/>
            <w:noWrap/>
          </w:tcPr>
          <w:p w:rsidR="0071500F" w:rsidRPr="00063026" w:rsidRDefault="0071500F" w:rsidP="00242895">
            <w:pPr>
              <w:jc w:val="center"/>
            </w:pPr>
            <w:r w:rsidRPr="00063026">
              <w:t>-</w:t>
            </w:r>
          </w:p>
        </w:tc>
      </w:tr>
      <w:tr w:rsidR="0071500F" w:rsidRPr="00063026" w:rsidTr="00242895">
        <w:trPr>
          <w:trHeight w:val="330"/>
        </w:trPr>
        <w:tc>
          <w:tcPr>
            <w:tcW w:w="4875" w:type="dxa"/>
          </w:tcPr>
          <w:p w:rsidR="0071500F" w:rsidRPr="00063026" w:rsidRDefault="0071500F" w:rsidP="00242895">
            <w:r w:rsidRPr="00063026">
              <w:t>Прочие нужды – всего</w:t>
            </w:r>
          </w:p>
        </w:tc>
        <w:tc>
          <w:tcPr>
            <w:tcW w:w="1620" w:type="dxa"/>
            <w:noWrap/>
          </w:tcPr>
          <w:p w:rsidR="0071500F" w:rsidRPr="00063026" w:rsidRDefault="0071500F" w:rsidP="00242895">
            <w:pPr>
              <w:jc w:val="center"/>
            </w:pPr>
            <w:r w:rsidRPr="00063026">
              <w:t>64035,1245</w:t>
            </w:r>
          </w:p>
        </w:tc>
        <w:tc>
          <w:tcPr>
            <w:tcW w:w="1260" w:type="dxa"/>
            <w:noWrap/>
          </w:tcPr>
          <w:p w:rsidR="0071500F" w:rsidRPr="00063026" w:rsidRDefault="0071500F" w:rsidP="00242895">
            <w:pPr>
              <w:jc w:val="center"/>
            </w:pPr>
            <w:r w:rsidRPr="00063026">
              <w:t>8825,7</w:t>
            </w:r>
          </w:p>
        </w:tc>
        <w:tc>
          <w:tcPr>
            <w:tcW w:w="1260" w:type="dxa"/>
            <w:noWrap/>
          </w:tcPr>
          <w:p w:rsidR="0071500F" w:rsidRPr="00063026" w:rsidRDefault="0071500F" w:rsidP="00242895">
            <w:pPr>
              <w:jc w:val="center"/>
            </w:pPr>
            <w:r w:rsidRPr="00063026">
              <w:t>7672,0</w:t>
            </w:r>
          </w:p>
        </w:tc>
        <w:tc>
          <w:tcPr>
            <w:tcW w:w="1440" w:type="dxa"/>
            <w:noWrap/>
          </w:tcPr>
          <w:p w:rsidR="0071500F" w:rsidRPr="00063026" w:rsidRDefault="0071500F" w:rsidP="00242895">
            <w:pPr>
              <w:jc w:val="center"/>
            </w:pPr>
            <w:r w:rsidRPr="00063026">
              <w:t>12373,087</w:t>
            </w:r>
          </w:p>
        </w:tc>
        <w:tc>
          <w:tcPr>
            <w:tcW w:w="1464" w:type="dxa"/>
            <w:noWrap/>
          </w:tcPr>
          <w:p w:rsidR="0071500F" w:rsidRPr="00063026" w:rsidRDefault="0071500F" w:rsidP="00242895">
            <w:pPr>
              <w:jc w:val="center"/>
            </w:pPr>
            <w:r w:rsidRPr="00063026">
              <w:t>11397,4335</w:t>
            </w:r>
          </w:p>
        </w:tc>
        <w:tc>
          <w:tcPr>
            <w:tcW w:w="1440" w:type="dxa"/>
            <w:noWrap/>
          </w:tcPr>
          <w:p w:rsidR="0071500F" w:rsidRPr="00063026" w:rsidRDefault="0071500F" w:rsidP="00242895">
            <w:pPr>
              <w:jc w:val="center"/>
            </w:pPr>
            <w:r w:rsidRPr="00063026">
              <w:t>12563,354</w:t>
            </w:r>
          </w:p>
        </w:tc>
        <w:tc>
          <w:tcPr>
            <w:tcW w:w="1440" w:type="dxa"/>
            <w:noWrap/>
          </w:tcPr>
          <w:p w:rsidR="0071500F" w:rsidRPr="00063026" w:rsidRDefault="0071500F" w:rsidP="00242895">
            <w:pPr>
              <w:jc w:val="center"/>
            </w:pPr>
            <w:r w:rsidRPr="00063026">
              <w:t>11203,55</w:t>
            </w:r>
          </w:p>
        </w:tc>
      </w:tr>
      <w:tr w:rsidR="0071500F" w:rsidRPr="00063026" w:rsidTr="00242895">
        <w:trPr>
          <w:trHeight w:val="330"/>
        </w:trPr>
        <w:tc>
          <w:tcPr>
            <w:tcW w:w="4875" w:type="dxa"/>
          </w:tcPr>
          <w:p w:rsidR="0071500F" w:rsidRPr="00063026" w:rsidRDefault="0071500F" w:rsidP="00242895">
            <w:r w:rsidRPr="00063026">
              <w:t>в том числе:</w:t>
            </w:r>
          </w:p>
        </w:tc>
        <w:tc>
          <w:tcPr>
            <w:tcW w:w="162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64" w:type="dxa"/>
            <w:noWrap/>
          </w:tcPr>
          <w:p w:rsidR="0071500F" w:rsidRPr="00063026" w:rsidRDefault="0071500F" w:rsidP="00242895">
            <w:pPr>
              <w:jc w:val="center"/>
            </w:pPr>
          </w:p>
        </w:tc>
        <w:tc>
          <w:tcPr>
            <w:tcW w:w="1440" w:type="dxa"/>
            <w:noWrap/>
          </w:tcPr>
          <w:p w:rsidR="0071500F" w:rsidRPr="00063026" w:rsidRDefault="0071500F" w:rsidP="00242895">
            <w:pPr>
              <w:jc w:val="center"/>
            </w:pPr>
          </w:p>
        </w:tc>
        <w:tc>
          <w:tcPr>
            <w:tcW w:w="1440" w:type="dxa"/>
            <w:noWrap/>
          </w:tcPr>
          <w:p w:rsidR="0071500F" w:rsidRPr="00063026" w:rsidRDefault="0071500F" w:rsidP="00242895">
            <w:pPr>
              <w:jc w:val="center"/>
            </w:pPr>
          </w:p>
        </w:tc>
      </w:tr>
      <w:tr w:rsidR="0071500F" w:rsidRPr="00063026" w:rsidTr="00242895">
        <w:trPr>
          <w:trHeight w:val="330"/>
        </w:trPr>
        <w:tc>
          <w:tcPr>
            <w:tcW w:w="4875" w:type="dxa"/>
          </w:tcPr>
          <w:p w:rsidR="0071500F" w:rsidRPr="00063026" w:rsidRDefault="0071500F" w:rsidP="00242895">
            <w:r w:rsidRPr="00063026">
              <w:t>федеральный бюджет – всего</w:t>
            </w:r>
          </w:p>
        </w:tc>
        <w:tc>
          <w:tcPr>
            <w:tcW w:w="1620" w:type="dxa"/>
            <w:noWrap/>
          </w:tcPr>
          <w:p w:rsidR="0071500F" w:rsidRPr="00063026" w:rsidRDefault="0071500F" w:rsidP="00242895">
            <w:pPr>
              <w:jc w:val="center"/>
            </w:pPr>
            <w:r w:rsidRPr="00063026">
              <w:t>21047,7245</w:t>
            </w:r>
          </w:p>
        </w:tc>
        <w:tc>
          <w:tcPr>
            <w:tcW w:w="1260" w:type="dxa"/>
            <w:noWrap/>
          </w:tcPr>
          <w:p w:rsidR="0071500F" w:rsidRPr="00063026" w:rsidRDefault="0071500F" w:rsidP="00242895">
            <w:pPr>
              <w:jc w:val="center"/>
            </w:pPr>
            <w:r w:rsidRPr="00063026">
              <w:t>2632,0</w:t>
            </w:r>
          </w:p>
        </w:tc>
        <w:tc>
          <w:tcPr>
            <w:tcW w:w="1260" w:type="dxa"/>
            <w:noWrap/>
          </w:tcPr>
          <w:p w:rsidR="0071500F" w:rsidRPr="00063026" w:rsidRDefault="0071500F" w:rsidP="00242895">
            <w:pPr>
              <w:jc w:val="center"/>
            </w:pPr>
            <w:r w:rsidRPr="00063026">
              <w:t>964,9</w:t>
            </w:r>
          </w:p>
        </w:tc>
        <w:tc>
          <w:tcPr>
            <w:tcW w:w="1440" w:type="dxa"/>
            <w:noWrap/>
          </w:tcPr>
          <w:p w:rsidR="0071500F" w:rsidRPr="00063026" w:rsidRDefault="0071500F" w:rsidP="00242895">
            <w:pPr>
              <w:jc w:val="center"/>
            </w:pPr>
            <w:r w:rsidRPr="00063026">
              <w:t>5094,787</w:t>
            </w:r>
          </w:p>
        </w:tc>
        <w:tc>
          <w:tcPr>
            <w:tcW w:w="1464" w:type="dxa"/>
            <w:noWrap/>
          </w:tcPr>
          <w:p w:rsidR="0071500F" w:rsidRPr="00063026" w:rsidRDefault="0071500F" w:rsidP="00242895">
            <w:pPr>
              <w:jc w:val="center"/>
            </w:pPr>
            <w:r w:rsidRPr="00063026">
              <w:t>4003,3335</w:t>
            </w:r>
          </w:p>
        </w:tc>
        <w:tc>
          <w:tcPr>
            <w:tcW w:w="1440" w:type="dxa"/>
            <w:noWrap/>
          </w:tcPr>
          <w:p w:rsidR="0071500F" w:rsidRPr="00063026" w:rsidRDefault="0071500F" w:rsidP="00242895">
            <w:pPr>
              <w:jc w:val="center"/>
            </w:pPr>
            <w:r w:rsidRPr="00063026">
              <w:t>4856,254</w:t>
            </w:r>
          </w:p>
        </w:tc>
        <w:tc>
          <w:tcPr>
            <w:tcW w:w="1440" w:type="dxa"/>
            <w:noWrap/>
          </w:tcPr>
          <w:p w:rsidR="0071500F" w:rsidRPr="00063026" w:rsidRDefault="0071500F" w:rsidP="00242895">
            <w:pPr>
              <w:jc w:val="center"/>
            </w:pPr>
            <w:r w:rsidRPr="00063026">
              <w:t>3496,45</w:t>
            </w:r>
          </w:p>
        </w:tc>
      </w:tr>
      <w:tr w:rsidR="0071500F" w:rsidRPr="00063026" w:rsidTr="00242895">
        <w:trPr>
          <w:trHeight w:val="330"/>
        </w:trPr>
        <w:tc>
          <w:tcPr>
            <w:tcW w:w="4875"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620" w:type="dxa"/>
            <w:noWrap/>
          </w:tcPr>
          <w:p w:rsidR="0071500F" w:rsidRPr="00063026" w:rsidRDefault="0071500F" w:rsidP="00242895">
            <w:pPr>
              <w:jc w:val="center"/>
            </w:pPr>
            <w:r w:rsidRPr="00063026">
              <w:t>1993,858</w:t>
            </w:r>
          </w:p>
        </w:tc>
        <w:tc>
          <w:tcPr>
            <w:tcW w:w="1260" w:type="dxa"/>
            <w:noWrap/>
          </w:tcPr>
          <w:p w:rsidR="0071500F" w:rsidRPr="00063026" w:rsidRDefault="0071500F" w:rsidP="00242895">
            <w:pPr>
              <w:jc w:val="center"/>
            </w:pPr>
          </w:p>
        </w:tc>
        <w:tc>
          <w:tcPr>
            <w:tcW w:w="1260"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w:t>
            </w:r>
          </w:p>
        </w:tc>
        <w:tc>
          <w:tcPr>
            <w:tcW w:w="1464" w:type="dxa"/>
            <w:noWrap/>
          </w:tcPr>
          <w:p w:rsidR="0071500F" w:rsidRPr="00063026" w:rsidRDefault="0071500F" w:rsidP="00242895">
            <w:pPr>
              <w:jc w:val="center"/>
            </w:pPr>
            <w:r w:rsidRPr="00063026">
              <w:t>-</w:t>
            </w:r>
          </w:p>
        </w:tc>
        <w:tc>
          <w:tcPr>
            <w:tcW w:w="1440" w:type="dxa"/>
            <w:noWrap/>
          </w:tcPr>
          <w:p w:rsidR="0071500F" w:rsidRPr="00063026" w:rsidRDefault="0071500F" w:rsidP="00242895">
            <w:pPr>
              <w:jc w:val="center"/>
            </w:pPr>
            <w:r w:rsidRPr="00063026">
              <w:t>1003,433</w:t>
            </w:r>
          </w:p>
        </w:tc>
        <w:tc>
          <w:tcPr>
            <w:tcW w:w="1440" w:type="dxa"/>
            <w:noWrap/>
          </w:tcPr>
          <w:p w:rsidR="0071500F" w:rsidRPr="00063026" w:rsidRDefault="0071500F" w:rsidP="00242895">
            <w:pPr>
              <w:jc w:val="center"/>
            </w:pPr>
            <w:r w:rsidRPr="00063026">
              <w:t>990,425</w:t>
            </w:r>
          </w:p>
        </w:tc>
      </w:tr>
      <w:tr w:rsidR="0071500F" w:rsidRPr="00063026" w:rsidTr="00242895">
        <w:trPr>
          <w:trHeight w:val="360"/>
        </w:trPr>
        <w:tc>
          <w:tcPr>
            <w:tcW w:w="4875" w:type="dxa"/>
          </w:tcPr>
          <w:p w:rsidR="0071500F" w:rsidRPr="00063026" w:rsidRDefault="0071500F" w:rsidP="00242895">
            <w:r w:rsidRPr="00063026">
              <w:t>бюджеты субъектов Российской Федерации</w:t>
            </w:r>
          </w:p>
        </w:tc>
        <w:tc>
          <w:tcPr>
            <w:tcW w:w="1620" w:type="dxa"/>
            <w:noWrap/>
          </w:tcPr>
          <w:p w:rsidR="0071500F" w:rsidRPr="00063026" w:rsidRDefault="0071500F" w:rsidP="00242895">
            <w:pPr>
              <w:jc w:val="center"/>
            </w:pPr>
            <w:r w:rsidRPr="00063026">
              <w:t>42171,2</w:t>
            </w:r>
          </w:p>
        </w:tc>
        <w:tc>
          <w:tcPr>
            <w:tcW w:w="1260" w:type="dxa"/>
            <w:noWrap/>
          </w:tcPr>
          <w:p w:rsidR="0071500F" w:rsidRPr="00063026" w:rsidRDefault="0071500F" w:rsidP="00242895">
            <w:pPr>
              <w:jc w:val="center"/>
            </w:pPr>
            <w:r w:rsidRPr="00063026">
              <w:t>6083,7</w:t>
            </w:r>
          </w:p>
        </w:tc>
        <w:tc>
          <w:tcPr>
            <w:tcW w:w="1260" w:type="dxa"/>
            <w:noWrap/>
          </w:tcPr>
          <w:p w:rsidR="0071500F" w:rsidRPr="00063026" w:rsidRDefault="0071500F" w:rsidP="00242895">
            <w:pPr>
              <w:jc w:val="center"/>
            </w:pPr>
            <w:r w:rsidRPr="00063026">
              <w:t>6586,1</w:t>
            </w:r>
          </w:p>
        </w:tc>
        <w:tc>
          <w:tcPr>
            <w:tcW w:w="1440" w:type="dxa"/>
            <w:noWrap/>
          </w:tcPr>
          <w:p w:rsidR="0071500F" w:rsidRPr="00063026" w:rsidRDefault="0071500F" w:rsidP="00242895">
            <w:pPr>
              <w:jc w:val="center"/>
            </w:pPr>
            <w:r w:rsidRPr="00063026">
              <w:t>7146,1</w:t>
            </w:r>
          </w:p>
        </w:tc>
        <w:tc>
          <w:tcPr>
            <w:tcW w:w="1464" w:type="dxa"/>
            <w:noWrap/>
          </w:tcPr>
          <w:p w:rsidR="0071500F" w:rsidRPr="00063026" w:rsidRDefault="0071500F" w:rsidP="00242895">
            <w:pPr>
              <w:jc w:val="center"/>
            </w:pPr>
            <w:r w:rsidRPr="00063026">
              <w:t>7250,7</w:t>
            </w:r>
          </w:p>
        </w:tc>
        <w:tc>
          <w:tcPr>
            <w:tcW w:w="1440" w:type="dxa"/>
            <w:noWrap/>
          </w:tcPr>
          <w:p w:rsidR="0071500F" w:rsidRPr="00063026" w:rsidRDefault="0071500F" w:rsidP="00242895">
            <w:pPr>
              <w:jc w:val="center"/>
            </w:pPr>
            <w:r w:rsidRPr="00063026">
              <w:t>7552,3</w:t>
            </w:r>
          </w:p>
        </w:tc>
        <w:tc>
          <w:tcPr>
            <w:tcW w:w="1440" w:type="dxa"/>
            <w:noWrap/>
          </w:tcPr>
          <w:p w:rsidR="0071500F" w:rsidRPr="00063026" w:rsidRDefault="0071500F" w:rsidP="00242895">
            <w:pPr>
              <w:jc w:val="center"/>
            </w:pPr>
            <w:r w:rsidRPr="00063026">
              <w:t>7552,3</w:t>
            </w:r>
          </w:p>
        </w:tc>
      </w:tr>
      <w:tr w:rsidR="0071500F" w:rsidRPr="00063026" w:rsidTr="00242895">
        <w:trPr>
          <w:trHeight w:val="330"/>
        </w:trPr>
        <w:tc>
          <w:tcPr>
            <w:tcW w:w="4875" w:type="dxa"/>
          </w:tcPr>
          <w:p w:rsidR="0071500F" w:rsidRPr="00063026" w:rsidRDefault="0071500F" w:rsidP="00242895">
            <w:r w:rsidRPr="00063026">
              <w:t>внебюджетные источники</w:t>
            </w:r>
          </w:p>
        </w:tc>
        <w:tc>
          <w:tcPr>
            <w:tcW w:w="1620" w:type="dxa"/>
            <w:noWrap/>
          </w:tcPr>
          <w:p w:rsidR="0071500F" w:rsidRPr="00063026" w:rsidRDefault="0071500F" w:rsidP="00242895">
            <w:pPr>
              <w:jc w:val="center"/>
            </w:pPr>
            <w:r w:rsidRPr="00063026">
              <w:t>816,2</w:t>
            </w:r>
          </w:p>
        </w:tc>
        <w:tc>
          <w:tcPr>
            <w:tcW w:w="1260" w:type="dxa"/>
            <w:noWrap/>
          </w:tcPr>
          <w:p w:rsidR="0071500F" w:rsidRPr="00063026" w:rsidRDefault="0071500F" w:rsidP="00242895">
            <w:pPr>
              <w:jc w:val="center"/>
            </w:pPr>
            <w:r w:rsidRPr="00063026">
              <w:t>110,0</w:t>
            </w:r>
          </w:p>
        </w:tc>
        <w:tc>
          <w:tcPr>
            <w:tcW w:w="1260" w:type="dxa"/>
            <w:noWrap/>
          </w:tcPr>
          <w:p w:rsidR="0071500F" w:rsidRPr="00063026" w:rsidRDefault="0071500F" w:rsidP="00242895">
            <w:pPr>
              <w:jc w:val="center"/>
            </w:pPr>
            <w:r w:rsidRPr="00063026">
              <w:t>121,0</w:t>
            </w:r>
          </w:p>
        </w:tc>
        <w:tc>
          <w:tcPr>
            <w:tcW w:w="1440" w:type="dxa"/>
            <w:noWrap/>
          </w:tcPr>
          <w:p w:rsidR="0071500F" w:rsidRPr="00063026" w:rsidRDefault="0071500F" w:rsidP="00242895">
            <w:pPr>
              <w:jc w:val="center"/>
            </w:pPr>
            <w:r w:rsidRPr="00063026">
              <w:t>132,2</w:t>
            </w:r>
          </w:p>
        </w:tc>
        <w:tc>
          <w:tcPr>
            <w:tcW w:w="1464" w:type="dxa"/>
            <w:noWrap/>
          </w:tcPr>
          <w:p w:rsidR="0071500F" w:rsidRPr="00063026" w:rsidRDefault="0071500F" w:rsidP="00242895">
            <w:pPr>
              <w:jc w:val="center"/>
            </w:pPr>
            <w:r w:rsidRPr="00063026">
              <w:t>143,4</w:t>
            </w:r>
          </w:p>
        </w:tc>
        <w:tc>
          <w:tcPr>
            <w:tcW w:w="1440" w:type="dxa"/>
            <w:noWrap/>
          </w:tcPr>
          <w:p w:rsidR="0071500F" w:rsidRPr="00063026" w:rsidRDefault="0071500F" w:rsidP="00242895">
            <w:pPr>
              <w:jc w:val="center"/>
            </w:pPr>
            <w:r w:rsidRPr="00063026">
              <w:t>154,8</w:t>
            </w:r>
          </w:p>
        </w:tc>
        <w:tc>
          <w:tcPr>
            <w:tcW w:w="1440" w:type="dxa"/>
            <w:noWrap/>
          </w:tcPr>
          <w:p w:rsidR="0071500F" w:rsidRPr="00063026" w:rsidRDefault="0071500F" w:rsidP="00242895">
            <w:pPr>
              <w:jc w:val="center"/>
            </w:pPr>
            <w:r w:rsidRPr="00063026">
              <w:t>154,8</w:t>
            </w:r>
          </w:p>
        </w:tc>
      </w:tr>
    </w:tbl>
    <w:p w:rsidR="0071500F" w:rsidRPr="00063026" w:rsidRDefault="0071500F" w:rsidP="0071500F">
      <w:pPr>
        <w:rPr>
          <w:sz w:val="16"/>
          <w:szCs w:val="16"/>
        </w:rPr>
      </w:pPr>
    </w:p>
    <w:p w:rsidR="0071500F" w:rsidRPr="00063026" w:rsidRDefault="0071500F" w:rsidP="0071500F">
      <w:pPr>
        <w:jc w:val="right"/>
        <w:rPr>
          <w:sz w:val="22"/>
          <w:szCs w:val="22"/>
          <w:lang w:val="en-US"/>
        </w:rPr>
      </w:pPr>
    </w:p>
    <w:p w:rsidR="0071500F" w:rsidRPr="00063026" w:rsidRDefault="0071500F" w:rsidP="0071500F">
      <w:pPr>
        <w:jc w:val="right"/>
      </w:pPr>
    </w:p>
    <w:p w:rsidR="0071500F" w:rsidRPr="00063026" w:rsidRDefault="0071500F" w:rsidP="0071500F">
      <w:pPr>
        <w:jc w:val="right"/>
        <w:sectPr w:rsidR="0071500F" w:rsidRPr="00063026" w:rsidSect="00677CE4">
          <w:pgSz w:w="16838" w:h="11906" w:orient="landscape"/>
          <w:pgMar w:top="1079" w:right="1134" w:bottom="851" w:left="1134" w:header="709" w:footer="709" w:gutter="0"/>
          <w:cols w:space="708"/>
          <w:docGrid w:linePitch="360"/>
        </w:sectPr>
      </w:pPr>
    </w:p>
    <w:p w:rsidR="0071500F" w:rsidRPr="00063026" w:rsidRDefault="0071500F" w:rsidP="0071500F">
      <w:pPr>
        <w:jc w:val="right"/>
        <w:rPr>
          <w:sz w:val="28"/>
          <w:szCs w:val="28"/>
        </w:rPr>
      </w:pPr>
      <w:r w:rsidRPr="00063026">
        <w:rPr>
          <w:sz w:val="28"/>
          <w:szCs w:val="28"/>
        </w:rPr>
        <w:lastRenderedPageBreak/>
        <w:t xml:space="preserve">Приложение № 4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center"/>
        <w:rPr>
          <w:b/>
          <w:bCs/>
          <w:sz w:val="28"/>
          <w:szCs w:val="28"/>
        </w:rPr>
      </w:pPr>
    </w:p>
    <w:p w:rsidR="0071500F" w:rsidRPr="00063026" w:rsidRDefault="0071500F" w:rsidP="0071500F">
      <w:pPr>
        <w:jc w:val="center"/>
        <w:rPr>
          <w:b/>
          <w:bCs/>
          <w:sz w:val="28"/>
          <w:szCs w:val="28"/>
        </w:rPr>
      </w:pPr>
      <w:r w:rsidRPr="00063026">
        <w:rPr>
          <w:b/>
          <w:bCs/>
          <w:sz w:val="28"/>
          <w:szCs w:val="28"/>
        </w:rPr>
        <w:t>ПЕРЕЧЕНЬ</w:t>
      </w:r>
    </w:p>
    <w:p w:rsidR="0071500F" w:rsidRPr="00063026" w:rsidRDefault="0071500F" w:rsidP="0071500F">
      <w:pPr>
        <w:jc w:val="center"/>
        <w:rPr>
          <w:b/>
          <w:bCs/>
          <w:sz w:val="28"/>
          <w:szCs w:val="28"/>
        </w:rPr>
      </w:pPr>
      <w:r w:rsidRPr="00063026">
        <w:rPr>
          <w:b/>
          <w:bCs/>
          <w:sz w:val="28"/>
          <w:szCs w:val="28"/>
        </w:rPr>
        <w:t>мероприятий подпрограммы «Сахарный диабет»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b/>
          <w:bCs/>
          <w:sz w:val="28"/>
          <w:szCs w:val="28"/>
        </w:rPr>
      </w:pPr>
      <w:r w:rsidRPr="00063026">
        <w:rPr>
          <w:sz w:val="28"/>
          <w:szCs w:val="28"/>
        </w:rPr>
        <w:t>(млн. рублей, в ценах соответствующих лет)</w:t>
      </w:r>
    </w:p>
    <w:tbl>
      <w:tblPr>
        <w:tblW w:w="15150" w:type="dxa"/>
        <w:tblLayout w:type="fixed"/>
        <w:tblCellMar>
          <w:left w:w="30" w:type="dxa"/>
          <w:right w:w="30" w:type="dxa"/>
        </w:tblCellMar>
        <w:tblLook w:val="0000" w:firstRow="0" w:lastRow="0" w:firstColumn="0" w:lastColumn="0" w:noHBand="0" w:noVBand="0"/>
      </w:tblPr>
      <w:tblGrid>
        <w:gridCol w:w="2550"/>
        <w:gridCol w:w="1980"/>
        <w:gridCol w:w="1252"/>
        <w:gridCol w:w="1003"/>
        <w:gridCol w:w="944"/>
        <w:gridCol w:w="1113"/>
        <w:gridCol w:w="1025"/>
        <w:gridCol w:w="1143"/>
        <w:gridCol w:w="1049"/>
        <w:gridCol w:w="3091"/>
      </w:tblGrid>
      <w:tr w:rsidR="0071500F" w:rsidRPr="00063026" w:rsidTr="00242895">
        <w:trPr>
          <w:trHeight w:val="233"/>
          <w:tblHeader/>
        </w:trPr>
        <w:tc>
          <w:tcPr>
            <w:tcW w:w="2550" w:type="dxa"/>
            <w:vMerge w:val="restart"/>
            <w:tcBorders>
              <w:top w:val="single" w:sz="4" w:space="0" w:color="auto"/>
              <w:left w:val="single" w:sz="4" w:space="0" w:color="auto"/>
              <w:bottom w:val="single" w:sz="4" w:space="0" w:color="auto"/>
              <w:right w:val="single" w:sz="4" w:space="0" w:color="auto"/>
            </w:tcBorders>
            <w:vAlign w:val="center"/>
          </w:tcPr>
          <w:p w:rsidR="0071500F" w:rsidRPr="00063026" w:rsidRDefault="0071500F" w:rsidP="00242895">
            <w:pPr>
              <w:autoSpaceDE w:val="0"/>
              <w:autoSpaceDN w:val="0"/>
              <w:adjustRightInd w:val="0"/>
              <w:jc w:val="center"/>
              <w:rPr>
                <w:b/>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7529" w:type="dxa"/>
            <w:gridSpan w:val="7"/>
            <w:tcBorders>
              <w:top w:val="single" w:sz="4" w:space="0" w:color="auto"/>
              <w:left w:val="single" w:sz="4" w:space="0" w:color="auto"/>
              <w:bottom w:val="single" w:sz="4" w:space="0" w:color="auto"/>
              <w:right w:val="single" w:sz="4" w:space="0" w:color="auto"/>
            </w:tcBorders>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3091" w:type="dxa"/>
            <w:vMerge w:val="restart"/>
            <w:tcBorders>
              <w:top w:val="single" w:sz="4" w:space="0" w:color="auto"/>
              <w:left w:val="single" w:sz="4" w:space="0" w:color="auto"/>
              <w:bottom w:val="single" w:sz="4" w:space="0" w:color="auto"/>
              <w:right w:val="single" w:sz="4" w:space="0" w:color="auto"/>
            </w:tcBorders>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295"/>
          <w:tblHeader/>
        </w:trPr>
        <w:tc>
          <w:tcPr>
            <w:tcW w:w="2550"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c>
          <w:tcPr>
            <w:tcW w:w="1980"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c>
          <w:tcPr>
            <w:tcW w:w="1252" w:type="dxa"/>
            <w:vMerge w:val="restart"/>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6277" w:type="dxa"/>
            <w:gridSpan w:val="6"/>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3091"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r>
      <w:tr w:rsidR="0071500F" w:rsidRPr="00063026" w:rsidTr="00242895">
        <w:trPr>
          <w:trHeight w:val="404"/>
          <w:tblHeader/>
        </w:trPr>
        <w:tc>
          <w:tcPr>
            <w:tcW w:w="2550"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c>
          <w:tcPr>
            <w:tcW w:w="1980"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c>
          <w:tcPr>
            <w:tcW w:w="1252"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p>
        </w:tc>
        <w:tc>
          <w:tcPr>
            <w:tcW w:w="1003" w:type="dxa"/>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944" w:type="dxa"/>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113" w:type="dxa"/>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1025" w:type="dxa"/>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143" w:type="dxa"/>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049" w:type="dxa"/>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3091" w:type="dxa"/>
            <w:vMerge/>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r>
      <w:tr w:rsidR="0071500F" w:rsidRPr="00063026" w:rsidTr="00242895">
        <w:trPr>
          <w:trHeight w:val="188"/>
          <w:tblHeader/>
        </w:trPr>
        <w:tc>
          <w:tcPr>
            <w:tcW w:w="2550" w:type="dxa"/>
            <w:tcBorders>
              <w:top w:val="single" w:sz="4" w:space="0" w:color="auto"/>
              <w:left w:val="single" w:sz="4" w:space="0" w:color="auto"/>
              <w:bottom w:val="single" w:sz="4" w:space="0" w:color="auto"/>
            </w:tcBorders>
          </w:tcPr>
          <w:p w:rsidR="0071500F" w:rsidRPr="00063026" w:rsidRDefault="0071500F" w:rsidP="00242895">
            <w:pPr>
              <w:autoSpaceDE w:val="0"/>
              <w:autoSpaceDN w:val="0"/>
              <w:adjustRightInd w:val="0"/>
              <w:jc w:val="center"/>
              <w:rPr>
                <w:color w:val="000000"/>
              </w:rPr>
            </w:pPr>
          </w:p>
        </w:tc>
        <w:tc>
          <w:tcPr>
            <w:tcW w:w="1980" w:type="dxa"/>
            <w:tcBorders>
              <w:top w:val="single" w:sz="4" w:space="0" w:color="auto"/>
              <w:bottom w:val="single" w:sz="4" w:space="0" w:color="auto"/>
            </w:tcBorders>
          </w:tcPr>
          <w:p w:rsidR="0071500F" w:rsidRPr="00063026" w:rsidRDefault="0071500F" w:rsidP="00242895">
            <w:pPr>
              <w:autoSpaceDE w:val="0"/>
              <w:autoSpaceDN w:val="0"/>
              <w:adjustRightInd w:val="0"/>
              <w:jc w:val="center"/>
              <w:rPr>
                <w:color w:val="000000"/>
              </w:rPr>
            </w:pPr>
          </w:p>
        </w:tc>
        <w:tc>
          <w:tcPr>
            <w:tcW w:w="1252"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1003"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944"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1113"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1025"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1143"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1049" w:type="dxa"/>
            <w:tcBorders>
              <w:top w:val="single" w:sz="4" w:space="0" w:color="auto"/>
              <w:bottom w:val="single" w:sz="4" w:space="0" w:color="auto"/>
            </w:tcBorders>
          </w:tcPr>
          <w:p w:rsidR="0071500F" w:rsidRPr="00063026" w:rsidRDefault="0071500F" w:rsidP="00242895">
            <w:pPr>
              <w:autoSpaceDE w:val="0"/>
              <w:autoSpaceDN w:val="0"/>
              <w:adjustRightInd w:val="0"/>
              <w:jc w:val="center"/>
              <w:rPr>
                <w:b/>
                <w:color w:val="000000"/>
              </w:rPr>
            </w:pPr>
          </w:p>
        </w:tc>
        <w:tc>
          <w:tcPr>
            <w:tcW w:w="3091" w:type="dxa"/>
            <w:tcBorders>
              <w:top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color w:val="000000"/>
              </w:rPr>
            </w:pPr>
          </w:p>
        </w:tc>
      </w:tr>
      <w:tr w:rsidR="0071500F" w:rsidRPr="00063026" w:rsidTr="00242895">
        <w:trPr>
          <w:trHeight w:val="499"/>
        </w:trPr>
        <w:tc>
          <w:tcPr>
            <w:tcW w:w="15150" w:type="dxa"/>
            <w:gridSpan w:val="10"/>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2155"/>
        </w:trPr>
        <w:tc>
          <w:tcPr>
            <w:tcW w:w="2550"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1. Разработка высокотехнологичных методов лечения диабета и его осложнений</w:t>
            </w:r>
          </w:p>
        </w:tc>
        <w:tc>
          <w:tcPr>
            <w:tcW w:w="1980"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52"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106,7</w:t>
            </w:r>
          </w:p>
        </w:tc>
        <w:tc>
          <w:tcPr>
            <w:tcW w:w="1003"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33,9</w:t>
            </w:r>
          </w:p>
        </w:tc>
        <w:tc>
          <w:tcPr>
            <w:tcW w:w="944"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36,4</w:t>
            </w:r>
          </w:p>
        </w:tc>
        <w:tc>
          <w:tcPr>
            <w:tcW w:w="1113"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36,4</w:t>
            </w:r>
          </w:p>
        </w:tc>
        <w:tc>
          <w:tcPr>
            <w:tcW w:w="1049"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использование в широкой клинической практике новых методов ранней диагностики и лечения сахарного диабета на основе полученных данных о геномных и постгеномных механизмах развития заболевания и его сосудистых осложнений</w:t>
            </w:r>
          </w:p>
        </w:tc>
      </w:tr>
      <w:tr w:rsidR="0071500F" w:rsidRPr="00063026" w:rsidTr="00242895">
        <w:trPr>
          <w:trHeight w:val="1627"/>
        </w:trPr>
        <w:tc>
          <w:tcPr>
            <w:tcW w:w="2550"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Всего по разделу</w:t>
            </w:r>
          </w:p>
        </w:tc>
        <w:tc>
          <w:tcPr>
            <w:tcW w:w="1980"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52"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106,7</w:t>
            </w:r>
          </w:p>
        </w:tc>
        <w:tc>
          <w:tcPr>
            <w:tcW w:w="1003"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33,9</w:t>
            </w:r>
          </w:p>
        </w:tc>
        <w:tc>
          <w:tcPr>
            <w:tcW w:w="944"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36,4</w:t>
            </w:r>
          </w:p>
        </w:tc>
        <w:tc>
          <w:tcPr>
            <w:tcW w:w="1113"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36,4</w:t>
            </w:r>
          </w:p>
        </w:tc>
        <w:tc>
          <w:tcPr>
            <w:tcW w:w="1049"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tcBorders>
              <w:top w:val="single" w:sz="4" w:space="0" w:color="auto"/>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329"/>
        </w:trPr>
        <w:tc>
          <w:tcPr>
            <w:tcW w:w="15150" w:type="dxa"/>
            <w:gridSpan w:val="10"/>
            <w:tcBorders>
              <w:top w:val="single" w:sz="2" w:space="0" w:color="000000"/>
              <w:left w:val="single" w:sz="2" w:space="0" w:color="000000"/>
              <w:bottom w:val="single" w:sz="2" w:space="0" w:color="000000"/>
              <w:right w:val="single" w:sz="2" w:space="0" w:color="000000"/>
            </w:tcBorders>
            <w:vAlign w:val="center"/>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509"/>
        </w:trPr>
        <w:tc>
          <w:tcPr>
            <w:tcW w:w="2550"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 xml:space="preserve">2. Совершенствование оказания </w:t>
            </w:r>
            <w:r w:rsidRPr="00063026">
              <w:rPr>
                <w:color w:val="000000"/>
              </w:rPr>
              <w:lastRenderedPageBreak/>
              <w:t>специализированной медицинской помощи при сахарном диабете</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 всего</w:t>
            </w:r>
          </w:p>
        </w:tc>
        <w:tc>
          <w:tcPr>
            <w:tcW w:w="1252"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1771,8904</w:t>
            </w:r>
          </w:p>
        </w:tc>
        <w:tc>
          <w:tcPr>
            <w:tcW w:w="100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306,5</w:t>
            </w:r>
          </w:p>
        </w:tc>
        <w:tc>
          <w:tcPr>
            <w:tcW w:w="944"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103,2</w:t>
            </w:r>
          </w:p>
        </w:tc>
        <w:tc>
          <w:tcPr>
            <w:tcW w:w="111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418,2254</w:t>
            </w:r>
          </w:p>
        </w:tc>
        <w:tc>
          <w:tcPr>
            <w:tcW w:w="1025"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360,4</w:t>
            </w:r>
          </w:p>
        </w:tc>
        <w:tc>
          <w:tcPr>
            <w:tcW w:w="114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374,6</w:t>
            </w:r>
          </w:p>
        </w:tc>
        <w:tc>
          <w:tcPr>
            <w:tcW w:w="1049" w:type="dxa"/>
            <w:tcBorders>
              <w:top w:val="single" w:sz="2" w:space="0" w:color="000000"/>
              <w:left w:val="single" w:sz="2" w:space="0" w:color="000000"/>
              <w:bottom w:val="single" w:sz="2" w:space="0" w:color="000000"/>
              <w:right w:val="single" w:sz="4" w:space="0" w:color="auto"/>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208,965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rPr>
                <w:color w:val="000000"/>
              </w:rPr>
            </w:pPr>
            <w:r w:rsidRPr="00063026">
              <w:rPr>
                <w:color w:val="000000"/>
              </w:rPr>
              <w:t>в том числе: Минздрав России - всего</w:t>
            </w:r>
          </w:p>
        </w:tc>
        <w:tc>
          <w:tcPr>
            <w:tcW w:w="1252"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1522,5701</w:t>
            </w:r>
          </w:p>
        </w:tc>
        <w:tc>
          <w:tcPr>
            <w:tcW w:w="100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262,6</w:t>
            </w:r>
          </w:p>
        </w:tc>
        <w:tc>
          <w:tcPr>
            <w:tcW w:w="944"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56,1</w:t>
            </w:r>
          </w:p>
        </w:tc>
        <w:tc>
          <w:tcPr>
            <w:tcW w:w="111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415,6201</w:t>
            </w:r>
          </w:p>
        </w:tc>
        <w:tc>
          <w:tcPr>
            <w:tcW w:w="1025"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305,0</w:t>
            </w:r>
          </w:p>
        </w:tc>
        <w:tc>
          <w:tcPr>
            <w:tcW w:w="114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314,5</w:t>
            </w:r>
          </w:p>
        </w:tc>
        <w:tc>
          <w:tcPr>
            <w:tcW w:w="1049" w:type="dxa"/>
            <w:tcBorders>
              <w:top w:val="single" w:sz="2" w:space="0" w:color="000000"/>
              <w:left w:val="single" w:sz="2" w:space="0" w:color="000000"/>
              <w:bottom w:val="single" w:sz="2" w:space="0" w:color="000000"/>
              <w:right w:val="single" w:sz="4" w:space="0" w:color="auto"/>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168,75</w:t>
            </w:r>
          </w:p>
        </w:tc>
        <w:tc>
          <w:tcPr>
            <w:tcW w:w="3091" w:type="dxa"/>
            <w:vMerge/>
            <w:tcBorders>
              <w:left w:val="single" w:sz="4" w:space="0" w:color="auto"/>
              <w:bottom w:val="single" w:sz="4" w:space="0" w:color="auto"/>
              <w:right w:val="single" w:sz="4" w:space="0" w:color="auto"/>
            </w:tcBorders>
            <w:shd w:val="clear" w:color="auto" w:fill="FFFFFF"/>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52"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227,9</w:t>
            </w:r>
          </w:p>
        </w:tc>
        <w:tc>
          <w:tcPr>
            <w:tcW w:w="100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944"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11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2" w:space="0" w:color="000000"/>
              <w:left w:val="single" w:sz="2" w:space="0" w:color="000000"/>
              <w:bottom w:val="single" w:sz="2" w:space="0" w:color="000000"/>
              <w:right w:val="single" w:sz="2" w:space="0" w:color="000000"/>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127,0</w:t>
            </w:r>
          </w:p>
        </w:tc>
        <w:tc>
          <w:tcPr>
            <w:tcW w:w="1049" w:type="dxa"/>
            <w:tcBorders>
              <w:top w:val="single" w:sz="2" w:space="0" w:color="000000"/>
              <w:left w:val="single" w:sz="2" w:space="0" w:color="000000"/>
              <w:bottom w:val="single" w:sz="2" w:space="0" w:color="000000"/>
              <w:right w:val="single" w:sz="4" w:space="0" w:color="auto"/>
            </w:tcBorders>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100,9</w:t>
            </w:r>
          </w:p>
        </w:tc>
        <w:tc>
          <w:tcPr>
            <w:tcW w:w="3091" w:type="dxa"/>
            <w:vMerge/>
            <w:tcBorders>
              <w:left w:val="single" w:sz="4" w:space="0" w:color="auto"/>
              <w:bottom w:val="single" w:sz="4" w:space="0" w:color="auto"/>
              <w:right w:val="single" w:sz="4" w:space="0" w:color="auto"/>
            </w:tcBorders>
            <w:shd w:val="clear" w:color="auto" w:fill="FFFFFF"/>
          </w:tcPr>
          <w:p w:rsidR="0071500F" w:rsidRPr="00063026" w:rsidRDefault="0071500F" w:rsidP="00242895">
            <w:pPr>
              <w:autoSpaceDE w:val="0"/>
              <w:autoSpaceDN w:val="0"/>
              <w:adjustRightInd w:val="0"/>
              <w:rPr>
                <w:color w:val="000000"/>
              </w:rPr>
            </w:pPr>
          </w:p>
        </w:tc>
      </w:tr>
      <w:tr w:rsidR="0071500F" w:rsidRPr="00063026" w:rsidTr="00242895">
        <w:trPr>
          <w:trHeight w:val="286"/>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249,3203</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43,9</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47,1</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2,6053</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55,4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60,1</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40,215</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4902,9</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697,8</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747,1</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796,7</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846,5</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907,4</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907,4</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478"/>
        </w:trPr>
        <w:tc>
          <w:tcPr>
            <w:tcW w:w="2550"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85,8</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11,6</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12,6</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13,8</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15,0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16,4</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16,4</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636"/>
        </w:trPr>
        <w:tc>
          <w:tcPr>
            <w:tcW w:w="2550"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а) развитие технологической базы для оказания специализированной медицинской помощи при сахарном диабете и его осложнениях</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 всего</w:t>
            </w:r>
          </w:p>
          <w:p w:rsidR="0071500F" w:rsidRPr="00063026" w:rsidRDefault="0071500F" w:rsidP="00242895">
            <w:pPr>
              <w:autoSpaceDE w:val="0"/>
              <w:autoSpaceDN w:val="0"/>
              <w:adjustRightInd w:val="0"/>
              <w:rPr>
                <w:color w:val="000000"/>
              </w:rPr>
            </w:pP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773,9</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90,3</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9,9</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228,5</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136,1</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188,2</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120,9</w:t>
            </w:r>
          </w:p>
        </w:tc>
        <w:tc>
          <w:tcPr>
            <w:tcW w:w="3091" w:type="dxa"/>
            <w:vMerge w:val="restart"/>
            <w:tcBorders>
              <w:top w:val="single" w:sz="4" w:space="0" w:color="auto"/>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оснащение учреждений государственной и муниципальной систем  здравоохранения медицинской техникой, подготовка помещений для его размещения и подготовка кадров, а также оснащение необходимой медицинской техникой федеральных учреждений, оказывающих медицинскую помощь, находящихся в ведении ФСИН России</w:t>
            </w:r>
          </w:p>
        </w:tc>
      </w:tr>
      <w:tr w:rsidR="0071500F" w:rsidRPr="00063026" w:rsidTr="00242895">
        <w:trPr>
          <w:trHeight w:val="1008"/>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том числе: Минздрав России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739,7</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90,0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9,5</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228,5</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135,6</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175,2</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100,9</w:t>
            </w:r>
          </w:p>
        </w:tc>
        <w:tc>
          <w:tcPr>
            <w:tcW w:w="3091"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490"/>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190,9</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90,0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100,9</w:t>
            </w:r>
          </w:p>
        </w:tc>
        <w:tc>
          <w:tcPr>
            <w:tcW w:w="3091"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383"/>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34,2</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0,3</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0,5</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20,0</w:t>
            </w:r>
          </w:p>
        </w:tc>
        <w:tc>
          <w:tcPr>
            <w:tcW w:w="3091"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1166"/>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1516,2</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234,7</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284,9</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290,4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234,0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236,1</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236,1</w:t>
            </w:r>
          </w:p>
        </w:tc>
        <w:tc>
          <w:tcPr>
            <w:tcW w:w="3091"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613"/>
        </w:trPr>
        <w:tc>
          <w:tcPr>
            <w:tcW w:w="2550"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26,3</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4,1</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4,9</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5,0</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4,1</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4,1</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4,1</w:t>
            </w:r>
          </w:p>
        </w:tc>
        <w:tc>
          <w:tcPr>
            <w:tcW w:w="3091"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805"/>
        </w:trPr>
        <w:tc>
          <w:tcPr>
            <w:tcW w:w="2550"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lastRenderedPageBreak/>
              <w:t>б) обеспечение функционирования государственного регистра лиц, больных сахарным диабетом, и дальнейшее его развитие на территориальном уровне</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 Минздрав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34,45</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8,5</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6,9</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6,0</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2,35</w:t>
            </w:r>
          </w:p>
        </w:tc>
        <w:tc>
          <w:tcPr>
            <w:tcW w:w="3091"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оснащение современным технологическим оборудованием государственного регистра лиц, больных сахарным диабетом, для осуществления мониторинга эпидемиологической ситуации и состояния здоровья больных сахарным диабетом, повышение эффективности планирования лечебно-профилактических мероприятий на федеральном и региональном уровнях</w:t>
            </w:r>
          </w:p>
        </w:tc>
      </w:tr>
      <w:tr w:rsidR="0071500F" w:rsidRPr="00063026" w:rsidTr="00242895">
        <w:trPr>
          <w:trHeight w:val="1082"/>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55,8</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9,6</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9,5</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9,3</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9,2</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9,1</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9,1</w:t>
            </w:r>
          </w:p>
        </w:tc>
        <w:tc>
          <w:tcPr>
            <w:tcW w:w="3091"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828"/>
        </w:trPr>
        <w:tc>
          <w:tcPr>
            <w:tcW w:w="2550"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0,9</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0,2</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0,2</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0,2</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0,1</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0,1</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0,1</w:t>
            </w:r>
          </w:p>
        </w:tc>
        <w:tc>
          <w:tcPr>
            <w:tcW w:w="3091"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37"/>
        </w:trPr>
        <w:tc>
          <w:tcPr>
            <w:tcW w:w="2550"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создание и функционирование мобильных лечебно-профилактических модулей</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 Мин-здрав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128,8</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50,0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45,9</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10,9</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создание 8 мобильных лечебно-профилактических модулей (по одному в каждом из федеральных округов), обеспечивающих доступность и качество специализированной медицинской помощи при сахарном диабете различным группам населения</w:t>
            </w:r>
          </w:p>
        </w:tc>
      </w:tr>
      <w:tr w:rsidR="0071500F" w:rsidRPr="00063026" w:rsidTr="00242895">
        <w:trPr>
          <w:trHeight w:val="999"/>
        </w:trPr>
        <w:tc>
          <w:tcPr>
            <w:tcW w:w="2550" w:type="dxa"/>
            <w:vMerge/>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22,0</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859"/>
        </w:trPr>
        <w:tc>
          <w:tcPr>
            <w:tcW w:w="2550"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3,1</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0,3</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0,5</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0,5</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0,6</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0,6</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0,6</w:t>
            </w:r>
          </w:p>
        </w:tc>
        <w:tc>
          <w:tcPr>
            <w:tcW w:w="3091" w:type="dxa"/>
            <w:vMerge/>
            <w:tcBorders>
              <w:left w:val="single" w:sz="2" w:space="0" w:color="000000"/>
              <w:bottom w:val="single" w:sz="4" w:space="0" w:color="auto"/>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996"/>
        </w:trPr>
        <w:tc>
          <w:tcPr>
            <w:tcW w:w="2550" w:type="dxa"/>
            <w:vMerge w:val="restart"/>
            <w:tcBorders>
              <w:top w:val="single" w:sz="2" w:space="0" w:color="000000"/>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 xml:space="preserve">г) внедрение в клиническую практику современных </w:t>
            </w:r>
            <w:r w:rsidRPr="00063026">
              <w:rPr>
                <w:color w:val="000000"/>
              </w:rPr>
              <w:lastRenderedPageBreak/>
              <w:t>лекарственных препаратов</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588,577</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94,9</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49,2</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91,562</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120,1</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147,1</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85,715</w:t>
            </w:r>
          </w:p>
        </w:tc>
        <w:tc>
          <w:tcPr>
            <w:tcW w:w="3091" w:type="dxa"/>
            <w:vMerge w:val="restart"/>
            <w:tcBorders>
              <w:top w:val="single" w:sz="4" w:space="0" w:color="auto"/>
              <w:left w:val="single" w:sz="4" w:space="0" w:color="auto"/>
              <w:right w:val="single" w:sz="4" w:space="0" w:color="auto"/>
            </w:tcBorders>
          </w:tcPr>
          <w:p w:rsidR="0071500F" w:rsidRPr="00063026" w:rsidRDefault="0071500F" w:rsidP="00242895">
            <w:pPr>
              <w:autoSpaceDE w:val="0"/>
              <w:autoSpaceDN w:val="0"/>
              <w:adjustRightInd w:val="0"/>
              <w:rPr>
                <w:color w:val="000000"/>
              </w:rPr>
            </w:pPr>
            <w:r w:rsidRPr="00063026">
              <w:rPr>
                <w:color w:val="000000"/>
              </w:rPr>
              <w:t xml:space="preserve">повышение эффективности лечебно-профилактических мероприятий на основе </w:t>
            </w:r>
            <w:r w:rsidRPr="00063026">
              <w:rPr>
                <w:color w:val="000000"/>
              </w:rPr>
              <w:lastRenderedPageBreak/>
              <w:t>использования в клинической практике современных (новейших) сахароснижающих препаратов, в том числе отечественного производства, реализации проектов по совершенствованию лечебного процесса при сахарном диабете, внедрения автоматических дозаторов инсулина</w:t>
            </w:r>
          </w:p>
        </w:tc>
      </w:tr>
      <w:tr w:rsidR="0071500F" w:rsidRPr="00063026" w:rsidTr="00242895">
        <w:trPr>
          <w:trHeight w:val="466"/>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411,362</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61,0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13,2</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91,562</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80,1</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100,0</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65,5</w:t>
            </w:r>
          </w:p>
        </w:tc>
        <w:tc>
          <w:tcPr>
            <w:tcW w:w="3091" w:type="dxa"/>
            <w:vMerge/>
            <w:tcBorders>
              <w:left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233"/>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177,215</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33,9</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36,0</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40,0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47,1</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20,215</w:t>
            </w:r>
          </w:p>
        </w:tc>
        <w:tc>
          <w:tcPr>
            <w:tcW w:w="3091" w:type="dxa"/>
            <w:vMerge/>
            <w:tcBorders>
              <w:left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1385,4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171,1</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191,9</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232,6</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243,0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273,4</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273,4</w:t>
            </w:r>
          </w:p>
        </w:tc>
        <w:tc>
          <w:tcPr>
            <w:tcW w:w="3091" w:type="dxa"/>
            <w:vMerge/>
            <w:tcBorders>
              <w:left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732"/>
        </w:trPr>
        <w:tc>
          <w:tcPr>
            <w:tcW w:w="2550" w:type="dxa"/>
            <w:vMerge/>
            <w:tcBorders>
              <w:left w:val="single" w:sz="2" w:space="0" w:color="000000"/>
              <w:bottom w:val="single" w:sz="4" w:space="0" w:color="auto"/>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23,1</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2,8</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3,2</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3,9</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4,6</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4,6</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1251"/>
        </w:trPr>
        <w:tc>
          <w:tcPr>
            <w:tcW w:w="2550" w:type="dxa"/>
            <w:vMerge w:val="restart"/>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r w:rsidRPr="00063026">
              <w:rPr>
                <w:color w:val="000000"/>
              </w:rPr>
              <w:t>д) внедрение в клиническую практику современных диагностических систем</w:t>
            </w:r>
          </w:p>
        </w:tc>
        <w:tc>
          <w:tcPr>
            <w:tcW w:w="1980" w:type="dxa"/>
            <w:tcBorders>
              <w:top w:val="single" w:sz="2" w:space="0" w:color="000000"/>
              <w:left w:val="single" w:sz="4" w:space="0" w:color="auto"/>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246,1634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62,8</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37,2</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46,2634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84,9</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15,0</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val="restart"/>
            <w:tcBorders>
              <w:top w:val="single" w:sz="4" w:space="0" w:color="auto"/>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r w:rsidRPr="00063026">
              <w:rPr>
                <w:color w:val="000000"/>
              </w:rPr>
              <w:t xml:space="preserve">увеличение объема и повышение качества лечебно-профилактической помощи больным сахарным диабетом путем обеспечения учреждений государственной и муниципальной систем здравоохранения, а также федеральных учреждений, оказывающих медицинскую помощь, находящихся в </w:t>
            </w:r>
            <w:r w:rsidRPr="00063026">
              <w:rPr>
                <w:color w:val="000000"/>
              </w:rPr>
              <w:lastRenderedPageBreak/>
              <w:t>ведении ФСИН России, оборудованием для мониторинга суточной гликемии и современными системами индивидуального контроля гликемии, гликозилированного гемоглобина и микроальбуминурии, подготовки методических материалов для внедрения современных диагностических технологий в клиническую практику</w:t>
            </w:r>
          </w:p>
        </w:tc>
      </w:tr>
      <w:tr w:rsidR="0071500F" w:rsidRPr="00063026" w:rsidTr="00242895">
        <w:trPr>
          <w:trHeight w:val="1570"/>
        </w:trPr>
        <w:tc>
          <w:tcPr>
            <w:tcW w:w="2550"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4" w:space="0" w:color="auto"/>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том числе: Минздрав России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208,2581</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53,1</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26,5</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43,6581</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70,0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15,0</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456"/>
        </w:trPr>
        <w:tc>
          <w:tcPr>
            <w:tcW w:w="2550"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4" w:space="0" w:color="auto"/>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15,0</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15,0</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1570"/>
        </w:trPr>
        <w:tc>
          <w:tcPr>
            <w:tcW w:w="2550"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4" w:space="0" w:color="auto"/>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37,9053</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9,7</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10,7</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2,6053</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14,9</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1638"/>
        </w:trPr>
        <w:tc>
          <w:tcPr>
            <w:tcW w:w="2550"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4" w:space="0" w:color="auto"/>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1945,5</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282,4</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260,8</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264,4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360,3</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388,8</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388,8</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807"/>
        </w:trPr>
        <w:tc>
          <w:tcPr>
            <w:tcW w:w="2550"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4" w:space="0" w:color="auto"/>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32,4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4,2</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3,8</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4,2</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6,2</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7,0</w:t>
            </w:r>
          </w:p>
        </w:tc>
        <w:tc>
          <w:tcPr>
            <w:tcW w:w="1049" w:type="dxa"/>
            <w:tcBorders>
              <w:top w:val="single" w:sz="2" w:space="0" w:color="000000"/>
              <w:left w:val="single" w:sz="2" w:space="0" w:color="000000"/>
              <w:bottom w:val="single" w:sz="2" w:space="0" w:color="000000"/>
              <w:right w:val="single" w:sz="4" w:space="0" w:color="auto"/>
            </w:tcBorders>
          </w:tcPr>
          <w:p w:rsidR="0071500F" w:rsidRPr="00063026" w:rsidRDefault="0071500F" w:rsidP="00242895">
            <w:pPr>
              <w:autoSpaceDE w:val="0"/>
              <w:autoSpaceDN w:val="0"/>
              <w:adjustRightInd w:val="0"/>
              <w:jc w:val="center"/>
              <w:rPr>
                <w:color w:val="000000"/>
              </w:rPr>
            </w:pPr>
            <w:r w:rsidRPr="00063026">
              <w:rPr>
                <w:color w:val="000000"/>
              </w:rPr>
              <w:t>7,0</w:t>
            </w:r>
          </w:p>
        </w:tc>
        <w:tc>
          <w:tcPr>
            <w:tcW w:w="3091" w:type="dxa"/>
            <w:vMerge/>
            <w:tcBorders>
              <w:left w:val="single" w:sz="4" w:space="0" w:color="auto"/>
              <w:bottom w:val="single" w:sz="4" w:space="0" w:color="auto"/>
              <w:right w:val="single" w:sz="4" w:space="0" w:color="auto"/>
            </w:tcBorders>
          </w:tcPr>
          <w:p w:rsidR="0071500F" w:rsidRPr="00063026" w:rsidRDefault="0071500F" w:rsidP="00242895">
            <w:pPr>
              <w:autoSpaceDE w:val="0"/>
              <w:autoSpaceDN w:val="0"/>
              <w:adjustRightInd w:val="0"/>
              <w:rPr>
                <w:color w:val="000000"/>
              </w:rPr>
            </w:pPr>
          </w:p>
        </w:tc>
      </w:tr>
      <w:tr w:rsidR="0071500F" w:rsidRPr="00063026" w:rsidTr="00242895">
        <w:trPr>
          <w:trHeight w:val="977"/>
        </w:trPr>
        <w:tc>
          <w:tcPr>
            <w:tcW w:w="2550" w:type="dxa"/>
            <w:vMerge w:val="restart"/>
            <w:tcBorders>
              <w:top w:val="single" w:sz="4" w:space="0" w:color="auto"/>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3. Реализация обучающих программ для населения по вопросам сахарного диабета, в том числе в школах для обучения больных сахарным диабетом</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федеральный бюджет -   Минздрав России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21,125</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7,1</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7,5</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6,525</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3091" w:type="dxa"/>
            <w:vMerge w:val="restart"/>
            <w:tcBorders>
              <w:top w:val="single" w:sz="4" w:space="0" w:color="auto"/>
              <w:left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обучение до 2 млн. человек в школах для обучения больных сахарным диабетом методам самоконтроля уровня сахара, принципам диетотерапии, приемам ранней диагностики осложнений сахарного диабета и их профилактики, а также формированию рабочего режима</w:t>
            </w:r>
          </w:p>
        </w:tc>
      </w:tr>
      <w:tr w:rsidR="0071500F" w:rsidRPr="00063026" w:rsidTr="00242895">
        <w:trPr>
          <w:trHeight w:val="934"/>
        </w:trPr>
        <w:tc>
          <w:tcPr>
            <w:tcW w:w="2550"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137,1</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22,2</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22,9</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23,3</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23,5</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22,6</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22,6</w:t>
            </w:r>
          </w:p>
        </w:tc>
        <w:tc>
          <w:tcPr>
            <w:tcW w:w="3091" w:type="dxa"/>
            <w:vMerge/>
            <w:tcBorders>
              <w:left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0,4</w:t>
            </w:r>
          </w:p>
        </w:tc>
        <w:tc>
          <w:tcPr>
            <w:tcW w:w="3091" w:type="dxa"/>
            <w:vMerge/>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6921,2154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1045,6</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893,7</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1258,9504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1245,8</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1321,4</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1155,765</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федеральный бюджет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1793,0154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313,6</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110,7</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424,7504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360,4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374,6</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208,965</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в том числе:</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Минздрав России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1543,6951</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269,7</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63,6</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422,1451</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305,0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314,5</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168,75</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в том числе субсидии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227,9</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127,0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rPr>
                <w:color w:val="000000"/>
              </w:rPr>
            </w:pPr>
            <w:r w:rsidRPr="00063026">
              <w:rPr>
                <w:color w:val="000000"/>
              </w:rPr>
              <w:t>100,9</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ФСИН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249,3203</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43,9</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47,1</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2,6053</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55,4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60,1</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40,215</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5040,0</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720,0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770,0</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820,0</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870,0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930,0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930,0</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583"/>
        </w:trPr>
        <w:tc>
          <w:tcPr>
            <w:tcW w:w="2550"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color w:val="000000"/>
              </w:rPr>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88,2</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12,0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13,0</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14,2</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15,4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16,8</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16,8</w:t>
            </w:r>
          </w:p>
        </w:tc>
        <w:tc>
          <w:tcPr>
            <w:tcW w:w="3091" w:type="dxa"/>
            <w:tcBorders>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rPr>
                <w:b/>
                <w:bCs/>
              </w:rPr>
              <w:t>Итого по подпрограмме</w:t>
            </w: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b/>
                <w:bCs/>
              </w:rPr>
            </w:pP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7027,9154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1079,5</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930,1</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1258,9504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1245,8</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1357,8</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1155,765</w:t>
            </w: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федеральный бюджет - всего</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1899,7154</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347,5</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147,1</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424,7504</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360,4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411,0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208,965</w:t>
            </w: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233"/>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в том числе:</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Минздрав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1650,3951</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303,6</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100,0</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422,1451</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305,0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350,9</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168,75</w:t>
            </w: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233"/>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ФСИН России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249,3203</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43,9</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47,1</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2,6053</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55,4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60,1</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40,215</w:t>
            </w: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бюджеты субъектов Российской Федерации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5040,0</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720,0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770,0</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820,0</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870,0</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930,0</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930,0</w:t>
            </w: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pPr>
            <w:r w:rsidRPr="00063026">
              <w:t>внебюджетные источники</w:t>
            </w:r>
          </w:p>
        </w:tc>
        <w:tc>
          <w:tcPr>
            <w:tcW w:w="1252"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88,2</w:t>
            </w:r>
          </w:p>
        </w:tc>
        <w:tc>
          <w:tcPr>
            <w:tcW w:w="100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12,0</w:t>
            </w:r>
          </w:p>
        </w:tc>
        <w:tc>
          <w:tcPr>
            <w:tcW w:w="944"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13,0</w:t>
            </w:r>
          </w:p>
        </w:tc>
        <w:tc>
          <w:tcPr>
            <w:tcW w:w="111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14,2</w:t>
            </w:r>
          </w:p>
        </w:tc>
        <w:tc>
          <w:tcPr>
            <w:tcW w:w="1025"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15,4</w:t>
            </w:r>
          </w:p>
        </w:tc>
        <w:tc>
          <w:tcPr>
            <w:tcW w:w="1143"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16,8</w:t>
            </w:r>
          </w:p>
        </w:tc>
        <w:tc>
          <w:tcPr>
            <w:tcW w:w="1049"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jc w:val="center"/>
            </w:pPr>
            <w:r w:rsidRPr="00063026">
              <w:t>16,8</w:t>
            </w:r>
          </w:p>
        </w:tc>
        <w:tc>
          <w:tcPr>
            <w:tcW w:w="3091" w:type="dxa"/>
            <w:tcBorders>
              <w:top w:val="single" w:sz="2" w:space="0" w:color="000000"/>
              <w:left w:val="single" w:sz="2" w:space="0" w:color="000000"/>
              <w:bottom w:val="single" w:sz="2" w:space="0" w:color="000000"/>
              <w:right w:val="single" w:sz="2" w:space="0" w:color="000000"/>
            </w:tcBorders>
          </w:tcPr>
          <w:p w:rsidR="0071500F" w:rsidRPr="00063026" w:rsidRDefault="0071500F" w:rsidP="00242895">
            <w:pPr>
              <w:autoSpaceDE w:val="0"/>
              <w:autoSpaceDN w:val="0"/>
              <w:adjustRightInd w:val="0"/>
              <w:rPr>
                <w:color w:val="000000"/>
              </w:rPr>
            </w:pPr>
          </w:p>
        </w:tc>
      </w:tr>
    </w:tbl>
    <w:p w:rsidR="0071500F" w:rsidRPr="00063026" w:rsidRDefault="0071500F" w:rsidP="0071500F">
      <w:pPr>
        <w:jc w:val="right"/>
        <w:rPr>
          <w:sz w:val="28"/>
          <w:szCs w:val="28"/>
        </w:rPr>
      </w:pPr>
    </w:p>
    <w:p w:rsidR="0071500F" w:rsidRPr="00063026" w:rsidRDefault="0071500F" w:rsidP="0071500F">
      <w:pPr>
        <w:jc w:val="right"/>
        <w:rPr>
          <w:sz w:val="28"/>
          <w:szCs w:val="28"/>
        </w:rPr>
      </w:pPr>
      <w:r w:rsidRPr="00063026">
        <w:rPr>
          <w:sz w:val="28"/>
          <w:szCs w:val="28"/>
        </w:rPr>
        <w:br w:type="page"/>
      </w:r>
      <w:r w:rsidRPr="00063026">
        <w:rPr>
          <w:sz w:val="28"/>
          <w:szCs w:val="28"/>
        </w:rPr>
        <w:lastRenderedPageBreak/>
        <w:t xml:space="preserve">Приложение № 5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«Туберкулез»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sz w:val="28"/>
          <w:szCs w:val="28"/>
        </w:rPr>
      </w:pPr>
      <w:r w:rsidRPr="00063026">
        <w:rPr>
          <w:color w:val="000000"/>
          <w:sz w:val="28"/>
          <w:szCs w:val="28"/>
        </w:rPr>
        <w:t>(млн. рублей в ценах соответствующих лет)</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30"/>
        <w:gridCol w:w="1980"/>
        <w:gridCol w:w="1216"/>
        <w:gridCol w:w="1080"/>
        <w:gridCol w:w="936"/>
        <w:gridCol w:w="1224"/>
        <w:gridCol w:w="1080"/>
        <w:gridCol w:w="1080"/>
        <w:gridCol w:w="1099"/>
        <w:gridCol w:w="2905"/>
      </w:tblGrid>
      <w:tr w:rsidR="0071500F" w:rsidRPr="00063026" w:rsidTr="00242895">
        <w:trPr>
          <w:trHeight w:val="221"/>
          <w:tblHeader/>
        </w:trPr>
        <w:tc>
          <w:tcPr>
            <w:tcW w:w="2630" w:type="dxa"/>
            <w:vMerge w:val="restart"/>
          </w:tcPr>
          <w:p w:rsidR="0071500F" w:rsidRPr="00063026" w:rsidRDefault="0071500F" w:rsidP="00242895">
            <w:pPr>
              <w:autoSpaceDE w:val="0"/>
              <w:autoSpaceDN w:val="0"/>
              <w:adjustRightInd w:val="0"/>
              <w:jc w:val="center"/>
              <w:rPr>
                <w:b/>
                <w:color w:val="000000"/>
              </w:rPr>
            </w:pPr>
          </w:p>
        </w:tc>
        <w:tc>
          <w:tcPr>
            <w:tcW w:w="198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7715"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2905"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341"/>
          <w:tblHeader/>
        </w:trPr>
        <w:tc>
          <w:tcPr>
            <w:tcW w:w="2630" w:type="dxa"/>
            <w:vMerge/>
          </w:tcPr>
          <w:p w:rsidR="0071500F" w:rsidRPr="00063026" w:rsidRDefault="0071500F" w:rsidP="00242895">
            <w:pPr>
              <w:autoSpaceDE w:val="0"/>
              <w:autoSpaceDN w:val="0"/>
              <w:adjustRightInd w:val="0"/>
              <w:jc w:val="center"/>
              <w:rPr>
                <w:color w:val="000000"/>
              </w:rPr>
            </w:pPr>
          </w:p>
        </w:tc>
        <w:tc>
          <w:tcPr>
            <w:tcW w:w="1980" w:type="dxa"/>
            <w:vMerge/>
            <w:vAlign w:val="center"/>
          </w:tcPr>
          <w:p w:rsidR="0071500F" w:rsidRPr="00063026" w:rsidRDefault="0071500F" w:rsidP="00242895">
            <w:pPr>
              <w:autoSpaceDE w:val="0"/>
              <w:autoSpaceDN w:val="0"/>
              <w:adjustRightInd w:val="0"/>
              <w:jc w:val="center"/>
              <w:rPr>
                <w:color w:val="000000"/>
              </w:rPr>
            </w:pPr>
          </w:p>
        </w:tc>
        <w:tc>
          <w:tcPr>
            <w:tcW w:w="1216"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6499" w:type="dxa"/>
            <w:gridSpan w:val="6"/>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2905" w:type="dxa"/>
            <w:vMerge/>
            <w:vAlign w:val="center"/>
          </w:tcPr>
          <w:p w:rsidR="0071500F" w:rsidRPr="00063026" w:rsidRDefault="0071500F" w:rsidP="00242895">
            <w:pPr>
              <w:autoSpaceDE w:val="0"/>
              <w:autoSpaceDN w:val="0"/>
              <w:adjustRightInd w:val="0"/>
              <w:jc w:val="center"/>
              <w:rPr>
                <w:color w:val="000000"/>
              </w:rPr>
            </w:pPr>
          </w:p>
        </w:tc>
      </w:tr>
      <w:tr w:rsidR="0071500F" w:rsidRPr="00063026" w:rsidTr="00242895">
        <w:trPr>
          <w:trHeight w:val="341"/>
          <w:tblHeader/>
        </w:trPr>
        <w:tc>
          <w:tcPr>
            <w:tcW w:w="2630" w:type="dxa"/>
            <w:vMerge/>
          </w:tcPr>
          <w:p w:rsidR="0071500F" w:rsidRPr="00063026" w:rsidRDefault="0071500F" w:rsidP="00242895">
            <w:pPr>
              <w:autoSpaceDE w:val="0"/>
              <w:autoSpaceDN w:val="0"/>
              <w:adjustRightInd w:val="0"/>
              <w:jc w:val="center"/>
              <w:rPr>
                <w:color w:val="000000"/>
              </w:rPr>
            </w:pPr>
          </w:p>
        </w:tc>
        <w:tc>
          <w:tcPr>
            <w:tcW w:w="1980" w:type="dxa"/>
            <w:vMerge/>
            <w:vAlign w:val="center"/>
          </w:tcPr>
          <w:p w:rsidR="0071500F" w:rsidRPr="00063026" w:rsidRDefault="0071500F" w:rsidP="00242895">
            <w:pPr>
              <w:autoSpaceDE w:val="0"/>
              <w:autoSpaceDN w:val="0"/>
              <w:adjustRightInd w:val="0"/>
              <w:jc w:val="center"/>
              <w:rPr>
                <w:color w:val="000000"/>
              </w:rPr>
            </w:pPr>
          </w:p>
        </w:tc>
        <w:tc>
          <w:tcPr>
            <w:tcW w:w="1216" w:type="dxa"/>
            <w:vMerge/>
            <w:vAlign w:val="center"/>
          </w:tcPr>
          <w:p w:rsidR="0071500F" w:rsidRPr="00063026" w:rsidRDefault="0071500F" w:rsidP="00242895">
            <w:pPr>
              <w:autoSpaceDE w:val="0"/>
              <w:autoSpaceDN w:val="0"/>
              <w:adjustRightInd w:val="0"/>
              <w:jc w:val="center"/>
              <w:rPr>
                <w:b/>
                <w:color w:val="000000"/>
              </w:rPr>
            </w:pP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936"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224"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099"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2905" w:type="dxa"/>
            <w:vMerge/>
            <w:vAlign w:val="center"/>
          </w:tcPr>
          <w:p w:rsidR="0071500F" w:rsidRPr="00063026" w:rsidRDefault="0071500F" w:rsidP="00242895">
            <w:pPr>
              <w:autoSpaceDE w:val="0"/>
              <w:autoSpaceDN w:val="0"/>
              <w:adjustRightInd w:val="0"/>
              <w:jc w:val="center"/>
              <w:rPr>
                <w:color w:val="000000"/>
              </w:rPr>
            </w:pPr>
          </w:p>
        </w:tc>
      </w:tr>
      <w:tr w:rsidR="0071500F" w:rsidRPr="00063026" w:rsidTr="00242895">
        <w:trPr>
          <w:trHeight w:val="341"/>
          <w:tblHeader/>
        </w:trPr>
        <w:tc>
          <w:tcPr>
            <w:tcW w:w="2630" w:type="dxa"/>
            <w:tcBorders>
              <w:right w:val="nil"/>
            </w:tcBorders>
          </w:tcPr>
          <w:p w:rsidR="0071500F" w:rsidRPr="00063026" w:rsidRDefault="0071500F" w:rsidP="00242895">
            <w:pPr>
              <w:autoSpaceDE w:val="0"/>
              <w:autoSpaceDN w:val="0"/>
              <w:adjustRightInd w:val="0"/>
              <w:jc w:val="center"/>
              <w:rPr>
                <w:color w:val="000000"/>
              </w:rPr>
            </w:pPr>
          </w:p>
        </w:tc>
        <w:tc>
          <w:tcPr>
            <w:tcW w:w="1980" w:type="dxa"/>
            <w:tcBorders>
              <w:left w:val="nil"/>
              <w:right w:val="nil"/>
            </w:tcBorders>
            <w:vAlign w:val="center"/>
          </w:tcPr>
          <w:p w:rsidR="0071500F" w:rsidRPr="00063026" w:rsidRDefault="0071500F" w:rsidP="00242895">
            <w:pPr>
              <w:autoSpaceDE w:val="0"/>
              <w:autoSpaceDN w:val="0"/>
              <w:adjustRightInd w:val="0"/>
              <w:jc w:val="center"/>
              <w:rPr>
                <w:color w:val="000000"/>
              </w:rPr>
            </w:pPr>
          </w:p>
        </w:tc>
        <w:tc>
          <w:tcPr>
            <w:tcW w:w="1216"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936"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1224"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1099" w:type="dxa"/>
            <w:tcBorders>
              <w:left w:val="nil"/>
              <w:right w:val="nil"/>
            </w:tcBorders>
            <w:vAlign w:val="center"/>
          </w:tcPr>
          <w:p w:rsidR="0071500F" w:rsidRPr="00063026" w:rsidRDefault="0071500F" w:rsidP="00242895">
            <w:pPr>
              <w:autoSpaceDE w:val="0"/>
              <w:autoSpaceDN w:val="0"/>
              <w:adjustRightInd w:val="0"/>
              <w:jc w:val="center"/>
              <w:rPr>
                <w:b/>
                <w:color w:val="000000"/>
              </w:rPr>
            </w:pPr>
          </w:p>
        </w:tc>
        <w:tc>
          <w:tcPr>
            <w:tcW w:w="2905" w:type="dxa"/>
            <w:tcBorders>
              <w:left w:val="nil"/>
            </w:tcBorders>
            <w:vAlign w:val="center"/>
          </w:tcPr>
          <w:p w:rsidR="0071500F" w:rsidRPr="00063026" w:rsidRDefault="0071500F" w:rsidP="00242895">
            <w:pPr>
              <w:autoSpaceDE w:val="0"/>
              <w:autoSpaceDN w:val="0"/>
              <w:adjustRightInd w:val="0"/>
              <w:jc w:val="center"/>
              <w:rPr>
                <w:color w:val="000000"/>
              </w:rPr>
            </w:pPr>
          </w:p>
        </w:tc>
      </w:tr>
      <w:tr w:rsidR="0071500F" w:rsidRPr="00063026" w:rsidTr="00242895">
        <w:trPr>
          <w:trHeight w:val="230"/>
        </w:trPr>
        <w:tc>
          <w:tcPr>
            <w:tcW w:w="1523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420"/>
        </w:trPr>
        <w:tc>
          <w:tcPr>
            <w:tcW w:w="2630" w:type="dxa"/>
          </w:tcPr>
          <w:p w:rsidR="0071500F" w:rsidRPr="00063026" w:rsidRDefault="0071500F" w:rsidP="00242895">
            <w:pPr>
              <w:autoSpaceDE w:val="0"/>
              <w:autoSpaceDN w:val="0"/>
              <w:adjustRightInd w:val="0"/>
              <w:rPr>
                <w:color w:val="000000"/>
              </w:rPr>
            </w:pPr>
            <w:r w:rsidRPr="00063026">
              <w:rPr>
                <w:color w:val="000000"/>
              </w:rPr>
              <w:t>1. Исследования в области диагностики, лечения и реабилитации больных туберкулезом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118,115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26,8</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32,0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10,815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16,7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31,8</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420"/>
        </w:trPr>
        <w:tc>
          <w:tcPr>
            <w:tcW w:w="2630" w:type="dxa"/>
          </w:tcPr>
          <w:p w:rsidR="0071500F" w:rsidRPr="00063026" w:rsidRDefault="0071500F" w:rsidP="00242895">
            <w:pPr>
              <w:autoSpaceDE w:val="0"/>
              <w:autoSpaceDN w:val="0"/>
              <w:adjustRightInd w:val="0"/>
              <w:rPr>
                <w:color w:val="000000"/>
              </w:rPr>
            </w:pPr>
            <w:r w:rsidRPr="00063026">
              <w:rPr>
                <w:color w:val="000000"/>
              </w:rPr>
              <w:t>а) разработка и совершенствование ускоренных, высокодостоверных методов и систем диагностики туберкулеза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20,92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6,7</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7,2</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1,22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5,8</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диагностики туберкулеза различных локализации, оперативная корректировка химиотерапии больных туберкулезом на основе внедрения в клиническую практику апробации культуральных, иммунологических и молекулярно-биологических методик</w:t>
            </w:r>
          </w:p>
        </w:tc>
      </w:tr>
      <w:tr w:rsidR="0071500F" w:rsidRPr="00063026" w:rsidTr="00242895">
        <w:trPr>
          <w:trHeight w:val="1857"/>
        </w:trPr>
        <w:tc>
          <w:tcPr>
            <w:tcW w:w="2630" w:type="dxa"/>
          </w:tcPr>
          <w:p w:rsidR="0071500F" w:rsidRPr="00063026" w:rsidRDefault="0071500F" w:rsidP="00242895">
            <w:pPr>
              <w:autoSpaceDE w:val="0"/>
              <w:autoSpaceDN w:val="0"/>
              <w:adjustRightInd w:val="0"/>
              <w:rPr>
                <w:color w:val="000000"/>
              </w:rPr>
            </w:pPr>
            <w:r w:rsidRPr="00063026">
              <w:rPr>
                <w:color w:val="000000"/>
              </w:rPr>
              <w:lastRenderedPageBreak/>
              <w:t>б) научное обоснование формирования групп риска по заболеванию туберкулезом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 xml:space="preserve">повышение эффективности мероприятий по предупреждению распространения туберкулеза, раннему выявлению больных туберкулезом, предупреждению развития туберкулеза у лиц, страдающих </w:t>
            </w:r>
            <w:r w:rsidRPr="00063026">
              <w:rPr>
                <w:color w:val="000000"/>
              </w:rPr>
              <w:br/>
              <w:t xml:space="preserve">ВИЧ-инфекцией, сахарным диабетом и другими заболеваниями, при которых существует повышенный риск развития туберкулеза, </w:t>
            </w:r>
            <w:r w:rsidRPr="00063026">
              <w:rPr>
                <w:color w:val="000000"/>
              </w:rPr>
              <w:br/>
              <w:t>разработка методик по работе с группами риска по заболеванию туберкулезом</w:t>
            </w:r>
          </w:p>
        </w:tc>
      </w:tr>
      <w:tr w:rsidR="0071500F" w:rsidRPr="00063026" w:rsidTr="00242895">
        <w:trPr>
          <w:trHeight w:val="1139"/>
        </w:trPr>
        <w:tc>
          <w:tcPr>
            <w:tcW w:w="2630" w:type="dxa"/>
          </w:tcPr>
          <w:p w:rsidR="0071500F" w:rsidRPr="00063026" w:rsidRDefault="0071500F" w:rsidP="00242895">
            <w:pPr>
              <w:autoSpaceDE w:val="0"/>
              <w:autoSpaceDN w:val="0"/>
              <w:adjustRightInd w:val="0"/>
              <w:rPr>
                <w:color w:val="000000"/>
              </w:rPr>
            </w:pPr>
            <w:r w:rsidRPr="00063026">
              <w:rPr>
                <w:color w:val="000000"/>
              </w:rPr>
              <w:t>в) разработка комплексных программ по повышению резистентности к заболеванию туберкулезом детского населения</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7,26</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1,26</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разработка новых программ иммунопрофилактики туберкулеза у детей, включая вакцинацию, предупреждение развития заболевания у детей, контактировавших с больными туберкулезом, оздоровление детей из «групп риска»</w:t>
            </w:r>
          </w:p>
        </w:tc>
      </w:tr>
      <w:tr w:rsidR="0071500F" w:rsidRPr="00063026" w:rsidTr="00242895">
        <w:trPr>
          <w:trHeight w:val="2086"/>
        </w:trPr>
        <w:tc>
          <w:tcPr>
            <w:tcW w:w="2630" w:type="dxa"/>
          </w:tcPr>
          <w:p w:rsidR="0071500F" w:rsidRPr="00063026" w:rsidRDefault="0071500F" w:rsidP="00242895">
            <w:pPr>
              <w:autoSpaceDE w:val="0"/>
              <w:autoSpaceDN w:val="0"/>
              <w:adjustRightInd w:val="0"/>
              <w:rPr>
                <w:color w:val="000000"/>
              </w:rPr>
            </w:pPr>
            <w:r w:rsidRPr="00063026">
              <w:rPr>
                <w:color w:val="000000"/>
              </w:rPr>
              <w:lastRenderedPageBreak/>
              <w:t>г) разработка и апробация новых методов лечения туберкулеза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47,935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6,7</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10,5</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6,035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11,2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13,5</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сокращение сроков и повышение эффективности лечения, снижение степени инвалидизации больных туберкулезом на основе внедрения новых методов этиотропного, патогенетического (включая иммунокоррекцию) и хирургического лечения туберкулеза различных локализации</w:t>
            </w:r>
          </w:p>
        </w:tc>
      </w:tr>
      <w:tr w:rsidR="0071500F" w:rsidRPr="00063026" w:rsidTr="00242895">
        <w:trPr>
          <w:trHeight w:val="1139"/>
        </w:trPr>
        <w:tc>
          <w:tcPr>
            <w:tcW w:w="2630" w:type="dxa"/>
          </w:tcPr>
          <w:p w:rsidR="0071500F" w:rsidRPr="00063026" w:rsidRDefault="0071500F" w:rsidP="00242895">
            <w:pPr>
              <w:autoSpaceDE w:val="0"/>
              <w:autoSpaceDN w:val="0"/>
              <w:adjustRightInd w:val="0"/>
              <w:rPr>
                <w:color w:val="000000"/>
              </w:rPr>
            </w:pPr>
            <w:r w:rsidRPr="00063026">
              <w:rPr>
                <w:color w:val="000000"/>
              </w:rPr>
              <w:t>д) разработка и апробация программы организационных мероприятии по повышению эффективности лечения туберкулеза среди социально неблагополучных слоев населения</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18,85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3,4</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4,3</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4,5</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 xml:space="preserve">совершенствование деятельности лечебно-профилактических учреждении в части сокращения числа случаев досрочного прерывания лечения, обеспечение преемственности между лечебно-профилактическими учреждениями различного уровня и принадлежности, обеспечение качественного текущего и итогового контроля результатов лечения туберкулеза и использования </w:t>
            </w:r>
            <w:r w:rsidRPr="00063026">
              <w:rPr>
                <w:color w:val="000000"/>
              </w:rPr>
              <w:lastRenderedPageBreak/>
              <w:t>лекарственных препаратов</w:t>
            </w:r>
          </w:p>
        </w:tc>
      </w:tr>
      <w:tr w:rsidR="0071500F" w:rsidRPr="00063026" w:rsidTr="00242895">
        <w:trPr>
          <w:trHeight w:val="779"/>
        </w:trPr>
        <w:tc>
          <w:tcPr>
            <w:tcW w:w="2630" w:type="dxa"/>
          </w:tcPr>
          <w:p w:rsidR="0071500F" w:rsidRPr="00063026" w:rsidRDefault="0071500F" w:rsidP="00242895">
            <w:pPr>
              <w:autoSpaceDE w:val="0"/>
              <w:autoSpaceDN w:val="0"/>
              <w:adjustRightInd w:val="0"/>
              <w:rPr>
                <w:color w:val="000000"/>
              </w:rPr>
            </w:pPr>
            <w:r w:rsidRPr="00063026">
              <w:rPr>
                <w:color w:val="000000"/>
              </w:rPr>
              <w:lastRenderedPageBreak/>
              <w:t>е) разработка и апробация комплексных программ по медицинской и социальной реабилитации больных туберкулезом, относящихся к различным группам риска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7,5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3,5</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сокращение числа случаев стойкой утраты трудоспособности у больных туберкулезом, обеспечение более высокой степени приверженности к лечению социально неадаптированных и маргинальных слоев населения</w:t>
            </w:r>
          </w:p>
        </w:tc>
      </w:tr>
      <w:tr w:rsidR="0071500F" w:rsidRPr="00063026" w:rsidTr="00242895">
        <w:trPr>
          <w:trHeight w:val="779"/>
        </w:trPr>
        <w:tc>
          <w:tcPr>
            <w:tcW w:w="2630" w:type="dxa"/>
          </w:tcPr>
          <w:p w:rsidR="0071500F" w:rsidRPr="00063026" w:rsidRDefault="0071500F" w:rsidP="00242895">
            <w:pPr>
              <w:autoSpaceDE w:val="0"/>
              <w:autoSpaceDN w:val="0"/>
              <w:adjustRightInd w:val="0"/>
              <w:rPr>
                <w:color w:val="000000"/>
              </w:rPr>
            </w:pPr>
            <w:r w:rsidRPr="00063026">
              <w:rPr>
                <w:color w:val="000000"/>
              </w:rPr>
              <w:t>ж) разработка и совершенствование санитарных нормативов и мер инфекционного контроля за распространением туберкулеза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10,65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4,5</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сокращение числа случаев внутрибольничной передачи туберкулезной инфекции, профессиональной заболеваемости медперсонала, а также предупреждение распространения «госпитального» туберкулеза во внешней среде на основе внедрения в практику методов утилизации отходов противотуберкулезных учреждений</w:t>
            </w:r>
          </w:p>
        </w:tc>
      </w:tr>
      <w:tr w:rsidR="0071500F" w:rsidRPr="00063026" w:rsidTr="00242895">
        <w:trPr>
          <w:trHeight w:val="779"/>
        </w:trPr>
        <w:tc>
          <w:tcPr>
            <w:tcW w:w="2630" w:type="dxa"/>
          </w:tcPr>
          <w:p w:rsidR="0071500F" w:rsidRPr="00063026" w:rsidRDefault="0071500F" w:rsidP="00242895">
            <w:pPr>
              <w:autoSpaceDE w:val="0"/>
              <w:autoSpaceDN w:val="0"/>
              <w:adjustRightInd w:val="0"/>
              <w:rPr>
                <w:color w:val="000000"/>
              </w:rPr>
            </w:pPr>
            <w:r w:rsidRPr="00063026">
              <w:rPr>
                <w:color w:val="000000"/>
              </w:rPr>
              <w:lastRenderedPageBreak/>
              <w:t>Всего по разделу</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118,115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26,8</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32</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10,815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16,7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31,8</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313"/>
        </w:trPr>
        <w:tc>
          <w:tcPr>
            <w:tcW w:w="1523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662"/>
        </w:trPr>
        <w:tc>
          <w:tcPr>
            <w:tcW w:w="2630" w:type="dxa"/>
            <w:vMerge w:val="restart"/>
          </w:tcPr>
          <w:p w:rsidR="0071500F" w:rsidRPr="00063026" w:rsidRDefault="0071500F" w:rsidP="00242895">
            <w:pPr>
              <w:autoSpaceDE w:val="0"/>
              <w:autoSpaceDN w:val="0"/>
              <w:adjustRightInd w:val="0"/>
              <w:rPr>
                <w:color w:val="000000"/>
              </w:rPr>
            </w:pPr>
            <w:r w:rsidRPr="00063026">
              <w:rPr>
                <w:color w:val="000000"/>
              </w:rPr>
              <w:t>2. Совершенствование методов выявления, диагностики, лечения и реабилитации больных туберкулезом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бюджет-всего</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12</w:t>
            </w:r>
            <w:r w:rsidRPr="00063026">
              <w:rPr>
                <w:color w:val="000000"/>
                <w:lang w:val="en-US"/>
              </w:rPr>
              <w:t>950</w:t>
            </w:r>
            <w:r w:rsidRPr="00063026">
              <w:rPr>
                <w:color w:val="000000"/>
              </w:rPr>
              <w:t>,4915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1187,7</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388,6</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3036,74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2739,5435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lang w:val="en-US"/>
              </w:rPr>
              <w:t>306</w:t>
            </w:r>
            <w:r w:rsidRPr="00063026">
              <w:rPr>
                <w:color w:val="000000"/>
              </w:rPr>
              <w:t>6,854</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2531,054</w:t>
            </w:r>
          </w:p>
        </w:tc>
        <w:tc>
          <w:tcPr>
            <w:tcW w:w="2905" w:type="dxa"/>
            <w:vMerge w:val="restart"/>
          </w:tcPr>
          <w:p w:rsidR="0071500F" w:rsidRPr="00063026" w:rsidRDefault="0071500F" w:rsidP="00242895">
            <w:pPr>
              <w:autoSpaceDE w:val="0"/>
              <w:autoSpaceDN w:val="0"/>
              <w:adjustRightInd w:val="0"/>
              <w:rPr>
                <w:color w:val="000000"/>
              </w:rPr>
            </w:pPr>
          </w:p>
        </w:tc>
      </w:tr>
      <w:tr w:rsidR="0071500F" w:rsidRPr="00063026" w:rsidTr="00242895">
        <w:trPr>
          <w:trHeight w:val="442"/>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России-всего</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10770,34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923,2</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119,1</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2762,94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2237,7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2631,6</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2095,8</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442"/>
        </w:trPr>
        <w:tc>
          <w:tcPr>
            <w:tcW w:w="2630" w:type="dxa"/>
            <w:vMerge/>
          </w:tcPr>
          <w:p w:rsidR="0071500F" w:rsidRPr="00063026" w:rsidRDefault="0071500F" w:rsidP="00242895">
            <w:pPr>
              <w:autoSpaceDE w:val="0"/>
              <w:autoSpaceDN w:val="0"/>
              <w:adjustRightInd w:val="0"/>
              <w:rPr>
                <w:color w:val="000000"/>
              </w:rPr>
            </w:pPr>
          </w:p>
        </w:tc>
        <w:tc>
          <w:tcPr>
            <w:tcW w:w="1980" w:type="dxa"/>
            <w:shd w:val="clear" w:color="auto" w:fill="FFFFFF"/>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16"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711,6</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936"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224"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381,6</w:t>
            </w:r>
          </w:p>
        </w:tc>
        <w:tc>
          <w:tcPr>
            <w:tcW w:w="1099"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330,0</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259"/>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2180,1515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264,5</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269,5</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273,8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501,8435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435,254</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435,254</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722"/>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17343,9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2449,2</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2662,3</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2893,9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3024,1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3157,2</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3157,2</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1139"/>
        </w:trPr>
        <w:tc>
          <w:tcPr>
            <w:tcW w:w="2630" w:type="dxa"/>
          </w:tcPr>
          <w:p w:rsidR="0071500F" w:rsidRPr="00063026" w:rsidRDefault="0071500F" w:rsidP="00242895">
            <w:pPr>
              <w:autoSpaceDE w:val="0"/>
              <w:autoSpaceDN w:val="0"/>
              <w:adjustRightInd w:val="0"/>
              <w:rPr>
                <w:color w:val="000000"/>
              </w:rPr>
            </w:pPr>
            <w:r w:rsidRPr="00063026">
              <w:rPr>
                <w:color w:val="000000"/>
              </w:rPr>
              <w:t xml:space="preserve">а) осуществление систематической организационно-методической и консультационной помощи (в том числе мониторинг эффективности реализации мероприятий подпрограммы) субъектам Российской Федерации </w:t>
            </w:r>
            <w:r w:rsidRPr="00063026">
              <w:rPr>
                <w:color w:val="000000"/>
              </w:rPr>
              <w:lastRenderedPageBreak/>
              <w:t>профильными научно-исследовательскими институтами</w:t>
            </w:r>
          </w:p>
        </w:tc>
        <w:tc>
          <w:tcPr>
            <w:tcW w:w="198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15,04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5,04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реализации противотуберкулезных мероприятий в субъектах Российской Федерации</w:t>
            </w:r>
          </w:p>
        </w:tc>
      </w:tr>
      <w:tr w:rsidR="0071500F" w:rsidRPr="00063026" w:rsidTr="00242895">
        <w:trPr>
          <w:trHeight w:val="600"/>
        </w:trPr>
        <w:tc>
          <w:tcPr>
            <w:tcW w:w="2630" w:type="dxa"/>
          </w:tcPr>
          <w:p w:rsidR="0071500F" w:rsidRPr="00063026" w:rsidRDefault="0071500F" w:rsidP="00242895">
            <w:pPr>
              <w:autoSpaceDE w:val="0"/>
              <w:autoSpaceDN w:val="0"/>
              <w:adjustRightInd w:val="0"/>
              <w:rPr>
                <w:color w:val="000000"/>
              </w:rPr>
            </w:pPr>
            <w:r w:rsidRPr="00063026">
              <w:rPr>
                <w:color w:val="000000"/>
              </w:rPr>
              <w:lastRenderedPageBreak/>
              <w:t>б) создание и обеспечение функционирования системы государственного мониторинга лечения и лекарственной устойчивости возбудителя туберкулеза на основе персонального учета больных</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4,5</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4,5</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эффективное планирование на федеральном и региональном уровнях мероприятий по профилактике распространения туберкулеза, диагностике и лечению больных туберкулезом на основе полученных аналитических данных об эпидемиологической ситуации по туберкулезу</w:t>
            </w:r>
          </w:p>
        </w:tc>
      </w:tr>
      <w:tr w:rsidR="0071500F" w:rsidRPr="00063026" w:rsidTr="00242895">
        <w:trPr>
          <w:trHeight w:val="1139"/>
        </w:trPr>
        <w:tc>
          <w:tcPr>
            <w:tcW w:w="2630" w:type="dxa"/>
            <w:vMerge w:val="restart"/>
          </w:tcPr>
          <w:p w:rsidR="0071500F" w:rsidRPr="00063026" w:rsidRDefault="0071500F" w:rsidP="00242895">
            <w:pPr>
              <w:autoSpaceDE w:val="0"/>
              <w:autoSpaceDN w:val="0"/>
              <w:adjustRightInd w:val="0"/>
              <w:rPr>
                <w:color w:val="000000"/>
              </w:rPr>
            </w:pPr>
            <w:r w:rsidRPr="00063026">
              <w:rPr>
                <w:color w:val="000000"/>
              </w:rPr>
              <w:t xml:space="preserve">в) обеспечение учреждений государственной и муниципальной </w:t>
            </w:r>
            <w:r w:rsidRPr="00063026">
              <w:rPr>
                <w:color w:val="000000"/>
              </w:rPr>
              <w:br/>
              <w:t xml:space="preserve">систем здравоохранения, а также федеральных учреждений, оказывающих медицинскую помощь, </w:t>
            </w:r>
            <w:r w:rsidRPr="00063026">
              <w:rPr>
                <w:color w:val="000000"/>
              </w:rPr>
              <w:lastRenderedPageBreak/>
              <w:t>находящихся в ведении</w:t>
            </w:r>
          </w:p>
          <w:p w:rsidR="0071500F" w:rsidRPr="00063026" w:rsidRDefault="0071500F" w:rsidP="00242895">
            <w:pPr>
              <w:autoSpaceDE w:val="0"/>
              <w:autoSpaceDN w:val="0"/>
              <w:adjustRightInd w:val="0"/>
              <w:rPr>
                <w:color w:val="000000"/>
              </w:rPr>
            </w:pPr>
            <w:r w:rsidRPr="00063026">
              <w:rPr>
                <w:color w:val="000000"/>
              </w:rPr>
              <w:t>ФСИН России, лекарственными препаратами для диагностики, лечения и профилактики туберкулеза, а также лечения осложнений БЦЖ</w:t>
            </w:r>
          </w:p>
        </w:tc>
        <w:tc>
          <w:tcPr>
            <w:tcW w:w="198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бюджет-всего</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9372,2515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766,4</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176,9</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2390,0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2062,6435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2105,254</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1871,054</w:t>
            </w:r>
          </w:p>
        </w:tc>
        <w:tc>
          <w:tcPr>
            <w:tcW w:w="2905"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эффективности лечебно-профилактических мероприятий путем приобретения средств для диагностики, лекарственных препаратов для лечения больных туберкулезом, использования, противорецидивных </w:t>
            </w:r>
            <w:r w:rsidRPr="00063026">
              <w:rPr>
                <w:color w:val="000000"/>
              </w:rPr>
              <w:lastRenderedPageBreak/>
              <w:t>курсов, лечения осложнений БЦЖ, проведения химиопрофилактики туберкулеза, в том числе вакцинопрофилактики в группах повышенного риска развития заболевания</w:t>
            </w:r>
          </w:p>
        </w:tc>
      </w:tr>
      <w:tr w:rsidR="0071500F" w:rsidRPr="00063026" w:rsidTr="00242895">
        <w:trPr>
          <w:trHeight w:val="972"/>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8747,1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681,9</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89,4</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2299,2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1910,8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2000,0</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1765,8</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682"/>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625,1515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84,5</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87,5</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90,8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151,8435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105,254</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105,254</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1123"/>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11966,2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1978,8</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1984,8</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1985,1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2001,9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2007,8</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2007,8</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898"/>
        </w:trPr>
        <w:tc>
          <w:tcPr>
            <w:tcW w:w="2630" w:type="dxa"/>
          </w:tcPr>
          <w:p w:rsidR="0071500F" w:rsidRPr="00063026" w:rsidRDefault="0071500F" w:rsidP="00242895">
            <w:pPr>
              <w:autoSpaceDE w:val="0"/>
              <w:autoSpaceDN w:val="0"/>
              <w:adjustRightInd w:val="0"/>
              <w:rPr>
                <w:color w:val="000000"/>
              </w:rPr>
            </w:pPr>
            <w:r w:rsidRPr="00063026">
              <w:rPr>
                <w:color w:val="000000"/>
              </w:rPr>
              <w:lastRenderedPageBreak/>
              <w:t>г) совершенствование лабораторной диагностики туберкулеза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130,0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30,0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70,0</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905" w:type="dxa"/>
          </w:tcPr>
          <w:p w:rsidR="0071500F" w:rsidRPr="00063026" w:rsidRDefault="0071500F" w:rsidP="00242895">
            <w:pPr>
              <w:autoSpaceDE w:val="0"/>
              <w:autoSpaceDN w:val="0"/>
              <w:adjustRightInd w:val="0"/>
              <w:rPr>
                <w:color w:val="000000"/>
              </w:rPr>
            </w:pPr>
            <w:r w:rsidRPr="00063026">
              <w:rPr>
                <w:color w:val="000000"/>
              </w:rPr>
              <w:t>унифицирование методик определения лекарственной устойчивости микобактерий туберкулеза на всей территории России и определение истинной распространенности лекарственно-устойчивого туберкулеза в стране (закупка питательных сред, чистых лекарственных субстанций для определения лекарственной устойчивости микобактерий туберкулеза, оснащение лабораторий</w:t>
            </w:r>
          </w:p>
          <w:p w:rsidR="0071500F" w:rsidRPr="00063026" w:rsidRDefault="0071500F" w:rsidP="00242895">
            <w:pPr>
              <w:autoSpaceDE w:val="0"/>
              <w:autoSpaceDN w:val="0"/>
              <w:adjustRightInd w:val="0"/>
              <w:rPr>
                <w:color w:val="000000"/>
              </w:rPr>
            </w:pPr>
            <w:r w:rsidRPr="00063026">
              <w:rPr>
                <w:color w:val="000000"/>
              </w:rPr>
              <w:t xml:space="preserve">оборудованием для проведения полимеразно-цепной реакции, внедрение </w:t>
            </w:r>
            <w:r w:rsidRPr="00063026">
              <w:rPr>
                <w:color w:val="000000"/>
              </w:rPr>
              <w:lastRenderedPageBreak/>
              <w:t>детекции возбудителя туберкулеза с использованием биочипов)</w:t>
            </w:r>
          </w:p>
        </w:tc>
      </w:tr>
      <w:tr w:rsidR="0071500F" w:rsidRPr="00063026" w:rsidTr="00242895">
        <w:trPr>
          <w:trHeight w:val="1678"/>
        </w:trPr>
        <w:tc>
          <w:tcPr>
            <w:tcW w:w="2630" w:type="dxa"/>
            <w:vMerge w:val="restart"/>
            <w:shd w:val="clear" w:color="auto" w:fill="FFFFFF"/>
          </w:tcPr>
          <w:p w:rsidR="0071500F" w:rsidRPr="00063026" w:rsidRDefault="0071500F" w:rsidP="00242895">
            <w:pPr>
              <w:autoSpaceDE w:val="0"/>
              <w:autoSpaceDN w:val="0"/>
              <w:adjustRightInd w:val="0"/>
              <w:rPr>
                <w:color w:val="000000"/>
              </w:rPr>
            </w:pPr>
            <w:r w:rsidRPr="00063026">
              <w:rPr>
                <w:color w:val="000000"/>
              </w:rPr>
              <w:lastRenderedPageBreak/>
              <w:t>д) внедрение современных методов диагностики, лечения и реабилитации больных туберкулезом в учреждения государственной и муниципальной систем здравоохранения, а также федеральные учреждения, оказывающие медицинскую помощь, находящиеся в ведении ФСИН России</w:t>
            </w:r>
          </w:p>
        </w:tc>
        <w:tc>
          <w:tcPr>
            <w:tcW w:w="1980" w:type="dxa"/>
            <w:shd w:val="clear" w:color="auto" w:fill="FFFFFF"/>
          </w:tcPr>
          <w:p w:rsidR="0071500F" w:rsidRPr="00063026" w:rsidRDefault="0071500F" w:rsidP="00242895">
            <w:pPr>
              <w:autoSpaceDE w:val="0"/>
              <w:autoSpaceDN w:val="0"/>
              <w:adjustRightInd w:val="0"/>
              <w:rPr>
                <w:color w:val="000000"/>
              </w:rPr>
            </w:pPr>
            <w:r w:rsidRPr="00063026">
              <w:rPr>
                <w:color w:val="000000"/>
              </w:rPr>
              <w:t>федеральный бюджет-всего</w:t>
            </w:r>
          </w:p>
        </w:tc>
        <w:tc>
          <w:tcPr>
            <w:tcW w:w="1216"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3423,2</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401,8</w:t>
            </w:r>
          </w:p>
        </w:tc>
        <w:tc>
          <w:tcPr>
            <w:tcW w:w="936"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202,2</w:t>
            </w:r>
          </w:p>
        </w:tc>
        <w:tc>
          <w:tcPr>
            <w:tcW w:w="1224"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610,7</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656,9</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891,6</w:t>
            </w:r>
          </w:p>
        </w:tc>
        <w:tc>
          <w:tcPr>
            <w:tcW w:w="1099"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660,0</w:t>
            </w:r>
          </w:p>
        </w:tc>
        <w:tc>
          <w:tcPr>
            <w:tcW w:w="2905" w:type="dxa"/>
            <w:vMerge w:val="restart"/>
            <w:shd w:val="clear" w:color="auto" w:fill="FFFFFF"/>
          </w:tcPr>
          <w:p w:rsidR="0071500F" w:rsidRPr="00063026" w:rsidRDefault="0071500F" w:rsidP="00242895">
            <w:pPr>
              <w:autoSpaceDE w:val="0"/>
              <w:autoSpaceDN w:val="0"/>
              <w:adjustRightInd w:val="0"/>
              <w:rPr>
                <w:color w:val="000000"/>
              </w:rPr>
            </w:pPr>
            <w:r w:rsidRPr="00063026">
              <w:rPr>
                <w:color w:val="000000"/>
              </w:rPr>
              <w:t xml:space="preserve">повышение качества диагностики и лечения туберкулеза на основе </w:t>
            </w:r>
          </w:p>
          <w:p w:rsidR="0071500F" w:rsidRPr="00063026" w:rsidRDefault="0071500F" w:rsidP="00242895">
            <w:pPr>
              <w:autoSpaceDE w:val="0"/>
              <w:autoSpaceDN w:val="0"/>
              <w:adjustRightInd w:val="0"/>
              <w:rPr>
                <w:color w:val="000000"/>
              </w:rPr>
            </w:pPr>
            <w:r w:rsidRPr="00063026">
              <w:rPr>
                <w:color w:val="000000"/>
              </w:rPr>
              <w:t xml:space="preserve">оснащения учреждений государственной и муниципальной систем  здравоохранения современным лечебно-диагностическим оборудованием, подготовки помещений для его размещения и подготовки кадров, а также оснащение федеральных учреждений, оказывающих медицинскую помощь, находящихся в ведении ФСИН России, современным лечебно-диагностическим и реабилитационным оборудованием, </w:t>
            </w:r>
            <w:r w:rsidRPr="00063026">
              <w:rPr>
                <w:color w:val="000000"/>
              </w:rPr>
              <w:lastRenderedPageBreak/>
              <w:t>обеспечение инфекционного контроля, защита персонала и больных от внутрибольничного распространения инфекции</w:t>
            </w:r>
          </w:p>
        </w:tc>
      </w:tr>
      <w:tr w:rsidR="0071500F" w:rsidRPr="00063026" w:rsidTr="00242895">
        <w:trPr>
          <w:trHeight w:val="1634"/>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России-всего</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1868,2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221,8</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20,2</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427,7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306,9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561,6</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330,0</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978"/>
        </w:trPr>
        <w:tc>
          <w:tcPr>
            <w:tcW w:w="2630" w:type="dxa"/>
            <w:vMerge/>
          </w:tcPr>
          <w:p w:rsidR="0071500F" w:rsidRPr="00063026" w:rsidRDefault="0071500F" w:rsidP="00242895">
            <w:pPr>
              <w:autoSpaceDE w:val="0"/>
              <w:autoSpaceDN w:val="0"/>
              <w:adjustRightInd w:val="0"/>
              <w:rPr>
                <w:color w:val="000000"/>
              </w:rPr>
            </w:pPr>
          </w:p>
        </w:tc>
        <w:tc>
          <w:tcPr>
            <w:tcW w:w="1980" w:type="dxa"/>
            <w:shd w:val="clear" w:color="auto" w:fill="FFFFFF"/>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16"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711,6</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936"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224"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381,6</w:t>
            </w:r>
          </w:p>
        </w:tc>
        <w:tc>
          <w:tcPr>
            <w:tcW w:w="1099" w:type="dxa"/>
            <w:shd w:val="clear" w:color="auto" w:fill="FFFFFF"/>
          </w:tcPr>
          <w:p w:rsidR="0071500F" w:rsidRPr="00063026" w:rsidRDefault="0071500F" w:rsidP="00242895">
            <w:pPr>
              <w:autoSpaceDE w:val="0"/>
              <w:autoSpaceDN w:val="0"/>
              <w:adjustRightInd w:val="0"/>
              <w:jc w:val="center"/>
              <w:rPr>
                <w:color w:val="000000"/>
              </w:rPr>
            </w:pPr>
            <w:r w:rsidRPr="00063026">
              <w:rPr>
                <w:color w:val="000000"/>
              </w:rPr>
              <w:t>330,0</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1805"/>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1555,0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180,0</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182,0</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183,0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350,0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330,0</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330,0</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1365"/>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5377,7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470,4</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677,5</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908,8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1022,2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1149,4</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1149,4</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550"/>
        </w:trPr>
        <w:tc>
          <w:tcPr>
            <w:tcW w:w="2630" w:type="dxa"/>
          </w:tcPr>
          <w:p w:rsidR="0071500F" w:rsidRPr="00063026" w:rsidRDefault="0071500F" w:rsidP="00242895">
            <w:pPr>
              <w:autoSpaceDE w:val="0"/>
              <w:autoSpaceDN w:val="0"/>
              <w:adjustRightInd w:val="0"/>
              <w:rPr>
                <w:b/>
                <w:color w:val="000000"/>
              </w:rPr>
            </w:pPr>
            <w:r w:rsidRPr="00063026">
              <w:rPr>
                <w:b/>
                <w:bCs/>
                <w:color w:val="000000"/>
              </w:rPr>
              <w:lastRenderedPageBreak/>
              <w:t>Всего по разделу</w:t>
            </w:r>
          </w:p>
        </w:tc>
        <w:tc>
          <w:tcPr>
            <w:tcW w:w="1980" w:type="dxa"/>
          </w:tcPr>
          <w:p w:rsidR="0071500F" w:rsidRPr="00063026" w:rsidRDefault="0071500F" w:rsidP="00242895">
            <w:pPr>
              <w:autoSpaceDE w:val="0"/>
              <w:autoSpaceDN w:val="0"/>
              <w:adjustRightInd w:val="0"/>
              <w:rPr>
                <w:color w:val="000000"/>
              </w:rPr>
            </w:pPr>
          </w:p>
        </w:tc>
        <w:tc>
          <w:tcPr>
            <w:tcW w:w="121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30294,3915</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3636,9</w:t>
            </w:r>
          </w:p>
        </w:tc>
        <w:tc>
          <w:tcPr>
            <w:tcW w:w="93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3050,9</w:t>
            </w:r>
          </w:p>
        </w:tc>
        <w:tc>
          <w:tcPr>
            <w:tcW w:w="122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5930,64</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5763,6435</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6224,054</w:t>
            </w:r>
          </w:p>
        </w:tc>
        <w:tc>
          <w:tcPr>
            <w:tcW w:w="1099"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5688,254</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531"/>
        </w:trPr>
        <w:tc>
          <w:tcPr>
            <w:tcW w:w="263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федеральный бюджет-всего</w:t>
            </w:r>
          </w:p>
        </w:tc>
        <w:tc>
          <w:tcPr>
            <w:tcW w:w="121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12950,4915</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1187,7</w:t>
            </w:r>
          </w:p>
        </w:tc>
        <w:tc>
          <w:tcPr>
            <w:tcW w:w="93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388,6</w:t>
            </w:r>
          </w:p>
        </w:tc>
        <w:tc>
          <w:tcPr>
            <w:tcW w:w="122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3036,74</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2739,5435</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3066,854</w:t>
            </w:r>
          </w:p>
        </w:tc>
        <w:tc>
          <w:tcPr>
            <w:tcW w:w="1099"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2531,054</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317"/>
        </w:trPr>
        <w:tc>
          <w:tcPr>
            <w:tcW w:w="263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в том числе:</w:t>
            </w:r>
          </w:p>
        </w:tc>
        <w:tc>
          <w:tcPr>
            <w:tcW w:w="1216" w:type="dxa"/>
            <w:vAlign w:val="center"/>
          </w:tcPr>
          <w:p w:rsidR="0071500F" w:rsidRPr="00063026" w:rsidRDefault="0071500F" w:rsidP="00242895">
            <w:pPr>
              <w:autoSpaceDE w:val="0"/>
              <w:autoSpaceDN w:val="0"/>
              <w:adjustRightInd w:val="0"/>
              <w:jc w:val="center"/>
              <w:rPr>
                <w:bCs/>
                <w:color w:val="000000"/>
              </w:rPr>
            </w:pPr>
          </w:p>
        </w:tc>
        <w:tc>
          <w:tcPr>
            <w:tcW w:w="1080" w:type="dxa"/>
            <w:vAlign w:val="center"/>
          </w:tcPr>
          <w:p w:rsidR="0071500F" w:rsidRPr="00063026" w:rsidRDefault="0071500F" w:rsidP="00242895">
            <w:pPr>
              <w:autoSpaceDE w:val="0"/>
              <w:autoSpaceDN w:val="0"/>
              <w:adjustRightInd w:val="0"/>
              <w:jc w:val="center"/>
              <w:rPr>
                <w:bCs/>
                <w:color w:val="000000"/>
              </w:rPr>
            </w:pPr>
          </w:p>
        </w:tc>
        <w:tc>
          <w:tcPr>
            <w:tcW w:w="936" w:type="dxa"/>
            <w:vAlign w:val="center"/>
          </w:tcPr>
          <w:p w:rsidR="0071500F" w:rsidRPr="00063026" w:rsidRDefault="0071500F" w:rsidP="00242895">
            <w:pPr>
              <w:autoSpaceDE w:val="0"/>
              <w:autoSpaceDN w:val="0"/>
              <w:adjustRightInd w:val="0"/>
              <w:jc w:val="center"/>
              <w:rPr>
                <w:bCs/>
                <w:color w:val="000000"/>
              </w:rPr>
            </w:pPr>
          </w:p>
        </w:tc>
        <w:tc>
          <w:tcPr>
            <w:tcW w:w="1224" w:type="dxa"/>
            <w:vAlign w:val="center"/>
          </w:tcPr>
          <w:p w:rsidR="0071500F" w:rsidRPr="00063026" w:rsidRDefault="0071500F" w:rsidP="00242895">
            <w:pPr>
              <w:autoSpaceDE w:val="0"/>
              <w:autoSpaceDN w:val="0"/>
              <w:adjustRightInd w:val="0"/>
              <w:jc w:val="center"/>
              <w:rPr>
                <w:bCs/>
                <w:color w:val="000000"/>
              </w:rPr>
            </w:pPr>
          </w:p>
        </w:tc>
        <w:tc>
          <w:tcPr>
            <w:tcW w:w="1080" w:type="dxa"/>
            <w:vAlign w:val="center"/>
          </w:tcPr>
          <w:p w:rsidR="0071500F" w:rsidRPr="00063026" w:rsidRDefault="0071500F" w:rsidP="00242895">
            <w:pPr>
              <w:autoSpaceDE w:val="0"/>
              <w:autoSpaceDN w:val="0"/>
              <w:adjustRightInd w:val="0"/>
              <w:jc w:val="center"/>
              <w:rPr>
                <w:bCs/>
                <w:color w:val="000000"/>
              </w:rPr>
            </w:pPr>
          </w:p>
        </w:tc>
        <w:tc>
          <w:tcPr>
            <w:tcW w:w="1080" w:type="dxa"/>
            <w:vAlign w:val="center"/>
          </w:tcPr>
          <w:p w:rsidR="0071500F" w:rsidRPr="00063026" w:rsidRDefault="0071500F" w:rsidP="00242895">
            <w:pPr>
              <w:autoSpaceDE w:val="0"/>
              <w:autoSpaceDN w:val="0"/>
              <w:adjustRightInd w:val="0"/>
              <w:jc w:val="center"/>
              <w:rPr>
                <w:bCs/>
                <w:color w:val="000000"/>
              </w:rPr>
            </w:pPr>
          </w:p>
        </w:tc>
        <w:tc>
          <w:tcPr>
            <w:tcW w:w="1099" w:type="dxa"/>
            <w:vAlign w:val="center"/>
          </w:tcPr>
          <w:p w:rsidR="0071500F" w:rsidRPr="00063026" w:rsidRDefault="0071500F" w:rsidP="00242895">
            <w:pPr>
              <w:autoSpaceDE w:val="0"/>
              <w:autoSpaceDN w:val="0"/>
              <w:adjustRightInd w:val="0"/>
              <w:jc w:val="center"/>
              <w:rPr>
                <w:bCs/>
                <w:color w:val="000000"/>
              </w:rPr>
            </w:pP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531"/>
        </w:trPr>
        <w:tc>
          <w:tcPr>
            <w:tcW w:w="263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Минздрав России</w:t>
            </w:r>
          </w:p>
        </w:tc>
        <w:tc>
          <w:tcPr>
            <w:tcW w:w="121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10770,34</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923,2</w:t>
            </w:r>
          </w:p>
        </w:tc>
        <w:tc>
          <w:tcPr>
            <w:tcW w:w="93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119,1</w:t>
            </w:r>
          </w:p>
        </w:tc>
        <w:tc>
          <w:tcPr>
            <w:tcW w:w="122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2762,94</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2237,7</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2631,6</w:t>
            </w:r>
          </w:p>
        </w:tc>
        <w:tc>
          <w:tcPr>
            <w:tcW w:w="1099"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2095,8</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531"/>
        </w:trPr>
        <w:tc>
          <w:tcPr>
            <w:tcW w:w="263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color w:val="000000"/>
              </w:rPr>
              <w:t>в том числе субсидии</w:t>
            </w:r>
          </w:p>
        </w:tc>
        <w:tc>
          <w:tcPr>
            <w:tcW w:w="1216" w:type="dxa"/>
          </w:tcPr>
          <w:p w:rsidR="0071500F" w:rsidRPr="00063026" w:rsidRDefault="0071500F" w:rsidP="00242895">
            <w:pPr>
              <w:autoSpaceDE w:val="0"/>
              <w:autoSpaceDN w:val="0"/>
              <w:adjustRightInd w:val="0"/>
              <w:jc w:val="center"/>
              <w:rPr>
                <w:color w:val="000000"/>
              </w:rPr>
            </w:pPr>
            <w:r w:rsidRPr="00063026">
              <w:rPr>
                <w:color w:val="000000"/>
              </w:rPr>
              <w:t>711,6</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36"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2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381,6</w:t>
            </w:r>
          </w:p>
        </w:tc>
        <w:tc>
          <w:tcPr>
            <w:tcW w:w="1099" w:type="dxa"/>
          </w:tcPr>
          <w:p w:rsidR="0071500F" w:rsidRPr="00063026" w:rsidRDefault="0071500F" w:rsidP="00242895">
            <w:pPr>
              <w:autoSpaceDE w:val="0"/>
              <w:autoSpaceDN w:val="0"/>
              <w:adjustRightInd w:val="0"/>
              <w:jc w:val="center"/>
              <w:rPr>
                <w:color w:val="000000"/>
              </w:rPr>
            </w:pPr>
            <w:r w:rsidRPr="00063026">
              <w:rPr>
                <w:color w:val="000000"/>
              </w:rPr>
              <w:t>330,0</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333"/>
        </w:trPr>
        <w:tc>
          <w:tcPr>
            <w:tcW w:w="263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ФСИН России</w:t>
            </w:r>
          </w:p>
        </w:tc>
        <w:tc>
          <w:tcPr>
            <w:tcW w:w="121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2180,1515</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264,5</w:t>
            </w:r>
          </w:p>
        </w:tc>
        <w:tc>
          <w:tcPr>
            <w:tcW w:w="93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269,5</w:t>
            </w:r>
          </w:p>
        </w:tc>
        <w:tc>
          <w:tcPr>
            <w:tcW w:w="122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273,8</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501,8435</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435,254</w:t>
            </w:r>
          </w:p>
        </w:tc>
        <w:tc>
          <w:tcPr>
            <w:tcW w:w="1099"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435,254</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520"/>
        </w:trPr>
        <w:tc>
          <w:tcPr>
            <w:tcW w:w="263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бюджеты субъектов Российской Федерации</w:t>
            </w:r>
          </w:p>
        </w:tc>
        <w:tc>
          <w:tcPr>
            <w:tcW w:w="121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17343,9</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2449,2</w:t>
            </w:r>
          </w:p>
        </w:tc>
        <w:tc>
          <w:tcPr>
            <w:tcW w:w="936"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2662,3</w:t>
            </w:r>
          </w:p>
        </w:tc>
        <w:tc>
          <w:tcPr>
            <w:tcW w:w="122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2893,9</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3024,1</w:t>
            </w:r>
          </w:p>
        </w:tc>
        <w:tc>
          <w:tcPr>
            <w:tcW w:w="10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3157,2</w:t>
            </w:r>
          </w:p>
        </w:tc>
        <w:tc>
          <w:tcPr>
            <w:tcW w:w="1099"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3157,2</w:t>
            </w:r>
          </w:p>
        </w:tc>
        <w:tc>
          <w:tcPr>
            <w:tcW w:w="2905" w:type="dxa"/>
          </w:tcPr>
          <w:p w:rsidR="0071500F" w:rsidRPr="00063026" w:rsidRDefault="0071500F" w:rsidP="00242895">
            <w:pPr>
              <w:autoSpaceDE w:val="0"/>
              <w:autoSpaceDN w:val="0"/>
              <w:adjustRightInd w:val="0"/>
              <w:rPr>
                <w:color w:val="000000"/>
              </w:rPr>
            </w:pPr>
          </w:p>
        </w:tc>
      </w:tr>
      <w:tr w:rsidR="0071500F" w:rsidRPr="00063026" w:rsidTr="00242895">
        <w:trPr>
          <w:trHeight w:val="441"/>
        </w:trPr>
        <w:tc>
          <w:tcPr>
            <w:tcW w:w="15230" w:type="dxa"/>
            <w:gridSpan w:val="10"/>
            <w:vAlign w:val="center"/>
          </w:tcPr>
          <w:p w:rsidR="0071500F" w:rsidRPr="00063026" w:rsidRDefault="0071500F" w:rsidP="00242895">
            <w:pPr>
              <w:autoSpaceDE w:val="0"/>
              <w:autoSpaceDN w:val="0"/>
              <w:adjustRightInd w:val="0"/>
              <w:jc w:val="center"/>
              <w:rPr>
                <w:b/>
                <w:bCs/>
                <w:color w:val="000000"/>
              </w:rPr>
            </w:pPr>
            <w:r w:rsidRPr="00063026">
              <w:rPr>
                <w:b/>
                <w:bCs/>
                <w:color w:val="000000"/>
              </w:rPr>
              <w:t>III. Капитальные вложения</w:t>
            </w:r>
          </w:p>
        </w:tc>
      </w:tr>
      <w:tr w:rsidR="0071500F" w:rsidRPr="00063026" w:rsidTr="00242895">
        <w:trPr>
          <w:trHeight w:val="420"/>
        </w:trPr>
        <w:tc>
          <w:tcPr>
            <w:tcW w:w="2630" w:type="dxa"/>
            <w:vMerge w:val="restart"/>
          </w:tcPr>
          <w:p w:rsidR="0071500F" w:rsidRPr="00063026" w:rsidRDefault="0071500F" w:rsidP="00242895">
            <w:pPr>
              <w:autoSpaceDE w:val="0"/>
              <w:autoSpaceDN w:val="0"/>
              <w:adjustRightInd w:val="0"/>
              <w:rPr>
                <w:color w:val="000000"/>
              </w:rPr>
            </w:pPr>
            <w:r w:rsidRPr="00063026">
              <w:rPr>
                <w:color w:val="000000"/>
              </w:rPr>
              <w:t>3 . Строительство и реконструкция лечебно-профилактических учреждений, оказывающих противотуберкулезную помощь населению Российской Федерации</w:t>
            </w:r>
          </w:p>
        </w:tc>
        <w:tc>
          <w:tcPr>
            <w:tcW w:w="1980" w:type="dxa"/>
          </w:tcPr>
          <w:p w:rsidR="0071500F" w:rsidRPr="00063026" w:rsidRDefault="0071500F" w:rsidP="00242895">
            <w:r w:rsidRPr="00063026">
              <w:t>федеральный бюджет-всего</w:t>
            </w:r>
          </w:p>
        </w:tc>
        <w:tc>
          <w:tcPr>
            <w:tcW w:w="1216" w:type="dxa"/>
          </w:tcPr>
          <w:p w:rsidR="0071500F" w:rsidRPr="00063026" w:rsidRDefault="0071500F" w:rsidP="00242895">
            <w:pPr>
              <w:jc w:val="center"/>
            </w:pPr>
            <w:r w:rsidRPr="00063026">
              <w:t>3664,9828</w:t>
            </w:r>
          </w:p>
        </w:tc>
        <w:tc>
          <w:tcPr>
            <w:tcW w:w="1080" w:type="dxa"/>
          </w:tcPr>
          <w:p w:rsidR="0071500F" w:rsidRPr="00063026" w:rsidRDefault="0071500F" w:rsidP="00242895">
            <w:pPr>
              <w:jc w:val="center"/>
            </w:pPr>
            <w:r w:rsidRPr="00063026">
              <w:t>225,4</w:t>
            </w:r>
          </w:p>
        </w:tc>
        <w:tc>
          <w:tcPr>
            <w:tcW w:w="936" w:type="dxa"/>
          </w:tcPr>
          <w:p w:rsidR="0071500F" w:rsidRPr="00063026" w:rsidRDefault="0071500F" w:rsidP="00242895">
            <w:pPr>
              <w:jc w:val="center"/>
            </w:pPr>
            <w:r w:rsidRPr="00063026">
              <w:t>345,8</w:t>
            </w:r>
          </w:p>
        </w:tc>
        <w:tc>
          <w:tcPr>
            <w:tcW w:w="1224" w:type="dxa"/>
          </w:tcPr>
          <w:p w:rsidR="0071500F" w:rsidRPr="00063026" w:rsidRDefault="0071500F" w:rsidP="00242895">
            <w:pPr>
              <w:jc w:val="center"/>
            </w:pPr>
            <w:r w:rsidRPr="00063026">
              <w:t>304,9794</w:t>
            </w:r>
          </w:p>
        </w:tc>
        <w:tc>
          <w:tcPr>
            <w:tcW w:w="1080" w:type="dxa"/>
          </w:tcPr>
          <w:p w:rsidR="0071500F" w:rsidRPr="00063026" w:rsidRDefault="0071500F" w:rsidP="00242895">
            <w:pPr>
              <w:jc w:val="center"/>
            </w:pPr>
            <w:r w:rsidRPr="00063026">
              <w:t>487,3549</w:t>
            </w:r>
          </w:p>
        </w:tc>
        <w:tc>
          <w:tcPr>
            <w:tcW w:w="1080" w:type="dxa"/>
          </w:tcPr>
          <w:p w:rsidR="0071500F" w:rsidRPr="00063026" w:rsidRDefault="0071500F" w:rsidP="00242895">
            <w:pPr>
              <w:jc w:val="center"/>
            </w:pPr>
            <w:r w:rsidRPr="00063026">
              <w:t>1130,362</w:t>
            </w:r>
          </w:p>
        </w:tc>
        <w:tc>
          <w:tcPr>
            <w:tcW w:w="1099" w:type="dxa"/>
          </w:tcPr>
          <w:p w:rsidR="0071500F" w:rsidRPr="00063026" w:rsidRDefault="0071500F" w:rsidP="00242895">
            <w:pPr>
              <w:jc w:val="center"/>
            </w:pPr>
            <w:r w:rsidRPr="00063026">
              <w:t>1171,0865</w:t>
            </w:r>
          </w:p>
        </w:tc>
        <w:tc>
          <w:tcPr>
            <w:tcW w:w="2905" w:type="dxa"/>
            <w:vMerge w:val="restart"/>
          </w:tcPr>
          <w:p w:rsidR="0071500F" w:rsidRPr="00063026" w:rsidRDefault="0071500F" w:rsidP="00242895">
            <w:pPr>
              <w:autoSpaceDE w:val="0"/>
              <w:autoSpaceDN w:val="0"/>
              <w:adjustRightInd w:val="0"/>
              <w:rPr>
                <w:color w:val="000000"/>
              </w:rPr>
            </w:pPr>
            <w:r w:rsidRPr="00063026">
              <w:rPr>
                <w:color w:val="000000"/>
              </w:rPr>
              <w:t>обеспечение условий проведения клинико-диагностических процедур необходимого объема и качества, соблюдение требований к размещению больных туберкулезом</w:t>
            </w:r>
          </w:p>
        </w:tc>
      </w:tr>
      <w:tr w:rsidR="0071500F" w:rsidRPr="00063026" w:rsidTr="00242895">
        <w:trPr>
          <w:trHeight w:val="492"/>
        </w:trPr>
        <w:tc>
          <w:tcPr>
            <w:tcW w:w="26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r w:rsidRPr="00063026">
              <w:t>в том числе:</w:t>
            </w:r>
          </w:p>
          <w:p w:rsidR="0071500F" w:rsidRPr="00063026" w:rsidRDefault="0071500F" w:rsidP="00242895">
            <w:r w:rsidRPr="00063026">
              <w:t>Минздрав России</w:t>
            </w:r>
          </w:p>
        </w:tc>
        <w:tc>
          <w:tcPr>
            <w:tcW w:w="1216" w:type="dxa"/>
          </w:tcPr>
          <w:p w:rsidR="0071500F" w:rsidRPr="00063026" w:rsidRDefault="0071500F" w:rsidP="00242895">
            <w:pPr>
              <w:jc w:val="center"/>
            </w:pPr>
            <w:r w:rsidRPr="00063026">
              <w:t>2764,9408</w:t>
            </w:r>
          </w:p>
        </w:tc>
        <w:tc>
          <w:tcPr>
            <w:tcW w:w="1080" w:type="dxa"/>
          </w:tcPr>
          <w:p w:rsidR="0071500F" w:rsidRPr="00063026" w:rsidRDefault="0071500F" w:rsidP="00242895">
            <w:pPr>
              <w:jc w:val="center"/>
            </w:pPr>
            <w:r w:rsidRPr="00063026">
              <w:t>174,3</w:t>
            </w:r>
          </w:p>
        </w:tc>
        <w:tc>
          <w:tcPr>
            <w:tcW w:w="936" w:type="dxa"/>
          </w:tcPr>
          <w:p w:rsidR="0071500F" w:rsidRPr="00063026" w:rsidRDefault="0071500F" w:rsidP="00242895">
            <w:pPr>
              <w:jc w:val="center"/>
            </w:pPr>
            <w:r w:rsidRPr="00063026">
              <w:t>288,8</w:t>
            </w:r>
          </w:p>
        </w:tc>
        <w:tc>
          <w:tcPr>
            <w:tcW w:w="1224" w:type="dxa"/>
          </w:tcPr>
          <w:p w:rsidR="0071500F" w:rsidRPr="00063026" w:rsidRDefault="0071500F" w:rsidP="00242895">
            <w:pPr>
              <w:jc w:val="center"/>
            </w:pPr>
            <w:r w:rsidRPr="00063026">
              <w:t>247,0238</w:t>
            </w:r>
          </w:p>
        </w:tc>
        <w:tc>
          <w:tcPr>
            <w:tcW w:w="1080" w:type="dxa"/>
          </w:tcPr>
          <w:p w:rsidR="0071500F" w:rsidRPr="00063026" w:rsidRDefault="0071500F" w:rsidP="00242895">
            <w:pPr>
              <w:jc w:val="center"/>
            </w:pPr>
            <w:r w:rsidRPr="00063026">
              <w:t>377,75</w:t>
            </w:r>
          </w:p>
        </w:tc>
        <w:tc>
          <w:tcPr>
            <w:tcW w:w="1080" w:type="dxa"/>
          </w:tcPr>
          <w:p w:rsidR="0071500F" w:rsidRPr="00063026" w:rsidRDefault="0071500F" w:rsidP="00242895">
            <w:pPr>
              <w:jc w:val="center"/>
            </w:pPr>
            <w:r w:rsidRPr="00063026">
              <w:t>602,3288</w:t>
            </w:r>
          </w:p>
        </w:tc>
        <w:tc>
          <w:tcPr>
            <w:tcW w:w="1099" w:type="dxa"/>
          </w:tcPr>
          <w:p w:rsidR="0071500F" w:rsidRPr="00063026" w:rsidRDefault="0071500F" w:rsidP="00242895">
            <w:pPr>
              <w:jc w:val="center"/>
            </w:pPr>
            <w:r w:rsidRPr="00063026">
              <w:t>1074,7382</w:t>
            </w:r>
          </w:p>
        </w:tc>
        <w:tc>
          <w:tcPr>
            <w:tcW w:w="2905" w:type="dxa"/>
            <w:vMerge/>
          </w:tcPr>
          <w:p w:rsidR="0071500F" w:rsidRPr="00063026" w:rsidRDefault="0071500F" w:rsidP="00242895">
            <w:pPr>
              <w:autoSpaceDE w:val="0"/>
              <w:autoSpaceDN w:val="0"/>
              <w:adjustRightInd w:val="0"/>
              <w:rPr>
                <w:color w:val="000000"/>
              </w:rPr>
            </w:pPr>
          </w:p>
        </w:tc>
      </w:tr>
      <w:tr w:rsidR="0071500F" w:rsidRPr="00063026" w:rsidTr="00242895">
        <w:trPr>
          <w:trHeight w:val="372"/>
        </w:trPr>
        <w:tc>
          <w:tcPr>
            <w:tcW w:w="263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16" w:type="dxa"/>
          </w:tcPr>
          <w:p w:rsidR="0071500F" w:rsidRPr="00063026" w:rsidRDefault="0071500F" w:rsidP="00242895">
            <w:pPr>
              <w:jc w:val="center"/>
            </w:pPr>
            <w:r w:rsidRPr="00063026">
              <w:t>900,042</w:t>
            </w:r>
          </w:p>
        </w:tc>
        <w:tc>
          <w:tcPr>
            <w:tcW w:w="1080" w:type="dxa"/>
          </w:tcPr>
          <w:p w:rsidR="0071500F" w:rsidRPr="00063026" w:rsidRDefault="0071500F" w:rsidP="00242895">
            <w:pPr>
              <w:jc w:val="center"/>
            </w:pPr>
            <w:r w:rsidRPr="00063026">
              <w:t>51,1</w:t>
            </w:r>
          </w:p>
        </w:tc>
        <w:tc>
          <w:tcPr>
            <w:tcW w:w="936" w:type="dxa"/>
          </w:tcPr>
          <w:p w:rsidR="0071500F" w:rsidRPr="00063026" w:rsidRDefault="0071500F" w:rsidP="00242895">
            <w:pPr>
              <w:jc w:val="center"/>
            </w:pPr>
            <w:r w:rsidRPr="00063026">
              <w:t>57,0</w:t>
            </w:r>
          </w:p>
        </w:tc>
        <w:tc>
          <w:tcPr>
            <w:tcW w:w="1224" w:type="dxa"/>
          </w:tcPr>
          <w:p w:rsidR="0071500F" w:rsidRPr="00063026" w:rsidRDefault="0071500F" w:rsidP="00242895">
            <w:pPr>
              <w:jc w:val="center"/>
            </w:pPr>
            <w:r w:rsidRPr="00063026">
              <w:t>57,9556</w:t>
            </w:r>
          </w:p>
        </w:tc>
        <w:tc>
          <w:tcPr>
            <w:tcW w:w="1080" w:type="dxa"/>
          </w:tcPr>
          <w:p w:rsidR="0071500F" w:rsidRPr="00063026" w:rsidRDefault="0071500F" w:rsidP="00242895">
            <w:pPr>
              <w:jc w:val="center"/>
            </w:pPr>
            <w:r w:rsidRPr="00063026">
              <w:t>109,6049</w:t>
            </w:r>
          </w:p>
        </w:tc>
        <w:tc>
          <w:tcPr>
            <w:tcW w:w="1080" w:type="dxa"/>
          </w:tcPr>
          <w:p w:rsidR="0071500F" w:rsidRPr="00063026" w:rsidRDefault="0071500F" w:rsidP="00242895">
            <w:pPr>
              <w:jc w:val="center"/>
            </w:pPr>
            <w:r w:rsidRPr="00063026">
              <w:t>528,0332</w:t>
            </w:r>
          </w:p>
        </w:tc>
        <w:tc>
          <w:tcPr>
            <w:tcW w:w="1099" w:type="dxa"/>
          </w:tcPr>
          <w:p w:rsidR="0071500F" w:rsidRPr="00063026" w:rsidRDefault="0071500F" w:rsidP="00242895">
            <w:pPr>
              <w:jc w:val="center"/>
            </w:pPr>
            <w:r w:rsidRPr="00063026">
              <w:t>96,3483</w:t>
            </w:r>
          </w:p>
        </w:tc>
        <w:tc>
          <w:tcPr>
            <w:tcW w:w="2905" w:type="dxa"/>
            <w:vMerge/>
          </w:tcPr>
          <w:p w:rsidR="0071500F" w:rsidRPr="00063026" w:rsidRDefault="0071500F" w:rsidP="00242895">
            <w:pPr>
              <w:autoSpaceDE w:val="0"/>
              <w:autoSpaceDN w:val="0"/>
              <w:adjustRightInd w:val="0"/>
            </w:pPr>
          </w:p>
        </w:tc>
      </w:tr>
      <w:tr w:rsidR="0071500F" w:rsidRPr="00063026" w:rsidTr="00242895">
        <w:trPr>
          <w:trHeight w:val="672"/>
        </w:trPr>
        <w:tc>
          <w:tcPr>
            <w:tcW w:w="263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 xml:space="preserve">бюджеты субъектов </w:t>
            </w:r>
            <w:r w:rsidRPr="00063026">
              <w:lastRenderedPageBreak/>
              <w:t>Российской Федерации</w:t>
            </w:r>
          </w:p>
        </w:tc>
        <w:tc>
          <w:tcPr>
            <w:tcW w:w="1216" w:type="dxa"/>
          </w:tcPr>
          <w:p w:rsidR="0071500F" w:rsidRPr="00063026" w:rsidRDefault="0071500F" w:rsidP="00242895">
            <w:pPr>
              <w:jc w:val="center"/>
            </w:pPr>
            <w:r w:rsidRPr="00063026">
              <w:lastRenderedPageBreak/>
              <w:t>2920,0</w:t>
            </w:r>
          </w:p>
        </w:tc>
        <w:tc>
          <w:tcPr>
            <w:tcW w:w="1080" w:type="dxa"/>
          </w:tcPr>
          <w:p w:rsidR="0071500F" w:rsidRPr="00063026" w:rsidRDefault="0071500F" w:rsidP="00242895">
            <w:pPr>
              <w:jc w:val="center"/>
            </w:pPr>
            <w:r w:rsidRPr="00063026">
              <w:t>250,0</w:t>
            </w:r>
          </w:p>
        </w:tc>
        <w:tc>
          <w:tcPr>
            <w:tcW w:w="936" w:type="dxa"/>
          </w:tcPr>
          <w:p w:rsidR="0071500F" w:rsidRPr="00063026" w:rsidRDefault="0071500F" w:rsidP="00242895">
            <w:pPr>
              <w:jc w:val="center"/>
            </w:pPr>
            <w:r w:rsidRPr="00063026">
              <w:t>420,0</w:t>
            </w:r>
          </w:p>
        </w:tc>
        <w:tc>
          <w:tcPr>
            <w:tcW w:w="1224" w:type="dxa"/>
          </w:tcPr>
          <w:p w:rsidR="0071500F" w:rsidRPr="00063026" w:rsidRDefault="0071500F" w:rsidP="00242895">
            <w:pPr>
              <w:jc w:val="center"/>
            </w:pPr>
            <w:r w:rsidRPr="00063026">
              <w:t>480,0</w:t>
            </w:r>
          </w:p>
        </w:tc>
        <w:tc>
          <w:tcPr>
            <w:tcW w:w="1080" w:type="dxa"/>
          </w:tcPr>
          <w:p w:rsidR="0071500F" w:rsidRPr="00063026" w:rsidRDefault="0071500F" w:rsidP="00242895">
            <w:pPr>
              <w:jc w:val="center"/>
            </w:pPr>
            <w:r w:rsidRPr="00063026">
              <w:t>550,0</w:t>
            </w:r>
          </w:p>
        </w:tc>
        <w:tc>
          <w:tcPr>
            <w:tcW w:w="1080" w:type="dxa"/>
          </w:tcPr>
          <w:p w:rsidR="0071500F" w:rsidRPr="00063026" w:rsidRDefault="0071500F" w:rsidP="00242895">
            <w:pPr>
              <w:jc w:val="center"/>
            </w:pPr>
            <w:r w:rsidRPr="00063026">
              <w:t>610,0</w:t>
            </w:r>
          </w:p>
        </w:tc>
        <w:tc>
          <w:tcPr>
            <w:tcW w:w="1099" w:type="dxa"/>
          </w:tcPr>
          <w:p w:rsidR="0071500F" w:rsidRPr="00063026" w:rsidRDefault="0071500F" w:rsidP="00242895">
            <w:pPr>
              <w:jc w:val="center"/>
            </w:pPr>
            <w:r w:rsidRPr="00063026">
              <w:t>610,0</w:t>
            </w:r>
          </w:p>
        </w:tc>
        <w:tc>
          <w:tcPr>
            <w:tcW w:w="2905" w:type="dxa"/>
            <w:vMerge/>
          </w:tcPr>
          <w:p w:rsidR="0071500F" w:rsidRPr="00063026" w:rsidRDefault="0071500F" w:rsidP="00242895">
            <w:pPr>
              <w:autoSpaceDE w:val="0"/>
              <w:autoSpaceDN w:val="0"/>
              <w:adjustRightInd w:val="0"/>
            </w:pPr>
          </w:p>
        </w:tc>
      </w:tr>
      <w:tr w:rsidR="0071500F" w:rsidRPr="00063026" w:rsidTr="00242895">
        <w:trPr>
          <w:trHeight w:val="199"/>
        </w:trPr>
        <w:tc>
          <w:tcPr>
            <w:tcW w:w="2630" w:type="dxa"/>
          </w:tcPr>
          <w:p w:rsidR="0071500F" w:rsidRPr="00063026" w:rsidRDefault="0071500F" w:rsidP="00242895">
            <w:pPr>
              <w:autoSpaceDE w:val="0"/>
              <w:autoSpaceDN w:val="0"/>
              <w:adjustRightInd w:val="0"/>
              <w:rPr>
                <w:b/>
              </w:rPr>
            </w:pPr>
            <w:r w:rsidRPr="00063026">
              <w:rPr>
                <w:b/>
              </w:rPr>
              <w:lastRenderedPageBreak/>
              <w:t>Всего по разделу</w:t>
            </w:r>
          </w:p>
        </w:tc>
        <w:tc>
          <w:tcPr>
            <w:tcW w:w="1980" w:type="dxa"/>
          </w:tcPr>
          <w:p w:rsidR="0071500F" w:rsidRPr="00063026" w:rsidRDefault="0071500F" w:rsidP="00242895">
            <w:pPr>
              <w:autoSpaceDE w:val="0"/>
              <w:autoSpaceDN w:val="0"/>
              <w:adjustRightInd w:val="0"/>
            </w:pPr>
          </w:p>
        </w:tc>
        <w:tc>
          <w:tcPr>
            <w:tcW w:w="1216" w:type="dxa"/>
          </w:tcPr>
          <w:p w:rsidR="0071500F" w:rsidRPr="00063026" w:rsidRDefault="0071500F" w:rsidP="00242895">
            <w:pPr>
              <w:autoSpaceDE w:val="0"/>
              <w:autoSpaceDN w:val="0"/>
              <w:adjustRightInd w:val="0"/>
              <w:jc w:val="center"/>
            </w:pPr>
            <w:r w:rsidRPr="00063026">
              <w:t>6584,9828</w:t>
            </w:r>
          </w:p>
        </w:tc>
        <w:tc>
          <w:tcPr>
            <w:tcW w:w="1080" w:type="dxa"/>
          </w:tcPr>
          <w:p w:rsidR="0071500F" w:rsidRPr="00063026" w:rsidRDefault="0071500F" w:rsidP="00242895">
            <w:pPr>
              <w:autoSpaceDE w:val="0"/>
              <w:autoSpaceDN w:val="0"/>
              <w:adjustRightInd w:val="0"/>
              <w:jc w:val="center"/>
            </w:pPr>
            <w:r w:rsidRPr="00063026">
              <w:t>475,4</w:t>
            </w:r>
          </w:p>
        </w:tc>
        <w:tc>
          <w:tcPr>
            <w:tcW w:w="936" w:type="dxa"/>
          </w:tcPr>
          <w:p w:rsidR="0071500F" w:rsidRPr="00063026" w:rsidRDefault="0071500F" w:rsidP="00242895">
            <w:pPr>
              <w:autoSpaceDE w:val="0"/>
              <w:autoSpaceDN w:val="0"/>
              <w:adjustRightInd w:val="0"/>
              <w:jc w:val="center"/>
            </w:pPr>
            <w:r w:rsidRPr="00063026">
              <w:t>765,8</w:t>
            </w:r>
          </w:p>
        </w:tc>
        <w:tc>
          <w:tcPr>
            <w:tcW w:w="1224" w:type="dxa"/>
          </w:tcPr>
          <w:p w:rsidR="0071500F" w:rsidRPr="00063026" w:rsidRDefault="0071500F" w:rsidP="00242895">
            <w:pPr>
              <w:autoSpaceDE w:val="0"/>
              <w:autoSpaceDN w:val="0"/>
              <w:adjustRightInd w:val="0"/>
              <w:jc w:val="center"/>
            </w:pPr>
            <w:r w:rsidRPr="00063026">
              <w:t>784,9794</w:t>
            </w:r>
          </w:p>
        </w:tc>
        <w:tc>
          <w:tcPr>
            <w:tcW w:w="1080" w:type="dxa"/>
          </w:tcPr>
          <w:p w:rsidR="0071500F" w:rsidRPr="00063026" w:rsidRDefault="0071500F" w:rsidP="00242895">
            <w:pPr>
              <w:autoSpaceDE w:val="0"/>
              <w:autoSpaceDN w:val="0"/>
              <w:adjustRightInd w:val="0"/>
              <w:jc w:val="center"/>
            </w:pPr>
            <w:r w:rsidRPr="00063026">
              <w:t>1037,3549</w:t>
            </w:r>
          </w:p>
        </w:tc>
        <w:tc>
          <w:tcPr>
            <w:tcW w:w="1080" w:type="dxa"/>
          </w:tcPr>
          <w:p w:rsidR="0071500F" w:rsidRPr="00063026" w:rsidRDefault="0071500F" w:rsidP="00242895">
            <w:pPr>
              <w:autoSpaceDE w:val="0"/>
              <w:autoSpaceDN w:val="0"/>
              <w:adjustRightInd w:val="0"/>
              <w:jc w:val="center"/>
            </w:pPr>
            <w:r w:rsidRPr="00063026">
              <w:t>1740,362</w:t>
            </w:r>
          </w:p>
        </w:tc>
        <w:tc>
          <w:tcPr>
            <w:tcW w:w="1099" w:type="dxa"/>
          </w:tcPr>
          <w:p w:rsidR="0071500F" w:rsidRPr="00063026" w:rsidRDefault="0071500F" w:rsidP="00242895">
            <w:pPr>
              <w:autoSpaceDE w:val="0"/>
              <w:autoSpaceDN w:val="0"/>
              <w:adjustRightInd w:val="0"/>
              <w:jc w:val="center"/>
            </w:pPr>
            <w:r w:rsidRPr="00063026">
              <w:t>1781,0865</w:t>
            </w:r>
          </w:p>
        </w:tc>
        <w:tc>
          <w:tcPr>
            <w:tcW w:w="2905" w:type="dxa"/>
          </w:tcPr>
          <w:p w:rsidR="0071500F" w:rsidRPr="00063026" w:rsidRDefault="0071500F" w:rsidP="00242895">
            <w:pPr>
              <w:autoSpaceDE w:val="0"/>
              <w:autoSpaceDN w:val="0"/>
              <w:adjustRightInd w:val="0"/>
            </w:pPr>
          </w:p>
        </w:tc>
      </w:tr>
      <w:tr w:rsidR="0071500F" w:rsidRPr="00063026" w:rsidTr="00242895">
        <w:trPr>
          <w:trHeight w:val="199"/>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федеральный бюджет-всего</w:t>
            </w:r>
          </w:p>
        </w:tc>
        <w:tc>
          <w:tcPr>
            <w:tcW w:w="1216" w:type="dxa"/>
          </w:tcPr>
          <w:p w:rsidR="0071500F" w:rsidRPr="00063026" w:rsidRDefault="0071500F" w:rsidP="00242895">
            <w:pPr>
              <w:jc w:val="center"/>
            </w:pPr>
            <w:r w:rsidRPr="00063026">
              <w:t>3664,9828</w:t>
            </w:r>
          </w:p>
        </w:tc>
        <w:tc>
          <w:tcPr>
            <w:tcW w:w="1080" w:type="dxa"/>
          </w:tcPr>
          <w:p w:rsidR="0071500F" w:rsidRPr="00063026" w:rsidRDefault="0071500F" w:rsidP="00242895">
            <w:pPr>
              <w:jc w:val="center"/>
            </w:pPr>
            <w:r w:rsidRPr="00063026">
              <w:t>225,4</w:t>
            </w:r>
          </w:p>
        </w:tc>
        <w:tc>
          <w:tcPr>
            <w:tcW w:w="936" w:type="dxa"/>
          </w:tcPr>
          <w:p w:rsidR="0071500F" w:rsidRPr="00063026" w:rsidRDefault="0071500F" w:rsidP="00242895">
            <w:pPr>
              <w:jc w:val="center"/>
            </w:pPr>
            <w:r w:rsidRPr="00063026">
              <w:t>345,8</w:t>
            </w:r>
          </w:p>
        </w:tc>
        <w:tc>
          <w:tcPr>
            <w:tcW w:w="1224" w:type="dxa"/>
          </w:tcPr>
          <w:p w:rsidR="0071500F" w:rsidRPr="00063026" w:rsidRDefault="0071500F" w:rsidP="00242895">
            <w:pPr>
              <w:jc w:val="center"/>
            </w:pPr>
            <w:r w:rsidRPr="00063026">
              <w:t>304,9794</w:t>
            </w:r>
          </w:p>
        </w:tc>
        <w:tc>
          <w:tcPr>
            <w:tcW w:w="1080" w:type="dxa"/>
          </w:tcPr>
          <w:p w:rsidR="0071500F" w:rsidRPr="00063026" w:rsidRDefault="0071500F" w:rsidP="00242895">
            <w:pPr>
              <w:jc w:val="center"/>
            </w:pPr>
            <w:r w:rsidRPr="00063026">
              <w:t>487,3549</w:t>
            </w:r>
          </w:p>
        </w:tc>
        <w:tc>
          <w:tcPr>
            <w:tcW w:w="1080" w:type="dxa"/>
          </w:tcPr>
          <w:p w:rsidR="0071500F" w:rsidRPr="00063026" w:rsidRDefault="0071500F" w:rsidP="00242895">
            <w:pPr>
              <w:jc w:val="center"/>
            </w:pPr>
            <w:r w:rsidRPr="00063026">
              <w:t>1130,362</w:t>
            </w:r>
          </w:p>
        </w:tc>
        <w:tc>
          <w:tcPr>
            <w:tcW w:w="1099" w:type="dxa"/>
          </w:tcPr>
          <w:p w:rsidR="0071500F" w:rsidRPr="00063026" w:rsidRDefault="0071500F" w:rsidP="00242895">
            <w:pPr>
              <w:jc w:val="center"/>
            </w:pPr>
            <w:r w:rsidRPr="00063026">
              <w:t>1171,0865</w:t>
            </w:r>
          </w:p>
        </w:tc>
        <w:tc>
          <w:tcPr>
            <w:tcW w:w="2905" w:type="dxa"/>
          </w:tcPr>
          <w:p w:rsidR="0071500F" w:rsidRPr="00063026" w:rsidRDefault="0071500F" w:rsidP="00242895">
            <w:pPr>
              <w:autoSpaceDE w:val="0"/>
              <w:autoSpaceDN w:val="0"/>
              <w:adjustRightInd w:val="0"/>
            </w:pPr>
          </w:p>
        </w:tc>
      </w:tr>
      <w:tr w:rsidR="0071500F" w:rsidRPr="00063026" w:rsidTr="00242895">
        <w:trPr>
          <w:trHeight w:val="199"/>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216"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936" w:type="dxa"/>
          </w:tcPr>
          <w:p w:rsidR="0071500F" w:rsidRPr="00063026" w:rsidRDefault="0071500F" w:rsidP="00242895">
            <w:pPr>
              <w:autoSpaceDE w:val="0"/>
              <w:autoSpaceDN w:val="0"/>
              <w:adjustRightInd w:val="0"/>
              <w:jc w:val="center"/>
            </w:pPr>
          </w:p>
        </w:tc>
        <w:tc>
          <w:tcPr>
            <w:tcW w:w="1224"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1099" w:type="dxa"/>
          </w:tcPr>
          <w:p w:rsidR="0071500F" w:rsidRPr="00063026" w:rsidRDefault="0071500F" w:rsidP="00242895">
            <w:pPr>
              <w:autoSpaceDE w:val="0"/>
              <w:autoSpaceDN w:val="0"/>
              <w:adjustRightInd w:val="0"/>
              <w:jc w:val="center"/>
            </w:pPr>
          </w:p>
        </w:tc>
        <w:tc>
          <w:tcPr>
            <w:tcW w:w="2905" w:type="dxa"/>
          </w:tcPr>
          <w:p w:rsidR="0071500F" w:rsidRPr="00063026" w:rsidRDefault="0071500F" w:rsidP="00242895">
            <w:pPr>
              <w:autoSpaceDE w:val="0"/>
              <w:autoSpaceDN w:val="0"/>
              <w:adjustRightInd w:val="0"/>
            </w:pPr>
          </w:p>
        </w:tc>
      </w:tr>
      <w:tr w:rsidR="0071500F" w:rsidRPr="00063026" w:rsidTr="00242895">
        <w:trPr>
          <w:trHeight w:val="199"/>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w:t>
            </w:r>
          </w:p>
        </w:tc>
        <w:tc>
          <w:tcPr>
            <w:tcW w:w="1216" w:type="dxa"/>
          </w:tcPr>
          <w:p w:rsidR="0071500F" w:rsidRPr="00063026" w:rsidRDefault="0071500F" w:rsidP="00242895">
            <w:pPr>
              <w:jc w:val="center"/>
            </w:pPr>
            <w:r w:rsidRPr="00063026">
              <w:t>2764,9408</w:t>
            </w:r>
          </w:p>
        </w:tc>
        <w:tc>
          <w:tcPr>
            <w:tcW w:w="1080" w:type="dxa"/>
          </w:tcPr>
          <w:p w:rsidR="0071500F" w:rsidRPr="00063026" w:rsidRDefault="0071500F" w:rsidP="00242895">
            <w:pPr>
              <w:jc w:val="center"/>
            </w:pPr>
            <w:r w:rsidRPr="00063026">
              <w:t>174,3</w:t>
            </w:r>
          </w:p>
        </w:tc>
        <w:tc>
          <w:tcPr>
            <w:tcW w:w="936" w:type="dxa"/>
          </w:tcPr>
          <w:p w:rsidR="0071500F" w:rsidRPr="00063026" w:rsidRDefault="0071500F" w:rsidP="00242895">
            <w:pPr>
              <w:jc w:val="center"/>
            </w:pPr>
            <w:r w:rsidRPr="00063026">
              <w:t>288,8</w:t>
            </w:r>
          </w:p>
        </w:tc>
        <w:tc>
          <w:tcPr>
            <w:tcW w:w="1224" w:type="dxa"/>
          </w:tcPr>
          <w:p w:rsidR="0071500F" w:rsidRPr="00063026" w:rsidRDefault="0071500F" w:rsidP="00242895">
            <w:pPr>
              <w:jc w:val="center"/>
            </w:pPr>
            <w:r w:rsidRPr="00063026">
              <w:t>247,0238</w:t>
            </w:r>
          </w:p>
        </w:tc>
        <w:tc>
          <w:tcPr>
            <w:tcW w:w="1080" w:type="dxa"/>
          </w:tcPr>
          <w:p w:rsidR="0071500F" w:rsidRPr="00063026" w:rsidRDefault="0071500F" w:rsidP="00242895">
            <w:pPr>
              <w:jc w:val="center"/>
            </w:pPr>
            <w:r w:rsidRPr="00063026">
              <w:t>377,75</w:t>
            </w:r>
          </w:p>
        </w:tc>
        <w:tc>
          <w:tcPr>
            <w:tcW w:w="1080" w:type="dxa"/>
          </w:tcPr>
          <w:p w:rsidR="0071500F" w:rsidRPr="00063026" w:rsidRDefault="0071500F" w:rsidP="00242895">
            <w:pPr>
              <w:jc w:val="center"/>
            </w:pPr>
            <w:r w:rsidRPr="00063026">
              <w:t>602,3288</w:t>
            </w:r>
          </w:p>
        </w:tc>
        <w:tc>
          <w:tcPr>
            <w:tcW w:w="1099" w:type="dxa"/>
          </w:tcPr>
          <w:p w:rsidR="0071500F" w:rsidRPr="00063026" w:rsidRDefault="0071500F" w:rsidP="00242895">
            <w:pPr>
              <w:jc w:val="center"/>
            </w:pPr>
            <w:r w:rsidRPr="00063026">
              <w:t>1074,7382</w:t>
            </w:r>
          </w:p>
        </w:tc>
        <w:tc>
          <w:tcPr>
            <w:tcW w:w="2905" w:type="dxa"/>
          </w:tcPr>
          <w:p w:rsidR="0071500F" w:rsidRPr="00063026" w:rsidRDefault="0071500F" w:rsidP="00242895">
            <w:pPr>
              <w:autoSpaceDE w:val="0"/>
              <w:autoSpaceDN w:val="0"/>
              <w:adjustRightInd w:val="0"/>
            </w:pPr>
          </w:p>
        </w:tc>
      </w:tr>
      <w:tr w:rsidR="0071500F" w:rsidRPr="00063026" w:rsidTr="00242895">
        <w:trPr>
          <w:trHeight w:val="199"/>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216" w:type="dxa"/>
          </w:tcPr>
          <w:p w:rsidR="0071500F" w:rsidRPr="00063026" w:rsidRDefault="0071500F" w:rsidP="00242895">
            <w:pPr>
              <w:autoSpaceDE w:val="0"/>
              <w:autoSpaceDN w:val="0"/>
              <w:adjustRightInd w:val="0"/>
              <w:jc w:val="center"/>
            </w:pPr>
            <w:r w:rsidRPr="00063026">
              <w:t>900,042</w:t>
            </w:r>
          </w:p>
        </w:tc>
        <w:tc>
          <w:tcPr>
            <w:tcW w:w="1080" w:type="dxa"/>
          </w:tcPr>
          <w:p w:rsidR="0071500F" w:rsidRPr="00063026" w:rsidRDefault="0071500F" w:rsidP="00242895">
            <w:pPr>
              <w:autoSpaceDE w:val="0"/>
              <w:autoSpaceDN w:val="0"/>
              <w:adjustRightInd w:val="0"/>
              <w:jc w:val="center"/>
            </w:pPr>
            <w:r w:rsidRPr="00063026">
              <w:t>51,1</w:t>
            </w:r>
          </w:p>
        </w:tc>
        <w:tc>
          <w:tcPr>
            <w:tcW w:w="936" w:type="dxa"/>
          </w:tcPr>
          <w:p w:rsidR="0071500F" w:rsidRPr="00063026" w:rsidRDefault="0071500F" w:rsidP="00242895">
            <w:pPr>
              <w:autoSpaceDE w:val="0"/>
              <w:autoSpaceDN w:val="0"/>
              <w:adjustRightInd w:val="0"/>
              <w:jc w:val="center"/>
            </w:pPr>
            <w:r w:rsidRPr="00063026">
              <w:t>57</w:t>
            </w:r>
          </w:p>
        </w:tc>
        <w:tc>
          <w:tcPr>
            <w:tcW w:w="1224" w:type="dxa"/>
          </w:tcPr>
          <w:p w:rsidR="0071500F" w:rsidRPr="00063026" w:rsidRDefault="0071500F" w:rsidP="00242895">
            <w:pPr>
              <w:autoSpaceDE w:val="0"/>
              <w:autoSpaceDN w:val="0"/>
              <w:adjustRightInd w:val="0"/>
              <w:jc w:val="center"/>
            </w:pPr>
            <w:r w:rsidRPr="00063026">
              <w:t>57,9556</w:t>
            </w:r>
          </w:p>
        </w:tc>
        <w:tc>
          <w:tcPr>
            <w:tcW w:w="1080" w:type="dxa"/>
          </w:tcPr>
          <w:p w:rsidR="0071500F" w:rsidRPr="00063026" w:rsidRDefault="0071500F" w:rsidP="00242895">
            <w:pPr>
              <w:autoSpaceDE w:val="0"/>
              <w:autoSpaceDN w:val="0"/>
              <w:adjustRightInd w:val="0"/>
              <w:jc w:val="center"/>
            </w:pPr>
            <w:r w:rsidRPr="00063026">
              <w:t>109,6049</w:t>
            </w:r>
          </w:p>
        </w:tc>
        <w:tc>
          <w:tcPr>
            <w:tcW w:w="1080" w:type="dxa"/>
          </w:tcPr>
          <w:p w:rsidR="0071500F" w:rsidRPr="00063026" w:rsidRDefault="0071500F" w:rsidP="00242895">
            <w:pPr>
              <w:autoSpaceDE w:val="0"/>
              <w:autoSpaceDN w:val="0"/>
              <w:adjustRightInd w:val="0"/>
              <w:jc w:val="center"/>
            </w:pPr>
            <w:r w:rsidRPr="00063026">
              <w:t>528,0332</w:t>
            </w:r>
          </w:p>
        </w:tc>
        <w:tc>
          <w:tcPr>
            <w:tcW w:w="1099" w:type="dxa"/>
          </w:tcPr>
          <w:p w:rsidR="0071500F" w:rsidRPr="00063026" w:rsidRDefault="0071500F" w:rsidP="00242895">
            <w:pPr>
              <w:autoSpaceDE w:val="0"/>
              <w:autoSpaceDN w:val="0"/>
              <w:adjustRightInd w:val="0"/>
              <w:jc w:val="center"/>
            </w:pPr>
            <w:r w:rsidRPr="00063026">
              <w:t>96,3483</w:t>
            </w:r>
          </w:p>
        </w:tc>
        <w:tc>
          <w:tcPr>
            <w:tcW w:w="2905" w:type="dxa"/>
          </w:tcPr>
          <w:p w:rsidR="0071500F" w:rsidRPr="00063026" w:rsidRDefault="0071500F" w:rsidP="00242895">
            <w:pPr>
              <w:autoSpaceDE w:val="0"/>
              <w:autoSpaceDN w:val="0"/>
              <w:adjustRightInd w:val="0"/>
            </w:pPr>
          </w:p>
        </w:tc>
      </w:tr>
      <w:tr w:rsidR="0071500F" w:rsidRPr="00063026" w:rsidTr="00242895">
        <w:trPr>
          <w:trHeight w:val="199"/>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16" w:type="dxa"/>
          </w:tcPr>
          <w:p w:rsidR="0071500F" w:rsidRPr="00063026" w:rsidRDefault="0071500F" w:rsidP="00242895">
            <w:pPr>
              <w:autoSpaceDE w:val="0"/>
              <w:autoSpaceDN w:val="0"/>
              <w:adjustRightInd w:val="0"/>
              <w:jc w:val="center"/>
            </w:pPr>
            <w:r w:rsidRPr="00063026">
              <w:t>2920,0</w:t>
            </w:r>
          </w:p>
        </w:tc>
        <w:tc>
          <w:tcPr>
            <w:tcW w:w="1080" w:type="dxa"/>
          </w:tcPr>
          <w:p w:rsidR="0071500F" w:rsidRPr="00063026" w:rsidRDefault="0071500F" w:rsidP="00242895">
            <w:pPr>
              <w:autoSpaceDE w:val="0"/>
              <w:autoSpaceDN w:val="0"/>
              <w:adjustRightInd w:val="0"/>
              <w:jc w:val="center"/>
            </w:pPr>
            <w:r w:rsidRPr="00063026">
              <w:t>250,0</w:t>
            </w:r>
          </w:p>
        </w:tc>
        <w:tc>
          <w:tcPr>
            <w:tcW w:w="936" w:type="dxa"/>
          </w:tcPr>
          <w:p w:rsidR="0071500F" w:rsidRPr="00063026" w:rsidRDefault="0071500F" w:rsidP="00242895">
            <w:pPr>
              <w:autoSpaceDE w:val="0"/>
              <w:autoSpaceDN w:val="0"/>
              <w:adjustRightInd w:val="0"/>
              <w:jc w:val="center"/>
            </w:pPr>
            <w:r w:rsidRPr="00063026">
              <w:t>420,0</w:t>
            </w:r>
          </w:p>
        </w:tc>
        <w:tc>
          <w:tcPr>
            <w:tcW w:w="1224" w:type="dxa"/>
          </w:tcPr>
          <w:p w:rsidR="0071500F" w:rsidRPr="00063026" w:rsidRDefault="0071500F" w:rsidP="00242895">
            <w:pPr>
              <w:autoSpaceDE w:val="0"/>
              <w:autoSpaceDN w:val="0"/>
              <w:adjustRightInd w:val="0"/>
              <w:jc w:val="center"/>
            </w:pPr>
            <w:r w:rsidRPr="00063026">
              <w:t>480,0</w:t>
            </w:r>
          </w:p>
        </w:tc>
        <w:tc>
          <w:tcPr>
            <w:tcW w:w="1080" w:type="dxa"/>
          </w:tcPr>
          <w:p w:rsidR="0071500F" w:rsidRPr="00063026" w:rsidRDefault="0071500F" w:rsidP="00242895">
            <w:pPr>
              <w:autoSpaceDE w:val="0"/>
              <w:autoSpaceDN w:val="0"/>
              <w:adjustRightInd w:val="0"/>
              <w:jc w:val="center"/>
            </w:pPr>
            <w:r w:rsidRPr="00063026">
              <w:t>550,0</w:t>
            </w:r>
          </w:p>
        </w:tc>
        <w:tc>
          <w:tcPr>
            <w:tcW w:w="1080" w:type="dxa"/>
          </w:tcPr>
          <w:p w:rsidR="0071500F" w:rsidRPr="00063026" w:rsidRDefault="0071500F" w:rsidP="00242895">
            <w:pPr>
              <w:autoSpaceDE w:val="0"/>
              <w:autoSpaceDN w:val="0"/>
              <w:adjustRightInd w:val="0"/>
              <w:jc w:val="center"/>
            </w:pPr>
            <w:r w:rsidRPr="00063026">
              <w:t>610,0</w:t>
            </w:r>
          </w:p>
        </w:tc>
        <w:tc>
          <w:tcPr>
            <w:tcW w:w="1099" w:type="dxa"/>
          </w:tcPr>
          <w:p w:rsidR="0071500F" w:rsidRPr="00063026" w:rsidRDefault="0071500F" w:rsidP="00242895">
            <w:pPr>
              <w:autoSpaceDE w:val="0"/>
              <w:autoSpaceDN w:val="0"/>
              <w:adjustRightInd w:val="0"/>
              <w:jc w:val="center"/>
            </w:pPr>
            <w:r w:rsidRPr="00063026">
              <w:t>610,0</w:t>
            </w:r>
          </w:p>
        </w:tc>
        <w:tc>
          <w:tcPr>
            <w:tcW w:w="2905" w:type="dxa"/>
          </w:tcPr>
          <w:p w:rsidR="0071500F" w:rsidRPr="00063026" w:rsidRDefault="0071500F" w:rsidP="00242895">
            <w:pPr>
              <w:autoSpaceDE w:val="0"/>
              <w:autoSpaceDN w:val="0"/>
              <w:adjustRightInd w:val="0"/>
            </w:pPr>
          </w:p>
        </w:tc>
      </w:tr>
      <w:tr w:rsidR="0071500F" w:rsidRPr="00063026" w:rsidTr="00242895">
        <w:trPr>
          <w:trHeight w:val="442"/>
        </w:trPr>
        <w:tc>
          <w:tcPr>
            <w:tcW w:w="2630" w:type="dxa"/>
          </w:tcPr>
          <w:p w:rsidR="0071500F" w:rsidRPr="00063026" w:rsidRDefault="0071500F" w:rsidP="00242895">
            <w:pPr>
              <w:autoSpaceDE w:val="0"/>
              <w:autoSpaceDN w:val="0"/>
              <w:adjustRightInd w:val="0"/>
            </w:pPr>
            <w:r w:rsidRPr="00063026">
              <w:rPr>
                <w:b/>
                <w:bCs/>
              </w:rPr>
              <w:t>Итого по подпрограмме</w:t>
            </w:r>
          </w:p>
        </w:tc>
        <w:tc>
          <w:tcPr>
            <w:tcW w:w="1980" w:type="dxa"/>
          </w:tcPr>
          <w:p w:rsidR="0071500F" w:rsidRPr="00063026" w:rsidRDefault="0071500F" w:rsidP="00242895">
            <w:pPr>
              <w:rPr>
                <w:b/>
                <w:bCs/>
              </w:rPr>
            </w:pPr>
          </w:p>
        </w:tc>
        <w:tc>
          <w:tcPr>
            <w:tcW w:w="1216" w:type="dxa"/>
          </w:tcPr>
          <w:p w:rsidR="0071500F" w:rsidRPr="00063026" w:rsidRDefault="0071500F" w:rsidP="00242895">
            <w:pPr>
              <w:jc w:val="center"/>
            </w:pPr>
            <w:r w:rsidRPr="00063026">
              <w:t>36997,4893</w:t>
            </w:r>
          </w:p>
        </w:tc>
        <w:tc>
          <w:tcPr>
            <w:tcW w:w="1080" w:type="dxa"/>
          </w:tcPr>
          <w:p w:rsidR="0071500F" w:rsidRPr="00063026" w:rsidRDefault="0071500F" w:rsidP="00242895">
            <w:pPr>
              <w:jc w:val="center"/>
            </w:pPr>
            <w:r w:rsidRPr="00063026">
              <w:t>4139,1</w:t>
            </w:r>
          </w:p>
        </w:tc>
        <w:tc>
          <w:tcPr>
            <w:tcW w:w="936" w:type="dxa"/>
          </w:tcPr>
          <w:p w:rsidR="0071500F" w:rsidRPr="00063026" w:rsidRDefault="0071500F" w:rsidP="00242895">
            <w:pPr>
              <w:jc w:val="center"/>
            </w:pPr>
            <w:r w:rsidRPr="00063026">
              <w:t>3848,7</w:t>
            </w:r>
          </w:p>
        </w:tc>
        <w:tc>
          <w:tcPr>
            <w:tcW w:w="1224" w:type="dxa"/>
          </w:tcPr>
          <w:p w:rsidR="0071500F" w:rsidRPr="00063026" w:rsidRDefault="0071500F" w:rsidP="00242895">
            <w:pPr>
              <w:jc w:val="center"/>
            </w:pPr>
            <w:r w:rsidRPr="00063026">
              <w:t>6726,4344</w:t>
            </w:r>
          </w:p>
        </w:tc>
        <w:tc>
          <w:tcPr>
            <w:tcW w:w="1080" w:type="dxa"/>
          </w:tcPr>
          <w:p w:rsidR="0071500F" w:rsidRPr="00063026" w:rsidRDefault="0071500F" w:rsidP="00242895">
            <w:pPr>
              <w:jc w:val="center"/>
            </w:pPr>
            <w:r w:rsidRPr="00063026">
              <w:t>6817,6984</w:t>
            </w:r>
          </w:p>
        </w:tc>
        <w:tc>
          <w:tcPr>
            <w:tcW w:w="1080" w:type="dxa"/>
          </w:tcPr>
          <w:p w:rsidR="0071500F" w:rsidRPr="00063026" w:rsidRDefault="0071500F" w:rsidP="00242895">
            <w:pPr>
              <w:jc w:val="center"/>
            </w:pPr>
            <w:r w:rsidRPr="00063026">
              <w:t>7996,216</w:t>
            </w:r>
          </w:p>
        </w:tc>
        <w:tc>
          <w:tcPr>
            <w:tcW w:w="1099" w:type="dxa"/>
          </w:tcPr>
          <w:p w:rsidR="0071500F" w:rsidRPr="00063026" w:rsidRDefault="0071500F" w:rsidP="00242895">
            <w:pPr>
              <w:jc w:val="center"/>
            </w:pPr>
            <w:r w:rsidRPr="00063026">
              <w:t>7469,3405</w:t>
            </w:r>
          </w:p>
        </w:tc>
        <w:tc>
          <w:tcPr>
            <w:tcW w:w="2905" w:type="dxa"/>
          </w:tcPr>
          <w:p w:rsidR="0071500F" w:rsidRPr="00063026" w:rsidRDefault="0071500F" w:rsidP="00242895">
            <w:pPr>
              <w:autoSpaceDE w:val="0"/>
              <w:autoSpaceDN w:val="0"/>
              <w:adjustRightInd w:val="0"/>
            </w:pPr>
          </w:p>
        </w:tc>
      </w:tr>
      <w:tr w:rsidR="0071500F" w:rsidRPr="00063026" w:rsidTr="00242895">
        <w:trPr>
          <w:trHeight w:val="442"/>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федеральный бюджет - всего</w:t>
            </w:r>
          </w:p>
        </w:tc>
        <w:tc>
          <w:tcPr>
            <w:tcW w:w="1216" w:type="dxa"/>
          </w:tcPr>
          <w:p w:rsidR="0071500F" w:rsidRPr="00063026" w:rsidRDefault="0071500F" w:rsidP="00242895">
            <w:pPr>
              <w:jc w:val="center"/>
            </w:pPr>
            <w:r w:rsidRPr="00063026">
              <w:t>16733,5893</w:t>
            </w:r>
          </w:p>
        </w:tc>
        <w:tc>
          <w:tcPr>
            <w:tcW w:w="1080" w:type="dxa"/>
          </w:tcPr>
          <w:p w:rsidR="0071500F" w:rsidRPr="00063026" w:rsidRDefault="0071500F" w:rsidP="00242895">
            <w:pPr>
              <w:jc w:val="center"/>
            </w:pPr>
            <w:r w:rsidRPr="00063026">
              <w:t>1439,9</w:t>
            </w:r>
          </w:p>
        </w:tc>
        <w:tc>
          <w:tcPr>
            <w:tcW w:w="936" w:type="dxa"/>
          </w:tcPr>
          <w:p w:rsidR="0071500F" w:rsidRPr="00063026" w:rsidRDefault="0071500F" w:rsidP="00242895">
            <w:pPr>
              <w:jc w:val="center"/>
            </w:pPr>
            <w:r w:rsidRPr="00063026">
              <w:t>766,4</w:t>
            </w:r>
          </w:p>
        </w:tc>
        <w:tc>
          <w:tcPr>
            <w:tcW w:w="1224" w:type="dxa"/>
          </w:tcPr>
          <w:p w:rsidR="0071500F" w:rsidRPr="00063026" w:rsidRDefault="0071500F" w:rsidP="00242895">
            <w:pPr>
              <w:jc w:val="center"/>
            </w:pPr>
            <w:r w:rsidRPr="00063026">
              <w:t>3352,5344</w:t>
            </w:r>
          </w:p>
        </w:tc>
        <w:tc>
          <w:tcPr>
            <w:tcW w:w="1080" w:type="dxa"/>
          </w:tcPr>
          <w:p w:rsidR="0071500F" w:rsidRPr="00063026" w:rsidRDefault="0071500F" w:rsidP="00242895">
            <w:pPr>
              <w:jc w:val="center"/>
            </w:pPr>
            <w:r w:rsidRPr="00063026">
              <w:t>3243,5984</w:t>
            </w:r>
          </w:p>
        </w:tc>
        <w:tc>
          <w:tcPr>
            <w:tcW w:w="1080" w:type="dxa"/>
          </w:tcPr>
          <w:p w:rsidR="0071500F" w:rsidRPr="00063026" w:rsidRDefault="0071500F" w:rsidP="00242895">
            <w:pPr>
              <w:jc w:val="center"/>
            </w:pPr>
            <w:r w:rsidRPr="00063026">
              <w:t>4229,016</w:t>
            </w:r>
          </w:p>
        </w:tc>
        <w:tc>
          <w:tcPr>
            <w:tcW w:w="1099" w:type="dxa"/>
          </w:tcPr>
          <w:p w:rsidR="0071500F" w:rsidRPr="00063026" w:rsidRDefault="0071500F" w:rsidP="00242895">
            <w:pPr>
              <w:jc w:val="center"/>
            </w:pPr>
            <w:r w:rsidRPr="00063026">
              <w:t>3702,1405</w:t>
            </w:r>
          </w:p>
        </w:tc>
        <w:tc>
          <w:tcPr>
            <w:tcW w:w="2905" w:type="dxa"/>
          </w:tcPr>
          <w:p w:rsidR="0071500F" w:rsidRPr="00063026" w:rsidRDefault="0071500F" w:rsidP="00242895">
            <w:pPr>
              <w:autoSpaceDE w:val="0"/>
              <w:autoSpaceDN w:val="0"/>
              <w:adjustRightInd w:val="0"/>
            </w:pPr>
          </w:p>
        </w:tc>
      </w:tr>
      <w:tr w:rsidR="0071500F" w:rsidRPr="00063026" w:rsidTr="00242895">
        <w:trPr>
          <w:trHeight w:val="221"/>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tc>
        <w:tc>
          <w:tcPr>
            <w:tcW w:w="1216" w:type="dxa"/>
          </w:tcPr>
          <w:p w:rsidR="0071500F" w:rsidRPr="00063026" w:rsidRDefault="0071500F" w:rsidP="00242895">
            <w:pPr>
              <w:jc w:val="center"/>
            </w:pPr>
          </w:p>
        </w:tc>
        <w:tc>
          <w:tcPr>
            <w:tcW w:w="1080" w:type="dxa"/>
          </w:tcPr>
          <w:p w:rsidR="0071500F" w:rsidRPr="00063026" w:rsidRDefault="0071500F" w:rsidP="00242895">
            <w:pPr>
              <w:jc w:val="center"/>
            </w:pPr>
          </w:p>
        </w:tc>
        <w:tc>
          <w:tcPr>
            <w:tcW w:w="936" w:type="dxa"/>
          </w:tcPr>
          <w:p w:rsidR="0071500F" w:rsidRPr="00063026" w:rsidRDefault="0071500F" w:rsidP="00242895">
            <w:pPr>
              <w:jc w:val="center"/>
            </w:pPr>
          </w:p>
        </w:tc>
        <w:tc>
          <w:tcPr>
            <w:tcW w:w="1224" w:type="dxa"/>
          </w:tcPr>
          <w:p w:rsidR="0071500F" w:rsidRPr="00063026" w:rsidRDefault="0071500F" w:rsidP="00242895">
            <w:pPr>
              <w:jc w:val="center"/>
            </w:pPr>
          </w:p>
        </w:tc>
        <w:tc>
          <w:tcPr>
            <w:tcW w:w="108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099" w:type="dxa"/>
          </w:tcPr>
          <w:p w:rsidR="0071500F" w:rsidRPr="00063026" w:rsidRDefault="0071500F" w:rsidP="00242895">
            <w:pPr>
              <w:jc w:val="center"/>
            </w:pPr>
          </w:p>
        </w:tc>
        <w:tc>
          <w:tcPr>
            <w:tcW w:w="2905" w:type="dxa"/>
          </w:tcPr>
          <w:p w:rsidR="0071500F" w:rsidRPr="00063026" w:rsidRDefault="0071500F" w:rsidP="00242895">
            <w:pPr>
              <w:autoSpaceDE w:val="0"/>
              <w:autoSpaceDN w:val="0"/>
              <w:adjustRightInd w:val="0"/>
            </w:pPr>
          </w:p>
        </w:tc>
      </w:tr>
      <w:tr w:rsidR="0071500F" w:rsidRPr="00063026" w:rsidTr="00242895">
        <w:trPr>
          <w:trHeight w:val="442"/>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Минздрав России</w:t>
            </w:r>
          </w:p>
        </w:tc>
        <w:tc>
          <w:tcPr>
            <w:tcW w:w="1216" w:type="dxa"/>
          </w:tcPr>
          <w:p w:rsidR="0071500F" w:rsidRPr="00063026" w:rsidRDefault="0071500F" w:rsidP="00242895">
            <w:pPr>
              <w:jc w:val="center"/>
            </w:pPr>
            <w:r w:rsidRPr="00063026">
              <w:t>13653,3958</w:t>
            </w:r>
          </w:p>
        </w:tc>
        <w:tc>
          <w:tcPr>
            <w:tcW w:w="1080" w:type="dxa"/>
          </w:tcPr>
          <w:p w:rsidR="0071500F" w:rsidRPr="00063026" w:rsidRDefault="0071500F" w:rsidP="00242895">
            <w:pPr>
              <w:jc w:val="center"/>
            </w:pPr>
            <w:r w:rsidRPr="00063026">
              <w:t>1124,3</w:t>
            </w:r>
          </w:p>
        </w:tc>
        <w:tc>
          <w:tcPr>
            <w:tcW w:w="936" w:type="dxa"/>
          </w:tcPr>
          <w:p w:rsidR="0071500F" w:rsidRPr="00063026" w:rsidRDefault="0071500F" w:rsidP="00242895">
            <w:pPr>
              <w:jc w:val="center"/>
            </w:pPr>
            <w:r w:rsidRPr="00063026">
              <w:t>439,9</w:t>
            </w:r>
          </w:p>
        </w:tc>
        <w:tc>
          <w:tcPr>
            <w:tcW w:w="1224" w:type="dxa"/>
          </w:tcPr>
          <w:p w:rsidR="0071500F" w:rsidRPr="00063026" w:rsidRDefault="0071500F" w:rsidP="00242895">
            <w:pPr>
              <w:jc w:val="center"/>
            </w:pPr>
            <w:r w:rsidRPr="00063026">
              <w:t>3020,7788</w:t>
            </w:r>
          </w:p>
        </w:tc>
        <w:tc>
          <w:tcPr>
            <w:tcW w:w="1080" w:type="dxa"/>
          </w:tcPr>
          <w:p w:rsidR="0071500F" w:rsidRPr="00063026" w:rsidRDefault="0071500F" w:rsidP="00242895">
            <w:pPr>
              <w:jc w:val="center"/>
            </w:pPr>
            <w:r w:rsidRPr="00063026">
              <w:t>2632,15</w:t>
            </w:r>
          </w:p>
        </w:tc>
        <w:tc>
          <w:tcPr>
            <w:tcW w:w="1080" w:type="dxa"/>
          </w:tcPr>
          <w:p w:rsidR="0071500F" w:rsidRPr="00063026" w:rsidRDefault="0071500F" w:rsidP="00242895">
            <w:pPr>
              <w:jc w:val="center"/>
            </w:pPr>
            <w:r w:rsidRPr="00063026">
              <w:t>3265,7288</w:t>
            </w:r>
          </w:p>
        </w:tc>
        <w:tc>
          <w:tcPr>
            <w:tcW w:w="1099" w:type="dxa"/>
          </w:tcPr>
          <w:p w:rsidR="0071500F" w:rsidRPr="00063026" w:rsidRDefault="0071500F" w:rsidP="00242895">
            <w:pPr>
              <w:jc w:val="center"/>
            </w:pPr>
            <w:r w:rsidRPr="00063026">
              <w:t>3170,5382</w:t>
            </w:r>
          </w:p>
        </w:tc>
        <w:tc>
          <w:tcPr>
            <w:tcW w:w="2905" w:type="dxa"/>
          </w:tcPr>
          <w:p w:rsidR="0071500F" w:rsidRPr="00063026" w:rsidRDefault="0071500F" w:rsidP="00242895">
            <w:pPr>
              <w:autoSpaceDE w:val="0"/>
              <w:autoSpaceDN w:val="0"/>
              <w:adjustRightInd w:val="0"/>
            </w:pPr>
          </w:p>
        </w:tc>
      </w:tr>
      <w:tr w:rsidR="0071500F" w:rsidRPr="00063026" w:rsidTr="00242895">
        <w:trPr>
          <w:trHeight w:val="221"/>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16" w:type="dxa"/>
          </w:tcPr>
          <w:p w:rsidR="0071500F" w:rsidRPr="00063026" w:rsidRDefault="0071500F" w:rsidP="00242895">
            <w:pPr>
              <w:jc w:val="center"/>
            </w:pPr>
            <w:r w:rsidRPr="00063026">
              <w:t>3080,1935</w:t>
            </w:r>
          </w:p>
        </w:tc>
        <w:tc>
          <w:tcPr>
            <w:tcW w:w="1080" w:type="dxa"/>
          </w:tcPr>
          <w:p w:rsidR="0071500F" w:rsidRPr="00063026" w:rsidRDefault="0071500F" w:rsidP="00242895">
            <w:pPr>
              <w:jc w:val="center"/>
            </w:pPr>
            <w:r w:rsidRPr="00063026">
              <w:t>315,6</w:t>
            </w:r>
          </w:p>
        </w:tc>
        <w:tc>
          <w:tcPr>
            <w:tcW w:w="936" w:type="dxa"/>
          </w:tcPr>
          <w:p w:rsidR="0071500F" w:rsidRPr="00063026" w:rsidRDefault="0071500F" w:rsidP="00242895">
            <w:pPr>
              <w:jc w:val="center"/>
            </w:pPr>
            <w:r w:rsidRPr="00063026">
              <w:t>326,5</w:t>
            </w:r>
          </w:p>
        </w:tc>
        <w:tc>
          <w:tcPr>
            <w:tcW w:w="1224" w:type="dxa"/>
          </w:tcPr>
          <w:p w:rsidR="0071500F" w:rsidRPr="00063026" w:rsidRDefault="0071500F" w:rsidP="00242895">
            <w:pPr>
              <w:jc w:val="center"/>
            </w:pPr>
            <w:r w:rsidRPr="00063026">
              <w:t>331,7556</w:t>
            </w:r>
          </w:p>
        </w:tc>
        <w:tc>
          <w:tcPr>
            <w:tcW w:w="1080" w:type="dxa"/>
          </w:tcPr>
          <w:p w:rsidR="0071500F" w:rsidRPr="00063026" w:rsidRDefault="0071500F" w:rsidP="00242895">
            <w:pPr>
              <w:jc w:val="center"/>
            </w:pPr>
            <w:r w:rsidRPr="00063026">
              <w:t>611,4484</w:t>
            </w:r>
          </w:p>
        </w:tc>
        <w:tc>
          <w:tcPr>
            <w:tcW w:w="1080" w:type="dxa"/>
          </w:tcPr>
          <w:p w:rsidR="0071500F" w:rsidRPr="00063026" w:rsidRDefault="0071500F" w:rsidP="00242895">
            <w:pPr>
              <w:jc w:val="center"/>
            </w:pPr>
            <w:r w:rsidRPr="00063026">
              <w:t>963,2872</w:t>
            </w:r>
          </w:p>
        </w:tc>
        <w:tc>
          <w:tcPr>
            <w:tcW w:w="1099" w:type="dxa"/>
          </w:tcPr>
          <w:p w:rsidR="0071500F" w:rsidRPr="00063026" w:rsidRDefault="0071500F" w:rsidP="00242895">
            <w:pPr>
              <w:jc w:val="center"/>
            </w:pPr>
            <w:r w:rsidRPr="00063026">
              <w:t>531,6023</w:t>
            </w:r>
          </w:p>
        </w:tc>
        <w:tc>
          <w:tcPr>
            <w:tcW w:w="2905" w:type="dxa"/>
          </w:tcPr>
          <w:p w:rsidR="0071500F" w:rsidRPr="00063026" w:rsidRDefault="0071500F" w:rsidP="00242895">
            <w:pPr>
              <w:autoSpaceDE w:val="0"/>
              <w:autoSpaceDN w:val="0"/>
              <w:adjustRightInd w:val="0"/>
            </w:pPr>
          </w:p>
        </w:tc>
      </w:tr>
      <w:tr w:rsidR="0071500F" w:rsidRPr="00063026" w:rsidTr="00242895">
        <w:trPr>
          <w:trHeight w:val="672"/>
        </w:trPr>
        <w:tc>
          <w:tcPr>
            <w:tcW w:w="26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216" w:type="dxa"/>
          </w:tcPr>
          <w:p w:rsidR="0071500F" w:rsidRPr="00063026" w:rsidRDefault="0071500F" w:rsidP="00242895">
            <w:pPr>
              <w:jc w:val="center"/>
            </w:pPr>
            <w:r w:rsidRPr="00063026">
              <w:t>20263,9</w:t>
            </w:r>
          </w:p>
        </w:tc>
        <w:tc>
          <w:tcPr>
            <w:tcW w:w="1080" w:type="dxa"/>
          </w:tcPr>
          <w:p w:rsidR="0071500F" w:rsidRPr="00063026" w:rsidRDefault="0071500F" w:rsidP="00242895">
            <w:pPr>
              <w:jc w:val="center"/>
            </w:pPr>
            <w:r w:rsidRPr="00063026">
              <w:t>2699,2</w:t>
            </w:r>
          </w:p>
        </w:tc>
        <w:tc>
          <w:tcPr>
            <w:tcW w:w="936" w:type="dxa"/>
          </w:tcPr>
          <w:p w:rsidR="0071500F" w:rsidRPr="00063026" w:rsidRDefault="0071500F" w:rsidP="00242895">
            <w:pPr>
              <w:jc w:val="center"/>
            </w:pPr>
            <w:r w:rsidRPr="00063026">
              <w:t>3082,3</w:t>
            </w:r>
          </w:p>
        </w:tc>
        <w:tc>
          <w:tcPr>
            <w:tcW w:w="1224" w:type="dxa"/>
          </w:tcPr>
          <w:p w:rsidR="0071500F" w:rsidRPr="00063026" w:rsidRDefault="0071500F" w:rsidP="00242895">
            <w:pPr>
              <w:jc w:val="center"/>
            </w:pPr>
            <w:r w:rsidRPr="00063026">
              <w:t>3373,9</w:t>
            </w:r>
          </w:p>
        </w:tc>
        <w:tc>
          <w:tcPr>
            <w:tcW w:w="1080" w:type="dxa"/>
          </w:tcPr>
          <w:p w:rsidR="0071500F" w:rsidRPr="00063026" w:rsidRDefault="0071500F" w:rsidP="00242895">
            <w:pPr>
              <w:jc w:val="center"/>
            </w:pPr>
            <w:r w:rsidRPr="00063026">
              <w:t>3574,1</w:t>
            </w:r>
          </w:p>
        </w:tc>
        <w:tc>
          <w:tcPr>
            <w:tcW w:w="1080" w:type="dxa"/>
          </w:tcPr>
          <w:p w:rsidR="0071500F" w:rsidRPr="00063026" w:rsidRDefault="0071500F" w:rsidP="00242895">
            <w:pPr>
              <w:jc w:val="center"/>
            </w:pPr>
            <w:r w:rsidRPr="00063026">
              <w:t>3767,2</w:t>
            </w:r>
          </w:p>
        </w:tc>
        <w:tc>
          <w:tcPr>
            <w:tcW w:w="1099" w:type="dxa"/>
          </w:tcPr>
          <w:p w:rsidR="0071500F" w:rsidRPr="00063026" w:rsidRDefault="0071500F" w:rsidP="00242895">
            <w:pPr>
              <w:jc w:val="center"/>
            </w:pPr>
            <w:r w:rsidRPr="00063026">
              <w:t>3767,2</w:t>
            </w:r>
          </w:p>
        </w:tc>
        <w:tc>
          <w:tcPr>
            <w:tcW w:w="2905" w:type="dxa"/>
          </w:tcPr>
          <w:p w:rsidR="0071500F" w:rsidRPr="00063026" w:rsidRDefault="0071500F" w:rsidP="00242895">
            <w:pPr>
              <w:autoSpaceDE w:val="0"/>
              <w:autoSpaceDN w:val="0"/>
              <w:adjustRightInd w:val="0"/>
            </w:pPr>
          </w:p>
        </w:tc>
      </w:tr>
    </w:tbl>
    <w:p w:rsidR="0071500F" w:rsidRPr="00063026" w:rsidRDefault="0071500F" w:rsidP="0071500F">
      <w:pPr>
        <w:jc w:val="right"/>
      </w:pPr>
    </w:p>
    <w:p w:rsidR="0071500F" w:rsidRPr="00063026" w:rsidRDefault="0071500F" w:rsidP="0071500F">
      <w:pPr>
        <w:jc w:val="right"/>
        <w:rPr>
          <w:sz w:val="28"/>
          <w:szCs w:val="28"/>
        </w:rPr>
      </w:pPr>
      <w:r w:rsidRPr="00063026">
        <w:rPr>
          <w:sz w:val="28"/>
          <w:szCs w:val="28"/>
        </w:rPr>
        <w:br w:type="page"/>
      </w:r>
      <w:r w:rsidRPr="00063026">
        <w:rPr>
          <w:sz w:val="28"/>
          <w:szCs w:val="28"/>
        </w:rPr>
        <w:lastRenderedPageBreak/>
        <w:t xml:space="preserve">Приложение № 6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right"/>
        <w:rPr>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b/>
          <w:bCs/>
          <w:color w:val="000000"/>
          <w:sz w:val="28"/>
          <w:szCs w:val="28"/>
        </w:rPr>
      </w:pPr>
      <w:r w:rsidRPr="00063026">
        <w:rPr>
          <w:b/>
          <w:bCs/>
          <w:color w:val="000000"/>
          <w:sz w:val="28"/>
          <w:szCs w:val="28"/>
        </w:rPr>
        <w:t>мероприятий подпрограммы «ВИЧ-инфекция» федеральной целевой программы «Предупреждение и борьба с социально значимыми заболеваниями (2007-2012 годы)»</w:t>
      </w:r>
    </w:p>
    <w:p w:rsidR="0071500F" w:rsidRPr="00063026" w:rsidRDefault="0071500F" w:rsidP="0071500F">
      <w:pPr>
        <w:autoSpaceDE w:val="0"/>
        <w:autoSpaceDN w:val="0"/>
        <w:adjustRightInd w:val="0"/>
        <w:jc w:val="center"/>
        <w:rPr>
          <w:sz w:val="28"/>
          <w:szCs w:val="28"/>
        </w:rPr>
      </w:pPr>
    </w:p>
    <w:p w:rsidR="0071500F" w:rsidRPr="00063026" w:rsidRDefault="0071500F" w:rsidP="0071500F">
      <w:pPr>
        <w:jc w:val="right"/>
        <w:rPr>
          <w:sz w:val="28"/>
          <w:szCs w:val="28"/>
        </w:rPr>
      </w:pPr>
      <w:r w:rsidRPr="00063026">
        <w:rPr>
          <w:color w:val="000000"/>
          <w:sz w:val="28"/>
          <w:szCs w:val="28"/>
        </w:rPr>
        <w:t>(млн. рублей в ценах соответствующих лет)</w:t>
      </w: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0"/>
        <w:gridCol w:w="1980"/>
        <w:gridCol w:w="1260"/>
        <w:gridCol w:w="1003"/>
        <w:gridCol w:w="1003"/>
        <w:gridCol w:w="1003"/>
        <w:gridCol w:w="1104"/>
        <w:gridCol w:w="1180"/>
        <w:gridCol w:w="1187"/>
        <w:gridCol w:w="2700"/>
      </w:tblGrid>
      <w:tr w:rsidR="0071500F" w:rsidRPr="00063026" w:rsidTr="00242895">
        <w:trPr>
          <w:trHeight w:val="233"/>
          <w:tblHeader/>
        </w:trPr>
        <w:tc>
          <w:tcPr>
            <w:tcW w:w="2550" w:type="dxa"/>
            <w:vMerge w:val="restart"/>
            <w:vAlign w:val="center"/>
          </w:tcPr>
          <w:p w:rsidR="0071500F" w:rsidRPr="00063026" w:rsidRDefault="0071500F" w:rsidP="00242895">
            <w:pPr>
              <w:autoSpaceDE w:val="0"/>
              <w:autoSpaceDN w:val="0"/>
              <w:adjustRightInd w:val="0"/>
              <w:jc w:val="center"/>
              <w:rPr>
                <w:b/>
                <w:color w:val="000000"/>
              </w:rPr>
            </w:pPr>
          </w:p>
          <w:p w:rsidR="0071500F" w:rsidRPr="00063026" w:rsidRDefault="0071500F" w:rsidP="00242895">
            <w:pPr>
              <w:autoSpaceDE w:val="0"/>
              <w:autoSpaceDN w:val="0"/>
              <w:adjustRightInd w:val="0"/>
              <w:jc w:val="center"/>
              <w:rPr>
                <w:b/>
                <w:color w:val="000000"/>
              </w:rPr>
            </w:pPr>
          </w:p>
        </w:tc>
        <w:tc>
          <w:tcPr>
            <w:tcW w:w="198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 xml:space="preserve">государственный заказчик </w:t>
            </w:r>
          </w:p>
        </w:tc>
        <w:tc>
          <w:tcPr>
            <w:tcW w:w="7740"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270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254"/>
          <w:tblHeader/>
        </w:trPr>
        <w:tc>
          <w:tcPr>
            <w:tcW w:w="2550" w:type="dxa"/>
            <w:vMerge/>
          </w:tcPr>
          <w:p w:rsidR="0071500F" w:rsidRPr="00063026" w:rsidRDefault="0071500F" w:rsidP="00242895">
            <w:pPr>
              <w:autoSpaceDE w:val="0"/>
              <w:autoSpaceDN w:val="0"/>
              <w:adjustRightInd w:val="0"/>
              <w:jc w:val="center"/>
              <w:rPr>
                <w:color w:val="000000"/>
              </w:rPr>
            </w:pPr>
          </w:p>
        </w:tc>
        <w:tc>
          <w:tcPr>
            <w:tcW w:w="1980" w:type="dxa"/>
            <w:vMerge/>
          </w:tcPr>
          <w:p w:rsidR="0071500F" w:rsidRPr="00063026" w:rsidRDefault="0071500F" w:rsidP="00242895">
            <w:pPr>
              <w:autoSpaceDE w:val="0"/>
              <w:autoSpaceDN w:val="0"/>
              <w:adjustRightInd w:val="0"/>
              <w:jc w:val="center"/>
              <w:rPr>
                <w:color w:val="000000"/>
              </w:rPr>
            </w:pPr>
          </w:p>
        </w:tc>
        <w:tc>
          <w:tcPr>
            <w:tcW w:w="1260" w:type="dxa"/>
            <w:vMerge w:val="restart"/>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6480" w:type="dxa"/>
            <w:gridSpan w:val="6"/>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2700" w:type="dxa"/>
            <w:vMerge/>
          </w:tcPr>
          <w:p w:rsidR="0071500F" w:rsidRPr="00063026" w:rsidRDefault="0071500F" w:rsidP="00242895">
            <w:pPr>
              <w:autoSpaceDE w:val="0"/>
              <w:autoSpaceDN w:val="0"/>
              <w:adjustRightInd w:val="0"/>
              <w:jc w:val="center"/>
              <w:rPr>
                <w:color w:val="000000"/>
              </w:rPr>
            </w:pPr>
          </w:p>
        </w:tc>
      </w:tr>
      <w:tr w:rsidR="0071500F" w:rsidRPr="00063026" w:rsidTr="00242895">
        <w:trPr>
          <w:trHeight w:val="211"/>
          <w:tblHeader/>
        </w:trPr>
        <w:tc>
          <w:tcPr>
            <w:tcW w:w="2550" w:type="dxa"/>
            <w:vMerge/>
          </w:tcPr>
          <w:p w:rsidR="0071500F" w:rsidRPr="00063026" w:rsidRDefault="0071500F" w:rsidP="00242895">
            <w:pPr>
              <w:autoSpaceDE w:val="0"/>
              <w:autoSpaceDN w:val="0"/>
              <w:adjustRightInd w:val="0"/>
              <w:jc w:val="center"/>
              <w:rPr>
                <w:color w:val="000000"/>
              </w:rPr>
            </w:pPr>
          </w:p>
        </w:tc>
        <w:tc>
          <w:tcPr>
            <w:tcW w:w="1980" w:type="dxa"/>
            <w:vMerge/>
          </w:tcPr>
          <w:p w:rsidR="0071500F" w:rsidRPr="00063026" w:rsidRDefault="0071500F" w:rsidP="00242895">
            <w:pPr>
              <w:autoSpaceDE w:val="0"/>
              <w:autoSpaceDN w:val="0"/>
              <w:adjustRightInd w:val="0"/>
              <w:jc w:val="center"/>
              <w:rPr>
                <w:color w:val="000000"/>
              </w:rPr>
            </w:pPr>
          </w:p>
        </w:tc>
        <w:tc>
          <w:tcPr>
            <w:tcW w:w="1260" w:type="dxa"/>
            <w:vMerge/>
          </w:tcPr>
          <w:p w:rsidR="0071500F" w:rsidRPr="00063026" w:rsidRDefault="0071500F" w:rsidP="00242895">
            <w:pPr>
              <w:autoSpaceDE w:val="0"/>
              <w:autoSpaceDN w:val="0"/>
              <w:adjustRightInd w:val="0"/>
              <w:jc w:val="center"/>
              <w:rPr>
                <w:b/>
                <w:color w:val="000000"/>
              </w:rPr>
            </w:pPr>
          </w:p>
        </w:tc>
        <w:tc>
          <w:tcPr>
            <w:tcW w:w="1003" w:type="dxa"/>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1003" w:type="dxa"/>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003" w:type="dxa"/>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1104" w:type="dxa"/>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180" w:type="dxa"/>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187" w:type="dxa"/>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2700" w:type="dxa"/>
            <w:vMerge/>
          </w:tcPr>
          <w:p w:rsidR="0071500F" w:rsidRPr="00063026" w:rsidRDefault="0071500F" w:rsidP="00242895">
            <w:pPr>
              <w:autoSpaceDE w:val="0"/>
              <w:autoSpaceDN w:val="0"/>
              <w:adjustRightInd w:val="0"/>
              <w:jc w:val="center"/>
              <w:rPr>
                <w:color w:val="000000"/>
              </w:rPr>
            </w:pPr>
          </w:p>
        </w:tc>
      </w:tr>
      <w:tr w:rsidR="0071500F" w:rsidRPr="00063026" w:rsidTr="00242895">
        <w:trPr>
          <w:trHeight w:val="65"/>
          <w:tblHeader/>
        </w:trPr>
        <w:tc>
          <w:tcPr>
            <w:tcW w:w="2550" w:type="dxa"/>
            <w:tcBorders>
              <w:right w:val="nil"/>
            </w:tcBorders>
          </w:tcPr>
          <w:p w:rsidR="0071500F" w:rsidRPr="00063026" w:rsidRDefault="0071500F" w:rsidP="00242895">
            <w:pPr>
              <w:autoSpaceDE w:val="0"/>
              <w:autoSpaceDN w:val="0"/>
              <w:adjustRightInd w:val="0"/>
              <w:jc w:val="center"/>
              <w:rPr>
                <w:color w:val="000000"/>
              </w:rPr>
            </w:pPr>
          </w:p>
        </w:tc>
        <w:tc>
          <w:tcPr>
            <w:tcW w:w="1980" w:type="dxa"/>
            <w:tcBorders>
              <w:left w:val="nil"/>
              <w:right w:val="nil"/>
            </w:tcBorders>
          </w:tcPr>
          <w:p w:rsidR="0071500F" w:rsidRPr="00063026" w:rsidRDefault="0071500F" w:rsidP="00242895">
            <w:pPr>
              <w:autoSpaceDE w:val="0"/>
              <w:autoSpaceDN w:val="0"/>
              <w:adjustRightInd w:val="0"/>
              <w:jc w:val="center"/>
              <w:rPr>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03"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03"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03"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104"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1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187" w:type="dxa"/>
            <w:tcBorders>
              <w:left w:val="nil"/>
              <w:right w:val="nil"/>
            </w:tcBorders>
          </w:tcPr>
          <w:p w:rsidR="0071500F" w:rsidRPr="00063026" w:rsidRDefault="0071500F" w:rsidP="00242895">
            <w:pPr>
              <w:autoSpaceDE w:val="0"/>
              <w:autoSpaceDN w:val="0"/>
              <w:adjustRightInd w:val="0"/>
              <w:jc w:val="center"/>
              <w:rPr>
                <w:b/>
                <w:color w:val="000000"/>
              </w:rPr>
            </w:pPr>
          </w:p>
        </w:tc>
        <w:tc>
          <w:tcPr>
            <w:tcW w:w="2700" w:type="dxa"/>
            <w:tcBorders>
              <w:left w:val="nil"/>
            </w:tcBorders>
          </w:tcPr>
          <w:p w:rsidR="0071500F" w:rsidRPr="00063026" w:rsidRDefault="0071500F" w:rsidP="00242895">
            <w:pPr>
              <w:autoSpaceDE w:val="0"/>
              <w:autoSpaceDN w:val="0"/>
              <w:adjustRightInd w:val="0"/>
              <w:jc w:val="center"/>
              <w:rPr>
                <w:color w:val="000000"/>
              </w:rPr>
            </w:pPr>
          </w:p>
        </w:tc>
      </w:tr>
      <w:tr w:rsidR="0071500F" w:rsidRPr="00063026" w:rsidTr="00242895">
        <w:trPr>
          <w:trHeight w:val="286"/>
        </w:trPr>
        <w:tc>
          <w:tcPr>
            <w:tcW w:w="1497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380"/>
        </w:trPr>
        <w:tc>
          <w:tcPr>
            <w:tcW w:w="2550" w:type="dxa"/>
          </w:tcPr>
          <w:p w:rsidR="0071500F" w:rsidRPr="00063026" w:rsidRDefault="0071500F" w:rsidP="00242895">
            <w:pPr>
              <w:autoSpaceDE w:val="0"/>
              <w:autoSpaceDN w:val="0"/>
              <w:adjustRightInd w:val="0"/>
              <w:rPr>
                <w:color w:val="000000"/>
              </w:rPr>
            </w:pPr>
            <w:r w:rsidRPr="00063026">
              <w:rPr>
                <w:color w:val="000000"/>
              </w:rPr>
              <w:t>1. Фундаментальные и прикладные исследования по проблеме ВИЧ-инфекции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12,1</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4,8</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5,3</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 xml:space="preserve">формирование новых подходов к профилактике и лечению ВИЧ-инфекции на основе изучения клинических, морфологических и иммуноморфологических особенностей вируса иммунодефицита человека (ВИЧ), включая изучение генома ВИЧ, степени распространения и характера основных мутаций, прогностической оценки параметров специфического клеточного иммунитета у </w:t>
            </w:r>
            <w:r w:rsidRPr="00063026">
              <w:rPr>
                <w:color w:val="000000"/>
              </w:rPr>
              <w:lastRenderedPageBreak/>
              <w:t>ВИЧ-инфицированных</w:t>
            </w:r>
          </w:p>
        </w:tc>
      </w:tr>
      <w:tr w:rsidR="0071500F" w:rsidRPr="00063026" w:rsidTr="00242895">
        <w:trPr>
          <w:trHeight w:val="934"/>
        </w:trPr>
        <w:tc>
          <w:tcPr>
            <w:tcW w:w="2550" w:type="dxa"/>
          </w:tcPr>
          <w:p w:rsidR="0071500F" w:rsidRPr="00063026" w:rsidRDefault="0071500F" w:rsidP="00242895">
            <w:pPr>
              <w:autoSpaceDE w:val="0"/>
              <w:autoSpaceDN w:val="0"/>
              <w:adjustRightInd w:val="0"/>
              <w:rPr>
                <w:color w:val="000000"/>
              </w:rPr>
            </w:pPr>
            <w:r w:rsidRPr="00063026">
              <w:rPr>
                <w:color w:val="000000"/>
              </w:rPr>
              <w:lastRenderedPageBreak/>
              <w:t>2. Изучение лекарственной устойчивости вируса иммунодефицита человека к антиретровирусным препаратам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10,3</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3,7</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3,2</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эффективное планирование мероприятий по оптимизации лечения больных</w:t>
            </w:r>
          </w:p>
        </w:tc>
      </w:tr>
      <w:tr w:rsidR="0071500F" w:rsidRPr="00063026" w:rsidTr="00242895">
        <w:trPr>
          <w:trHeight w:val="1867"/>
        </w:trPr>
        <w:tc>
          <w:tcPr>
            <w:tcW w:w="2550" w:type="dxa"/>
          </w:tcPr>
          <w:p w:rsidR="0071500F" w:rsidRPr="00063026" w:rsidRDefault="0071500F" w:rsidP="00242895">
            <w:pPr>
              <w:autoSpaceDE w:val="0"/>
              <w:autoSpaceDN w:val="0"/>
              <w:adjustRightInd w:val="0"/>
              <w:rPr>
                <w:color w:val="000000"/>
              </w:rPr>
            </w:pPr>
            <w:r w:rsidRPr="00063026">
              <w:rPr>
                <w:color w:val="000000"/>
              </w:rPr>
              <w:t>3. Разработка и клинические испытания диагностических и лекарственных препаратов с учетом молекулярных особенностей циркулирующих штаммов вируса иммунодефицита человека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44,4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10,3</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11,1</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10,8</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12,2</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разработка отечественных антиретровирусных лекарственных препаратов и диагностических тест-систем позволит снизить стоимость диагностики и лечения больных, обеспечит большую их доступность для населения</w:t>
            </w:r>
          </w:p>
        </w:tc>
      </w:tr>
      <w:tr w:rsidR="0071500F" w:rsidRPr="00063026" w:rsidTr="00242895">
        <w:trPr>
          <w:trHeight w:val="986"/>
        </w:trPr>
        <w:tc>
          <w:tcPr>
            <w:tcW w:w="2550" w:type="dxa"/>
          </w:tcPr>
          <w:p w:rsidR="0071500F" w:rsidRPr="00063026" w:rsidRDefault="0071500F" w:rsidP="00242895">
            <w:pPr>
              <w:autoSpaceDE w:val="0"/>
              <w:autoSpaceDN w:val="0"/>
              <w:adjustRightInd w:val="0"/>
              <w:rPr>
                <w:color w:val="000000"/>
              </w:rPr>
            </w:pPr>
            <w:r w:rsidRPr="00063026">
              <w:rPr>
                <w:color w:val="000000"/>
              </w:rPr>
              <w:t>4. Разработка комплекса мер по снижению риска передачи ВИЧ-инфекции при использовании донорской крови и ее препаратов</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10,4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2,8</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2,6</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внедрение современных методик обследования доноров крови, безопасных технологий заготовки крови и ее компонентов</w:t>
            </w:r>
          </w:p>
        </w:tc>
      </w:tr>
      <w:tr w:rsidR="0071500F" w:rsidRPr="00063026" w:rsidTr="00242895">
        <w:trPr>
          <w:trHeight w:val="718"/>
        </w:trPr>
        <w:tc>
          <w:tcPr>
            <w:tcW w:w="2550" w:type="dxa"/>
          </w:tcPr>
          <w:p w:rsidR="0071500F" w:rsidRPr="00063026" w:rsidRDefault="0071500F" w:rsidP="00242895">
            <w:pPr>
              <w:autoSpaceDE w:val="0"/>
              <w:autoSpaceDN w:val="0"/>
              <w:adjustRightInd w:val="0"/>
              <w:rPr>
                <w:color w:val="000000"/>
              </w:rPr>
            </w:pPr>
            <w:r w:rsidRPr="00063026">
              <w:rPr>
                <w:color w:val="000000"/>
              </w:rPr>
              <w:lastRenderedPageBreak/>
              <w:t>5. Изучение особенностей клинического течения ВИЧ-инфекции и СПИД-ассоциированных заболеваний, разработка клинико-лабораторных критериев прогрессирования ВИЧ-инфекции и эффективности терапии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11</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3,3</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3,7</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4,0</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разработка новых подходов к лечению ВИЧ-инфекции и СПИД-ассоциированных заболеваний. Разработка унифицированных программ для подготовки специалистов медицинского профиля по проблемам профилактики и лечения ВИЧ-инфекции</w:t>
            </w:r>
          </w:p>
        </w:tc>
      </w:tr>
      <w:tr w:rsidR="0071500F" w:rsidRPr="00063026" w:rsidTr="00242895">
        <w:trPr>
          <w:trHeight w:val="1008"/>
        </w:trPr>
        <w:tc>
          <w:tcPr>
            <w:tcW w:w="2550" w:type="dxa"/>
          </w:tcPr>
          <w:p w:rsidR="0071500F" w:rsidRPr="00063026" w:rsidRDefault="0071500F" w:rsidP="00242895">
            <w:pPr>
              <w:autoSpaceDE w:val="0"/>
              <w:autoSpaceDN w:val="0"/>
              <w:adjustRightInd w:val="0"/>
              <w:rPr>
                <w:color w:val="000000"/>
              </w:rPr>
            </w:pPr>
            <w:r w:rsidRPr="00063026">
              <w:rPr>
                <w:color w:val="000000"/>
              </w:rPr>
              <w:t>6. Разработка новых форм мониторинга эффективности различных методов профилактики ВИЧ-инфекции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3,2</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1,0</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1,1</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1,1</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проведения профилактических программ по ВИЧ-инфекции в России</w:t>
            </w:r>
          </w:p>
        </w:tc>
      </w:tr>
      <w:tr w:rsidR="0071500F" w:rsidRPr="00063026" w:rsidTr="00242895">
        <w:trPr>
          <w:trHeight w:val="407"/>
        </w:trPr>
        <w:tc>
          <w:tcPr>
            <w:tcW w:w="255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p w:rsidR="0071500F" w:rsidRPr="00063026" w:rsidRDefault="0071500F" w:rsidP="00242895">
            <w:pPr>
              <w:autoSpaceDE w:val="0"/>
              <w:autoSpaceDN w:val="0"/>
              <w:adjustRightInd w:val="0"/>
              <w:rPr>
                <w:color w:val="000000"/>
              </w:rPr>
            </w:pP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91,4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25,6</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27,5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10,8</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27,5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p>
        </w:tc>
      </w:tr>
      <w:tr w:rsidR="0071500F" w:rsidRPr="00063026" w:rsidTr="00242895">
        <w:trPr>
          <w:trHeight w:val="276"/>
        </w:trPr>
        <w:tc>
          <w:tcPr>
            <w:tcW w:w="1497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934"/>
        </w:trPr>
        <w:tc>
          <w:tcPr>
            <w:tcW w:w="2550" w:type="dxa"/>
            <w:vMerge w:val="restart"/>
          </w:tcPr>
          <w:p w:rsidR="0071500F" w:rsidRPr="00063026" w:rsidRDefault="0071500F" w:rsidP="00242895">
            <w:pPr>
              <w:autoSpaceDE w:val="0"/>
              <w:autoSpaceDN w:val="0"/>
              <w:adjustRightInd w:val="0"/>
              <w:rPr>
                <w:color w:val="000000"/>
              </w:rPr>
            </w:pPr>
            <w:r w:rsidRPr="00063026">
              <w:rPr>
                <w:color w:val="000000"/>
              </w:rPr>
              <w:t xml:space="preserve">7. Совершенствование методов профилактики, диагностики и лечения заболеваний, вызываемых вирусом иммунодефицита </w:t>
            </w:r>
            <w:r w:rsidRPr="00063026">
              <w:rPr>
                <w:color w:val="000000"/>
              </w:rPr>
              <w:lastRenderedPageBreak/>
              <w:t>человека</w:t>
            </w:r>
          </w:p>
        </w:tc>
        <w:tc>
          <w:tcPr>
            <w:tcW w:w="198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бюджет-всего</w:t>
            </w:r>
          </w:p>
        </w:tc>
        <w:tc>
          <w:tcPr>
            <w:tcW w:w="1260" w:type="dxa"/>
          </w:tcPr>
          <w:p w:rsidR="0071500F" w:rsidRPr="00063026" w:rsidRDefault="0071500F" w:rsidP="00242895">
            <w:pPr>
              <w:jc w:val="center"/>
            </w:pPr>
            <w:r w:rsidRPr="00063026">
              <w:t>544,75</w:t>
            </w:r>
          </w:p>
        </w:tc>
        <w:tc>
          <w:tcPr>
            <w:tcW w:w="1003" w:type="dxa"/>
          </w:tcPr>
          <w:p w:rsidR="0071500F" w:rsidRPr="00063026" w:rsidRDefault="0071500F" w:rsidP="00242895">
            <w:pPr>
              <w:jc w:val="center"/>
            </w:pPr>
            <w:r w:rsidRPr="00063026">
              <w:t>89,0</w:t>
            </w:r>
          </w:p>
        </w:tc>
        <w:tc>
          <w:tcPr>
            <w:tcW w:w="1003" w:type="dxa"/>
          </w:tcPr>
          <w:p w:rsidR="0071500F" w:rsidRPr="00063026" w:rsidRDefault="0071500F" w:rsidP="00242895">
            <w:pPr>
              <w:jc w:val="center"/>
            </w:pPr>
            <w:r w:rsidRPr="00063026">
              <w:t>59,2</w:t>
            </w:r>
          </w:p>
        </w:tc>
        <w:tc>
          <w:tcPr>
            <w:tcW w:w="1003" w:type="dxa"/>
          </w:tcPr>
          <w:p w:rsidR="0071500F" w:rsidRPr="00063026" w:rsidRDefault="0071500F" w:rsidP="00242895">
            <w:pPr>
              <w:jc w:val="center"/>
            </w:pPr>
            <w:r w:rsidRPr="00063026">
              <w:t>83,1</w:t>
            </w:r>
          </w:p>
        </w:tc>
        <w:tc>
          <w:tcPr>
            <w:tcW w:w="1104" w:type="dxa"/>
          </w:tcPr>
          <w:p w:rsidR="0071500F" w:rsidRPr="00063026" w:rsidRDefault="0071500F" w:rsidP="00242895">
            <w:pPr>
              <w:jc w:val="center"/>
            </w:pPr>
            <w:r w:rsidRPr="00063026">
              <w:t>98,9</w:t>
            </w:r>
          </w:p>
        </w:tc>
        <w:tc>
          <w:tcPr>
            <w:tcW w:w="1180" w:type="dxa"/>
          </w:tcPr>
          <w:p w:rsidR="0071500F" w:rsidRPr="00063026" w:rsidRDefault="0071500F" w:rsidP="00242895">
            <w:pPr>
              <w:jc w:val="center"/>
            </w:pPr>
            <w:r w:rsidRPr="00063026">
              <w:t>110,125</w:t>
            </w:r>
          </w:p>
        </w:tc>
        <w:tc>
          <w:tcPr>
            <w:tcW w:w="1187" w:type="dxa"/>
          </w:tcPr>
          <w:p w:rsidR="0071500F" w:rsidRPr="00063026" w:rsidRDefault="0071500F" w:rsidP="00242895">
            <w:pPr>
              <w:jc w:val="center"/>
            </w:pPr>
            <w:r w:rsidRPr="00063026">
              <w:t>104,425</w:t>
            </w:r>
          </w:p>
        </w:tc>
        <w:tc>
          <w:tcPr>
            <w:tcW w:w="2700" w:type="dxa"/>
            <w:vMerge w:val="restart"/>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 - всего</w:t>
            </w:r>
          </w:p>
        </w:tc>
        <w:tc>
          <w:tcPr>
            <w:tcW w:w="1260" w:type="dxa"/>
          </w:tcPr>
          <w:p w:rsidR="0071500F" w:rsidRPr="00063026" w:rsidRDefault="0071500F" w:rsidP="00242895">
            <w:pPr>
              <w:jc w:val="center"/>
            </w:pPr>
            <w:r w:rsidRPr="00063026">
              <w:t>313,35</w:t>
            </w:r>
          </w:p>
        </w:tc>
        <w:tc>
          <w:tcPr>
            <w:tcW w:w="1003" w:type="dxa"/>
          </w:tcPr>
          <w:p w:rsidR="0071500F" w:rsidRPr="00063026" w:rsidRDefault="0071500F" w:rsidP="00242895">
            <w:pPr>
              <w:jc w:val="center"/>
            </w:pPr>
            <w:r w:rsidRPr="00063026">
              <w:t>45,1</w:t>
            </w:r>
          </w:p>
        </w:tc>
        <w:tc>
          <w:tcPr>
            <w:tcW w:w="1003" w:type="dxa"/>
          </w:tcPr>
          <w:p w:rsidR="0071500F" w:rsidRPr="00063026" w:rsidRDefault="0071500F" w:rsidP="00242895">
            <w:pPr>
              <w:jc w:val="center"/>
            </w:pPr>
            <w:r w:rsidRPr="00063026">
              <w:t>14,1</w:t>
            </w:r>
          </w:p>
        </w:tc>
        <w:tc>
          <w:tcPr>
            <w:tcW w:w="1003" w:type="dxa"/>
          </w:tcPr>
          <w:p w:rsidR="0071500F" w:rsidRPr="00063026" w:rsidRDefault="0071500F" w:rsidP="00242895">
            <w:pPr>
              <w:jc w:val="center"/>
            </w:pPr>
            <w:r w:rsidRPr="00063026">
              <w:t>82,1</w:t>
            </w:r>
          </w:p>
        </w:tc>
        <w:tc>
          <w:tcPr>
            <w:tcW w:w="1104" w:type="dxa"/>
          </w:tcPr>
          <w:p w:rsidR="0071500F" w:rsidRPr="00063026" w:rsidRDefault="0071500F" w:rsidP="00242895">
            <w:pPr>
              <w:jc w:val="center"/>
            </w:pPr>
            <w:r w:rsidRPr="00063026">
              <w:t>48,8</w:t>
            </w:r>
          </w:p>
        </w:tc>
        <w:tc>
          <w:tcPr>
            <w:tcW w:w="1180" w:type="dxa"/>
          </w:tcPr>
          <w:p w:rsidR="0071500F" w:rsidRPr="00063026" w:rsidRDefault="0071500F" w:rsidP="00242895">
            <w:pPr>
              <w:jc w:val="center"/>
            </w:pPr>
            <w:r w:rsidRPr="00063026">
              <w:t>55,625</w:t>
            </w:r>
          </w:p>
        </w:tc>
        <w:tc>
          <w:tcPr>
            <w:tcW w:w="1187" w:type="dxa"/>
          </w:tcPr>
          <w:p w:rsidR="0071500F" w:rsidRPr="00063026" w:rsidRDefault="0071500F" w:rsidP="00242895">
            <w:pPr>
              <w:jc w:val="center"/>
            </w:pPr>
            <w:r w:rsidRPr="00063026">
              <w:t>67,625</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79,375</w:t>
            </w:r>
          </w:p>
        </w:tc>
        <w:tc>
          <w:tcPr>
            <w:tcW w:w="1003" w:type="dxa"/>
          </w:tcPr>
          <w:p w:rsidR="0071500F" w:rsidRPr="00063026" w:rsidRDefault="0071500F" w:rsidP="00242895">
            <w:pPr>
              <w:jc w:val="center"/>
            </w:pPr>
            <w:r w:rsidRPr="00063026">
              <w:t>-</w:t>
            </w:r>
          </w:p>
        </w:tc>
        <w:tc>
          <w:tcPr>
            <w:tcW w:w="1003" w:type="dxa"/>
          </w:tcPr>
          <w:p w:rsidR="0071500F" w:rsidRPr="00063026" w:rsidRDefault="0071500F" w:rsidP="00242895">
            <w:pPr>
              <w:jc w:val="center"/>
            </w:pPr>
            <w:r w:rsidRPr="00063026">
              <w:t>-</w:t>
            </w:r>
          </w:p>
        </w:tc>
        <w:tc>
          <w:tcPr>
            <w:tcW w:w="1003" w:type="dxa"/>
          </w:tcPr>
          <w:p w:rsidR="0071500F" w:rsidRPr="00063026" w:rsidRDefault="0071500F" w:rsidP="00242895">
            <w:pPr>
              <w:jc w:val="center"/>
            </w:pPr>
            <w:r w:rsidRPr="00063026">
              <w:t>-</w:t>
            </w:r>
          </w:p>
        </w:tc>
        <w:tc>
          <w:tcPr>
            <w:tcW w:w="1104" w:type="dxa"/>
          </w:tcPr>
          <w:p w:rsidR="0071500F" w:rsidRPr="00063026" w:rsidRDefault="0071500F" w:rsidP="00242895">
            <w:pPr>
              <w:jc w:val="center"/>
            </w:pPr>
            <w:r w:rsidRPr="00063026">
              <w:t>-</w:t>
            </w:r>
          </w:p>
        </w:tc>
        <w:tc>
          <w:tcPr>
            <w:tcW w:w="1180" w:type="dxa"/>
          </w:tcPr>
          <w:p w:rsidR="0071500F" w:rsidRPr="00063026" w:rsidRDefault="0071500F" w:rsidP="00242895">
            <w:pPr>
              <w:jc w:val="center"/>
            </w:pPr>
            <w:r w:rsidRPr="00063026">
              <w:t>31,75</w:t>
            </w:r>
          </w:p>
        </w:tc>
        <w:tc>
          <w:tcPr>
            <w:tcW w:w="1187" w:type="dxa"/>
          </w:tcPr>
          <w:p w:rsidR="0071500F" w:rsidRPr="00063026" w:rsidRDefault="0071500F" w:rsidP="00242895">
            <w:pPr>
              <w:jc w:val="center"/>
            </w:pPr>
            <w:r w:rsidRPr="00063026">
              <w:t>47,625</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233"/>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60" w:type="dxa"/>
          </w:tcPr>
          <w:p w:rsidR="0071500F" w:rsidRPr="00063026" w:rsidRDefault="0071500F" w:rsidP="00242895">
            <w:pPr>
              <w:jc w:val="center"/>
            </w:pPr>
            <w:r w:rsidRPr="00063026">
              <w:t>231,4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43,9</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45,1</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1,0</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50,1</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54,5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36,8</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jc w:val="center"/>
            </w:pPr>
            <w:r w:rsidRPr="00063026">
              <w:t>3540,7</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500,0</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543,5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590,8</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617,4</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644,5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644,5</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478"/>
        </w:trPr>
        <w:tc>
          <w:tcPr>
            <w:tcW w:w="2550" w:type="dxa"/>
            <w:vMerge w:val="restart"/>
          </w:tcPr>
          <w:p w:rsidR="0071500F" w:rsidRPr="00063026" w:rsidRDefault="0071500F" w:rsidP="00242895">
            <w:pPr>
              <w:autoSpaceDE w:val="0"/>
              <w:autoSpaceDN w:val="0"/>
              <w:adjustRightInd w:val="0"/>
              <w:rPr>
                <w:color w:val="000000"/>
              </w:rPr>
            </w:pPr>
            <w:r w:rsidRPr="00063026">
              <w:rPr>
                <w:color w:val="000000"/>
              </w:rPr>
              <w:t>а) совершенствование методов профилактики распространения ВИЧ-инфекции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бюджет-всего</w:t>
            </w:r>
          </w:p>
        </w:tc>
        <w:tc>
          <w:tcPr>
            <w:tcW w:w="1260" w:type="dxa"/>
          </w:tcPr>
          <w:p w:rsidR="0071500F" w:rsidRPr="00063026" w:rsidRDefault="0071500F" w:rsidP="00242895">
            <w:pPr>
              <w:jc w:val="center"/>
            </w:pPr>
            <w:r w:rsidRPr="00063026">
              <w:t>31,0</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7,5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2,7</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4,9</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vMerge w:val="restart"/>
          </w:tcPr>
          <w:p w:rsidR="0071500F" w:rsidRPr="00063026" w:rsidRDefault="0071500F" w:rsidP="00242895">
            <w:pPr>
              <w:autoSpaceDE w:val="0"/>
              <w:autoSpaceDN w:val="0"/>
              <w:adjustRightInd w:val="0"/>
              <w:rPr>
                <w:color w:val="000000"/>
              </w:rPr>
            </w:pPr>
            <w:r w:rsidRPr="00063026">
              <w:rPr>
                <w:color w:val="000000"/>
              </w:rPr>
              <w:t>реализация программ снижения риска заражения ВИЧ-инфекцией, включая специальные программы для групп повышенного риска заражения;                           информирование населения о путях заражения</w:t>
            </w:r>
          </w:p>
        </w:tc>
      </w:tr>
      <w:tr w:rsidR="0071500F" w:rsidRPr="00063026" w:rsidTr="00242895">
        <w:trPr>
          <w:trHeight w:val="466"/>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w:t>
            </w:r>
          </w:p>
        </w:tc>
        <w:tc>
          <w:tcPr>
            <w:tcW w:w="1260" w:type="dxa"/>
          </w:tcPr>
          <w:p w:rsidR="0071500F" w:rsidRPr="00063026" w:rsidRDefault="0071500F" w:rsidP="00242895">
            <w:pPr>
              <w:jc w:val="center"/>
            </w:pPr>
            <w:r w:rsidRPr="00063026">
              <w:t>27,6</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6,8</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14,1</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2,7</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4</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233"/>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60" w:type="dxa"/>
          </w:tcPr>
          <w:p w:rsidR="0071500F" w:rsidRPr="00063026" w:rsidRDefault="0071500F" w:rsidP="00242895">
            <w:pPr>
              <w:jc w:val="center"/>
            </w:pPr>
            <w:r w:rsidRPr="00063026">
              <w:t>3,4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0,7</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jc w:val="center"/>
            </w:pPr>
            <w:r w:rsidRPr="00063026">
              <w:t>1535,2</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76,6</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187,3</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285,4</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385,9</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300,0</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300,0</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vMerge w:val="restart"/>
          </w:tcPr>
          <w:p w:rsidR="0071500F" w:rsidRPr="00063026" w:rsidRDefault="0071500F" w:rsidP="00242895">
            <w:pPr>
              <w:autoSpaceDE w:val="0"/>
              <w:autoSpaceDN w:val="0"/>
              <w:adjustRightInd w:val="0"/>
              <w:rPr>
                <w:color w:val="000000"/>
              </w:rPr>
            </w:pPr>
            <w:r w:rsidRPr="00063026">
              <w:rPr>
                <w:color w:val="000000"/>
              </w:rPr>
              <w:t>б) совершенствование методов диагностики, лечения и поддержки при ВИЧ-инфекции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бюджет-всего</w:t>
            </w:r>
          </w:p>
        </w:tc>
        <w:tc>
          <w:tcPr>
            <w:tcW w:w="1260" w:type="dxa"/>
          </w:tcPr>
          <w:p w:rsidR="0071500F" w:rsidRPr="00063026" w:rsidRDefault="0071500F" w:rsidP="00242895">
            <w:pPr>
              <w:jc w:val="center"/>
            </w:pPr>
            <w:r>
              <w:t>51</w:t>
            </w:r>
            <w:r w:rsidRPr="00063026">
              <w:t>3,75</w:t>
            </w:r>
          </w:p>
        </w:tc>
        <w:tc>
          <w:tcPr>
            <w:tcW w:w="1003" w:type="dxa"/>
          </w:tcPr>
          <w:p w:rsidR="0071500F" w:rsidRPr="00063026" w:rsidRDefault="0071500F" w:rsidP="00242895">
            <w:pPr>
              <w:jc w:val="center"/>
            </w:pPr>
            <w:r w:rsidRPr="00063026">
              <w:t>81,5</w:t>
            </w:r>
          </w:p>
        </w:tc>
        <w:tc>
          <w:tcPr>
            <w:tcW w:w="1003" w:type="dxa"/>
          </w:tcPr>
          <w:p w:rsidR="0071500F" w:rsidRPr="00063026" w:rsidRDefault="0071500F" w:rsidP="00242895">
            <w:pPr>
              <w:jc w:val="center"/>
            </w:pPr>
            <w:r w:rsidRPr="00063026">
              <w:t>44,2</w:t>
            </w:r>
          </w:p>
        </w:tc>
        <w:tc>
          <w:tcPr>
            <w:tcW w:w="1003" w:type="dxa"/>
          </w:tcPr>
          <w:p w:rsidR="0071500F" w:rsidRPr="00063026" w:rsidRDefault="0071500F" w:rsidP="00242895">
            <w:pPr>
              <w:jc w:val="center"/>
            </w:pPr>
            <w:r w:rsidRPr="00063026">
              <w:t>80,4</w:t>
            </w:r>
          </w:p>
        </w:tc>
        <w:tc>
          <w:tcPr>
            <w:tcW w:w="1104" w:type="dxa"/>
          </w:tcPr>
          <w:p w:rsidR="0071500F" w:rsidRPr="00063026" w:rsidRDefault="0071500F" w:rsidP="00242895">
            <w:pPr>
              <w:jc w:val="center"/>
            </w:pPr>
            <w:r w:rsidRPr="00063026">
              <w:t>98,0</w:t>
            </w:r>
          </w:p>
        </w:tc>
        <w:tc>
          <w:tcPr>
            <w:tcW w:w="1180" w:type="dxa"/>
          </w:tcPr>
          <w:p w:rsidR="0071500F" w:rsidRPr="00063026" w:rsidRDefault="0071500F" w:rsidP="00242895">
            <w:pPr>
              <w:jc w:val="center"/>
            </w:pPr>
            <w:r w:rsidRPr="00063026">
              <w:t>105,225</w:t>
            </w:r>
          </w:p>
        </w:tc>
        <w:tc>
          <w:tcPr>
            <w:tcW w:w="1187" w:type="dxa"/>
          </w:tcPr>
          <w:p w:rsidR="0071500F" w:rsidRPr="00063026" w:rsidRDefault="0071500F" w:rsidP="00242895">
            <w:pPr>
              <w:jc w:val="center"/>
            </w:pPr>
            <w:r w:rsidRPr="00063026">
              <w:t>104,425</w:t>
            </w:r>
          </w:p>
        </w:tc>
        <w:tc>
          <w:tcPr>
            <w:tcW w:w="2700" w:type="dxa"/>
            <w:vMerge w:val="restart"/>
          </w:tcPr>
          <w:p w:rsidR="0071500F" w:rsidRPr="00063026" w:rsidRDefault="0071500F" w:rsidP="00242895">
            <w:pPr>
              <w:autoSpaceDE w:val="0"/>
              <w:autoSpaceDN w:val="0"/>
              <w:adjustRightInd w:val="0"/>
              <w:rPr>
                <w:color w:val="000000"/>
              </w:rPr>
            </w:pPr>
            <w:r w:rsidRPr="00063026">
              <w:rPr>
                <w:color w:val="000000"/>
              </w:rPr>
              <w:t>повышение качества оказания лечебно-диагностической помощи ВИЧ-инфицированным, в том числе для мониторинга эффективности проводимой терапии</w:t>
            </w:r>
          </w:p>
        </w:tc>
      </w:tr>
      <w:tr w:rsidR="0071500F" w:rsidRPr="00063026" w:rsidTr="00242895">
        <w:trPr>
          <w:trHeight w:val="466"/>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w:t>
            </w:r>
          </w:p>
        </w:tc>
        <w:tc>
          <w:tcPr>
            <w:tcW w:w="1260" w:type="dxa"/>
          </w:tcPr>
          <w:p w:rsidR="0071500F" w:rsidRPr="00063026" w:rsidRDefault="0071500F" w:rsidP="00242895">
            <w:pPr>
              <w:jc w:val="center"/>
            </w:pPr>
            <w:r w:rsidRPr="00063026">
              <w:t>285,75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38,3</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79,4</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48,8</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51,625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67,625</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466"/>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79,375</w:t>
            </w:r>
          </w:p>
        </w:tc>
        <w:tc>
          <w:tcPr>
            <w:tcW w:w="1003" w:type="dxa"/>
          </w:tcPr>
          <w:p w:rsidR="0071500F" w:rsidRPr="00063026" w:rsidRDefault="0071500F" w:rsidP="00242895">
            <w:pPr>
              <w:jc w:val="center"/>
            </w:pPr>
            <w:r w:rsidRPr="00063026">
              <w:t>-</w:t>
            </w:r>
          </w:p>
        </w:tc>
        <w:tc>
          <w:tcPr>
            <w:tcW w:w="1003" w:type="dxa"/>
          </w:tcPr>
          <w:p w:rsidR="0071500F" w:rsidRPr="00063026" w:rsidRDefault="0071500F" w:rsidP="00242895">
            <w:pPr>
              <w:jc w:val="center"/>
            </w:pPr>
            <w:r w:rsidRPr="00063026">
              <w:t>-</w:t>
            </w:r>
          </w:p>
        </w:tc>
        <w:tc>
          <w:tcPr>
            <w:tcW w:w="1003" w:type="dxa"/>
          </w:tcPr>
          <w:p w:rsidR="0071500F" w:rsidRPr="00063026" w:rsidRDefault="0071500F" w:rsidP="00242895">
            <w:pPr>
              <w:jc w:val="center"/>
            </w:pPr>
            <w:r w:rsidRPr="00063026">
              <w:t>-</w:t>
            </w:r>
          </w:p>
        </w:tc>
        <w:tc>
          <w:tcPr>
            <w:tcW w:w="1104" w:type="dxa"/>
          </w:tcPr>
          <w:p w:rsidR="0071500F" w:rsidRPr="00063026" w:rsidRDefault="0071500F" w:rsidP="00242895">
            <w:pPr>
              <w:jc w:val="center"/>
            </w:pPr>
            <w:r w:rsidRPr="00063026">
              <w:t>-</w:t>
            </w:r>
          </w:p>
        </w:tc>
        <w:tc>
          <w:tcPr>
            <w:tcW w:w="1180" w:type="dxa"/>
          </w:tcPr>
          <w:p w:rsidR="0071500F" w:rsidRPr="00063026" w:rsidRDefault="0071500F" w:rsidP="00242895">
            <w:pPr>
              <w:jc w:val="center"/>
            </w:pPr>
            <w:r w:rsidRPr="00063026">
              <w:t>31,75</w:t>
            </w:r>
          </w:p>
        </w:tc>
        <w:tc>
          <w:tcPr>
            <w:tcW w:w="1187" w:type="dxa"/>
          </w:tcPr>
          <w:p w:rsidR="0071500F" w:rsidRPr="00063026" w:rsidRDefault="0071500F" w:rsidP="00242895">
            <w:pPr>
              <w:jc w:val="center"/>
            </w:pPr>
            <w:r w:rsidRPr="00063026">
              <w:t>47,625</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233"/>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60" w:type="dxa"/>
          </w:tcPr>
          <w:p w:rsidR="0071500F" w:rsidRPr="00063026" w:rsidRDefault="0071500F" w:rsidP="00242895">
            <w:pPr>
              <w:jc w:val="center"/>
            </w:pPr>
            <w:r w:rsidRPr="00063026">
              <w:t>228,0</w:t>
            </w:r>
          </w:p>
        </w:tc>
        <w:tc>
          <w:tcPr>
            <w:tcW w:w="1003" w:type="dxa"/>
          </w:tcPr>
          <w:p w:rsidR="0071500F" w:rsidRPr="00063026" w:rsidRDefault="0071500F" w:rsidP="00242895">
            <w:pPr>
              <w:jc w:val="center"/>
            </w:pPr>
            <w:r w:rsidRPr="00063026">
              <w:t>43,2</w:t>
            </w:r>
          </w:p>
        </w:tc>
        <w:tc>
          <w:tcPr>
            <w:tcW w:w="1003" w:type="dxa"/>
          </w:tcPr>
          <w:p w:rsidR="0071500F" w:rsidRPr="00063026" w:rsidRDefault="0071500F" w:rsidP="00242895">
            <w:pPr>
              <w:jc w:val="center"/>
            </w:pPr>
            <w:r w:rsidRPr="00063026">
              <w:t>44,2</w:t>
            </w:r>
          </w:p>
        </w:tc>
        <w:tc>
          <w:tcPr>
            <w:tcW w:w="1003" w:type="dxa"/>
          </w:tcPr>
          <w:p w:rsidR="0071500F" w:rsidRPr="00063026" w:rsidRDefault="0071500F" w:rsidP="00242895">
            <w:pPr>
              <w:jc w:val="center"/>
            </w:pPr>
            <w:r w:rsidRPr="00063026">
              <w:t>1,0</w:t>
            </w:r>
          </w:p>
        </w:tc>
        <w:tc>
          <w:tcPr>
            <w:tcW w:w="1104" w:type="dxa"/>
          </w:tcPr>
          <w:p w:rsidR="0071500F" w:rsidRPr="00063026" w:rsidRDefault="0071500F" w:rsidP="00242895">
            <w:pPr>
              <w:jc w:val="center"/>
            </w:pPr>
            <w:r w:rsidRPr="00063026">
              <w:t>49,2</w:t>
            </w:r>
          </w:p>
        </w:tc>
        <w:tc>
          <w:tcPr>
            <w:tcW w:w="1180" w:type="dxa"/>
          </w:tcPr>
          <w:p w:rsidR="0071500F" w:rsidRPr="00063026" w:rsidRDefault="0071500F" w:rsidP="00242895">
            <w:pPr>
              <w:jc w:val="center"/>
            </w:pPr>
            <w:r w:rsidRPr="00063026">
              <w:t>53,6</w:t>
            </w:r>
          </w:p>
        </w:tc>
        <w:tc>
          <w:tcPr>
            <w:tcW w:w="1187" w:type="dxa"/>
          </w:tcPr>
          <w:p w:rsidR="0071500F" w:rsidRPr="00063026" w:rsidRDefault="0071500F" w:rsidP="00242895">
            <w:pPr>
              <w:jc w:val="center"/>
            </w:pPr>
            <w:r w:rsidRPr="00063026">
              <w:t>36,8</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jc w:val="center"/>
            </w:pPr>
            <w:r w:rsidRPr="00063026">
              <w:t>2005,5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423,4</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356,2</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305,4</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231,5</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344,5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344,5</w:t>
            </w:r>
          </w:p>
        </w:tc>
        <w:tc>
          <w:tcPr>
            <w:tcW w:w="2700" w:type="dxa"/>
            <w:vMerge/>
          </w:tcPr>
          <w:p w:rsidR="0071500F" w:rsidRPr="00063026" w:rsidRDefault="0071500F" w:rsidP="00242895">
            <w:pPr>
              <w:autoSpaceDE w:val="0"/>
              <w:autoSpaceDN w:val="0"/>
              <w:adjustRightInd w:val="0"/>
              <w:rPr>
                <w:color w:val="000000"/>
              </w:rPr>
            </w:pPr>
          </w:p>
        </w:tc>
      </w:tr>
      <w:tr w:rsidR="0071500F" w:rsidRPr="00063026" w:rsidTr="00242895">
        <w:trPr>
          <w:trHeight w:val="934"/>
        </w:trPr>
        <w:tc>
          <w:tcPr>
            <w:tcW w:w="2550" w:type="dxa"/>
          </w:tcPr>
          <w:p w:rsidR="0071500F" w:rsidRPr="00063026" w:rsidRDefault="0071500F" w:rsidP="00242895">
            <w:pPr>
              <w:autoSpaceDE w:val="0"/>
              <w:autoSpaceDN w:val="0"/>
              <w:adjustRightInd w:val="0"/>
              <w:rPr>
                <w:color w:val="000000"/>
              </w:rPr>
            </w:pPr>
            <w:r w:rsidRPr="00063026">
              <w:rPr>
                <w:color w:val="000000"/>
              </w:rPr>
              <w:lastRenderedPageBreak/>
              <w:t>8. Развитие единой системы мониторинга и оценки в области противодействия ВИЧ-инфекции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72,715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6,2</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6,9</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3,74</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35,875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2700" w:type="dxa"/>
          </w:tcPr>
          <w:p w:rsidR="0071500F" w:rsidRPr="00063026" w:rsidRDefault="0071500F" w:rsidP="00242895">
            <w:pPr>
              <w:autoSpaceDE w:val="0"/>
              <w:autoSpaceDN w:val="0"/>
              <w:adjustRightInd w:val="0"/>
              <w:rPr>
                <w:color w:val="000000"/>
              </w:rPr>
            </w:pPr>
          </w:p>
          <w:p w:rsidR="0071500F" w:rsidRPr="00063026" w:rsidRDefault="0071500F" w:rsidP="00242895">
            <w:pPr>
              <w:jc w:val="center"/>
            </w:pPr>
          </w:p>
        </w:tc>
      </w:tr>
      <w:tr w:rsidR="0071500F" w:rsidRPr="00063026" w:rsidTr="00242895">
        <w:trPr>
          <w:trHeight w:val="1399"/>
        </w:trPr>
        <w:tc>
          <w:tcPr>
            <w:tcW w:w="2550" w:type="dxa"/>
          </w:tcPr>
          <w:p w:rsidR="0071500F" w:rsidRPr="00063026" w:rsidRDefault="0071500F" w:rsidP="00242895">
            <w:pPr>
              <w:autoSpaceDE w:val="0"/>
              <w:autoSpaceDN w:val="0"/>
              <w:adjustRightInd w:val="0"/>
              <w:rPr>
                <w:color w:val="000000"/>
              </w:rPr>
            </w:pPr>
            <w:r w:rsidRPr="00063026">
              <w:rPr>
                <w:color w:val="000000"/>
              </w:rPr>
              <w:t>а) мониторинг заболеваемости и распространенности ВИЧ-инфекции среди населения Российской Федерации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 Минздрав России</w:t>
            </w:r>
          </w:p>
        </w:tc>
        <w:tc>
          <w:tcPr>
            <w:tcW w:w="1260" w:type="dxa"/>
          </w:tcPr>
          <w:p w:rsidR="0071500F" w:rsidRPr="00063026" w:rsidRDefault="0071500F" w:rsidP="00242895">
            <w:pPr>
              <w:jc w:val="center"/>
            </w:pPr>
            <w:r w:rsidRPr="00063026">
              <w:rPr>
                <w:sz w:val="22"/>
                <w:szCs w:val="22"/>
              </w:rPr>
              <w:t>67,715</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3,9</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4,2</w:t>
            </w:r>
          </w:p>
        </w:tc>
        <w:tc>
          <w:tcPr>
            <w:tcW w:w="1003" w:type="dxa"/>
          </w:tcPr>
          <w:p w:rsidR="0071500F" w:rsidRPr="00063026" w:rsidRDefault="0071500F" w:rsidP="00242895">
            <w:pPr>
              <w:autoSpaceDE w:val="0"/>
              <w:autoSpaceDN w:val="0"/>
              <w:adjustRightInd w:val="0"/>
              <w:jc w:val="center"/>
              <w:rPr>
                <w:color w:val="000000"/>
              </w:rPr>
            </w:pPr>
            <w:r w:rsidRPr="00063026">
              <w:rPr>
                <w:color w:val="000000"/>
              </w:rPr>
              <w:t>3,74</w:t>
            </w:r>
          </w:p>
        </w:tc>
        <w:tc>
          <w:tcPr>
            <w:tcW w:w="110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0" w:type="dxa"/>
          </w:tcPr>
          <w:p w:rsidR="0071500F" w:rsidRPr="00063026" w:rsidRDefault="0071500F" w:rsidP="00242895">
            <w:pPr>
              <w:autoSpaceDE w:val="0"/>
              <w:autoSpaceDN w:val="0"/>
              <w:adjustRightInd w:val="0"/>
              <w:jc w:val="center"/>
              <w:rPr>
                <w:color w:val="000000"/>
              </w:rPr>
            </w:pPr>
            <w:r w:rsidRPr="00063026">
              <w:rPr>
                <w:color w:val="000000"/>
              </w:rPr>
              <w:t>35,875</w:t>
            </w:r>
          </w:p>
        </w:tc>
        <w:tc>
          <w:tcPr>
            <w:tcW w:w="1187"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2700" w:type="dxa"/>
          </w:tcPr>
          <w:p w:rsidR="0071500F" w:rsidRPr="00063026" w:rsidRDefault="0071500F" w:rsidP="00242895">
            <w:pPr>
              <w:autoSpaceDE w:val="0"/>
              <w:autoSpaceDN w:val="0"/>
              <w:adjustRightInd w:val="0"/>
              <w:rPr>
                <w:color w:val="000000"/>
              </w:rPr>
            </w:pPr>
            <w:r w:rsidRPr="00063026">
              <w:rPr>
                <w:color w:val="000000"/>
              </w:rPr>
              <w:t>повышение качества прогнозирования развития эпидемического процесса, планирования профилактических и противоэпидемических мероприятий</w:t>
            </w:r>
          </w:p>
        </w:tc>
      </w:tr>
      <w:tr w:rsidR="0071500F" w:rsidRPr="00063026" w:rsidTr="00242895">
        <w:trPr>
          <w:trHeight w:val="380"/>
        </w:trPr>
        <w:tc>
          <w:tcPr>
            <w:tcW w:w="2550" w:type="dxa"/>
          </w:tcPr>
          <w:p w:rsidR="0071500F" w:rsidRPr="00063026" w:rsidRDefault="0071500F" w:rsidP="00242895">
            <w:pPr>
              <w:autoSpaceDE w:val="0"/>
              <w:autoSpaceDN w:val="0"/>
              <w:adjustRightInd w:val="0"/>
            </w:pPr>
            <w:r w:rsidRPr="00063026">
              <w:t>б) мониторинг и оценка выполнения мероприятий по противодействию эпидемии ВИЧ-инфекции на территории Российской Федерации</w:t>
            </w:r>
          </w:p>
        </w:tc>
        <w:tc>
          <w:tcPr>
            <w:tcW w:w="1980" w:type="dxa"/>
          </w:tcPr>
          <w:p w:rsidR="0071500F" w:rsidRPr="00063026" w:rsidRDefault="0071500F" w:rsidP="00242895">
            <w:pPr>
              <w:autoSpaceDE w:val="0"/>
              <w:autoSpaceDN w:val="0"/>
              <w:adjustRightInd w:val="0"/>
            </w:pPr>
            <w:r w:rsidRPr="00063026">
              <w:t>федеральный бюджет Минздрав России</w:t>
            </w:r>
          </w:p>
        </w:tc>
        <w:tc>
          <w:tcPr>
            <w:tcW w:w="1260" w:type="dxa"/>
          </w:tcPr>
          <w:p w:rsidR="0071500F" w:rsidRPr="00063026" w:rsidRDefault="0071500F" w:rsidP="00242895">
            <w:pPr>
              <w:jc w:val="center"/>
            </w:pPr>
            <w:r w:rsidRPr="00063026">
              <w:t>5,0</w:t>
            </w:r>
          </w:p>
        </w:tc>
        <w:tc>
          <w:tcPr>
            <w:tcW w:w="1003" w:type="dxa"/>
          </w:tcPr>
          <w:p w:rsidR="0071500F" w:rsidRPr="00063026" w:rsidRDefault="0071500F" w:rsidP="00242895">
            <w:pPr>
              <w:autoSpaceDE w:val="0"/>
              <w:autoSpaceDN w:val="0"/>
              <w:adjustRightInd w:val="0"/>
              <w:jc w:val="center"/>
            </w:pPr>
            <w:r w:rsidRPr="00063026">
              <w:t>2,3</w:t>
            </w:r>
          </w:p>
        </w:tc>
        <w:tc>
          <w:tcPr>
            <w:tcW w:w="1003" w:type="dxa"/>
          </w:tcPr>
          <w:p w:rsidR="0071500F" w:rsidRPr="00063026" w:rsidRDefault="0071500F" w:rsidP="00242895">
            <w:pPr>
              <w:autoSpaceDE w:val="0"/>
              <w:autoSpaceDN w:val="0"/>
              <w:adjustRightInd w:val="0"/>
              <w:jc w:val="center"/>
            </w:pPr>
            <w:r w:rsidRPr="00063026">
              <w:t>2,7</w:t>
            </w:r>
          </w:p>
        </w:tc>
        <w:tc>
          <w:tcPr>
            <w:tcW w:w="1003" w:type="dxa"/>
          </w:tcPr>
          <w:p w:rsidR="0071500F" w:rsidRPr="00063026" w:rsidRDefault="0071500F" w:rsidP="00242895">
            <w:pPr>
              <w:autoSpaceDE w:val="0"/>
              <w:autoSpaceDN w:val="0"/>
              <w:adjustRightInd w:val="0"/>
              <w:jc w:val="center"/>
            </w:pPr>
            <w:r w:rsidRPr="00063026">
              <w:t>-</w:t>
            </w:r>
          </w:p>
        </w:tc>
        <w:tc>
          <w:tcPr>
            <w:tcW w:w="1104" w:type="dxa"/>
          </w:tcPr>
          <w:p w:rsidR="0071500F" w:rsidRPr="00063026" w:rsidRDefault="0071500F" w:rsidP="00242895">
            <w:pPr>
              <w:autoSpaceDE w:val="0"/>
              <w:autoSpaceDN w:val="0"/>
              <w:adjustRightInd w:val="0"/>
              <w:jc w:val="center"/>
            </w:pPr>
            <w:r w:rsidRPr="00063026">
              <w:t>-</w:t>
            </w:r>
          </w:p>
        </w:tc>
        <w:tc>
          <w:tcPr>
            <w:tcW w:w="1180" w:type="dxa"/>
          </w:tcPr>
          <w:p w:rsidR="0071500F" w:rsidRPr="00063026" w:rsidRDefault="0071500F" w:rsidP="00242895">
            <w:pPr>
              <w:autoSpaceDE w:val="0"/>
              <w:autoSpaceDN w:val="0"/>
              <w:adjustRightInd w:val="0"/>
              <w:jc w:val="center"/>
            </w:pPr>
            <w:r w:rsidRPr="00063026">
              <w:t>-</w:t>
            </w:r>
          </w:p>
        </w:tc>
        <w:tc>
          <w:tcPr>
            <w:tcW w:w="1187" w:type="dxa"/>
          </w:tcPr>
          <w:p w:rsidR="0071500F" w:rsidRPr="00063026" w:rsidRDefault="0071500F" w:rsidP="00242895">
            <w:pPr>
              <w:autoSpaceDE w:val="0"/>
              <w:autoSpaceDN w:val="0"/>
              <w:adjustRightInd w:val="0"/>
              <w:jc w:val="center"/>
            </w:pPr>
            <w:r w:rsidRPr="00063026">
              <w:t>-</w:t>
            </w:r>
          </w:p>
        </w:tc>
        <w:tc>
          <w:tcPr>
            <w:tcW w:w="2700" w:type="dxa"/>
          </w:tcPr>
          <w:p w:rsidR="0071500F" w:rsidRPr="00063026" w:rsidRDefault="0071500F" w:rsidP="00242895">
            <w:pPr>
              <w:autoSpaceDE w:val="0"/>
              <w:autoSpaceDN w:val="0"/>
              <w:adjustRightInd w:val="0"/>
            </w:pPr>
            <w:r w:rsidRPr="00063026">
              <w:t>повышение эффективности межведомственной координации при реализации мероприятий по противодействию распространения ВИЧ-инфекции</w:t>
            </w:r>
          </w:p>
        </w:tc>
      </w:tr>
      <w:tr w:rsidR="0071500F" w:rsidRPr="00063026" w:rsidTr="00242895">
        <w:trPr>
          <w:trHeight w:val="380"/>
        </w:trPr>
        <w:tc>
          <w:tcPr>
            <w:tcW w:w="2550" w:type="dxa"/>
          </w:tcPr>
          <w:p w:rsidR="0071500F" w:rsidRPr="00063026" w:rsidRDefault="0071500F" w:rsidP="00242895">
            <w:pPr>
              <w:autoSpaceDE w:val="0"/>
              <w:autoSpaceDN w:val="0"/>
              <w:adjustRightInd w:val="0"/>
              <w:rPr>
                <w:b/>
                <w:color w:val="000000"/>
              </w:rPr>
            </w:pPr>
            <w:r w:rsidRPr="00063026">
              <w:rPr>
                <w:b/>
                <w:bCs/>
                <w:color w:val="000000"/>
              </w:rPr>
              <w:t>Всего по разделу</w:t>
            </w:r>
          </w:p>
        </w:tc>
        <w:tc>
          <w:tcPr>
            <w:tcW w:w="1980" w:type="dxa"/>
          </w:tcPr>
          <w:p w:rsidR="0071500F" w:rsidRPr="00063026" w:rsidRDefault="0071500F" w:rsidP="00242895">
            <w:pPr>
              <w:autoSpaceDE w:val="0"/>
              <w:autoSpaceDN w:val="0"/>
              <w:adjustRightInd w:val="0"/>
              <w:rPr>
                <w:color w:val="000000"/>
              </w:rPr>
            </w:pPr>
          </w:p>
        </w:tc>
        <w:tc>
          <w:tcPr>
            <w:tcW w:w="126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4158,165</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595,2</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609,6</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677,64</w:t>
            </w:r>
          </w:p>
        </w:tc>
        <w:tc>
          <w:tcPr>
            <w:tcW w:w="110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716,3</w:t>
            </w:r>
          </w:p>
        </w:tc>
        <w:tc>
          <w:tcPr>
            <w:tcW w:w="11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790,5</w:t>
            </w:r>
          </w:p>
        </w:tc>
        <w:tc>
          <w:tcPr>
            <w:tcW w:w="1187"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768,925</w:t>
            </w:r>
          </w:p>
        </w:tc>
        <w:tc>
          <w:tcPr>
            <w:tcW w:w="2700" w:type="dxa"/>
          </w:tcPr>
          <w:p w:rsidR="0071500F" w:rsidRPr="00063026" w:rsidRDefault="0071500F" w:rsidP="00242895">
            <w:pPr>
              <w:autoSpaceDE w:val="0"/>
              <w:autoSpaceDN w:val="0"/>
              <w:adjustRightInd w:val="0"/>
            </w:pPr>
          </w:p>
        </w:tc>
      </w:tr>
      <w:tr w:rsidR="0071500F" w:rsidRPr="00063026" w:rsidTr="00242895">
        <w:trPr>
          <w:trHeight w:val="380"/>
        </w:trPr>
        <w:tc>
          <w:tcPr>
            <w:tcW w:w="255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федеральный бюджет-всего</w:t>
            </w:r>
          </w:p>
        </w:tc>
        <w:tc>
          <w:tcPr>
            <w:tcW w:w="126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617,465</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95,2</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66,1</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86,84</w:t>
            </w:r>
          </w:p>
        </w:tc>
        <w:tc>
          <w:tcPr>
            <w:tcW w:w="110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98,9</w:t>
            </w:r>
          </w:p>
        </w:tc>
        <w:tc>
          <w:tcPr>
            <w:tcW w:w="11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146,0</w:t>
            </w:r>
          </w:p>
        </w:tc>
        <w:tc>
          <w:tcPr>
            <w:tcW w:w="1187"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124,425</w:t>
            </w:r>
          </w:p>
        </w:tc>
        <w:tc>
          <w:tcPr>
            <w:tcW w:w="2700" w:type="dxa"/>
          </w:tcPr>
          <w:p w:rsidR="0071500F" w:rsidRPr="00063026" w:rsidRDefault="0071500F" w:rsidP="00242895">
            <w:pPr>
              <w:autoSpaceDE w:val="0"/>
              <w:autoSpaceDN w:val="0"/>
              <w:adjustRightInd w:val="0"/>
            </w:pPr>
          </w:p>
        </w:tc>
      </w:tr>
      <w:tr w:rsidR="0071500F" w:rsidRPr="00063026" w:rsidTr="00242895">
        <w:trPr>
          <w:trHeight w:val="380"/>
        </w:trPr>
        <w:tc>
          <w:tcPr>
            <w:tcW w:w="255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в том числе:</w:t>
            </w:r>
          </w:p>
        </w:tc>
        <w:tc>
          <w:tcPr>
            <w:tcW w:w="1260" w:type="dxa"/>
            <w:vAlign w:val="center"/>
          </w:tcPr>
          <w:p w:rsidR="0071500F" w:rsidRPr="00063026" w:rsidRDefault="0071500F" w:rsidP="00242895">
            <w:pPr>
              <w:autoSpaceDE w:val="0"/>
              <w:autoSpaceDN w:val="0"/>
              <w:adjustRightInd w:val="0"/>
              <w:jc w:val="center"/>
              <w:rPr>
                <w:bCs/>
                <w:color w:val="000000"/>
              </w:rPr>
            </w:pPr>
          </w:p>
        </w:tc>
        <w:tc>
          <w:tcPr>
            <w:tcW w:w="1003" w:type="dxa"/>
            <w:vAlign w:val="center"/>
          </w:tcPr>
          <w:p w:rsidR="0071500F" w:rsidRPr="00063026" w:rsidRDefault="0071500F" w:rsidP="00242895">
            <w:pPr>
              <w:autoSpaceDE w:val="0"/>
              <w:autoSpaceDN w:val="0"/>
              <w:adjustRightInd w:val="0"/>
              <w:jc w:val="center"/>
              <w:rPr>
                <w:bCs/>
                <w:color w:val="000000"/>
              </w:rPr>
            </w:pPr>
          </w:p>
        </w:tc>
        <w:tc>
          <w:tcPr>
            <w:tcW w:w="1003" w:type="dxa"/>
            <w:vAlign w:val="center"/>
          </w:tcPr>
          <w:p w:rsidR="0071500F" w:rsidRPr="00063026" w:rsidRDefault="0071500F" w:rsidP="00242895">
            <w:pPr>
              <w:autoSpaceDE w:val="0"/>
              <w:autoSpaceDN w:val="0"/>
              <w:adjustRightInd w:val="0"/>
              <w:jc w:val="center"/>
              <w:rPr>
                <w:bCs/>
                <w:color w:val="000000"/>
              </w:rPr>
            </w:pPr>
          </w:p>
        </w:tc>
        <w:tc>
          <w:tcPr>
            <w:tcW w:w="1003" w:type="dxa"/>
            <w:vAlign w:val="center"/>
          </w:tcPr>
          <w:p w:rsidR="0071500F" w:rsidRPr="00063026" w:rsidRDefault="0071500F" w:rsidP="00242895">
            <w:pPr>
              <w:autoSpaceDE w:val="0"/>
              <w:autoSpaceDN w:val="0"/>
              <w:adjustRightInd w:val="0"/>
              <w:jc w:val="center"/>
              <w:rPr>
                <w:bCs/>
                <w:color w:val="000000"/>
              </w:rPr>
            </w:pPr>
          </w:p>
        </w:tc>
        <w:tc>
          <w:tcPr>
            <w:tcW w:w="1104" w:type="dxa"/>
            <w:vAlign w:val="center"/>
          </w:tcPr>
          <w:p w:rsidR="0071500F" w:rsidRPr="00063026" w:rsidRDefault="0071500F" w:rsidP="00242895">
            <w:pPr>
              <w:autoSpaceDE w:val="0"/>
              <w:autoSpaceDN w:val="0"/>
              <w:adjustRightInd w:val="0"/>
              <w:jc w:val="center"/>
              <w:rPr>
                <w:bCs/>
                <w:color w:val="000000"/>
              </w:rPr>
            </w:pPr>
          </w:p>
        </w:tc>
        <w:tc>
          <w:tcPr>
            <w:tcW w:w="1180" w:type="dxa"/>
            <w:vAlign w:val="center"/>
          </w:tcPr>
          <w:p w:rsidR="0071500F" w:rsidRPr="00063026" w:rsidRDefault="0071500F" w:rsidP="00242895">
            <w:pPr>
              <w:autoSpaceDE w:val="0"/>
              <w:autoSpaceDN w:val="0"/>
              <w:adjustRightInd w:val="0"/>
              <w:jc w:val="center"/>
              <w:rPr>
                <w:bCs/>
                <w:color w:val="000000"/>
              </w:rPr>
            </w:pPr>
          </w:p>
        </w:tc>
        <w:tc>
          <w:tcPr>
            <w:tcW w:w="1187" w:type="dxa"/>
            <w:vAlign w:val="center"/>
          </w:tcPr>
          <w:p w:rsidR="0071500F" w:rsidRPr="00063026" w:rsidRDefault="0071500F" w:rsidP="00242895">
            <w:pPr>
              <w:autoSpaceDE w:val="0"/>
              <w:autoSpaceDN w:val="0"/>
              <w:adjustRightInd w:val="0"/>
              <w:jc w:val="center"/>
              <w:rPr>
                <w:bCs/>
                <w:color w:val="000000"/>
              </w:rPr>
            </w:pPr>
          </w:p>
        </w:tc>
        <w:tc>
          <w:tcPr>
            <w:tcW w:w="2700" w:type="dxa"/>
          </w:tcPr>
          <w:p w:rsidR="0071500F" w:rsidRPr="00063026" w:rsidRDefault="0071500F" w:rsidP="00242895">
            <w:pPr>
              <w:autoSpaceDE w:val="0"/>
              <w:autoSpaceDN w:val="0"/>
              <w:adjustRightInd w:val="0"/>
            </w:pPr>
          </w:p>
        </w:tc>
      </w:tr>
      <w:tr w:rsidR="0071500F" w:rsidRPr="00063026" w:rsidTr="00242895">
        <w:trPr>
          <w:trHeight w:val="380"/>
        </w:trPr>
        <w:tc>
          <w:tcPr>
            <w:tcW w:w="255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Минздрав России</w:t>
            </w:r>
          </w:p>
        </w:tc>
        <w:tc>
          <w:tcPr>
            <w:tcW w:w="126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386,065</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51,3</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21</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85,84</w:t>
            </w:r>
          </w:p>
        </w:tc>
        <w:tc>
          <w:tcPr>
            <w:tcW w:w="110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48,8</w:t>
            </w:r>
          </w:p>
        </w:tc>
        <w:tc>
          <w:tcPr>
            <w:tcW w:w="11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91,5</w:t>
            </w:r>
          </w:p>
        </w:tc>
        <w:tc>
          <w:tcPr>
            <w:tcW w:w="1187"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87,625</w:t>
            </w:r>
          </w:p>
        </w:tc>
        <w:tc>
          <w:tcPr>
            <w:tcW w:w="2700" w:type="dxa"/>
          </w:tcPr>
          <w:p w:rsidR="0071500F" w:rsidRPr="00063026" w:rsidRDefault="0071500F" w:rsidP="00242895">
            <w:pPr>
              <w:autoSpaceDE w:val="0"/>
              <w:autoSpaceDN w:val="0"/>
              <w:adjustRightInd w:val="0"/>
            </w:pPr>
          </w:p>
        </w:tc>
      </w:tr>
      <w:tr w:rsidR="0071500F" w:rsidRPr="00063026" w:rsidTr="00242895">
        <w:trPr>
          <w:trHeight w:val="380"/>
        </w:trPr>
        <w:tc>
          <w:tcPr>
            <w:tcW w:w="2550" w:type="dxa"/>
          </w:tcPr>
          <w:p w:rsidR="0071500F" w:rsidRPr="00063026" w:rsidRDefault="0071500F" w:rsidP="00242895">
            <w:pPr>
              <w:autoSpaceDE w:val="0"/>
              <w:autoSpaceDN w:val="0"/>
              <w:adjustRightInd w:val="0"/>
              <w:rPr>
                <w:bCs/>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79,375</w:t>
            </w:r>
          </w:p>
        </w:tc>
        <w:tc>
          <w:tcPr>
            <w:tcW w:w="1003" w:type="dxa"/>
          </w:tcPr>
          <w:p w:rsidR="0071500F" w:rsidRPr="00063026" w:rsidRDefault="0071500F" w:rsidP="00242895">
            <w:pPr>
              <w:jc w:val="center"/>
            </w:pPr>
            <w:r w:rsidRPr="00063026">
              <w:t>-</w:t>
            </w:r>
          </w:p>
        </w:tc>
        <w:tc>
          <w:tcPr>
            <w:tcW w:w="1003" w:type="dxa"/>
          </w:tcPr>
          <w:p w:rsidR="0071500F" w:rsidRPr="00063026" w:rsidRDefault="0071500F" w:rsidP="00242895">
            <w:pPr>
              <w:jc w:val="center"/>
            </w:pPr>
            <w:r w:rsidRPr="00063026">
              <w:t>-</w:t>
            </w:r>
          </w:p>
        </w:tc>
        <w:tc>
          <w:tcPr>
            <w:tcW w:w="1003" w:type="dxa"/>
          </w:tcPr>
          <w:p w:rsidR="0071500F" w:rsidRPr="00063026" w:rsidRDefault="0071500F" w:rsidP="00242895">
            <w:pPr>
              <w:jc w:val="center"/>
            </w:pPr>
            <w:r w:rsidRPr="00063026">
              <w:t>-</w:t>
            </w:r>
          </w:p>
        </w:tc>
        <w:tc>
          <w:tcPr>
            <w:tcW w:w="1104" w:type="dxa"/>
          </w:tcPr>
          <w:p w:rsidR="0071500F" w:rsidRPr="00063026" w:rsidRDefault="0071500F" w:rsidP="00242895">
            <w:pPr>
              <w:jc w:val="center"/>
            </w:pPr>
            <w:r w:rsidRPr="00063026">
              <w:t>-</w:t>
            </w:r>
          </w:p>
        </w:tc>
        <w:tc>
          <w:tcPr>
            <w:tcW w:w="1180" w:type="dxa"/>
          </w:tcPr>
          <w:p w:rsidR="0071500F" w:rsidRPr="00063026" w:rsidRDefault="0071500F" w:rsidP="00242895">
            <w:pPr>
              <w:jc w:val="center"/>
            </w:pPr>
            <w:r w:rsidRPr="00063026">
              <w:t>31,75</w:t>
            </w:r>
          </w:p>
        </w:tc>
        <w:tc>
          <w:tcPr>
            <w:tcW w:w="1187" w:type="dxa"/>
          </w:tcPr>
          <w:p w:rsidR="0071500F" w:rsidRPr="00063026" w:rsidRDefault="0071500F" w:rsidP="00242895">
            <w:pPr>
              <w:jc w:val="center"/>
            </w:pPr>
            <w:r w:rsidRPr="00063026">
              <w:t>47,625</w:t>
            </w:r>
          </w:p>
        </w:tc>
        <w:tc>
          <w:tcPr>
            <w:tcW w:w="2700" w:type="dxa"/>
          </w:tcPr>
          <w:p w:rsidR="0071500F" w:rsidRPr="00063026" w:rsidRDefault="0071500F" w:rsidP="00242895">
            <w:pPr>
              <w:autoSpaceDE w:val="0"/>
              <w:autoSpaceDN w:val="0"/>
              <w:adjustRightInd w:val="0"/>
            </w:pPr>
          </w:p>
        </w:tc>
      </w:tr>
      <w:tr w:rsidR="0071500F" w:rsidRPr="00063026" w:rsidTr="00242895">
        <w:trPr>
          <w:trHeight w:val="380"/>
        </w:trPr>
        <w:tc>
          <w:tcPr>
            <w:tcW w:w="255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ФСИН России</w:t>
            </w:r>
          </w:p>
        </w:tc>
        <w:tc>
          <w:tcPr>
            <w:tcW w:w="126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231,4</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43,9</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45,1</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1</w:t>
            </w:r>
          </w:p>
        </w:tc>
        <w:tc>
          <w:tcPr>
            <w:tcW w:w="110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50,1</w:t>
            </w:r>
          </w:p>
        </w:tc>
        <w:tc>
          <w:tcPr>
            <w:tcW w:w="11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54,5</w:t>
            </w:r>
          </w:p>
        </w:tc>
        <w:tc>
          <w:tcPr>
            <w:tcW w:w="1187"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36,8</w:t>
            </w:r>
          </w:p>
        </w:tc>
        <w:tc>
          <w:tcPr>
            <w:tcW w:w="2700" w:type="dxa"/>
          </w:tcPr>
          <w:p w:rsidR="0071500F" w:rsidRPr="00063026" w:rsidRDefault="0071500F" w:rsidP="00242895">
            <w:pPr>
              <w:autoSpaceDE w:val="0"/>
              <w:autoSpaceDN w:val="0"/>
              <w:adjustRightInd w:val="0"/>
            </w:pPr>
          </w:p>
        </w:tc>
      </w:tr>
      <w:tr w:rsidR="0071500F" w:rsidRPr="00063026" w:rsidTr="00242895">
        <w:trPr>
          <w:trHeight w:val="380"/>
        </w:trPr>
        <w:tc>
          <w:tcPr>
            <w:tcW w:w="2550" w:type="dxa"/>
          </w:tcPr>
          <w:p w:rsidR="0071500F" w:rsidRPr="00063026" w:rsidRDefault="0071500F" w:rsidP="00242895">
            <w:pPr>
              <w:autoSpaceDE w:val="0"/>
              <w:autoSpaceDN w:val="0"/>
              <w:adjustRightInd w:val="0"/>
              <w:rPr>
                <w:bCs/>
                <w:color w:val="000000"/>
              </w:rPr>
            </w:pPr>
          </w:p>
        </w:tc>
        <w:tc>
          <w:tcPr>
            <w:tcW w:w="1980" w:type="dxa"/>
            <w:vAlign w:val="center"/>
          </w:tcPr>
          <w:p w:rsidR="0071500F" w:rsidRPr="00063026" w:rsidRDefault="0071500F" w:rsidP="00242895">
            <w:pPr>
              <w:autoSpaceDE w:val="0"/>
              <w:autoSpaceDN w:val="0"/>
              <w:adjustRightInd w:val="0"/>
              <w:rPr>
                <w:bCs/>
                <w:color w:val="000000"/>
              </w:rPr>
            </w:pPr>
            <w:r w:rsidRPr="00063026">
              <w:rPr>
                <w:bCs/>
                <w:color w:val="000000"/>
              </w:rPr>
              <w:t>бюджеты субъектов Российской Федерации</w:t>
            </w:r>
          </w:p>
        </w:tc>
        <w:tc>
          <w:tcPr>
            <w:tcW w:w="126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3540,7</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500</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543,5</w:t>
            </w:r>
          </w:p>
        </w:tc>
        <w:tc>
          <w:tcPr>
            <w:tcW w:w="1003"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590,8</w:t>
            </w:r>
          </w:p>
        </w:tc>
        <w:tc>
          <w:tcPr>
            <w:tcW w:w="1104"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617,4</w:t>
            </w:r>
          </w:p>
        </w:tc>
        <w:tc>
          <w:tcPr>
            <w:tcW w:w="1180"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644,5</w:t>
            </w:r>
          </w:p>
        </w:tc>
        <w:tc>
          <w:tcPr>
            <w:tcW w:w="1187" w:type="dxa"/>
            <w:vAlign w:val="center"/>
          </w:tcPr>
          <w:p w:rsidR="0071500F" w:rsidRPr="00063026" w:rsidRDefault="0071500F" w:rsidP="00242895">
            <w:pPr>
              <w:autoSpaceDE w:val="0"/>
              <w:autoSpaceDN w:val="0"/>
              <w:adjustRightInd w:val="0"/>
              <w:jc w:val="center"/>
              <w:rPr>
                <w:bCs/>
                <w:color w:val="000000"/>
              </w:rPr>
            </w:pPr>
            <w:r w:rsidRPr="00063026">
              <w:rPr>
                <w:bCs/>
                <w:color w:val="000000"/>
              </w:rPr>
              <w:t>644,5</w:t>
            </w:r>
          </w:p>
        </w:tc>
        <w:tc>
          <w:tcPr>
            <w:tcW w:w="2700" w:type="dxa"/>
          </w:tcPr>
          <w:p w:rsidR="0071500F" w:rsidRPr="00063026" w:rsidRDefault="0071500F" w:rsidP="00242895">
            <w:pPr>
              <w:autoSpaceDE w:val="0"/>
              <w:autoSpaceDN w:val="0"/>
              <w:adjustRightInd w:val="0"/>
            </w:pPr>
          </w:p>
        </w:tc>
      </w:tr>
      <w:tr w:rsidR="0071500F" w:rsidRPr="00063026" w:rsidTr="00242895">
        <w:trPr>
          <w:trHeight w:val="341"/>
        </w:trPr>
        <w:tc>
          <w:tcPr>
            <w:tcW w:w="14970" w:type="dxa"/>
            <w:gridSpan w:val="10"/>
          </w:tcPr>
          <w:p w:rsidR="0071500F" w:rsidRPr="00063026" w:rsidRDefault="0071500F" w:rsidP="00242895">
            <w:pPr>
              <w:autoSpaceDE w:val="0"/>
              <w:autoSpaceDN w:val="0"/>
              <w:adjustRightInd w:val="0"/>
              <w:jc w:val="center"/>
              <w:rPr>
                <w:b/>
                <w:bCs/>
              </w:rPr>
            </w:pPr>
            <w:r w:rsidRPr="00063026">
              <w:rPr>
                <w:b/>
                <w:bCs/>
              </w:rPr>
              <w:t>III. Капитальные вложения</w:t>
            </w:r>
          </w:p>
        </w:tc>
      </w:tr>
      <w:tr w:rsidR="0071500F" w:rsidRPr="00063026" w:rsidTr="00242895">
        <w:trPr>
          <w:trHeight w:val="466"/>
        </w:trPr>
        <w:tc>
          <w:tcPr>
            <w:tcW w:w="2550" w:type="dxa"/>
            <w:vMerge w:val="restart"/>
          </w:tcPr>
          <w:p w:rsidR="0071500F" w:rsidRPr="00063026" w:rsidRDefault="0071500F" w:rsidP="00242895">
            <w:pPr>
              <w:autoSpaceDE w:val="0"/>
              <w:autoSpaceDN w:val="0"/>
              <w:adjustRightInd w:val="0"/>
            </w:pPr>
            <w:r w:rsidRPr="00063026">
              <w:t xml:space="preserve">9. Строительство и реконструкция зданий и сооружений специализированных медицинских учреждений </w:t>
            </w:r>
          </w:p>
        </w:tc>
        <w:tc>
          <w:tcPr>
            <w:tcW w:w="1980" w:type="dxa"/>
          </w:tcPr>
          <w:p w:rsidR="0071500F" w:rsidRPr="00063026" w:rsidRDefault="0071500F" w:rsidP="00242895">
            <w:r w:rsidRPr="00063026">
              <w:t>федеральный бюджет</w:t>
            </w:r>
          </w:p>
        </w:tc>
        <w:tc>
          <w:tcPr>
            <w:tcW w:w="1260" w:type="dxa"/>
          </w:tcPr>
          <w:p w:rsidR="0071500F" w:rsidRPr="00063026" w:rsidRDefault="0071500F" w:rsidP="00242895">
            <w:pPr>
              <w:jc w:val="center"/>
            </w:pPr>
            <w:r w:rsidRPr="00063026">
              <w:t>4677,6304</w:t>
            </w:r>
          </w:p>
        </w:tc>
        <w:tc>
          <w:tcPr>
            <w:tcW w:w="1003" w:type="dxa"/>
          </w:tcPr>
          <w:p w:rsidR="0071500F" w:rsidRPr="00063026" w:rsidRDefault="0071500F" w:rsidP="00242895">
            <w:pPr>
              <w:jc w:val="center"/>
            </w:pPr>
            <w:r w:rsidRPr="00063026">
              <w:t>249,4</w:t>
            </w:r>
          </w:p>
        </w:tc>
        <w:tc>
          <w:tcPr>
            <w:tcW w:w="1003" w:type="dxa"/>
          </w:tcPr>
          <w:p w:rsidR="0071500F" w:rsidRPr="00063026" w:rsidRDefault="0071500F" w:rsidP="00242895">
            <w:pPr>
              <w:jc w:val="center"/>
            </w:pPr>
            <w:r w:rsidRPr="00063026">
              <w:t>372,3</w:t>
            </w:r>
          </w:p>
        </w:tc>
        <w:tc>
          <w:tcPr>
            <w:tcW w:w="1003" w:type="dxa"/>
          </w:tcPr>
          <w:p w:rsidR="0071500F" w:rsidRPr="00063026" w:rsidRDefault="0071500F" w:rsidP="00242895">
            <w:pPr>
              <w:jc w:val="center"/>
            </w:pPr>
            <w:r w:rsidRPr="00063026">
              <w:t>240,456</w:t>
            </w:r>
          </w:p>
        </w:tc>
        <w:tc>
          <w:tcPr>
            <w:tcW w:w="1104" w:type="dxa"/>
          </w:tcPr>
          <w:p w:rsidR="0071500F" w:rsidRPr="00063026" w:rsidRDefault="0071500F" w:rsidP="00242895">
            <w:pPr>
              <w:jc w:val="center"/>
            </w:pPr>
            <w:r w:rsidRPr="00063026">
              <w:t>756,5975</w:t>
            </w:r>
          </w:p>
        </w:tc>
        <w:tc>
          <w:tcPr>
            <w:tcW w:w="1180" w:type="dxa"/>
          </w:tcPr>
          <w:p w:rsidR="0071500F" w:rsidRPr="00063026" w:rsidRDefault="0071500F" w:rsidP="00242895">
            <w:pPr>
              <w:jc w:val="center"/>
            </w:pPr>
            <w:r w:rsidRPr="00063026">
              <w:t>1128,1821</w:t>
            </w:r>
          </w:p>
        </w:tc>
        <w:tc>
          <w:tcPr>
            <w:tcW w:w="1187" w:type="dxa"/>
          </w:tcPr>
          <w:p w:rsidR="0071500F" w:rsidRPr="00063026" w:rsidRDefault="0071500F" w:rsidP="00242895">
            <w:pPr>
              <w:jc w:val="center"/>
            </w:pPr>
            <w:r w:rsidRPr="00063026">
              <w:t>1930,6948</w:t>
            </w:r>
          </w:p>
        </w:tc>
        <w:tc>
          <w:tcPr>
            <w:tcW w:w="2700" w:type="dxa"/>
            <w:vMerge w:val="restart"/>
          </w:tcPr>
          <w:p w:rsidR="0071500F" w:rsidRPr="00063026" w:rsidRDefault="0071500F" w:rsidP="00242895">
            <w:pPr>
              <w:autoSpaceDE w:val="0"/>
              <w:autoSpaceDN w:val="0"/>
              <w:adjustRightInd w:val="0"/>
            </w:pPr>
            <w:r w:rsidRPr="00063026">
              <w:t>развитие сети специализированных учреждений (центры по профилактике и борьбе со СПИДом) на федеральном и региональном уровнях</w:t>
            </w:r>
          </w:p>
        </w:tc>
      </w:tr>
      <w:tr w:rsidR="0071500F" w:rsidRPr="00063026" w:rsidTr="00242895">
        <w:trPr>
          <w:trHeight w:val="340"/>
        </w:trPr>
        <w:tc>
          <w:tcPr>
            <w:tcW w:w="255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1003" w:type="dxa"/>
          </w:tcPr>
          <w:p w:rsidR="0071500F" w:rsidRPr="00063026" w:rsidRDefault="0071500F" w:rsidP="00242895">
            <w:pPr>
              <w:jc w:val="center"/>
            </w:pPr>
          </w:p>
        </w:tc>
        <w:tc>
          <w:tcPr>
            <w:tcW w:w="1003" w:type="dxa"/>
          </w:tcPr>
          <w:p w:rsidR="0071500F" w:rsidRPr="00063026" w:rsidRDefault="0071500F" w:rsidP="00242895">
            <w:pPr>
              <w:jc w:val="center"/>
            </w:pPr>
          </w:p>
        </w:tc>
        <w:tc>
          <w:tcPr>
            <w:tcW w:w="1003" w:type="dxa"/>
          </w:tcPr>
          <w:p w:rsidR="0071500F" w:rsidRPr="00063026" w:rsidRDefault="0071500F" w:rsidP="00242895">
            <w:pPr>
              <w:jc w:val="center"/>
            </w:pPr>
          </w:p>
        </w:tc>
        <w:tc>
          <w:tcPr>
            <w:tcW w:w="1104" w:type="dxa"/>
          </w:tcPr>
          <w:p w:rsidR="0071500F" w:rsidRPr="00063026" w:rsidRDefault="0071500F" w:rsidP="00242895">
            <w:pPr>
              <w:jc w:val="center"/>
            </w:pPr>
          </w:p>
        </w:tc>
        <w:tc>
          <w:tcPr>
            <w:tcW w:w="1180" w:type="dxa"/>
          </w:tcPr>
          <w:p w:rsidR="0071500F" w:rsidRPr="00063026" w:rsidRDefault="0071500F" w:rsidP="00242895">
            <w:pPr>
              <w:jc w:val="center"/>
            </w:pPr>
          </w:p>
        </w:tc>
        <w:tc>
          <w:tcPr>
            <w:tcW w:w="1187" w:type="dxa"/>
          </w:tcPr>
          <w:p w:rsidR="0071500F" w:rsidRPr="00063026" w:rsidRDefault="0071500F" w:rsidP="00242895">
            <w:pPr>
              <w:jc w:val="center"/>
            </w:pPr>
          </w:p>
        </w:tc>
        <w:tc>
          <w:tcPr>
            <w:tcW w:w="2700" w:type="dxa"/>
            <w:vMerge/>
          </w:tcPr>
          <w:p w:rsidR="0071500F" w:rsidRPr="00063026" w:rsidRDefault="0071500F" w:rsidP="00242895">
            <w:pPr>
              <w:autoSpaceDE w:val="0"/>
              <w:autoSpaceDN w:val="0"/>
              <w:adjustRightInd w:val="0"/>
            </w:pPr>
          </w:p>
        </w:tc>
      </w:tr>
      <w:tr w:rsidR="0071500F" w:rsidRPr="00063026" w:rsidTr="00242895">
        <w:trPr>
          <w:trHeight w:val="466"/>
        </w:trPr>
        <w:tc>
          <w:tcPr>
            <w:tcW w:w="255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1598,6651</w:t>
            </w:r>
          </w:p>
        </w:tc>
        <w:tc>
          <w:tcPr>
            <w:tcW w:w="1003" w:type="dxa"/>
          </w:tcPr>
          <w:p w:rsidR="0071500F" w:rsidRPr="00063026" w:rsidRDefault="0071500F" w:rsidP="00242895">
            <w:pPr>
              <w:jc w:val="center"/>
            </w:pPr>
            <w:r w:rsidRPr="00063026">
              <w:t>112,1</w:t>
            </w:r>
          </w:p>
        </w:tc>
        <w:tc>
          <w:tcPr>
            <w:tcW w:w="1003" w:type="dxa"/>
          </w:tcPr>
          <w:p w:rsidR="0071500F" w:rsidRPr="00063026" w:rsidRDefault="0071500F" w:rsidP="00242895">
            <w:pPr>
              <w:jc w:val="center"/>
            </w:pPr>
            <w:r w:rsidRPr="00063026">
              <w:t>209,1</w:t>
            </w:r>
          </w:p>
        </w:tc>
        <w:tc>
          <w:tcPr>
            <w:tcW w:w="1003" w:type="dxa"/>
          </w:tcPr>
          <w:p w:rsidR="0071500F" w:rsidRPr="00063026" w:rsidRDefault="0071500F" w:rsidP="00242895">
            <w:pPr>
              <w:jc w:val="center"/>
            </w:pPr>
            <w:r w:rsidRPr="00063026">
              <w:t>106,26</w:t>
            </w:r>
          </w:p>
        </w:tc>
        <w:tc>
          <w:tcPr>
            <w:tcW w:w="1104" w:type="dxa"/>
          </w:tcPr>
          <w:p w:rsidR="0071500F" w:rsidRPr="00063026" w:rsidRDefault="0071500F" w:rsidP="00242895">
            <w:pPr>
              <w:jc w:val="center"/>
            </w:pPr>
            <w:r w:rsidRPr="00063026">
              <w:t>159,08</w:t>
            </w:r>
          </w:p>
        </w:tc>
        <w:tc>
          <w:tcPr>
            <w:tcW w:w="1180" w:type="dxa"/>
          </w:tcPr>
          <w:p w:rsidR="0071500F" w:rsidRPr="00063026" w:rsidRDefault="0071500F" w:rsidP="00242895">
            <w:pPr>
              <w:jc w:val="center"/>
            </w:pPr>
            <w:r w:rsidRPr="00063026">
              <w:t>288,6553</w:t>
            </w:r>
          </w:p>
        </w:tc>
        <w:tc>
          <w:tcPr>
            <w:tcW w:w="1187" w:type="dxa"/>
          </w:tcPr>
          <w:p w:rsidR="0071500F" w:rsidRPr="00063026" w:rsidRDefault="0071500F" w:rsidP="00242895">
            <w:pPr>
              <w:jc w:val="center"/>
            </w:pPr>
            <w:r w:rsidRPr="00063026">
              <w:t>723,4698</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295"/>
        </w:trPr>
        <w:tc>
          <w:tcPr>
            <w:tcW w:w="255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720,1569</w:t>
            </w:r>
          </w:p>
        </w:tc>
        <w:tc>
          <w:tcPr>
            <w:tcW w:w="1003" w:type="dxa"/>
          </w:tcPr>
          <w:p w:rsidR="0071500F" w:rsidRPr="00063026" w:rsidRDefault="0071500F" w:rsidP="00242895">
            <w:pPr>
              <w:jc w:val="center"/>
            </w:pPr>
            <w:r w:rsidRPr="00063026">
              <w:t>5,3</w:t>
            </w:r>
          </w:p>
        </w:tc>
        <w:tc>
          <w:tcPr>
            <w:tcW w:w="1003" w:type="dxa"/>
          </w:tcPr>
          <w:p w:rsidR="0071500F" w:rsidRPr="00063026" w:rsidRDefault="0071500F" w:rsidP="00242895">
            <w:pPr>
              <w:jc w:val="center"/>
            </w:pPr>
            <w:r w:rsidRPr="00063026">
              <w:t>7,9</w:t>
            </w:r>
          </w:p>
        </w:tc>
        <w:tc>
          <w:tcPr>
            <w:tcW w:w="1003" w:type="dxa"/>
          </w:tcPr>
          <w:p w:rsidR="0071500F" w:rsidRPr="00063026" w:rsidRDefault="0071500F" w:rsidP="00242895">
            <w:pPr>
              <w:jc w:val="center"/>
            </w:pPr>
            <w:r w:rsidRPr="00063026">
              <w:t>4,656</w:t>
            </w:r>
          </w:p>
        </w:tc>
        <w:tc>
          <w:tcPr>
            <w:tcW w:w="1104" w:type="dxa"/>
          </w:tcPr>
          <w:p w:rsidR="0071500F" w:rsidRPr="00063026" w:rsidRDefault="0071500F" w:rsidP="00242895">
            <w:pPr>
              <w:jc w:val="center"/>
            </w:pPr>
            <w:r w:rsidRPr="00063026">
              <w:t>15,75</w:t>
            </w:r>
          </w:p>
        </w:tc>
        <w:tc>
          <w:tcPr>
            <w:tcW w:w="1180" w:type="dxa"/>
          </w:tcPr>
          <w:p w:rsidR="0071500F" w:rsidRPr="00063026" w:rsidRDefault="0071500F" w:rsidP="00242895">
            <w:pPr>
              <w:jc w:val="center"/>
            </w:pPr>
            <w:r w:rsidRPr="00063026">
              <w:t>257,6259</w:t>
            </w:r>
          </w:p>
        </w:tc>
        <w:tc>
          <w:tcPr>
            <w:tcW w:w="1187" w:type="dxa"/>
          </w:tcPr>
          <w:p w:rsidR="0071500F" w:rsidRPr="00063026" w:rsidRDefault="0071500F" w:rsidP="00242895">
            <w:pPr>
              <w:jc w:val="center"/>
            </w:pPr>
            <w:r w:rsidRPr="00063026">
              <w:t>428,925</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264"/>
        </w:trPr>
        <w:tc>
          <w:tcPr>
            <w:tcW w:w="255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Роспотребнадзор</w:t>
            </w:r>
          </w:p>
        </w:tc>
        <w:tc>
          <w:tcPr>
            <w:tcW w:w="1260" w:type="dxa"/>
          </w:tcPr>
          <w:p w:rsidR="0071500F" w:rsidRPr="00063026" w:rsidRDefault="0071500F" w:rsidP="00242895">
            <w:pPr>
              <w:jc w:val="center"/>
            </w:pPr>
            <w:r w:rsidRPr="00063026">
              <w:t>2358,8084</w:t>
            </w:r>
          </w:p>
        </w:tc>
        <w:tc>
          <w:tcPr>
            <w:tcW w:w="1003" w:type="dxa"/>
          </w:tcPr>
          <w:p w:rsidR="0071500F" w:rsidRPr="00063026" w:rsidRDefault="0071500F" w:rsidP="00242895">
            <w:pPr>
              <w:jc w:val="center"/>
            </w:pPr>
            <w:r w:rsidRPr="00063026">
              <w:t>132,0</w:t>
            </w:r>
          </w:p>
        </w:tc>
        <w:tc>
          <w:tcPr>
            <w:tcW w:w="1003" w:type="dxa"/>
          </w:tcPr>
          <w:p w:rsidR="0071500F" w:rsidRPr="00063026" w:rsidRDefault="0071500F" w:rsidP="00242895">
            <w:pPr>
              <w:jc w:val="center"/>
            </w:pPr>
            <w:r w:rsidRPr="00063026">
              <w:t>155,3</w:t>
            </w:r>
          </w:p>
        </w:tc>
        <w:tc>
          <w:tcPr>
            <w:tcW w:w="1003" w:type="dxa"/>
          </w:tcPr>
          <w:p w:rsidR="0071500F" w:rsidRPr="00063026" w:rsidRDefault="0071500F" w:rsidP="00242895">
            <w:pPr>
              <w:jc w:val="center"/>
            </w:pPr>
            <w:r w:rsidRPr="00063026">
              <w:t>129,54</w:t>
            </w:r>
          </w:p>
        </w:tc>
        <w:tc>
          <w:tcPr>
            <w:tcW w:w="1104" w:type="dxa"/>
          </w:tcPr>
          <w:p w:rsidR="0071500F" w:rsidRPr="00063026" w:rsidRDefault="0071500F" w:rsidP="00242895">
            <w:pPr>
              <w:jc w:val="center"/>
            </w:pPr>
            <w:r w:rsidRPr="00063026">
              <w:t>581,7675</w:t>
            </w:r>
          </w:p>
        </w:tc>
        <w:tc>
          <w:tcPr>
            <w:tcW w:w="1180" w:type="dxa"/>
          </w:tcPr>
          <w:p w:rsidR="0071500F" w:rsidRPr="00063026" w:rsidRDefault="0071500F" w:rsidP="00242895">
            <w:pPr>
              <w:jc w:val="center"/>
            </w:pPr>
            <w:r w:rsidRPr="00063026">
              <w:t>581,9009</w:t>
            </w:r>
          </w:p>
        </w:tc>
        <w:tc>
          <w:tcPr>
            <w:tcW w:w="1187" w:type="dxa"/>
          </w:tcPr>
          <w:p w:rsidR="0071500F" w:rsidRPr="00063026" w:rsidRDefault="0071500F" w:rsidP="00242895">
            <w:pPr>
              <w:jc w:val="center"/>
            </w:pPr>
            <w:r w:rsidRPr="00063026">
              <w:t>778,3</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934"/>
        </w:trPr>
        <w:tc>
          <w:tcPr>
            <w:tcW w:w="255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1400,0</w:t>
            </w:r>
          </w:p>
        </w:tc>
        <w:tc>
          <w:tcPr>
            <w:tcW w:w="1003" w:type="dxa"/>
          </w:tcPr>
          <w:p w:rsidR="0071500F" w:rsidRPr="00063026" w:rsidRDefault="0071500F" w:rsidP="00242895">
            <w:pPr>
              <w:jc w:val="center"/>
            </w:pPr>
            <w:r w:rsidRPr="00063026">
              <w:t>210,0</w:t>
            </w:r>
          </w:p>
        </w:tc>
        <w:tc>
          <w:tcPr>
            <w:tcW w:w="1003" w:type="dxa"/>
          </w:tcPr>
          <w:p w:rsidR="0071500F" w:rsidRPr="00063026" w:rsidRDefault="0071500F" w:rsidP="00242895">
            <w:pPr>
              <w:jc w:val="center"/>
            </w:pPr>
            <w:r w:rsidRPr="00063026">
              <w:t>220,0</w:t>
            </w:r>
          </w:p>
        </w:tc>
        <w:tc>
          <w:tcPr>
            <w:tcW w:w="1003" w:type="dxa"/>
          </w:tcPr>
          <w:p w:rsidR="0071500F" w:rsidRPr="00063026" w:rsidRDefault="0071500F" w:rsidP="00242895">
            <w:pPr>
              <w:jc w:val="center"/>
            </w:pPr>
            <w:r w:rsidRPr="00063026">
              <w:t>230,0</w:t>
            </w:r>
          </w:p>
        </w:tc>
        <w:tc>
          <w:tcPr>
            <w:tcW w:w="1104" w:type="dxa"/>
          </w:tcPr>
          <w:p w:rsidR="0071500F" w:rsidRPr="00063026" w:rsidRDefault="0071500F" w:rsidP="00242895">
            <w:pPr>
              <w:jc w:val="center"/>
            </w:pPr>
            <w:r w:rsidRPr="00063026">
              <w:t>240,0</w:t>
            </w:r>
          </w:p>
        </w:tc>
        <w:tc>
          <w:tcPr>
            <w:tcW w:w="1180" w:type="dxa"/>
          </w:tcPr>
          <w:p w:rsidR="0071500F" w:rsidRPr="00063026" w:rsidRDefault="0071500F" w:rsidP="00242895">
            <w:pPr>
              <w:jc w:val="center"/>
            </w:pPr>
            <w:r w:rsidRPr="00063026">
              <w:t>250,0</w:t>
            </w:r>
          </w:p>
        </w:tc>
        <w:tc>
          <w:tcPr>
            <w:tcW w:w="1187" w:type="dxa"/>
          </w:tcPr>
          <w:p w:rsidR="0071500F" w:rsidRPr="00063026" w:rsidRDefault="0071500F" w:rsidP="00242895">
            <w:pPr>
              <w:jc w:val="center"/>
            </w:pPr>
            <w:r w:rsidRPr="00063026">
              <w:t>250,0</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466"/>
        </w:trPr>
        <w:tc>
          <w:tcPr>
            <w:tcW w:w="255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196,0</w:t>
            </w:r>
          </w:p>
        </w:tc>
        <w:tc>
          <w:tcPr>
            <w:tcW w:w="1003" w:type="dxa"/>
          </w:tcPr>
          <w:p w:rsidR="0071500F" w:rsidRPr="00063026" w:rsidRDefault="0071500F" w:rsidP="00242895">
            <w:pPr>
              <w:jc w:val="center"/>
            </w:pPr>
            <w:r w:rsidRPr="00063026">
              <w:t>21,0</w:t>
            </w:r>
          </w:p>
        </w:tc>
        <w:tc>
          <w:tcPr>
            <w:tcW w:w="1003" w:type="dxa"/>
          </w:tcPr>
          <w:p w:rsidR="0071500F" w:rsidRPr="00063026" w:rsidRDefault="0071500F" w:rsidP="00242895">
            <w:pPr>
              <w:jc w:val="center"/>
            </w:pPr>
            <w:r w:rsidRPr="00063026">
              <w:t>26,0</w:t>
            </w:r>
          </w:p>
        </w:tc>
        <w:tc>
          <w:tcPr>
            <w:tcW w:w="1003" w:type="dxa"/>
          </w:tcPr>
          <w:p w:rsidR="0071500F" w:rsidRPr="00063026" w:rsidRDefault="0071500F" w:rsidP="00242895">
            <w:pPr>
              <w:jc w:val="center"/>
            </w:pPr>
            <w:r w:rsidRPr="00063026">
              <w:t>31,0</w:t>
            </w:r>
          </w:p>
        </w:tc>
        <w:tc>
          <w:tcPr>
            <w:tcW w:w="1104" w:type="dxa"/>
          </w:tcPr>
          <w:p w:rsidR="0071500F" w:rsidRPr="00063026" w:rsidRDefault="0071500F" w:rsidP="00242895">
            <w:pPr>
              <w:jc w:val="center"/>
            </w:pPr>
            <w:r w:rsidRPr="00063026">
              <w:t>36,0</w:t>
            </w:r>
          </w:p>
        </w:tc>
        <w:tc>
          <w:tcPr>
            <w:tcW w:w="1180" w:type="dxa"/>
          </w:tcPr>
          <w:p w:rsidR="0071500F" w:rsidRPr="00063026" w:rsidRDefault="0071500F" w:rsidP="00242895">
            <w:pPr>
              <w:jc w:val="center"/>
            </w:pPr>
            <w:r w:rsidRPr="00063026">
              <w:t>41,0</w:t>
            </w:r>
          </w:p>
        </w:tc>
        <w:tc>
          <w:tcPr>
            <w:tcW w:w="1187" w:type="dxa"/>
          </w:tcPr>
          <w:p w:rsidR="0071500F" w:rsidRPr="00063026" w:rsidRDefault="0071500F" w:rsidP="00242895">
            <w:pPr>
              <w:jc w:val="center"/>
            </w:pPr>
            <w:r w:rsidRPr="00063026">
              <w:t>41,0</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rPr>
                <w:b/>
              </w:rPr>
            </w:pPr>
            <w:r w:rsidRPr="00063026">
              <w:rPr>
                <w:b/>
              </w:rPr>
              <w:t>Всего по разделу</w:t>
            </w:r>
          </w:p>
        </w:tc>
        <w:tc>
          <w:tcPr>
            <w:tcW w:w="1980" w:type="dxa"/>
          </w:tcPr>
          <w:p w:rsidR="0071500F" w:rsidRPr="00063026" w:rsidRDefault="0071500F" w:rsidP="00242895">
            <w:pPr>
              <w:autoSpaceDE w:val="0"/>
              <w:autoSpaceDN w:val="0"/>
              <w:adjustRightInd w:val="0"/>
            </w:pPr>
          </w:p>
        </w:tc>
        <w:tc>
          <w:tcPr>
            <w:tcW w:w="1260" w:type="dxa"/>
          </w:tcPr>
          <w:p w:rsidR="0071500F" w:rsidRPr="00063026" w:rsidRDefault="0071500F" w:rsidP="00242895">
            <w:pPr>
              <w:autoSpaceDE w:val="0"/>
              <w:autoSpaceDN w:val="0"/>
              <w:adjustRightInd w:val="0"/>
              <w:jc w:val="center"/>
            </w:pPr>
            <w:r w:rsidRPr="00063026">
              <w:t>6273,6304</w:t>
            </w:r>
          </w:p>
        </w:tc>
        <w:tc>
          <w:tcPr>
            <w:tcW w:w="1003" w:type="dxa"/>
          </w:tcPr>
          <w:p w:rsidR="0071500F" w:rsidRPr="00063026" w:rsidRDefault="0071500F" w:rsidP="00242895">
            <w:pPr>
              <w:autoSpaceDE w:val="0"/>
              <w:autoSpaceDN w:val="0"/>
              <w:adjustRightInd w:val="0"/>
              <w:jc w:val="center"/>
            </w:pPr>
            <w:r w:rsidRPr="00063026">
              <w:t>480,4</w:t>
            </w:r>
          </w:p>
        </w:tc>
        <w:tc>
          <w:tcPr>
            <w:tcW w:w="1003" w:type="dxa"/>
          </w:tcPr>
          <w:p w:rsidR="0071500F" w:rsidRPr="00063026" w:rsidRDefault="0071500F" w:rsidP="00242895">
            <w:pPr>
              <w:autoSpaceDE w:val="0"/>
              <w:autoSpaceDN w:val="0"/>
              <w:adjustRightInd w:val="0"/>
              <w:jc w:val="center"/>
            </w:pPr>
            <w:r w:rsidRPr="00063026">
              <w:t>618,3</w:t>
            </w:r>
          </w:p>
        </w:tc>
        <w:tc>
          <w:tcPr>
            <w:tcW w:w="1003" w:type="dxa"/>
          </w:tcPr>
          <w:p w:rsidR="0071500F" w:rsidRPr="00063026" w:rsidRDefault="0071500F" w:rsidP="00242895">
            <w:pPr>
              <w:autoSpaceDE w:val="0"/>
              <w:autoSpaceDN w:val="0"/>
              <w:adjustRightInd w:val="0"/>
              <w:jc w:val="center"/>
            </w:pPr>
            <w:r w:rsidRPr="00063026">
              <w:t>501,456</w:t>
            </w:r>
          </w:p>
        </w:tc>
        <w:tc>
          <w:tcPr>
            <w:tcW w:w="1104" w:type="dxa"/>
          </w:tcPr>
          <w:p w:rsidR="0071500F" w:rsidRPr="00063026" w:rsidRDefault="0071500F" w:rsidP="00242895">
            <w:pPr>
              <w:autoSpaceDE w:val="0"/>
              <w:autoSpaceDN w:val="0"/>
              <w:adjustRightInd w:val="0"/>
              <w:jc w:val="center"/>
            </w:pPr>
            <w:r w:rsidRPr="00063026">
              <w:t>1032,5975</w:t>
            </w:r>
          </w:p>
        </w:tc>
        <w:tc>
          <w:tcPr>
            <w:tcW w:w="1180" w:type="dxa"/>
          </w:tcPr>
          <w:p w:rsidR="0071500F" w:rsidRPr="00063026" w:rsidRDefault="0071500F" w:rsidP="00242895">
            <w:pPr>
              <w:autoSpaceDE w:val="0"/>
              <w:autoSpaceDN w:val="0"/>
              <w:adjustRightInd w:val="0"/>
              <w:jc w:val="center"/>
            </w:pPr>
            <w:r w:rsidRPr="00063026">
              <w:t>1419,1821</w:t>
            </w:r>
          </w:p>
        </w:tc>
        <w:tc>
          <w:tcPr>
            <w:tcW w:w="1187" w:type="dxa"/>
          </w:tcPr>
          <w:p w:rsidR="0071500F" w:rsidRPr="00063026" w:rsidRDefault="0071500F" w:rsidP="00242895">
            <w:pPr>
              <w:autoSpaceDE w:val="0"/>
              <w:autoSpaceDN w:val="0"/>
              <w:adjustRightInd w:val="0"/>
              <w:jc w:val="center"/>
            </w:pPr>
            <w:r w:rsidRPr="00063026">
              <w:t>2221,6948</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федеральный бюджет-всего</w:t>
            </w:r>
          </w:p>
        </w:tc>
        <w:tc>
          <w:tcPr>
            <w:tcW w:w="1260" w:type="dxa"/>
          </w:tcPr>
          <w:p w:rsidR="0071500F" w:rsidRPr="00063026" w:rsidRDefault="0071500F" w:rsidP="00242895">
            <w:pPr>
              <w:jc w:val="center"/>
            </w:pPr>
            <w:r w:rsidRPr="00063026">
              <w:t>4677,6304</w:t>
            </w:r>
          </w:p>
        </w:tc>
        <w:tc>
          <w:tcPr>
            <w:tcW w:w="1003" w:type="dxa"/>
          </w:tcPr>
          <w:p w:rsidR="0071500F" w:rsidRPr="00063026" w:rsidRDefault="0071500F" w:rsidP="00242895">
            <w:pPr>
              <w:jc w:val="center"/>
            </w:pPr>
            <w:r w:rsidRPr="00063026">
              <w:t>249,4</w:t>
            </w:r>
          </w:p>
        </w:tc>
        <w:tc>
          <w:tcPr>
            <w:tcW w:w="1003" w:type="dxa"/>
          </w:tcPr>
          <w:p w:rsidR="0071500F" w:rsidRPr="00063026" w:rsidRDefault="0071500F" w:rsidP="00242895">
            <w:pPr>
              <w:jc w:val="center"/>
            </w:pPr>
            <w:r w:rsidRPr="00063026">
              <w:t>372,3</w:t>
            </w:r>
          </w:p>
        </w:tc>
        <w:tc>
          <w:tcPr>
            <w:tcW w:w="1003" w:type="dxa"/>
          </w:tcPr>
          <w:p w:rsidR="0071500F" w:rsidRPr="00063026" w:rsidRDefault="0071500F" w:rsidP="00242895">
            <w:pPr>
              <w:jc w:val="center"/>
            </w:pPr>
            <w:r w:rsidRPr="00063026">
              <w:t>240,456</w:t>
            </w:r>
          </w:p>
        </w:tc>
        <w:tc>
          <w:tcPr>
            <w:tcW w:w="1104" w:type="dxa"/>
          </w:tcPr>
          <w:p w:rsidR="0071500F" w:rsidRPr="00063026" w:rsidRDefault="0071500F" w:rsidP="00242895">
            <w:pPr>
              <w:jc w:val="center"/>
            </w:pPr>
            <w:r w:rsidRPr="00063026">
              <w:t>756,5975</w:t>
            </w:r>
          </w:p>
        </w:tc>
        <w:tc>
          <w:tcPr>
            <w:tcW w:w="1180" w:type="dxa"/>
          </w:tcPr>
          <w:p w:rsidR="0071500F" w:rsidRPr="00063026" w:rsidRDefault="0071500F" w:rsidP="00242895">
            <w:pPr>
              <w:jc w:val="center"/>
            </w:pPr>
            <w:r w:rsidRPr="00063026">
              <w:t>1128,1821</w:t>
            </w:r>
          </w:p>
        </w:tc>
        <w:tc>
          <w:tcPr>
            <w:tcW w:w="1187" w:type="dxa"/>
          </w:tcPr>
          <w:p w:rsidR="0071500F" w:rsidRPr="00063026" w:rsidRDefault="0071500F" w:rsidP="00242895">
            <w:pPr>
              <w:jc w:val="center"/>
            </w:pPr>
            <w:r w:rsidRPr="00063026">
              <w:t>1930,6948</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260" w:type="dxa"/>
          </w:tcPr>
          <w:p w:rsidR="0071500F" w:rsidRPr="00063026" w:rsidRDefault="0071500F" w:rsidP="00242895">
            <w:pPr>
              <w:autoSpaceDE w:val="0"/>
              <w:autoSpaceDN w:val="0"/>
              <w:adjustRightInd w:val="0"/>
              <w:jc w:val="center"/>
            </w:pPr>
          </w:p>
        </w:tc>
        <w:tc>
          <w:tcPr>
            <w:tcW w:w="1003" w:type="dxa"/>
          </w:tcPr>
          <w:p w:rsidR="0071500F" w:rsidRPr="00063026" w:rsidRDefault="0071500F" w:rsidP="00242895">
            <w:pPr>
              <w:autoSpaceDE w:val="0"/>
              <w:autoSpaceDN w:val="0"/>
              <w:adjustRightInd w:val="0"/>
              <w:jc w:val="center"/>
            </w:pPr>
          </w:p>
        </w:tc>
        <w:tc>
          <w:tcPr>
            <w:tcW w:w="1003" w:type="dxa"/>
          </w:tcPr>
          <w:p w:rsidR="0071500F" w:rsidRPr="00063026" w:rsidRDefault="0071500F" w:rsidP="00242895">
            <w:pPr>
              <w:autoSpaceDE w:val="0"/>
              <w:autoSpaceDN w:val="0"/>
              <w:adjustRightInd w:val="0"/>
              <w:jc w:val="center"/>
            </w:pPr>
          </w:p>
        </w:tc>
        <w:tc>
          <w:tcPr>
            <w:tcW w:w="1003" w:type="dxa"/>
          </w:tcPr>
          <w:p w:rsidR="0071500F" w:rsidRPr="00063026" w:rsidRDefault="0071500F" w:rsidP="00242895">
            <w:pPr>
              <w:autoSpaceDE w:val="0"/>
              <w:autoSpaceDN w:val="0"/>
              <w:adjustRightInd w:val="0"/>
              <w:jc w:val="center"/>
            </w:pPr>
          </w:p>
        </w:tc>
        <w:tc>
          <w:tcPr>
            <w:tcW w:w="1104" w:type="dxa"/>
          </w:tcPr>
          <w:p w:rsidR="0071500F" w:rsidRPr="00063026" w:rsidRDefault="0071500F" w:rsidP="00242895">
            <w:pPr>
              <w:autoSpaceDE w:val="0"/>
              <w:autoSpaceDN w:val="0"/>
              <w:adjustRightInd w:val="0"/>
              <w:jc w:val="center"/>
            </w:pPr>
          </w:p>
        </w:tc>
        <w:tc>
          <w:tcPr>
            <w:tcW w:w="1180" w:type="dxa"/>
          </w:tcPr>
          <w:p w:rsidR="0071500F" w:rsidRPr="00063026" w:rsidRDefault="0071500F" w:rsidP="00242895">
            <w:pPr>
              <w:autoSpaceDE w:val="0"/>
              <w:autoSpaceDN w:val="0"/>
              <w:adjustRightInd w:val="0"/>
              <w:jc w:val="center"/>
            </w:pPr>
          </w:p>
        </w:tc>
        <w:tc>
          <w:tcPr>
            <w:tcW w:w="1187" w:type="dxa"/>
          </w:tcPr>
          <w:p w:rsidR="0071500F" w:rsidRPr="00063026" w:rsidRDefault="0071500F" w:rsidP="00242895">
            <w:pPr>
              <w:autoSpaceDE w:val="0"/>
              <w:autoSpaceDN w:val="0"/>
              <w:adjustRightInd w:val="0"/>
              <w:jc w:val="center"/>
            </w:pP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w:t>
            </w:r>
          </w:p>
        </w:tc>
        <w:tc>
          <w:tcPr>
            <w:tcW w:w="1260" w:type="dxa"/>
          </w:tcPr>
          <w:p w:rsidR="0071500F" w:rsidRPr="00063026" w:rsidRDefault="0071500F" w:rsidP="00242895">
            <w:pPr>
              <w:jc w:val="center"/>
            </w:pPr>
            <w:r w:rsidRPr="00063026">
              <w:t>1598,6651</w:t>
            </w:r>
          </w:p>
        </w:tc>
        <w:tc>
          <w:tcPr>
            <w:tcW w:w="1003" w:type="dxa"/>
          </w:tcPr>
          <w:p w:rsidR="0071500F" w:rsidRPr="00063026" w:rsidRDefault="0071500F" w:rsidP="00242895">
            <w:pPr>
              <w:jc w:val="center"/>
            </w:pPr>
            <w:r w:rsidRPr="00063026">
              <w:t>112,1</w:t>
            </w:r>
          </w:p>
        </w:tc>
        <w:tc>
          <w:tcPr>
            <w:tcW w:w="1003" w:type="dxa"/>
          </w:tcPr>
          <w:p w:rsidR="0071500F" w:rsidRPr="00063026" w:rsidRDefault="0071500F" w:rsidP="00242895">
            <w:pPr>
              <w:jc w:val="center"/>
            </w:pPr>
            <w:r w:rsidRPr="00063026">
              <w:t>209,1</w:t>
            </w:r>
          </w:p>
        </w:tc>
        <w:tc>
          <w:tcPr>
            <w:tcW w:w="1003" w:type="dxa"/>
          </w:tcPr>
          <w:p w:rsidR="0071500F" w:rsidRPr="00063026" w:rsidRDefault="0071500F" w:rsidP="00242895">
            <w:pPr>
              <w:jc w:val="center"/>
            </w:pPr>
            <w:r w:rsidRPr="00063026">
              <w:t>106,26</w:t>
            </w:r>
          </w:p>
        </w:tc>
        <w:tc>
          <w:tcPr>
            <w:tcW w:w="1104" w:type="dxa"/>
          </w:tcPr>
          <w:p w:rsidR="0071500F" w:rsidRPr="00063026" w:rsidRDefault="0071500F" w:rsidP="00242895">
            <w:pPr>
              <w:jc w:val="center"/>
            </w:pPr>
            <w:r w:rsidRPr="00063026">
              <w:t>159,08</w:t>
            </w:r>
          </w:p>
        </w:tc>
        <w:tc>
          <w:tcPr>
            <w:tcW w:w="1180" w:type="dxa"/>
          </w:tcPr>
          <w:p w:rsidR="0071500F" w:rsidRPr="00063026" w:rsidRDefault="0071500F" w:rsidP="00242895">
            <w:pPr>
              <w:jc w:val="center"/>
            </w:pPr>
            <w:r w:rsidRPr="00063026">
              <w:t>288,6553</w:t>
            </w:r>
          </w:p>
        </w:tc>
        <w:tc>
          <w:tcPr>
            <w:tcW w:w="1187" w:type="dxa"/>
          </w:tcPr>
          <w:p w:rsidR="0071500F" w:rsidRPr="00063026" w:rsidRDefault="0071500F" w:rsidP="00242895">
            <w:pPr>
              <w:jc w:val="center"/>
            </w:pPr>
            <w:r w:rsidRPr="00063026">
              <w:t>723,4698</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260" w:type="dxa"/>
          </w:tcPr>
          <w:p w:rsidR="0071500F" w:rsidRPr="00063026" w:rsidRDefault="0071500F" w:rsidP="00242895">
            <w:pPr>
              <w:jc w:val="center"/>
            </w:pPr>
            <w:r w:rsidRPr="00063026">
              <w:t>720,1569</w:t>
            </w:r>
          </w:p>
        </w:tc>
        <w:tc>
          <w:tcPr>
            <w:tcW w:w="1003" w:type="dxa"/>
          </w:tcPr>
          <w:p w:rsidR="0071500F" w:rsidRPr="00063026" w:rsidRDefault="0071500F" w:rsidP="00242895">
            <w:pPr>
              <w:jc w:val="center"/>
            </w:pPr>
            <w:r w:rsidRPr="00063026">
              <w:t>5,3</w:t>
            </w:r>
          </w:p>
        </w:tc>
        <w:tc>
          <w:tcPr>
            <w:tcW w:w="1003" w:type="dxa"/>
          </w:tcPr>
          <w:p w:rsidR="0071500F" w:rsidRPr="00063026" w:rsidRDefault="0071500F" w:rsidP="00242895">
            <w:pPr>
              <w:jc w:val="center"/>
            </w:pPr>
            <w:r w:rsidRPr="00063026">
              <w:t>7,9</w:t>
            </w:r>
          </w:p>
        </w:tc>
        <w:tc>
          <w:tcPr>
            <w:tcW w:w="1003" w:type="dxa"/>
          </w:tcPr>
          <w:p w:rsidR="0071500F" w:rsidRPr="00063026" w:rsidRDefault="0071500F" w:rsidP="00242895">
            <w:pPr>
              <w:jc w:val="center"/>
            </w:pPr>
            <w:r w:rsidRPr="00063026">
              <w:t>4,656</w:t>
            </w:r>
          </w:p>
        </w:tc>
        <w:tc>
          <w:tcPr>
            <w:tcW w:w="1104" w:type="dxa"/>
          </w:tcPr>
          <w:p w:rsidR="0071500F" w:rsidRPr="00063026" w:rsidRDefault="0071500F" w:rsidP="00242895">
            <w:pPr>
              <w:jc w:val="center"/>
            </w:pPr>
            <w:r w:rsidRPr="00063026">
              <w:t>15,75</w:t>
            </w:r>
          </w:p>
        </w:tc>
        <w:tc>
          <w:tcPr>
            <w:tcW w:w="1180" w:type="dxa"/>
          </w:tcPr>
          <w:p w:rsidR="0071500F" w:rsidRPr="00063026" w:rsidRDefault="0071500F" w:rsidP="00242895">
            <w:pPr>
              <w:jc w:val="center"/>
            </w:pPr>
            <w:r w:rsidRPr="00063026">
              <w:t>257,6259</w:t>
            </w:r>
          </w:p>
        </w:tc>
        <w:tc>
          <w:tcPr>
            <w:tcW w:w="1187" w:type="dxa"/>
          </w:tcPr>
          <w:p w:rsidR="0071500F" w:rsidRPr="00063026" w:rsidRDefault="0071500F" w:rsidP="00242895">
            <w:pPr>
              <w:jc w:val="center"/>
            </w:pPr>
            <w:r w:rsidRPr="00063026">
              <w:t>428,925</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Роспотребнадзор</w:t>
            </w:r>
          </w:p>
        </w:tc>
        <w:tc>
          <w:tcPr>
            <w:tcW w:w="1260" w:type="dxa"/>
          </w:tcPr>
          <w:p w:rsidR="0071500F" w:rsidRPr="00063026" w:rsidRDefault="0071500F" w:rsidP="00242895">
            <w:pPr>
              <w:jc w:val="center"/>
            </w:pPr>
            <w:r w:rsidRPr="00063026">
              <w:t>2358,8084</w:t>
            </w:r>
          </w:p>
        </w:tc>
        <w:tc>
          <w:tcPr>
            <w:tcW w:w="1003" w:type="dxa"/>
          </w:tcPr>
          <w:p w:rsidR="0071500F" w:rsidRPr="00063026" w:rsidRDefault="0071500F" w:rsidP="00242895">
            <w:pPr>
              <w:jc w:val="center"/>
            </w:pPr>
            <w:r w:rsidRPr="00063026">
              <w:t>132,0</w:t>
            </w:r>
          </w:p>
        </w:tc>
        <w:tc>
          <w:tcPr>
            <w:tcW w:w="1003" w:type="dxa"/>
          </w:tcPr>
          <w:p w:rsidR="0071500F" w:rsidRPr="00063026" w:rsidRDefault="0071500F" w:rsidP="00242895">
            <w:pPr>
              <w:jc w:val="center"/>
            </w:pPr>
            <w:r w:rsidRPr="00063026">
              <w:t>155,3</w:t>
            </w:r>
          </w:p>
        </w:tc>
        <w:tc>
          <w:tcPr>
            <w:tcW w:w="1003" w:type="dxa"/>
          </w:tcPr>
          <w:p w:rsidR="0071500F" w:rsidRPr="00063026" w:rsidRDefault="0071500F" w:rsidP="00242895">
            <w:pPr>
              <w:jc w:val="center"/>
            </w:pPr>
            <w:r w:rsidRPr="00063026">
              <w:t>129,54</w:t>
            </w:r>
          </w:p>
        </w:tc>
        <w:tc>
          <w:tcPr>
            <w:tcW w:w="1104" w:type="dxa"/>
          </w:tcPr>
          <w:p w:rsidR="0071500F" w:rsidRPr="00063026" w:rsidRDefault="0071500F" w:rsidP="00242895">
            <w:pPr>
              <w:jc w:val="center"/>
            </w:pPr>
            <w:r w:rsidRPr="00063026">
              <w:t>581,7675</w:t>
            </w:r>
          </w:p>
        </w:tc>
        <w:tc>
          <w:tcPr>
            <w:tcW w:w="1180" w:type="dxa"/>
          </w:tcPr>
          <w:p w:rsidR="0071500F" w:rsidRPr="00063026" w:rsidRDefault="0071500F" w:rsidP="00242895">
            <w:pPr>
              <w:jc w:val="center"/>
            </w:pPr>
            <w:r w:rsidRPr="00063026">
              <w:t>581,9009</w:t>
            </w:r>
          </w:p>
        </w:tc>
        <w:tc>
          <w:tcPr>
            <w:tcW w:w="1187" w:type="dxa"/>
          </w:tcPr>
          <w:p w:rsidR="0071500F" w:rsidRPr="00063026" w:rsidRDefault="0071500F" w:rsidP="00242895">
            <w:pPr>
              <w:jc w:val="center"/>
            </w:pPr>
            <w:r w:rsidRPr="00063026">
              <w:t>778,3</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 xml:space="preserve">бюджеты </w:t>
            </w:r>
            <w:r w:rsidRPr="00063026">
              <w:lastRenderedPageBreak/>
              <w:t>субъектов Российской Федерации</w:t>
            </w:r>
          </w:p>
        </w:tc>
        <w:tc>
          <w:tcPr>
            <w:tcW w:w="1260" w:type="dxa"/>
          </w:tcPr>
          <w:p w:rsidR="0071500F" w:rsidRPr="00063026" w:rsidRDefault="0071500F" w:rsidP="00242895">
            <w:pPr>
              <w:jc w:val="center"/>
            </w:pPr>
            <w:r w:rsidRPr="00063026">
              <w:lastRenderedPageBreak/>
              <w:t>1400,0</w:t>
            </w:r>
          </w:p>
        </w:tc>
        <w:tc>
          <w:tcPr>
            <w:tcW w:w="1003" w:type="dxa"/>
          </w:tcPr>
          <w:p w:rsidR="0071500F" w:rsidRPr="00063026" w:rsidRDefault="0071500F" w:rsidP="00242895">
            <w:pPr>
              <w:jc w:val="center"/>
            </w:pPr>
            <w:r w:rsidRPr="00063026">
              <w:t>210,0</w:t>
            </w:r>
          </w:p>
        </w:tc>
        <w:tc>
          <w:tcPr>
            <w:tcW w:w="1003" w:type="dxa"/>
          </w:tcPr>
          <w:p w:rsidR="0071500F" w:rsidRPr="00063026" w:rsidRDefault="0071500F" w:rsidP="00242895">
            <w:pPr>
              <w:jc w:val="center"/>
            </w:pPr>
            <w:r w:rsidRPr="00063026">
              <w:t>220,0</w:t>
            </w:r>
          </w:p>
        </w:tc>
        <w:tc>
          <w:tcPr>
            <w:tcW w:w="1003" w:type="dxa"/>
          </w:tcPr>
          <w:p w:rsidR="0071500F" w:rsidRPr="00063026" w:rsidRDefault="0071500F" w:rsidP="00242895">
            <w:pPr>
              <w:jc w:val="center"/>
            </w:pPr>
            <w:r w:rsidRPr="00063026">
              <w:t>230,0</w:t>
            </w:r>
          </w:p>
        </w:tc>
        <w:tc>
          <w:tcPr>
            <w:tcW w:w="1104" w:type="dxa"/>
          </w:tcPr>
          <w:p w:rsidR="0071500F" w:rsidRPr="00063026" w:rsidRDefault="0071500F" w:rsidP="00242895">
            <w:pPr>
              <w:jc w:val="center"/>
            </w:pPr>
            <w:r w:rsidRPr="00063026">
              <w:t>240,0</w:t>
            </w:r>
          </w:p>
        </w:tc>
        <w:tc>
          <w:tcPr>
            <w:tcW w:w="1180" w:type="dxa"/>
          </w:tcPr>
          <w:p w:rsidR="0071500F" w:rsidRPr="00063026" w:rsidRDefault="0071500F" w:rsidP="00242895">
            <w:pPr>
              <w:jc w:val="center"/>
            </w:pPr>
            <w:r w:rsidRPr="00063026">
              <w:t>250,0</w:t>
            </w:r>
          </w:p>
        </w:tc>
        <w:tc>
          <w:tcPr>
            <w:tcW w:w="1187" w:type="dxa"/>
          </w:tcPr>
          <w:p w:rsidR="0071500F" w:rsidRPr="00063026" w:rsidRDefault="0071500F" w:rsidP="00242895">
            <w:pPr>
              <w:jc w:val="center"/>
            </w:pPr>
            <w:r w:rsidRPr="00063026">
              <w:t>250,0</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196,0</w:t>
            </w:r>
          </w:p>
        </w:tc>
        <w:tc>
          <w:tcPr>
            <w:tcW w:w="1003" w:type="dxa"/>
          </w:tcPr>
          <w:p w:rsidR="0071500F" w:rsidRPr="00063026" w:rsidRDefault="0071500F" w:rsidP="00242895">
            <w:pPr>
              <w:jc w:val="center"/>
            </w:pPr>
            <w:r w:rsidRPr="00063026">
              <w:t>21,0</w:t>
            </w:r>
          </w:p>
        </w:tc>
        <w:tc>
          <w:tcPr>
            <w:tcW w:w="1003" w:type="dxa"/>
          </w:tcPr>
          <w:p w:rsidR="0071500F" w:rsidRPr="00063026" w:rsidRDefault="0071500F" w:rsidP="00242895">
            <w:pPr>
              <w:jc w:val="center"/>
            </w:pPr>
            <w:r w:rsidRPr="00063026">
              <w:t>26,0</w:t>
            </w:r>
          </w:p>
        </w:tc>
        <w:tc>
          <w:tcPr>
            <w:tcW w:w="1003" w:type="dxa"/>
          </w:tcPr>
          <w:p w:rsidR="0071500F" w:rsidRPr="00063026" w:rsidRDefault="0071500F" w:rsidP="00242895">
            <w:pPr>
              <w:jc w:val="center"/>
            </w:pPr>
            <w:r w:rsidRPr="00063026">
              <w:t>31,0</w:t>
            </w:r>
          </w:p>
        </w:tc>
        <w:tc>
          <w:tcPr>
            <w:tcW w:w="1104" w:type="dxa"/>
          </w:tcPr>
          <w:p w:rsidR="0071500F" w:rsidRPr="00063026" w:rsidRDefault="0071500F" w:rsidP="00242895">
            <w:pPr>
              <w:jc w:val="center"/>
            </w:pPr>
            <w:r w:rsidRPr="00063026">
              <w:t>36,0</w:t>
            </w:r>
          </w:p>
        </w:tc>
        <w:tc>
          <w:tcPr>
            <w:tcW w:w="1180" w:type="dxa"/>
          </w:tcPr>
          <w:p w:rsidR="0071500F" w:rsidRPr="00063026" w:rsidRDefault="0071500F" w:rsidP="00242895">
            <w:pPr>
              <w:jc w:val="center"/>
            </w:pPr>
            <w:r w:rsidRPr="00063026">
              <w:t>41,0</w:t>
            </w:r>
          </w:p>
        </w:tc>
        <w:tc>
          <w:tcPr>
            <w:tcW w:w="1187" w:type="dxa"/>
          </w:tcPr>
          <w:p w:rsidR="0071500F" w:rsidRPr="00063026" w:rsidRDefault="0071500F" w:rsidP="00242895">
            <w:pPr>
              <w:jc w:val="center"/>
            </w:pPr>
            <w:r w:rsidRPr="00063026">
              <w:t>41,0</w:t>
            </w:r>
          </w:p>
        </w:tc>
        <w:tc>
          <w:tcPr>
            <w:tcW w:w="2700" w:type="dxa"/>
          </w:tcPr>
          <w:p w:rsidR="0071500F" w:rsidRPr="00063026" w:rsidRDefault="0071500F" w:rsidP="00242895">
            <w:pPr>
              <w:autoSpaceDE w:val="0"/>
              <w:autoSpaceDN w:val="0"/>
              <w:adjustRightInd w:val="0"/>
            </w:pPr>
          </w:p>
        </w:tc>
      </w:tr>
      <w:tr w:rsidR="0071500F" w:rsidRPr="00063026" w:rsidTr="00242895">
        <w:trPr>
          <w:trHeight w:val="466"/>
        </w:trPr>
        <w:tc>
          <w:tcPr>
            <w:tcW w:w="2550" w:type="dxa"/>
          </w:tcPr>
          <w:p w:rsidR="0071500F" w:rsidRPr="00063026" w:rsidRDefault="0071500F" w:rsidP="00242895">
            <w:pPr>
              <w:autoSpaceDE w:val="0"/>
              <w:autoSpaceDN w:val="0"/>
              <w:adjustRightInd w:val="0"/>
            </w:pPr>
            <w:r w:rsidRPr="00063026">
              <w:rPr>
                <w:b/>
                <w:bCs/>
              </w:rPr>
              <w:t>Итого по подпрограмме</w:t>
            </w:r>
          </w:p>
        </w:tc>
        <w:tc>
          <w:tcPr>
            <w:tcW w:w="1980" w:type="dxa"/>
          </w:tcPr>
          <w:p w:rsidR="0071500F" w:rsidRPr="00063026" w:rsidRDefault="0071500F" w:rsidP="00242895">
            <w:pPr>
              <w:rPr>
                <w:b/>
                <w:bCs/>
              </w:rPr>
            </w:pPr>
          </w:p>
        </w:tc>
        <w:tc>
          <w:tcPr>
            <w:tcW w:w="1260" w:type="dxa"/>
          </w:tcPr>
          <w:p w:rsidR="0071500F" w:rsidRPr="00063026" w:rsidRDefault="0071500F" w:rsidP="00242895">
            <w:pPr>
              <w:jc w:val="center"/>
            </w:pPr>
            <w:r w:rsidRPr="00063026">
              <w:t>10523,1954</w:t>
            </w:r>
          </w:p>
        </w:tc>
        <w:tc>
          <w:tcPr>
            <w:tcW w:w="1003" w:type="dxa"/>
          </w:tcPr>
          <w:p w:rsidR="0071500F" w:rsidRPr="00063026" w:rsidRDefault="0071500F" w:rsidP="00242895">
            <w:pPr>
              <w:jc w:val="center"/>
            </w:pPr>
            <w:r w:rsidRPr="00063026">
              <w:t>1101,2</w:t>
            </w:r>
          </w:p>
        </w:tc>
        <w:tc>
          <w:tcPr>
            <w:tcW w:w="1003" w:type="dxa"/>
          </w:tcPr>
          <w:p w:rsidR="0071500F" w:rsidRPr="00063026" w:rsidRDefault="0071500F" w:rsidP="00242895">
            <w:pPr>
              <w:jc w:val="center"/>
            </w:pPr>
            <w:r w:rsidRPr="00063026">
              <w:t>1255,4</w:t>
            </w:r>
          </w:p>
        </w:tc>
        <w:tc>
          <w:tcPr>
            <w:tcW w:w="1003" w:type="dxa"/>
          </w:tcPr>
          <w:p w:rsidR="0071500F" w:rsidRPr="00063026" w:rsidRDefault="0071500F" w:rsidP="00242895">
            <w:pPr>
              <w:jc w:val="center"/>
            </w:pPr>
            <w:r w:rsidRPr="00063026">
              <w:t>1179,096</w:t>
            </w:r>
          </w:p>
        </w:tc>
        <w:tc>
          <w:tcPr>
            <w:tcW w:w="1104" w:type="dxa"/>
          </w:tcPr>
          <w:p w:rsidR="0071500F" w:rsidRPr="00063026" w:rsidRDefault="0071500F" w:rsidP="00242895">
            <w:pPr>
              <w:jc w:val="center"/>
            </w:pPr>
            <w:r w:rsidRPr="00063026">
              <w:t>1759,6975</w:t>
            </w:r>
          </w:p>
        </w:tc>
        <w:tc>
          <w:tcPr>
            <w:tcW w:w="1180" w:type="dxa"/>
          </w:tcPr>
          <w:p w:rsidR="0071500F" w:rsidRPr="00063026" w:rsidRDefault="0071500F" w:rsidP="00242895">
            <w:pPr>
              <w:jc w:val="center"/>
            </w:pPr>
            <w:r w:rsidRPr="00063026">
              <w:t>2237,1821</w:t>
            </w:r>
          </w:p>
        </w:tc>
        <w:tc>
          <w:tcPr>
            <w:tcW w:w="1187" w:type="dxa"/>
          </w:tcPr>
          <w:p w:rsidR="0071500F" w:rsidRPr="00063026" w:rsidRDefault="0071500F" w:rsidP="00242895">
            <w:pPr>
              <w:jc w:val="center"/>
            </w:pPr>
            <w:r w:rsidRPr="00063026">
              <w:t>2990,6198</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федеральный бюджет - всего</w:t>
            </w:r>
          </w:p>
        </w:tc>
        <w:tc>
          <w:tcPr>
            <w:tcW w:w="1260" w:type="dxa"/>
          </w:tcPr>
          <w:p w:rsidR="0071500F" w:rsidRPr="00063026" w:rsidRDefault="0071500F" w:rsidP="00242895">
            <w:pPr>
              <w:jc w:val="center"/>
            </w:pPr>
            <w:r w:rsidRPr="00063026">
              <w:rPr>
                <w:color w:val="000000"/>
              </w:rPr>
              <w:t>5386,4954</w:t>
            </w:r>
          </w:p>
        </w:tc>
        <w:tc>
          <w:tcPr>
            <w:tcW w:w="1003" w:type="dxa"/>
          </w:tcPr>
          <w:p w:rsidR="0071500F" w:rsidRPr="00063026" w:rsidRDefault="0071500F" w:rsidP="00242895">
            <w:pPr>
              <w:jc w:val="center"/>
            </w:pPr>
            <w:r w:rsidRPr="00063026">
              <w:t>370,2</w:t>
            </w:r>
          </w:p>
        </w:tc>
        <w:tc>
          <w:tcPr>
            <w:tcW w:w="1003" w:type="dxa"/>
          </w:tcPr>
          <w:p w:rsidR="0071500F" w:rsidRPr="00063026" w:rsidRDefault="0071500F" w:rsidP="00242895">
            <w:pPr>
              <w:jc w:val="center"/>
            </w:pPr>
            <w:r w:rsidRPr="00063026">
              <w:t>465,9</w:t>
            </w:r>
          </w:p>
        </w:tc>
        <w:tc>
          <w:tcPr>
            <w:tcW w:w="1003" w:type="dxa"/>
          </w:tcPr>
          <w:p w:rsidR="0071500F" w:rsidRPr="00063026" w:rsidRDefault="0071500F" w:rsidP="00242895">
            <w:pPr>
              <w:jc w:val="center"/>
            </w:pPr>
            <w:r w:rsidRPr="00063026">
              <w:t>327,296</w:t>
            </w:r>
          </w:p>
        </w:tc>
        <w:tc>
          <w:tcPr>
            <w:tcW w:w="1104" w:type="dxa"/>
          </w:tcPr>
          <w:p w:rsidR="0071500F" w:rsidRPr="00063026" w:rsidRDefault="0071500F" w:rsidP="00242895">
            <w:pPr>
              <w:jc w:val="center"/>
            </w:pPr>
            <w:r w:rsidRPr="00063026">
              <w:t>866,2975</w:t>
            </w:r>
          </w:p>
        </w:tc>
        <w:tc>
          <w:tcPr>
            <w:tcW w:w="1180" w:type="dxa"/>
          </w:tcPr>
          <w:p w:rsidR="0071500F" w:rsidRPr="00063026" w:rsidRDefault="0071500F" w:rsidP="00242895">
            <w:pPr>
              <w:jc w:val="center"/>
            </w:pPr>
            <w:r w:rsidRPr="00063026">
              <w:t>1301,6821</w:t>
            </w:r>
          </w:p>
        </w:tc>
        <w:tc>
          <w:tcPr>
            <w:tcW w:w="1187" w:type="dxa"/>
          </w:tcPr>
          <w:p w:rsidR="0071500F" w:rsidRPr="00063026" w:rsidRDefault="0071500F" w:rsidP="00242895">
            <w:pPr>
              <w:jc w:val="center"/>
            </w:pPr>
            <w:r w:rsidRPr="00063026">
              <w:rPr>
                <w:color w:val="000000"/>
              </w:rPr>
              <w:t>2055,1198</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233"/>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1003" w:type="dxa"/>
          </w:tcPr>
          <w:p w:rsidR="0071500F" w:rsidRPr="00063026" w:rsidRDefault="0071500F" w:rsidP="00242895">
            <w:pPr>
              <w:jc w:val="center"/>
            </w:pPr>
          </w:p>
        </w:tc>
        <w:tc>
          <w:tcPr>
            <w:tcW w:w="1003" w:type="dxa"/>
          </w:tcPr>
          <w:p w:rsidR="0071500F" w:rsidRPr="00063026" w:rsidRDefault="0071500F" w:rsidP="00242895">
            <w:pPr>
              <w:jc w:val="center"/>
            </w:pPr>
          </w:p>
        </w:tc>
        <w:tc>
          <w:tcPr>
            <w:tcW w:w="1003" w:type="dxa"/>
          </w:tcPr>
          <w:p w:rsidR="0071500F" w:rsidRPr="00063026" w:rsidRDefault="0071500F" w:rsidP="00242895">
            <w:pPr>
              <w:jc w:val="center"/>
            </w:pPr>
          </w:p>
        </w:tc>
        <w:tc>
          <w:tcPr>
            <w:tcW w:w="1104" w:type="dxa"/>
          </w:tcPr>
          <w:p w:rsidR="0071500F" w:rsidRPr="00063026" w:rsidRDefault="0071500F" w:rsidP="00242895">
            <w:pPr>
              <w:jc w:val="center"/>
            </w:pPr>
          </w:p>
        </w:tc>
        <w:tc>
          <w:tcPr>
            <w:tcW w:w="1180" w:type="dxa"/>
          </w:tcPr>
          <w:p w:rsidR="0071500F" w:rsidRPr="00063026" w:rsidRDefault="0071500F" w:rsidP="00242895">
            <w:pPr>
              <w:jc w:val="center"/>
            </w:pPr>
          </w:p>
        </w:tc>
        <w:tc>
          <w:tcPr>
            <w:tcW w:w="1187" w:type="dxa"/>
          </w:tcPr>
          <w:p w:rsidR="0071500F" w:rsidRPr="00063026" w:rsidRDefault="0071500F" w:rsidP="00242895">
            <w:pPr>
              <w:jc w:val="center"/>
            </w:pP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2076,1301</w:t>
            </w:r>
          </w:p>
        </w:tc>
        <w:tc>
          <w:tcPr>
            <w:tcW w:w="1003" w:type="dxa"/>
          </w:tcPr>
          <w:p w:rsidR="0071500F" w:rsidRPr="00063026" w:rsidRDefault="0071500F" w:rsidP="00242895">
            <w:pPr>
              <w:jc w:val="center"/>
            </w:pPr>
            <w:r w:rsidRPr="00063026">
              <w:t>189,0</w:t>
            </w:r>
          </w:p>
        </w:tc>
        <w:tc>
          <w:tcPr>
            <w:tcW w:w="1003" w:type="dxa"/>
          </w:tcPr>
          <w:p w:rsidR="0071500F" w:rsidRPr="00063026" w:rsidRDefault="0071500F" w:rsidP="00242895">
            <w:pPr>
              <w:jc w:val="center"/>
            </w:pPr>
            <w:r w:rsidRPr="00063026">
              <w:t>257,6</w:t>
            </w:r>
          </w:p>
        </w:tc>
        <w:tc>
          <w:tcPr>
            <w:tcW w:w="1003" w:type="dxa"/>
          </w:tcPr>
          <w:p w:rsidR="0071500F" w:rsidRPr="00063026" w:rsidRDefault="0071500F" w:rsidP="00242895">
            <w:pPr>
              <w:jc w:val="center"/>
            </w:pPr>
            <w:r w:rsidRPr="00063026">
              <w:t>192,1</w:t>
            </w:r>
          </w:p>
        </w:tc>
        <w:tc>
          <w:tcPr>
            <w:tcW w:w="1104" w:type="dxa"/>
          </w:tcPr>
          <w:p w:rsidR="0071500F" w:rsidRPr="00063026" w:rsidRDefault="0071500F" w:rsidP="00242895">
            <w:pPr>
              <w:jc w:val="center"/>
            </w:pPr>
            <w:r w:rsidRPr="00063026">
              <w:t>218,68</w:t>
            </w:r>
          </w:p>
        </w:tc>
        <w:tc>
          <w:tcPr>
            <w:tcW w:w="1180" w:type="dxa"/>
          </w:tcPr>
          <w:p w:rsidR="0071500F" w:rsidRPr="00063026" w:rsidRDefault="0071500F" w:rsidP="00242895">
            <w:pPr>
              <w:jc w:val="center"/>
            </w:pPr>
            <w:r w:rsidRPr="00063026">
              <w:t>407,6553</w:t>
            </w:r>
          </w:p>
        </w:tc>
        <w:tc>
          <w:tcPr>
            <w:tcW w:w="1187" w:type="dxa"/>
          </w:tcPr>
          <w:p w:rsidR="0071500F" w:rsidRPr="00063026" w:rsidRDefault="0071500F" w:rsidP="00242895">
            <w:pPr>
              <w:jc w:val="center"/>
            </w:pPr>
            <w:r w:rsidRPr="00063026">
              <w:t>811,0948</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233"/>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951,5569</w:t>
            </w:r>
          </w:p>
        </w:tc>
        <w:tc>
          <w:tcPr>
            <w:tcW w:w="1003" w:type="dxa"/>
          </w:tcPr>
          <w:p w:rsidR="0071500F" w:rsidRPr="00063026" w:rsidRDefault="0071500F" w:rsidP="00242895">
            <w:pPr>
              <w:jc w:val="center"/>
            </w:pPr>
            <w:r w:rsidRPr="00063026">
              <w:t>49,2</w:t>
            </w:r>
          </w:p>
        </w:tc>
        <w:tc>
          <w:tcPr>
            <w:tcW w:w="1003" w:type="dxa"/>
          </w:tcPr>
          <w:p w:rsidR="0071500F" w:rsidRPr="00063026" w:rsidRDefault="0071500F" w:rsidP="00242895">
            <w:pPr>
              <w:jc w:val="center"/>
            </w:pPr>
            <w:r w:rsidRPr="00063026">
              <w:t>53,0</w:t>
            </w:r>
          </w:p>
        </w:tc>
        <w:tc>
          <w:tcPr>
            <w:tcW w:w="1003" w:type="dxa"/>
          </w:tcPr>
          <w:p w:rsidR="0071500F" w:rsidRPr="00063026" w:rsidRDefault="0071500F" w:rsidP="00242895">
            <w:pPr>
              <w:jc w:val="center"/>
            </w:pPr>
            <w:r w:rsidRPr="00063026">
              <w:t>5,656</w:t>
            </w:r>
          </w:p>
        </w:tc>
        <w:tc>
          <w:tcPr>
            <w:tcW w:w="1104" w:type="dxa"/>
          </w:tcPr>
          <w:p w:rsidR="0071500F" w:rsidRPr="00063026" w:rsidRDefault="0071500F" w:rsidP="00242895">
            <w:pPr>
              <w:jc w:val="center"/>
            </w:pPr>
            <w:r w:rsidRPr="00063026">
              <w:t>65,85</w:t>
            </w:r>
          </w:p>
        </w:tc>
        <w:tc>
          <w:tcPr>
            <w:tcW w:w="1180" w:type="dxa"/>
          </w:tcPr>
          <w:p w:rsidR="0071500F" w:rsidRPr="00063026" w:rsidRDefault="0071500F" w:rsidP="00242895">
            <w:pPr>
              <w:jc w:val="center"/>
            </w:pPr>
            <w:r w:rsidRPr="00063026">
              <w:t>312,1259</w:t>
            </w:r>
          </w:p>
        </w:tc>
        <w:tc>
          <w:tcPr>
            <w:tcW w:w="1187" w:type="dxa"/>
          </w:tcPr>
          <w:p w:rsidR="0071500F" w:rsidRPr="00063026" w:rsidRDefault="0071500F" w:rsidP="00242895">
            <w:pPr>
              <w:jc w:val="center"/>
            </w:pPr>
            <w:r w:rsidRPr="00063026">
              <w:t>465,725</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27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Роспотребнадзор</w:t>
            </w:r>
          </w:p>
        </w:tc>
        <w:tc>
          <w:tcPr>
            <w:tcW w:w="1260" w:type="dxa"/>
          </w:tcPr>
          <w:p w:rsidR="0071500F" w:rsidRPr="00063026" w:rsidRDefault="0071500F" w:rsidP="00242895">
            <w:pPr>
              <w:jc w:val="center"/>
            </w:pPr>
            <w:r w:rsidRPr="00063026">
              <w:t>2358,8084</w:t>
            </w:r>
          </w:p>
        </w:tc>
        <w:tc>
          <w:tcPr>
            <w:tcW w:w="1003" w:type="dxa"/>
          </w:tcPr>
          <w:p w:rsidR="0071500F" w:rsidRPr="00063026" w:rsidRDefault="0071500F" w:rsidP="00242895">
            <w:pPr>
              <w:jc w:val="center"/>
            </w:pPr>
            <w:r w:rsidRPr="00063026">
              <w:t>132,0</w:t>
            </w:r>
          </w:p>
        </w:tc>
        <w:tc>
          <w:tcPr>
            <w:tcW w:w="1003" w:type="dxa"/>
          </w:tcPr>
          <w:p w:rsidR="0071500F" w:rsidRPr="00063026" w:rsidRDefault="0071500F" w:rsidP="00242895">
            <w:pPr>
              <w:jc w:val="center"/>
            </w:pPr>
            <w:r w:rsidRPr="00063026">
              <w:t>155,3</w:t>
            </w:r>
          </w:p>
        </w:tc>
        <w:tc>
          <w:tcPr>
            <w:tcW w:w="1003" w:type="dxa"/>
          </w:tcPr>
          <w:p w:rsidR="0071500F" w:rsidRPr="00063026" w:rsidRDefault="0071500F" w:rsidP="00242895">
            <w:pPr>
              <w:jc w:val="center"/>
            </w:pPr>
            <w:r w:rsidRPr="00063026">
              <w:t>129,54</w:t>
            </w:r>
          </w:p>
        </w:tc>
        <w:tc>
          <w:tcPr>
            <w:tcW w:w="1104" w:type="dxa"/>
          </w:tcPr>
          <w:p w:rsidR="0071500F" w:rsidRPr="00063026" w:rsidRDefault="0071500F" w:rsidP="00242895">
            <w:pPr>
              <w:jc w:val="center"/>
            </w:pPr>
            <w:r w:rsidRPr="00063026">
              <w:t>581,7675</w:t>
            </w:r>
          </w:p>
        </w:tc>
        <w:tc>
          <w:tcPr>
            <w:tcW w:w="1180" w:type="dxa"/>
          </w:tcPr>
          <w:p w:rsidR="0071500F" w:rsidRPr="00063026" w:rsidRDefault="0071500F" w:rsidP="00242895">
            <w:pPr>
              <w:jc w:val="center"/>
            </w:pPr>
            <w:r w:rsidRPr="00063026">
              <w:t>581,9009</w:t>
            </w:r>
          </w:p>
        </w:tc>
        <w:tc>
          <w:tcPr>
            <w:tcW w:w="1187" w:type="dxa"/>
          </w:tcPr>
          <w:p w:rsidR="0071500F" w:rsidRPr="00063026" w:rsidRDefault="0071500F" w:rsidP="00242895">
            <w:pPr>
              <w:jc w:val="center"/>
            </w:pPr>
            <w:r w:rsidRPr="00063026">
              <w:t>778,3</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934"/>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4940,7</w:t>
            </w:r>
          </w:p>
        </w:tc>
        <w:tc>
          <w:tcPr>
            <w:tcW w:w="1003" w:type="dxa"/>
          </w:tcPr>
          <w:p w:rsidR="0071500F" w:rsidRPr="00063026" w:rsidRDefault="0071500F" w:rsidP="00242895">
            <w:pPr>
              <w:jc w:val="center"/>
            </w:pPr>
            <w:r w:rsidRPr="00063026">
              <w:t>710,0</w:t>
            </w:r>
          </w:p>
        </w:tc>
        <w:tc>
          <w:tcPr>
            <w:tcW w:w="1003" w:type="dxa"/>
          </w:tcPr>
          <w:p w:rsidR="0071500F" w:rsidRPr="00063026" w:rsidRDefault="0071500F" w:rsidP="00242895">
            <w:pPr>
              <w:jc w:val="center"/>
            </w:pPr>
            <w:r w:rsidRPr="00063026">
              <w:t>763,5</w:t>
            </w:r>
          </w:p>
        </w:tc>
        <w:tc>
          <w:tcPr>
            <w:tcW w:w="1003" w:type="dxa"/>
          </w:tcPr>
          <w:p w:rsidR="0071500F" w:rsidRPr="00063026" w:rsidRDefault="0071500F" w:rsidP="00242895">
            <w:pPr>
              <w:jc w:val="center"/>
            </w:pPr>
            <w:r w:rsidRPr="00063026">
              <w:t>820,8</w:t>
            </w:r>
          </w:p>
        </w:tc>
        <w:tc>
          <w:tcPr>
            <w:tcW w:w="1104" w:type="dxa"/>
          </w:tcPr>
          <w:p w:rsidR="0071500F" w:rsidRPr="00063026" w:rsidRDefault="0071500F" w:rsidP="00242895">
            <w:pPr>
              <w:jc w:val="center"/>
            </w:pPr>
            <w:r w:rsidRPr="00063026">
              <w:t>857,4</w:t>
            </w:r>
          </w:p>
        </w:tc>
        <w:tc>
          <w:tcPr>
            <w:tcW w:w="1180" w:type="dxa"/>
          </w:tcPr>
          <w:p w:rsidR="0071500F" w:rsidRPr="00063026" w:rsidRDefault="0071500F" w:rsidP="00242895">
            <w:pPr>
              <w:jc w:val="center"/>
            </w:pPr>
            <w:r w:rsidRPr="00063026">
              <w:t>894,5</w:t>
            </w:r>
          </w:p>
        </w:tc>
        <w:tc>
          <w:tcPr>
            <w:tcW w:w="1187" w:type="dxa"/>
          </w:tcPr>
          <w:p w:rsidR="0071500F" w:rsidRPr="00063026" w:rsidRDefault="0071500F" w:rsidP="00242895">
            <w:pPr>
              <w:jc w:val="center"/>
            </w:pPr>
            <w:r w:rsidRPr="00063026">
              <w:t>894,5</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466"/>
        </w:trPr>
        <w:tc>
          <w:tcPr>
            <w:tcW w:w="255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196,0</w:t>
            </w:r>
          </w:p>
        </w:tc>
        <w:tc>
          <w:tcPr>
            <w:tcW w:w="1003" w:type="dxa"/>
          </w:tcPr>
          <w:p w:rsidR="0071500F" w:rsidRPr="00063026" w:rsidRDefault="0071500F" w:rsidP="00242895">
            <w:pPr>
              <w:jc w:val="center"/>
            </w:pPr>
            <w:r w:rsidRPr="00063026">
              <w:t>21,0</w:t>
            </w:r>
          </w:p>
        </w:tc>
        <w:tc>
          <w:tcPr>
            <w:tcW w:w="1003" w:type="dxa"/>
          </w:tcPr>
          <w:p w:rsidR="0071500F" w:rsidRPr="00063026" w:rsidRDefault="0071500F" w:rsidP="00242895">
            <w:pPr>
              <w:jc w:val="center"/>
            </w:pPr>
            <w:r w:rsidRPr="00063026">
              <w:t>26,0</w:t>
            </w:r>
          </w:p>
        </w:tc>
        <w:tc>
          <w:tcPr>
            <w:tcW w:w="1003" w:type="dxa"/>
          </w:tcPr>
          <w:p w:rsidR="0071500F" w:rsidRPr="00063026" w:rsidRDefault="0071500F" w:rsidP="00242895">
            <w:pPr>
              <w:jc w:val="center"/>
            </w:pPr>
            <w:r w:rsidRPr="00063026">
              <w:t>31,0</w:t>
            </w:r>
          </w:p>
        </w:tc>
        <w:tc>
          <w:tcPr>
            <w:tcW w:w="1104" w:type="dxa"/>
          </w:tcPr>
          <w:p w:rsidR="0071500F" w:rsidRPr="00063026" w:rsidRDefault="0071500F" w:rsidP="00242895">
            <w:pPr>
              <w:jc w:val="center"/>
            </w:pPr>
            <w:r w:rsidRPr="00063026">
              <w:t>36,0</w:t>
            </w:r>
          </w:p>
        </w:tc>
        <w:tc>
          <w:tcPr>
            <w:tcW w:w="1180" w:type="dxa"/>
          </w:tcPr>
          <w:p w:rsidR="0071500F" w:rsidRPr="00063026" w:rsidRDefault="0071500F" w:rsidP="00242895">
            <w:pPr>
              <w:jc w:val="center"/>
            </w:pPr>
            <w:r w:rsidRPr="00063026">
              <w:t>41,0</w:t>
            </w:r>
          </w:p>
        </w:tc>
        <w:tc>
          <w:tcPr>
            <w:tcW w:w="1187" w:type="dxa"/>
          </w:tcPr>
          <w:p w:rsidR="0071500F" w:rsidRPr="00063026" w:rsidRDefault="0071500F" w:rsidP="00242895">
            <w:pPr>
              <w:jc w:val="center"/>
            </w:pPr>
            <w:r w:rsidRPr="00063026">
              <w:t>41,0</w:t>
            </w:r>
          </w:p>
        </w:tc>
        <w:tc>
          <w:tcPr>
            <w:tcW w:w="2700" w:type="dxa"/>
          </w:tcPr>
          <w:p w:rsidR="0071500F" w:rsidRPr="00063026" w:rsidRDefault="0071500F" w:rsidP="00242895">
            <w:pPr>
              <w:autoSpaceDE w:val="0"/>
              <w:autoSpaceDN w:val="0"/>
              <w:adjustRightInd w:val="0"/>
              <w:jc w:val="right"/>
            </w:pPr>
          </w:p>
        </w:tc>
      </w:tr>
    </w:tbl>
    <w:p w:rsidR="0071500F" w:rsidRPr="00063026" w:rsidRDefault="0071500F" w:rsidP="0071500F">
      <w:pPr>
        <w:jc w:val="right"/>
        <w:rPr>
          <w:sz w:val="28"/>
          <w:szCs w:val="28"/>
        </w:rPr>
      </w:pPr>
    </w:p>
    <w:p w:rsidR="0071500F" w:rsidRPr="00063026" w:rsidRDefault="0071500F" w:rsidP="0071500F">
      <w:pPr>
        <w:jc w:val="right"/>
        <w:rPr>
          <w:sz w:val="28"/>
          <w:szCs w:val="28"/>
        </w:rPr>
      </w:pPr>
      <w:r w:rsidRPr="00063026">
        <w:rPr>
          <w:sz w:val="28"/>
          <w:szCs w:val="28"/>
        </w:rPr>
        <w:br w:type="page"/>
      </w:r>
      <w:r w:rsidRPr="00063026">
        <w:rPr>
          <w:sz w:val="28"/>
          <w:szCs w:val="28"/>
        </w:rPr>
        <w:lastRenderedPageBreak/>
        <w:t xml:space="preserve">Приложение № 7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«Онкология»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color w:val="000000"/>
          <w:sz w:val="28"/>
          <w:szCs w:val="28"/>
        </w:rPr>
      </w:pPr>
    </w:p>
    <w:p w:rsidR="0071500F" w:rsidRPr="00063026" w:rsidRDefault="0071500F" w:rsidP="0071500F">
      <w:pPr>
        <w:jc w:val="right"/>
        <w:rPr>
          <w:color w:val="000000"/>
          <w:sz w:val="28"/>
          <w:szCs w:val="28"/>
        </w:rPr>
      </w:pPr>
      <w:r w:rsidRPr="00063026">
        <w:rPr>
          <w:color w:val="000000"/>
          <w:sz w:val="28"/>
          <w:szCs w:val="28"/>
        </w:rPr>
        <w:t xml:space="preserve">    (млн. рублей в ценах соответствующих лет)</w:t>
      </w: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1980"/>
        <w:gridCol w:w="1260"/>
        <w:gridCol w:w="972"/>
        <w:gridCol w:w="927"/>
        <w:gridCol w:w="1161"/>
        <w:gridCol w:w="1260"/>
        <w:gridCol w:w="1080"/>
        <w:gridCol w:w="1209"/>
        <w:gridCol w:w="2612"/>
      </w:tblGrid>
      <w:tr w:rsidR="0071500F" w:rsidRPr="00063026" w:rsidTr="00242895">
        <w:trPr>
          <w:trHeight w:val="223"/>
          <w:tblHeader/>
        </w:trPr>
        <w:tc>
          <w:tcPr>
            <w:tcW w:w="2730" w:type="dxa"/>
            <w:vMerge w:val="restart"/>
            <w:vAlign w:val="center"/>
          </w:tcPr>
          <w:p w:rsidR="0071500F" w:rsidRPr="00063026" w:rsidRDefault="0071500F" w:rsidP="00242895">
            <w:pPr>
              <w:autoSpaceDE w:val="0"/>
              <w:autoSpaceDN w:val="0"/>
              <w:adjustRightInd w:val="0"/>
              <w:jc w:val="center"/>
              <w:rPr>
                <w:b/>
                <w:color w:val="000000"/>
              </w:rPr>
            </w:pPr>
          </w:p>
        </w:tc>
        <w:tc>
          <w:tcPr>
            <w:tcW w:w="198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7869"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2612"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274"/>
          <w:tblHeader/>
        </w:trPr>
        <w:tc>
          <w:tcPr>
            <w:tcW w:w="2730" w:type="dxa"/>
            <w:vMerge/>
          </w:tcPr>
          <w:p w:rsidR="0071500F" w:rsidRPr="00063026" w:rsidRDefault="0071500F" w:rsidP="00242895">
            <w:pPr>
              <w:autoSpaceDE w:val="0"/>
              <w:autoSpaceDN w:val="0"/>
              <w:adjustRightInd w:val="0"/>
              <w:jc w:val="center"/>
              <w:rPr>
                <w:b/>
                <w:color w:val="000000"/>
              </w:rPr>
            </w:pPr>
          </w:p>
        </w:tc>
        <w:tc>
          <w:tcPr>
            <w:tcW w:w="1980" w:type="dxa"/>
            <w:vMerge/>
          </w:tcPr>
          <w:p w:rsidR="0071500F" w:rsidRPr="00063026" w:rsidRDefault="0071500F" w:rsidP="00242895">
            <w:pPr>
              <w:autoSpaceDE w:val="0"/>
              <w:autoSpaceDN w:val="0"/>
              <w:adjustRightInd w:val="0"/>
              <w:jc w:val="center"/>
              <w:rPr>
                <w:b/>
                <w:color w:val="000000"/>
              </w:rPr>
            </w:pPr>
          </w:p>
        </w:tc>
        <w:tc>
          <w:tcPr>
            <w:tcW w:w="126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1899" w:type="dxa"/>
            <w:gridSpan w:val="2"/>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1161" w:type="dxa"/>
            <w:vAlign w:val="center"/>
          </w:tcPr>
          <w:p w:rsidR="0071500F" w:rsidRPr="00063026" w:rsidRDefault="0071500F" w:rsidP="00242895">
            <w:pPr>
              <w:autoSpaceDE w:val="0"/>
              <w:autoSpaceDN w:val="0"/>
              <w:adjustRightInd w:val="0"/>
              <w:jc w:val="center"/>
              <w:rPr>
                <w:b/>
                <w:color w:val="000000"/>
              </w:rPr>
            </w:pPr>
          </w:p>
        </w:tc>
        <w:tc>
          <w:tcPr>
            <w:tcW w:w="1260" w:type="dxa"/>
            <w:vAlign w:val="center"/>
          </w:tcPr>
          <w:p w:rsidR="0071500F" w:rsidRPr="00063026" w:rsidRDefault="0071500F" w:rsidP="00242895">
            <w:pPr>
              <w:autoSpaceDE w:val="0"/>
              <w:autoSpaceDN w:val="0"/>
              <w:adjustRightInd w:val="0"/>
              <w:jc w:val="center"/>
              <w:rPr>
                <w:b/>
                <w:color w:val="000000"/>
              </w:rPr>
            </w:pPr>
          </w:p>
        </w:tc>
        <w:tc>
          <w:tcPr>
            <w:tcW w:w="1080" w:type="dxa"/>
            <w:vAlign w:val="center"/>
          </w:tcPr>
          <w:p w:rsidR="0071500F" w:rsidRPr="00063026" w:rsidRDefault="0071500F" w:rsidP="00242895">
            <w:pPr>
              <w:autoSpaceDE w:val="0"/>
              <w:autoSpaceDN w:val="0"/>
              <w:adjustRightInd w:val="0"/>
              <w:jc w:val="center"/>
              <w:rPr>
                <w:b/>
                <w:color w:val="000000"/>
              </w:rPr>
            </w:pPr>
          </w:p>
        </w:tc>
        <w:tc>
          <w:tcPr>
            <w:tcW w:w="1209" w:type="dxa"/>
            <w:vAlign w:val="center"/>
          </w:tcPr>
          <w:p w:rsidR="0071500F" w:rsidRPr="00063026" w:rsidRDefault="0071500F" w:rsidP="00242895">
            <w:pPr>
              <w:autoSpaceDE w:val="0"/>
              <w:autoSpaceDN w:val="0"/>
              <w:adjustRightInd w:val="0"/>
              <w:jc w:val="center"/>
              <w:rPr>
                <w:b/>
                <w:color w:val="000000"/>
              </w:rPr>
            </w:pPr>
          </w:p>
        </w:tc>
        <w:tc>
          <w:tcPr>
            <w:tcW w:w="2612"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555"/>
          <w:tblHeader/>
        </w:trPr>
        <w:tc>
          <w:tcPr>
            <w:tcW w:w="2730" w:type="dxa"/>
            <w:vMerge/>
          </w:tcPr>
          <w:p w:rsidR="0071500F" w:rsidRPr="00063026" w:rsidRDefault="0071500F" w:rsidP="00242895">
            <w:pPr>
              <w:autoSpaceDE w:val="0"/>
              <w:autoSpaceDN w:val="0"/>
              <w:adjustRightInd w:val="0"/>
              <w:jc w:val="center"/>
              <w:rPr>
                <w:b/>
                <w:color w:val="000000"/>
              </w:rPr>
            </w:pPr>
          </w:p>
        </w:tc>
        <w:tc>
          <w:tcPr>
            <w:tcW w:w="1980" w:type="dxa"/>
            <w:vMerge/>
          </w:tcPr>
          <w:p w:rsidR="0071500F" w:rsidRPr="00063026" w:rsidRDefault="0071500F" w:rsidP="00242895">
            <w:pPr>
              <w:autoSpaceDE w:val="0"/>
              <w:autoSpaceDN w:val="0"/>
              <w:adjustRightInd w:val="0"/>
              <w:jc w:val="center"/>
              <w:rPr>
                <w:b/>
                <w:color w:val="000000"/>
              </w:rPr>
            </w:pPr>
          </w:p>
        </w:tc>
        <w:tc>
          <w:tcPr>
            <w:tcW w:w="1260" w:type="dxa"/>
            <w:vMerge/>
            <w:vAlign w:val="center"/>
          </w:tcPr>
          <w:p w:rsidR="0071500F" w:rsidRPr="00063026" w:rsidRDefault="0071500F" w:rsidP="00242895">
            <w:pPr>
              <w:autoSpaceDE w:val="0"/>
              <w:autoSpaceDN w:val="0"/>
              <w:adjustRightInd w:val="0"/>
              <w:jc w:val="center"/>
              <w:rPr>
                <w:b/>
                <w:color w:val="000000"/>
              </w:rPr>
            </w:pPr>
          </w:p>
        </w:tc>
        <w:tc>
          <w:tcPr>
            <w:tcW w:w="972" w:type="dxa"/>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927"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161"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126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209"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2612"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80"/>
          <w:tblHeader/>
        </w:trPr>
        <w:tc>
          <w:tcPr>
            <w:tcW w:w="2730" w:type="dxa"/>
            <w:tcBorders>
              <w:right w:val="nil"/>
            </w:tcBorders>
          </w:tcPr>
          <w:p w:rsidR="0071500F" w:rsidRPr="00063026" w:rsidRDefault="0071500F" w:rsidP="00242895">
            <w:pPr>
              <w:autoSpaceDE w:val="0"/>
              <w:autoSpaceDN w:val="0"/>
              <w:adjustRightInd w:val="0"/>
              <w:jc w:val="center"/>
              <w:rPr>
                <w:b/>
                <w:color w:val="000000"/>
              </w:rPr>
            </w:pPr>
          </w:p>
        </w:tc>
        <w:tc>
          <w:tcPr>
            <w:tcW w:w="19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972" w:type="dxa"/>
            <w:tcBorders>
              <w:left w:val="nil"/>
              <w:right w:val="nil"/>
            </w:tcBorders>
          </w:tcPr>
          <w:p w:rsidR="0071500F" w:rsidRPr="00063026" w:rsidRDefault="0071500F" w:rsidP="00242895">
            <w:pPr>
              <w:autoSpaceDE w:val="0"/>
              <w:autoSpaceDN w:val="0"/>
              <w:adjustRightInd w:val="0"/>
              <w:jc w:val="center"/>
              <w:rPr>
                <w:b/>
                <w:color w:val="000000"/>
              </w:rPr>
            </w:pPr>
          </w:p>
        </w:tc>
        <w:tc>
          <w:tcPr>
            <w:tcW w:w="927"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161"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09" w:type="dxa"/>
            <w:tcBorders>
              <w:left w:val="nil"/>
              <w:right w:val="nil"/>
            </w:tcBorders>
          </w:tcPr>
          <w:p w:rsidR="0071500F" w:rsidRPr="00063026" w:rsidRDefault="0071500F" w:rsidP="00242895">
            <w:pPr>
              <w:autoSpaceDE w:val="0"/>
              <w:autoSpaceDN w:val="0"/>
              <w:adjustRightInd w:val="0"/>
              <w:jc w:val="center"/>
              <w:rPr>
                <w:b/>
                <w:color w:val="000000"/>
              </w:rPr>
            </w:pPr>
          </w:p>
        </w:tc>
        <w:tc>
          <w:tcPr>
            <w:tcW w:w="2612" w:type="dxa"/>
            <w:tcBorders>
              <w:left w:val="nil"/>
            </w:tcBorders>
          </w:tcPr>
          <w:p w:rsidR="0071500F" w:rsidRPr="00063026" w:rsidRDefault="0071500F" w:rsidP="00242895">
            <w:pPr>
              <w:autoSpaceDE w:val="0"/>
              <w:autoSpaceDN w:val="0"/>
              <w:adjustRightInd w:val="0"/>
              <w:jc w:val="center"/>
              <w:rPr>
                <w:b/>
                <w:color w:val="000000"/>
              </w:rPr>
            </w:pPr>
          </w:p>
        </w:tc>
      </w:tr>
      <w:tr w:rsidR="0071500F" w:rsidRPr="00063026" w:rsidTr="00242895">
        <w:trPr>
          <w:trHeight w:val="264"/>
        </w:trPr>
        <w:tc>
          <w:tcPr>
            <w:tcW w:w="15191"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895"/>
        </w:trPr>
        <w:tc>
          <w:tcPr>
            <w:tcW w:w="2730" w:type="dxa"/>
          </w:tcPr>
          <w:p w:rsidR="0071500F" w:rsidRPr="00063026" w:rsidRDefault="0071500F" w:rsidP="00242895">
            <w:pPr>
              <w:autoSpaceDE w:val="0"/>
              <w:autoSpaceDN w:val="0"/>
              <w:adjustRightInd w:val="0"/>
              <w:rPr>
                <w:color w:val="000000"/>
              </w:rPr>
            </w:pPr>
            <w:r w:rsidRPr="00063026">
              <w:rPr>
                <w:color w:val="000000"/>
              </w:rPr>
              <w:t>1. Изучение морфологических и клинических особенностей онкологических заболеваний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207,755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42,5</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50,6</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41,905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24,65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48,1</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546"/>
        </w:trPr>
        <w:tc>
          <w:tcPr>
            <w:tcW w:w="2730" w:type="dxa"/>
          </w:tcPr>
          <w:p w:rsidR="0071500F" w:rsidRPr="00063026" w:rsidRDefault="0071500F" w:rsidP="00242895">
            <w:pPr>
              <w:autoSpaceDE w:val="0"/>
              <w:autoSpaceDN w:val="0"/>
              <w:adjustRightInd w:val="0"/>
              <w:rPr>
                <w:color w:val="000000"/>
              </w:rPr>
            </w:pPr>
            <w:r w:rsidRPr="00063026">
              <w:rPr>
                <w:color w:val="000000"/>
              </w:rPr>
              <w:t>а) исследования этиологии и патогенеза злокачественных новообразований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90,95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21,5</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25,0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20,4</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24,05</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tcPr>
          <w:p w:rsidR="0071500F" w:rsidRPr="00063026" w:rsidRDefault="0071500F" w:rsidP="00242895">
            <w:pPr>
              <w:autoSpaceDE w:val="0"/>
              <w:autoSpaceDN w:val="0"/>
              <w:adjustRightInd w:val="0"/>
              <w:rPr>
                <w:color w:val="000000"/>
              </w:rPr>
            </w:pPr>
            <w:r w:rsidRPr="00063026">
              <w:rPr>
                <w:color w:val="000000"/>
              </w:rPr>
              <w:t>формирование новых подходов к разработке методов диагностики и лечения (на основе данных о клинико-морфологических характеристиках злокачественных новообразований, изучения эпидемиологических процессов)</w:t>
            </w:r>
          </w:p>
        </w:tc>
      </w:tr>
      <w:tr w:rsidR="0071500F" w:rsidRPr="00063026" w:rsidTr="00242895">
        <w:trPr>
          <w:trHeight w:val="1375"/>
        </w:trPr>
        <w:tc>
          <w:tcPr>
            <w:tcW w:w="2730" w:type="dxa"/>
          </w:tcPr>
          <w:p w:rsidR="0071500F" w:rsidRPr="00063026" w:rsidRDefault="0071500F" w:rsidP="00242895">
            <w:pPr>
              <w:autoSpaceDE w:val="0"/>
              <w:autoSpaceDN w:val="0"/>
              <w:adjustRightInd w:val="0"/>
              <w:rPr>
                <w:color w:val="000000"/>
              </w:rPr>
            </w:pPr>
            <w:r w:rsidRPr="00063026">
              <w:rPr>
                <w:color w:val="000000"/>
              </w:rPr>
              <w:lastRenderedPageBreak/>
              <w:t>б) исследования в области профилактики, диагностики и лечения злокачественных новообразований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116,805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21,0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25,6</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21,505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24,65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24,05</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tcPr>
          <w:p w:rsidR="0071500F" w:rsidRPr="00063026" w:rsidRDefault="0071500F" w:rsidP="00242895">
            <w:pPr>
              <w:autoSpaceDE w:val="0"/>
              <w:autoSpaceDN w:val="0"/>
              <w:adjustRightInd w:val="0"/>
              <w:rPr>
                <w:color w:val="000000"/>
              </w:rPr>
            </w:pPr>
            <w:r w:rsidRPr="00063026">
              <w:rPr>
                <w:color w:val="000000"/>
              </w:rPr>
              <w:t>совершенствование методов профилактики, диагностики и лечения злокачественных новообразований на основе внедрения новых методик и технологий</w:t>
            </w:r>
          </w:p>
        </w:tc>
      </w:tr>
      <w:tr w:rsidR="0071500F" w:rsidRPr="00063026" w:rsidTr="00242895">
        <w:trPr>
          <w:trHeight w:val="1375"/>
        </w:trPr>
        <w:tc>
          <w:tcPr>
            <w:tcW w:w="273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207,755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42,5</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50,6</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41,905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24,65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48,1</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264"/>
        </w:trPr>
        <w:tc>
          <w:tcPr>
            <w:tcW w:w="15191"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446"/>
        </w:trPr>
        <w:tc>
          <w:tcPr>
            <w:tcW w:w="2730" w:type="dxa"/>
            <w:vMerge w:val="restart"/>
          </w:tcPr>
          <w:p w:rsidR="0071500F" w:rsidRPr="00063026" w:rsidRDefault="0071500F" w:rsidP="00242895">
            <w:pPr>
              <w:autoSpaceDE w:val="0"/>
              <w:autoSpaceDN w:val="0"/>
              <w:adjustRightInd w:val="0"/>
              <w:rPr>
                <w:color w:val="000000"/>
              </w:rPr>
            </w:pPr>
            <w:r w:rsidRPr="00063026">
              <w:rPr>
                <w:color w:val="000000"/>
              </w:rPr>
              <w:t>2. Профилактика, диагностика и лечение онкологических заболеваний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w:t>
            </w:r>
          </w:p>
          <w:p w:rsidR="0071500F" w:rsidRPr="00063026" w:rsidRDefault="0071500F" w:rsidP="00242895">
            <w:pPr>
              <w:autoSpaceDE w:val="0"/>
              <w:autoSpaceDN w:val="0"/>
              <w:adjustRightInd w:val="0"/>
              <w:rPr>
                <w:color w:val="000000"/>
              </w:rPr>
            </w:pPr>
            <w:r w:rsidRPr="00063026">
              <w:rPr>
                <w:color w:val="000000"/>
              </w:rPr>
              <w:t>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1688,6733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313,7</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78,4</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514,9173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205,1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382,0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194,556</w:t>
            </w:r>
          </w:p>
        </w:tc>
        <w:tc>
          <w:tcPr>
            <w:tcW w:w="2612" w:type="dxa"/>
            <w:vMerge w:val="restart"/>
          </w:tcPr>
          <w:p w:rsidR="0071500F" w:rsidRPr="00063026" w:rsidRDefault="0071500F" w:rsidP="00242895">
            <w:pPr>
              <w:autoSpaceDE w:val="0"/>
              <w:autoSpaceDN w:val="0"/>
              <w:adjustRightInd w:val="0"/>
              <w:rPr>
                <w:color w:val="000000"/>
              </w:rPr>
            </w:pPr>
          </w:p>
        </w:tc>
      </w:tr>
      <w:tr w:rsidR="0071500F" w:rsidRPr="00063026" w:rsidTr="00242895">
        <w:trPr>
          <w:trHeight w:val="446"/>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Минздрав России-всего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1349,45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255,6</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18,0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476,1</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137,3</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308,3</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154,15</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446"/>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367,15</w:t>
            </w:r>
          </w:p>
        </w:tc>
        <w:tc>
          <w:tcPr>
            <w:tcW w:w="972" w:type="dxa"/>
          </w:tcPr>
          <w:p w:rsidR="0071500F" w:rsidRPr="00063026" w:rsidRDefault="0071500F" w:rsidP="00242895">
            <w:pPr>
              <w:jc w:val="center"/>
            </w:pPr>
            <w:r w:rsidRPr="00063026">
              <w:t>-</w:t>
            </w:r>
          </w:p>
        </w:tc>
        <w:tc>
          <w:tcPr>
            <w:tcW w:w="927" w:type="dxa"/>
          </w:tcPr>
          <w:p w:rsidR="0071500F" w:rsidRPr="00063026" w:rsidRDefault="0071500F" w:rsidP="00242895">
            <w:pPr>
              <w:jc w:val="center"/>
            </w:pPr>
            <w:r w:rsidRPr="00063026">
              <w:t>-</w:t>
            </w:r>
          </w:p>
        </w:tc>
        <w:tc>
          <w:tcPr>
            <w:tcW w:w="1161" w:type="dxa"/>
          </w:tcPr>
          <w:p w:rsidR="0071500F" w:rsidRPr="00063026" w:rsidRDefault="0071500F" w:rsidP="00242895">
            <w:pPr>
              <w:jc w:val="center"/>
            </w:pPr>
            <w:r w:rsidRPr="00063026">
              <w:t>-</w:t>
            </w:r>
          </w:p>
        </w:tc>
        <w:tc>
          <w:tcPr>
            <w:tcW w:w="126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213,0</w:t>
            </w:r>
          </w:p>
        </w:tc>
        <w:tc>
          <w:tcPr>
            <w:tcW w:w="1209" w:type="dxa"/>
          </w:tcPr>
          <w:p w:rsidR="0071500F" w:rsidRPr="00063026" w:rsidRDefault="0071500F" w:rsidP="00242895">
            <w:pPr>
              <w:jc w:val="center"/>
            </w:pPr>
            <w:r w:rsidRPr="00063026">
              <w:t>154,15</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274"/>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339,2233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58,1</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60,4</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38,8173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67,8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73,7</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40,406</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763"/>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4050,8</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572,0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621,8</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675,9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706,3</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737,4</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737,4</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2261"/>
        </w:trPr>
        <w:tc>
          <w:tcPr>
            <w:tcW w:w="2730" w:type="dxa"/>
          </w:tcPr>
          <w:p w:rsidR="0071500F" w:rsidRPr="00063026" w:rsidRDefault="0071500F" w:rsidP="00242895">
            <w:pPr>
              <w:autoSpaceDE w:val="0"/>
              <w:autoSpaceDN w:val="0"/>
              <w:adjustRightInd w:val="0"/>
              <w:rPr>
                <w:color w:val="000000"/>
              </w:rPr>
            </w:pPr>
            <w:r w:rsidRPr="00063026">
              <w:rPr>
                <w:color w:val="000000"/>
              </w:rPr>
              <w:lastRenderedPageBreak/>
              <w:t>а) создание и обеспечение функционирования национального перечня веществ, продуктов, производственных процессов, бытовых и природных факторов, канцерогенных для человека, банков данных по канцерогенно-опасным производствам и веществам, регистра лиц, имеющих (имевших) профессиональный контакт с химическими канцерогенами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6,0</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tcPr>
          <w:p w:rsidR="0071500F" w:rsidRPr="00063026" w:rsidRDefault="0071500F" w:rsidP="00242895">
            <w:pPr>
              <w:autoSpaceDE w:val="0"/>
              <w:autoSpaceDN w:val="0"/>
              <w:adjustRightInd w:val="0"/>
              <w:rPr>
                <w:color w:val="000000"/>
              </w:rPr>
            </w:pPr>
            <w:r w:rsidRPr="00063026">
              <w:rPr>
                <w:color w:val="000000"/>
              </w:rPr>
              <w:t>совершенствование методик первичной профилактики злокачественных новообразований на основе перечня канцерогенно-опасных веществ и производств</w:t>
            </w:r>
          </w:p>
        </w:tc>
      </w:tr>
      <w:tr w:rsidR="0071500F" w:rsidRPr="00063026" w:rsidTr="00242895">
        <w:trPr>
          <w:trHeight w:val="1394"/>
        </w:trPr>
        <w:tc>
          <w:tcPr>
            <w:tcW w:w="2730" w:type="dxa"/>
            <w:vMerge w:val="restart"/>
          </w:tcPr>
          <w:p w:rsidR="0071500F" w:rsidRPr="00063026" w:rsidRDefault="0071500F" w:rsidP="00242895">
            <w:pPr>
              <w:autoSpaceDE w:val="0"/>
              <w:autoSpaceDN w:val="0"/>
              <w:adjustRightInd w:val="0"/>
              <w:rPr>
                <w:color w:val="000000"/>
              </w:rPr>
            </w:pPr>
            <w:r w:rsidRPr="00063026">
              <w:rPr>
                <w:color w:val="000000"/>
              </w:rPr>
              <w:t>б) создание и обеспечение функционирования государственного регистра больных со злокачественными новообразованиями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качества прогнозирования развития эпидемического процесса, планирования мероприятий противораковой борьбы на федеральном уровне и уровне субъектов Российской Федерации на основе данных о распространенности злокачественных </w:t>
            </w:r>
            <w:r w:rsidRPr="00063026">
              <w:rPr>
                <w:color w:val="000000"/>
              </w:rPr>
              <w:lastRenderedPageBreak/>
              <w:t>новообразований</w:t>
            </w:r>
          </w:p>
        </w:tc>
      </w:tr>
      <w:tr w:rsidR="0071500F" w:rsidRPr="00063026" w:rsidTr="00242895">
        <w:trPr>
          <w:trHeight w:val="905"/>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54,0</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359"/>
        </w:trPr>
        <w:tc>
          <w:tcPr>
            <w:tcW w:w="2730" w:type="dxa"/>
            <w:vMerge w:val="restart"/>
          </w:tcPr>
          <w:p w:rsidR="0071500F" w:rsidRPr="00063026" w:rsidRDefault="0071500F" w:rsidP="00242895">
            <w:pPr>
              <w:autoSpaceDE w:val="0"/>
              <w:autoSpaceDN w:val="0"/>
              <w:adjustRightInd w:val="0"/>
              <w:rPr>
                <w:color w:val="000000"/>
              </w:rPr>
            </w:pPr>
            <w:r w:rsidRPr="00063026">
              <w:rPr>
                <w:color w:val="000000"/>
              </w:rPr>
              <w:lastRenderedPageBreak/>
              <w:t>в) создание и обеспечение функционирования федерального телекоммуникационного консультативно- диагностического центра «Онкология»</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17,409</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4,0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2,909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vMerge w:val="restart"/>
          </w:tcPr>
          <w:p w:rsidR="0071500F" w:rsidRPr="00063026" w:rsidRDefault="0071500F" w:rsidP="00242895">
            <w:pPr>
              <w:autoSpaceDE w:val="0"/>
              <w:autoSpaceDN w:val="0"/>
              <w:adjustRightInd w:val="0"/>
              <w:rPr>
                <w:color w:val="000000"/>
              </w:rPr>
            </w:pPr>
            <w:r w:rsidRPr="00063026">
              <w:rPr>
                <w:color w:val="000000"/>
              </w:rPr>
              <w:t>повышение качества оказания консультативно-диагностической помощи больным злокачественными новообразованиями, получающим специализированную медицинскую помощь в учреждениях здравоохранения субъектов Российской Федерации</w:t>
            </w:r>
          </w:p>
        </w:tc>
      </w:tr>
      <w:tr w:rsidR="0071500F" w:rsidRPr="00063026" w:rsidTr="00242895">
        <w:trPr>
          <w:trHeight w:val="1363"/>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54,0</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9,0</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726"/>
        </w:trPr>
        <w:tc>
          <w:tcPr>
            <w:tcW w:w="2730" w:type="dxa"/>
            <w:vMerge w:val="restart"/>
          </w:tcPr>
          <w:p w:rsidR="0071500F" w:rsidRPr="00063026" w:rsidRDefault="0071500F" w:rsidP="00242895">
            <w:pPr>
              <w:autoSpaceDE w:val="0"/>
              <w:autoSpaceDN w:val="0"/>
              <w:adjustRightInd w:val="0"/>
              <w:rPr>
                <w:color w:val="000000"/>
              </w:rPr>
            </w:pPr>
            <w:r w:rsidRPr="00063026">
              <w:rPr>
                <w:color w:val="000000"/>
              </w:rPr>
              <w:t>г) создание и обеспечение функционирования центров телекоммуникационной консультативно-диагно- стической системы «Онкология» в субъектах Российской Федерации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31,0</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4,0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25,0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612" w:type="dxa"/>
            <w:vMerge w:val="restart"/>
          </w:tcPr>
          <w:p w:rsidR="0071500F" w:rsidRPr="00063026" w:rsidRDefault="0071500F" w:rsidP="00242895">
            <w:pPr>
              <w:autoSpaceDE w:val="0"/>
              <w:autoSpaceDN w:val="0"/>
              <w:adjustRightInd w:val="0"/>
              <w:rPr>
                <w:color w:val="000000"/>
              </w:rPr>
            </w:pPr>
            <w:r w:rsidRPr="00063026">
              <w:rPr>
                <w:color w:val="000000"/>
              </w:rPr>
              <w:t>повышение качества диагностики и лечения больных в учреждениях здравоохранения субъектов Российской  Федерации, сокращение временных и финансовых затрат на консультирование и выработку лечебной тактики</w:t>
            </w:r>
          </w:p>
        </w:tc>
      </w:tr>
      <w:tr w:rsidR="0071500F" w:rsidRPr="00063026" w:rsidTr="00242895">
        <w:trPr>
          <w:trHeight w:val="1068"/>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25,0</w:t>
            </w:r>
          </w:p>
        </w:tc>
        <w:tc>
          <w:tcPr>
            <w:tcW w:w="972" w:type="dxa"/>
          </w:tcPr>
          <w:p w:rsidR="0071500F" w:rsidRPr="00063026" w:rsidRDefault="0071500F" w:rsidP="00242895">
            <w:pPr>
              <w:jc w:val="center"/>
            </w:pPr>
            <w:r w:rsidRPr="00063026">
              <w:t>-</w:t>
            </w:r>
          </w:p>
        </w:tc>
        <w:tc>
          <w:tcPr>
            <w:tcW w:w="927" w:type="dxa"/>
          </w:tcPr>
          <w:p w:rsidR="0071500F" w:rsidRPr="00063026" w:rsidRDefault="0071500F" w:rsidP="00242895">
            <w:pPr>
              <w:jc w:val="center"/>
            </w:pPr>
            <w:r w:rsidRPr="00063026">
              <w:t>-</w:t>
            </w:r>
          </w:p>
        </w:tc>
        <w:tc>
          <w:tcPr>
            <w:tcW w:w="1161" w:type="dxa"/>
          </w:tcPr>
          <w:p w:rsidR="0071500F" w:rsidRPr="00063026" w:rsidRDefault="0071500F" w:rsidP="00242895">
            <w:pPr>
              <w:jc w:val="center"/>
            </w:pPr>
            <w:r w:rsidRPr="00063026">
              <w:t>-</w:t>
            </w:r>
          </w:p>
        </w:tc>
        <w:tc>
          <w:tcPr>
            <w:tcW w:w="126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25,0</w:t>
            </w:r>
          </w:p>
        </w:tc>
        <w:tc>
          <w:tcPr>
            <w:tcW w:w="1209" w:type="dxa"/>
          </w:tcPr>
          <w:p w:rsidR="0071500F" w:rsidRPr="00063026" w:rsidRDefault="0071500F" w:rsidP="00242895">
            <w:pPr>
              <w:jc w:val="center"/>
            </w:pPr>
            <w:r w:rsidRPr="00063026">
              <w:t>-</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886"/>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125,0</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25,0</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1018"/>
        </w:trPr>
        <w:tc>
          <w:tcPr>
            <w:tcW w:w="2730" w:type="dxa"/>
            <w:vMerge w:val="restart"/>
          </w:tcPr>
          <w:p w:rsidR="0071500F" w:rsidRPr="00063026" w:rsidRDefault="0071500F" w:rsidP="00242895">
            <w:pPr>
              <w:autoSpaceDE w:val="0"/>
              <w:autoSpaceDN w:val="0"/>
              <w:adjustRightInd w:val="0"/>
              <w:rPr>
                <w:color w:val="000000"/>
              </w:rPr>
            </w:pPr>
            <w:r w:rsidRPr="00063026">
              <w:rPr>
                <w:color w:val="000000"/>
              </w:rPr>
              <w:lastRenderedPageBreak/>
              <w:t>д) обеспечение оказания специализированной медицинской помощи больным со злокачественными новообразованиями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1625,2643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302,7</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72,9</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503,0083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205,1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347,0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194,556</w:t>
            </w:r>
          </w:p>
        </w:tc>
        <w:tc>
          <w:tcPr>
            <w:tcW w:w="2612"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качества оказания специализированной медицинской помощи больным со злокачественными новообразованиями за счет </w:t>
            </w:r>
          </w:p>
          <w:p w:rsidR="0071500F" w:rsidRPr="00063026" w:rsidRDefault="0071500F" w:rsidP="00242895">
            <w:pPr>
              <w:autoSpaceDE w:val="0"/>
              <w:autoSpaceDN w:val="0"/>
              <w:adjustRightInd w:val="0"/>
              <w:rPr>
                <w:color w:val="000000"/>
              </w:rPr>
            </w:pPr>
            <w:r w:rsidRPr="00063026">
              <w:rPr>
                <w:color w:val="000000"/>
              </w:rPr>
              <w:t xml:space="preserve">оснащения учреждений государственной и муниципальной систем  здравоохранения современным лечебно-диагностическим оборудованием, подготовки помещений для его размещения и подготовки кадров, а также оснащения федеральных учреждений, оказывающих медицинскую </w:t>
            </w:r>
            <w:r w:rsidRPr="00063026">
              <w:rPr>
                <w:color w:val="000000"/>
              </w:rPr>
              <w:br/>
              <w:t>помощь, находящихся в ведении</w:t>
            </w:r>
          </w:p>
          <w:p w:rsidR="0071500F" w:rsidRPr="00063026" w:rsidRDefault="0071500F" w:rsidP="00242895">
            <w:pPr>
              <w:autoSpaceDE w:val="0"/>
              <w:autoSpaceDN w:val="0"/>
              <w:adjustRightInd w:val="0"/>
              <w:rPr>
                <w:color w:val="000000"/>
              </w:rPr>
            </w:pPr>
            <w:r w:rsidRPr="00063026">
              <w:rPr>
                <w:color w:val="000000"/>
              </w:rPr>
              <w:t xml:space="preserve">ФСИН России, современным лечебно-диагностическим оборудованием и лекарственными </w:t>
            </w:r>
            <w:r w:rsidRPr="00063026">
              <w:rPr>
                <w:color w:val="000000"/>
              </w:rPr>
              <w:lastRenderedPageBreak/>
              <w:t>препаратами</w:t>
            </w:r>
          </w:p>
        </w:tc>
      </w:tr>
      <w:tr w:rsidR="0071500F" w:rsidRPr="00063026" w:rsidTr="00242895">
        <w:trPr>
          <w:trHeight w:val="1514"/>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p w:rsidR="0071500F" w:rsidRPr="00063026" w:rsidRDefault="0071500F" w:rsidP="00242895">
            <w:pPr>
              <w:autoSpaceDE w:val="0"/>
              <w:autoSpaceDN w:val="0"/>
              <w:adjustRightInd w:val="0"/>
              <w:rPr>
                <w:color w:val="000000"/>
              </w:rPr>
            </w:pPr>
            <w:r w:rsidRPr="00063026">
              <w:rPr>
                <w:color w:val="000000"/>
              </w:rPr>
              <w:t>Минздрав России - 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1286,041</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244,6</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12,5</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464,191</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137,3</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273,3</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154,15</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619"/>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342,15</w:t>
            </w:r>
          </w:p>
        </w:tc>
        <w:tc>
          <w:tcPr>
            <w:tcW w:w="972" w:type="dxa"/>
          </w:tcPr>
          <w:p w:rsidR="0071500F" w:rsidRPr="00063026" w:rsidRDefault="0071500F" w:rsidP="00242895">
            <w:pPr>
              <w:jc w:val="center"/>
            </w:pPr>
            <w:r w:rsidRPr="00063026">
              <w:t>-</w:t>
            </w:r>
          </w:p>
        </w:tc>
        <w:tc>
          <w:tcPr>
            <w:tcW w:w="927" w:type="dxa"/>
          </w:tcPr>
          <w:p w:rsidR="0071500F" w:rsidRPr="00063026" w:rsidRDefault="0071500F" w:rsidP="00242895">
            <w:pPr>
              <w:jc w:val="center"/>
            </w:pPr>
            <w:r w:rsidRPr="00063026">
              <w:t>-</w:t>
            </w:r>
          </w:p>
        </w:tc>
        <w:tc>
          <w:tcPr>
            <w:tcW w:w="1161" w:type="dxa"/>
          </w:tcPr>
          <w:p w:rsidR="0071500F" w:rsidRPr="00063026" w:rsidRDefault="0071500F" w:rsidP="00242895">
            <w:pPr>
              <w:jc w:val="center"/>
            </w:pPr>
            <w:r w:rsidRPr="00063026">
              <w:t>-</w:t>
            </w:r>
          </w:p>
        </w:tc>
        <w:tc>
          <w:tcPr>
            <w:tcW w:w="126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188,0</w:t>
            </w:r>
          </w:p>
        </w:tc>
        <w:tc>
          <w:tcPr>
            <w:tcW w:w="1209" w:type="dxa"/>
          </w:tcPr>
          <w:p w:rsidR="0071500F" w:rsidRPr="00063026" w:rsidRDefault="0071500F" w:rsidP="00242895">
            <w:pPr>
              <w:jc w:val="center"/>
            </w:pPr>
            <w:r w:rsidRPr="00063026">
              <w:t>154,15</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1253"/>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339,2233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58,1</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60,4</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38,8173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67,8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73,7</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40,406</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1445"/>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3817,8</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534,0</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578,8</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637,9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668,3</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699,4</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699,4</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485"/>
        </w:trPr>
        <w:tc>
          <w:tcPr>
            <w:tcW w:w="2730" w:type="dxa"/>
          </w:tcPr>
          <w:p w:rsidR="0071500F" w:rsidRPr="00063026" w:rsidRDefault="0071500F" w:rsidP="00242895">
            <w:pPr>
              <w:autoSpaceDE w:val="0"/>
              <w:autoSpaceDN w:val="0"/>
              <w:adjustRightInd w:val="0"/>
              <w:rPr>
                <w:b/>
                <w:color w:val="000000"/>
              </w:rPr>
            </w:pPr>
            <w:r w:rsidRPr="00063026">
              <w:rPr>
                <w:b/>
                <w:color w:val="000000"/>
              </w:rPr>
              <w:lastRenderedPageBreak/>
              <w:t>Всего по разделу</w:t>
            </w:r>
          </w:p>
        </w:tc>
        <w:tc>
          <w:tcPr>
            <w:tcW w:w="1980" w:type="dxa"/>
          </w:tcPr>
          <w:p w:rsidR="0071500F" w:rsidRPr="00063026" w:rsidRDefault="0071500F" w:rsidP="00242895">
            <w:pPr>
              <w:autoSpaceDE w:val="0"/>
              <w:autoSpaceDN w:val="0"/>
              <w:adjustRightInd w:val="0"/>
              <w:rPr>
                <w:color w:val="000000"/>
              </w:rPr>
            </w:pP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5739,4733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885,7</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700,2</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1190,8173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911,4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1119,4</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931,956</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535"/>
        </w:trPr>
        <w:tc>
          <w:tcPr>
            <w:tcW w:w="273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1688,6733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313,7</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78,4</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514,9173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205,1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382</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194,556</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336"/>
        </w:trPr>
        <w:tc>
          <w:tcPr>
            <w:tcW w:w="273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w:t>
            </w:r>
          </w:p>
        </w:tc>
        <w:tc>
          <w:tcPr>
            <w:tcW w:w="1260" w:type="dxa"/>
          </w:tcPr>
          <w:p w:rsidR="0071500F" w:rsidRPr="00063026" w:rsidRDefault="0071500F" w:rsidP="00242895">
            <w:pPr>
              <w:autoSpaceDE w:val="0"/>
              <w:autoSpaceDN w:val="0"/>
              <w:adjustRightInd w:val="0"/>
              <w:jc w:val="center"/>
              <w:rPr>
                <w:color w:val="000000"/>
              </w:rPr>
            </w:pPr>
          </w:p>
        </w:tc>
        <w:tc>
          <w:tcPr>
            <w:tcW w:w="972" w:type="dxa"/>
          </w:tcPr>
          <w:p w:rsidR="0071500F" w:rsidRPr="00063026" w:rsidRDefault="0071500F" w:rsidP="00242895">
            <w:pPr>
              <w:autoSpaceDE w:val="0"/>
              <w:autoSpaceDN w:val="0"/>
              <w:adjustRightInd w:val="0"/>
              <w:jc w:val="center"/>
              <w:rPr>
                <w:color w:val="000000"/>
              </w:rPr>
            </w:pPr>
          </w:p>
        </w:tc>
        <w:tc>
          <w:tcPr>
            <w:tcW w:w="927" w:type="dxa"/>
          </w:tcPr>
          <w:p w:rsidR="0071500F" w:rsidRPr="00063026" w:rsidRDefault="0071500F" w:rsidP="00242895">
            <w:pPr>
              <w:autoSpaceDE w:val="0"/>
              <w:autoSpaceDN w:val="0"/>
              <w:adjustRightInd w:val="0"/>
              <w:jc w:val="center"/>
              <w:rPr>
                <w:color w:val="000000"/>
              </w:rPr>
            </w:pPr>
          </w:p>
        </w:tc>
        <w:tc>
          <w:tcPr>
            <w:tcW w:w="1161" w:type="dxa"/>
          </w:tcPr>
          <w:p w:rsidR="0071500F" w:rsidRPr="00063026" w:rsidRDefault="0071500F" w:rsidP="00242895">
            <w:pPr>
              <w:autoSpaceDE w:val="0"/>
              <w:autoSpaceDN w:val="0"/>
              <w:adjustRightInd w:val="0"/>
              <w:jc w:val="center"/>
              <w:rPr>
                <w:color w:val="000000"/>
              </w:rPr>
            </w:pPr>
          </w:p>
        </w:tc>
        <w:tc>
          <w:tcPr>
            <w:tcW w:w="126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209" w:type="dxa"/>
          </w:tcPr>
          <w:p w:rsidR="0071500F" w:rsidRPr="00063026" w:rsidRDefault="0071500F" w:rsidP="00242895">
            <w:pPr>
              <w:autoSpaceDE w:val="0"/>
              <w:autoSpaceDN w:val="0"/>
              <w:adjustRightInd w:val="0"/>
              <w:jc w:val="center"/>
              <w:rPr>
                <w:color w:val="000000"/>
              </w:rPr>
            </w:pP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884"/>
        </w:trPr>
        <w:tc>
          <w:tcPr>
            <w:tcW w:w="273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Минздрав России-всего</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1349,45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255,6</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18</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476,1</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137,3</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308,3</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154,15</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709"/>
        </w:trPr>
        <w:tc>
          <w:tcPr>
            <w:tcW w:w="273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367,15</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213,0</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154,15</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341"/>
        </w:trPr>
        <w:tc>
          <w:tcPr>
            <w:tcW w:w="273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ФСИН Росии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339,2233</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58,1</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60,4</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38,8173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67,8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73,7</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40,406</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1084"/>
        </w:trPr>
        <w:tc>
          <w:tcPr>
            <w:tcW w:w="273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4050,8</w:t>
            </w:r>
          </w:p>
        </w:tc>
        <w:tc>
          <w:tcPr>
            <w:tcW w:w="972" w:type="dxa"/>
          </w:tcPr>
          <w:p w:rsidR="0071500F" w:rsidRPr="00063026" w:rsidRDefault="0071500F" w:rsidP="00242895">
            <w:pPr>
              <w:autoSpaceDE w:val="0"/>
              <w:autoSpaceDN w:val="0"/>
              <w:adjustRightInd w:val="0"/>
              <w:jc w:val="center"/>
              <w:rPr>
                <w:color w:val="000000"/>
              </w:rPr>
            </w:pPr>
            <w:r w:rsidRPr="00063026">
              <w:rPr>
                <w:color w:val="000000"/>
              </w:rPr>
              <w:t>572</w:t>
            </w:r>
          </w:p>
        </w:tc>
        <w:tc>
          <w:tcPr>
            <w:tcW w:w="927" w:type="dxa"/>
          </w:tcPr>
          <w:p w:rsidR="0071500F" w:rsidRPr="00063026" w:rsidRDefault="0071500F" w:rsidP="00242895">
            <w:pPr>
              <w:autoSpaceDE w:val="0"/>
              <w:autoSpaceDN w:val="0"/>
              <w:adjustRightInd w:val="0"/>
              <w:jc w:val="center"/>
              <w:rPr>
                <w:color w:val="000000"/>
              </w:rPr>
            </w:pPr>
            <w:r w:rsidRPr="00063026">
              <w:rPr>
                <w:color w:val="000000"/>
              </w:rPr>
              <w:t>621,8</w:t>
            </w:r>
          </w:p>
        </w:tc>
        <w:tc>
          <w:tcPr>
            <w:tcW w:w="1161" w:type="dxa"/>
          </w:tcPr>
          <w:p w:rsidR="0071500F" w:rsidRPr="00063026" w:rsidRDefault="0071500F" w:rsidP="00242895">
            <w:pPr>
              <w:autoSpaceDE w:val="0"/>
              <w:autoSpaceDN w:val="0"/>
              <w:adjustRightInd w:val="0"/>
              <w:jc w:val="center"/>
              <w:rPr>
                <w:color w:val="000000"/>
              </w:rPr>
            </w:pPr>
            <w:r w:rsidRPr="00063026">
              <w:rPr>
                <w:color w:val="000000"/>
              </w:rPr>
              <w:t>675,9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706,3</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737,4</w:t>
            </w:r>
          </w:p>
        </w:tc>
        <w:tc>
          <w:tcPr>
            <w:tcW w:w="1209" w:type="dxa"/>
          </w:tcPr>
          <w:p w:rsidR="0071500F" w:rsidRPr="00063026" w:rsidRDefault="0071500F" w:rsidP="00242895">
            <w:pPr>
              <w:autoSpaceDE w:val="0"/>
              <w:autoSpaceDN w:val="0"/>
              <w:adjustRightInd w:val="0"/>
              <w:jc w:val="center"/>
              <w:rPr>
                <w:color w:val="000000"/>
              </w:rPr>
            </w:pPr>
            <w:r w:rsidRPr="00063026">
              <w:rPr>
                <w:color w:val="000000"/>
              </w:rPr>
              <w:t>737,4</w:t>
            </w:r>
          </w:p>
        </w:tc>
        <w:tc>
          <w:tcPr>
            <w:tcW w:w="2612" w:type="dxa"/>
          </w:tcPr>
          <w:p w:rsidR="0071500F" w:rsidRPr="00063026" w:rsidRDefault="0071500F" w:rsidP="00242895">
            <w:pPr>
              <w:autoSpaceDE w:val="0"/>
              <w:autoSpaceDN w:val="0"/>
              <w:adjustRightInd w:val="0"/>
              <w:rPr>
                <w:color w:val="000000"/>
              </w:rPr>
            </w:pPr>
          </w:p>
        </w:tc>
      </w:tr>
      <w:tr w:rsidR="0071500F" w:rsidRPr="00063026" w:rsidTr="00242895">
        <w:trPr>
          <w:trHeight w:val="485"/>
        </w:trPr>
        <w:tc>
          <w:tcPr>
            <w:tcW w:w="15191" w:type="dxa"/>
            <w:gridSpan w:val="10"/>
            <w:vAlign w:val="center"/>
          </w:tcPr>
          <w:p w:rsidR="0071500F" w:rsidRPr="00063026" w:rsidRDefault="0071500F" w:rsidP="00242895">
            <w:pPr>
              <w:autoSpaceDE w:val="0"/>
              <w:autoSpaceDN w:val="0"/>
              <w:adjustRightInd w:val="0"/>
              <w:jc w:val="center"/>
              <w:rPr>
                <w:b/>
                <w:bCs/>
                <w:color w:val="000000"/>
              </w:rPr>
            </w:pPr>
            <w:r w:rsidRPr="00063026">
              <w:rPr>
                <w:b/>
                <w:bCs/>
                <w:color w:val="000000"/>
              </w:rPr>
              <w:t>III. Капитальные вложения</w:t>
            </w:r>
          </w:p>
        </w:tc>
      </w:tr>
      <w:tr w:rsidR="0071500F" w:rsidRPr="00063026" w:rsidTr="00242895">
        <w:trPr>
          <w:trHeight w:val="446"/>
        </w:trPr>
        <w:tc>
          <w:tcPr>
            <w:tcW w:w="2730" w:type="dxa"/>
            <w:vMerge w:val="restart"/>
          </w:tcPr>
          <w:p w:rsidR="0071500F" w:rsidRPr="00063026" w:rsidRDefault="0071500F" w:rsidP="00242895">
            <w:pPr>
              <w:autoSpaceDE w:val="0"/>
              <w:autoSpaceDN w:val="0"/>
              <w:adjustRightInd w:val="0"/>
              <w:rPr>
                <w:color w:val="000000"/>
              </w:rPr>
            </w:pPr>
            <w:r w:rsidRPr="00063026">
              <w:rPr>
                <w:color w:val="000000"/>
              </w:rPr>
              <w:t xml:space="preserve">3. Строительство и реконструкция специализированных учреждений, оказывающих медицинскую помощь населению при </w:t>
            </w:r>
            <w:r w:rsidRPr="00063026">
              <w:rPr>
                <w:color w:val="000000"/>
              </w:rPr>
              <w:lastRenderedPageBreak/>
              <w:t>онкологических заболеваниях</w:t>
            </w:r>
          </w:p>
        </w:tc>
        <w:tc>
          <w:tcPr>
            <w:tcW w:w="1980" w:type="dxa"/>
          </w:tcPr>
          <w:p w:rsidR="0071500F" w:rsidRPr="00063026" w:rsidRDefault="0071500F" w:rsidP="00242895">
            <w:r w:rsidRPr="00063026">
              <w:lastRenderedPageBreak/>
              <w:t>федеральный бюджет-всего</w:t>
            </w:r>
          </w:p>
        </w:tc>
        <w:tc>
          <w:tcPr>
            <w:tcW w:w="1260" w:type="dxa"/>
          </w:tcPr>
          <w:p w:rsidR="0071500F" w:rsidRPr="00063026" w:rsidRDefault="0071500F" w:rsidP="00242895">
            <w:pPr>
              <w:jc w:val="center"/>
            </w:pPr>
            <w:r w:rsidRPr="00063026">
              <w:t>5727,8829</w:t>
            </w:r>
          </w:p>
        </w:tc>
        <w:tc>
          <w:tcPr>
            <w:tcW w:w="972" w:type="dxa"/>
          </w:tcPr>
          <w:p w:rsidR="0071500F" w:rsidRPr="00063026" w:rsidRDefault="0071500F" w:rsidP="00242895">
            <w:pPr>
              <w:jc w:val="center"/>
            </w:pPr>
            <w:r w:rsidRPr="00063026">
              <w:t>536,0</w:t>
            </w:r>
          </w:p>
        </w:tc>
        <w:tc>
          <w:tcPr>
            <w:tcW w:w="927" w:type="dxa"/>
          </w:tcPr>
          <w:p w:rsidR="0071500F" w:rsidRPr="00063026" w:rsidRDefault="0071500F" w:rsidP="00242895">
            <w:pPr>
              <w:jc w:val="center"/>
            </w:pPr>
            <w:r w:rsidRPr="00063026">
              <w:t>874,7</w:t>
            </w:r>
          </w:p>
        </w:tc>
        <w:tc>
          <w:tcPr>
            <w:tcW w:w="1161" w:type="dxa"/>
          </w:tcPr>
          <w:p w:rsidR="0071500F" w:rsidRPr="00063026" w:rsidRDefault="0071500F" w:rsidP="00242895">
            <w:pPr>
              <w:jc w:val="center"/>
            </w:pPr>
            <w:r w:rsidRPr="00063026">
              <w:t>1496,86</w:t>
            </w:r>
          </w:p>
        </w:tc>
        <w:tc>
          <w:tcPr>
            <w:tcW w:w="1260" w:type="dxa"/>
          </w:tcPr>
          <w:p w:rsidR="0071500F" w:rsidRPr="00063026" w:rsidRDefault="0071500F" w:rsidP="00242895">
            <w:pPr>
              <w:jc w:val="center"/>
            </w:pPr>
            <w:r w:rsidRPr="00063026">
              <w:t>834,5035</w:t>
            </w:r>
          </w:p>
        </w:tc>
        <w:tc>
          <w:tcPr>
            <w:tcW w:w="1080" w:type="dxa"/>
          </w:tcPr>
          <w:p w:rsidR="0071500F" w:rsidRPr="00063026" w:rsidRDefault="0071500F" w:rsidP="00242895">
            <w:pPr>
              <w:jc w:val="center"/>
            </w:pPr>
            <w:r w:rsidRPr="00063026">
              <w:t>1196,2208</w:t>
            </w:r>
          </w:p>
        </w:tc>
        <w:tc>
          <w:tcPr>
            <w:tcW w:w="1209" w:type="dxa"/>
          </w:tcPr>
          <w:p w:rsidR="0071500F" w:rsidRPr="00063026" w:rsidRDefault="0071500F" w:rsidP="00242895">
            <w:pPr>
              <w:jc w:val="center"/>
            </w:pPr>
            <w:r w:rsidRPr="00063026">
              <w:t>789,5986</w:t>
            </w:r>
          </w:p>
        </w:tc>
        <w:tc>
          <w:tcPr>
            <w:tcW w:w="2612" w:type="dxa"/>
            <w:vMerge w:val="restart"/>
          </w:tcPr>
          <w:p w:rsidR="0071500F" w:rsidRPr="00063026" w:rsidRDefault="0071500F" w:rsidP="00242895">
            <w:pPr>
              <w:autoSpaceDE w:val="0"/>
              <w:autoSpaceDN w:val="0"/>
              <w:adjustRightInd w:val="0"/>
              <w:rPr>
                <w:color w:val="000000"/>
              </w:rPr>
            </w:pPr>
            <w:r w:rsidRPr="00063026">
              <w:rPr>
                <w:color w:val="000000"/>
              </w:rPr>
              <w:t xml:space="preserve">укрепление материально-технической базы отделений и корпусов для размещения современного радиотерапевтического </w:t>
            </w:r>
            <w:r w:rsidRPr="00063026">
              <w:rPr>
                <w:color w:val="000000"/>
              </w:rPr>
              <w:lastRenderedPageBreak/>
              <w:t>оборудования с целью повышения эффективности лечения онкологических больных</w:t>
            </w:r>
          </w:p>
        </w:tc>
      </w:tr>
      <w:tr w:rsidR="0071500F" w:rsidRPr="00063026" w:rsidTr="00242895">
        <w:trPr>
          <w:trHeight w:val="446"/>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r w:rsidRPr="00063026">
              <w:t>в том числе:</w:t>
            </w:r>
          </w:p>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3449,2947</w:t>
            </w:r>
          </w:p>
        </w:tc>
        <w:tc>
          <w:tcPr>
            <w:tcW w:w="972" w:type="dxa"/>
          </w:tcPr>
          <w:p w:rsidR="0071500F" w:rsidRPr="00063026" w:rsidRDefault="0071500F" w:rsidP="00242895">
            <w:pPr>
              <w:jc w:val="center"/>
            </w:pPr>
            <w:r w:rsidRPr="00063026">
              <w:t>282,5</w:t>
            </w:r>
          </w:p>
        </w:tc>
        <w:tc>
          <w:tcPr>
            <w:tcW w:w="927" w:type="dxa"/>
          </w:tcPr>
          <w:p w:rsidR="0071500F" w:rsidRPr="00063026" w:rsidRDefault="0071500F" w:rsidP="00242895">
            <w:pPr>
              <w:jc w:val="center"/>
            </w:pPr>
            <w:r w:rsidRPr="00063026">
              <w:t>582,7</w:t>
            </w:r>
          </w:p>
        </w:tc>
        <w:tc>
          <w:tcPr>
            <w:tcW w:w="1161" w:type="dxa"/>
          </w:tcPr>
          <w:p w:rsidR="0071500F" w:rsidRPr="00063026" w:rsidRDefault="0071500F" w:rsidP="00242895">
            <w:pPr>
              <w:jc w:val="center"/>
            </w:pPr>
            <w:r w:rsidRPr="00063026">
              <w:t>1225,4</w:t>
            </w:r>
          </w:p>
        </w:tc>
        <w:tc>
          <w:tcPr>
            <w:tcW w:w="1260" w:type="dxa"/>
          </w:tcPr>
          <w:p w:rsidR="0071500F" w:rsidRPr="00063026" w:rsidRDefault="0071500F" w:rsidP="00242895">
            <w:pPr>
              <w:jc w:val="center"/>
            </w:pPr>
            <w:r w:rsidRPr="00063026">
              <w:t>435,8225</w:t>
            </w:r>
          </w:p>
        </w:tc>
        <w:tc>
          <w:tcPr>
            <w:tcW w:w="1080" w:type="dxa"/>
          </w:tcPr>
          <w:p w:rsidR="0071500F" w:rsidRPr="00063026" w:rsidRDefault="0071500F" w:rsidP="00242895">
            <w:pPr>
              <w:jc w:val="center"/>
            </w:pPr>
            <w:r w:rsidRPr="00063026">
              <w:t>457,8858</w:t>
            </w:r>
          </w:p>
        </w:tc>
        <w:tc>
          <w:tcPr>
            <w:tcW w:w="1209" w:type="dxa"/>
          </w:tcPr>
          <w:p w:rsidR="0071500F" w:rsidRPr="00063026" w:rsidRDefault="0071500F" w:rsidP="00242895">
            <w:pPr>
              <w:jc w:val="center"/>
            </w:pPr>
            <w:r w:rsidRPr="00063026">
              <w:t>464,9864</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223"/>
        </w:trPr>
        <w:tc>
          <w:tcPr>
            <w:tcW w:w="273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163,836</w:t>
            </w:r>
          </w:p>
        </w:tc>
        <w:tc>
          <w:tcPr>
            <w:tcW w:w="972" w:type="dxa"/>
          </w:tcPr>
          <w:p w:rsidR="0071500F" w:rsidRPr="00063026" w:rsidRDefault="0071500F" w:rsidP="00242895">
            <w:pPr>
              <w:jc w:val="center"/>
            </w:pPr>
            <w:r w:rsidRPr="00063026">
              <w:t>13,1</w:t>
            </w:r>
          </w:p>
        </w:tc>
        <w:tc>
          <w:tcPr>
            <w:tcW w:w="927" w:type="dxa"/>
          </w:tcPr>
          <w:p w:rsidR="0071500F" w:rsidRPr="00063026" w:rsidRDefault="0071500F" w:rsidP="00242895">
            <w:pPr>
              <w:jc w:val="center"/>
            </w:pPr>
            <w:r w:rsidRPr="00063026">
              <w:t>16,6</w:t>
            </w:r>
          </w:p>
        </w:tc>
        <w:tc>
          <w:tcPr>
            <w:tcW w:w="1161" w:type="dxa"/>
          </w:tcPr>
          <w:p w:rsidR="0071500F" w:rsidRPr="00063026" w:rsidRDefault="0071500F" w:rsidP="00242895">
            <w:pPr>
              <w:jc w:val="center"/>
            </w:pPr>
            <w:r w:rsidRPr="00063026">
              <w:t>10,0</w:t>
            </w:r>
          </w:p>
        </w:tc>
        <w:tc>
          <w:tcPr>
            <w:tcW w:w="1260" w:type="dxa"/>
          </w:tcPr>
          <w:p w:rsidR="0071500F" w:rsidRPr="00063026" w:rsidRDefault="0071500F" w:rsidP="00242895">
            <w:pPr>
              <w:jc w:val="center"/>
            </w:pPr>
            <w:r w:rsidRPr="00063026">
              <w:t>18,851</w:t>
            </w:r>
          </w:p>
        </w:tc>
        <w:tc>
          <w:tcPr>
            <w:tcW w:w="1080" w:type="dxa"/>
          </w:tcPr>
          <w:p w:rsidR="0071500F" w:rsidRPr="00063026" w:rsidRDefault="0071500F" w:rsidP="00242895">
            <w:pPr>
              <w:jc w:val="center"/>
            </w:pPr>
            <w:r w:rsidRPr="00063026">
              <w:t>105,285</w:t>
            </w:r>
          </w:p>
        </w:tc>
        <w:tc>
          <w:tcPr>
            <w:tcW w:w="1209" w:type="dxa"/>
          </w:tcPr>
          <w:p w:rsidR="0071500F" w:rsidRPr="00063026" w:rsidRDefault="0071500F" w:rsidP="00242895">
            <w:pPr>
              <w:jc w:val="center"/>
            </w:pPr>
            <w:r w:rsidRPr="00063026">
              <w:t>-</w:t>
            </w:r>
          </w:p>
        </w:tc>
        <w:tc>
          <w:tcPr>
            <w:tcW w:w="2612" w:type="dxa"/>
            <w:vMerge/>
          </w:tcPr>
          <w:p w:rsidR="0071500F" w:rsidRPr="00063026" w:rsidRDefault="0071500F" w:rsidP="00242895">
            <w:pPr>
              <w:autoSpaceDE w:val="0"/>
              <w:autoSpaceDN w:val="0"/>
              <w:adjustRightInd w:val="0"/>
              <w:rPr>
                <w:color w:val="000000"/>
              </w:rPr>
            </w:pPr>
          </w:p>
        </w:tc>
      </w:tr>
      <w:tr w:rsidR="0071500F" w:rsidRPr="00063026" w:rsidTr="00242895">
        <w:trPr>
          <w:trHeight w:val="223"/>
        </w:trPr>
        <w:tc>
          <w:tcPr>
            <w:tcW w:w="273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rPr>
                <w:bCs/>
              </w:rPr>
              <w:t xml:space="preserve">Российская академия </w:t>
            </w:r>
            <w:r w:rsidRPr="00063026">
              <w:rPr>
                <w:bCs/>
              </w:rPr>
              <w:lastRenderedPageBreak/>
              <w:t>медицинских наук</w:t>
            </w:r>
          </w:p>
        </w:tc>
        <w:tc>
          <w:tcPr>
            <w:tcW w:w="1260" w:type="dxa"/>
          </w:tcPr>
          <w:p w:rsidR="0071500F" w:rsidRPr="00063026" w:rsidRDefault="0071500F" w:rsidP="00242895">
            <w:pPr>
              <w:jc w:val="center"/>
            </w:pPr>
            <w:r w:rsidRPr="00063026">
              <w:lastRenderedPageBreak/>
              <w:t>2114,7522</w:t>
            </w:r>
          </w:p>
        </w:tc>
        <w:tc>
          <w:tcPr>
            <w:tcW w:w="972" w:type="dxa"/>
          </w:tcPr>
          <w:p w:rsidR="0071500F" w:rsidRPr="00063026" w:rsidRDefault="0071500F" w:rsidP="00242895">
            <w:pPr>
              <w:jc w:val="center"/>
            </w:pPr>
            <w:r w:rsidRPr="00063026">
              <w:t>240,4</w:t>
            </w:r>
          </w:p>
        </w:tc>
        <w:tc>
          <w:tcPr>
            <w:tcW w:w="927" w:type="dxa"/>
          </w:tcPr>
          <w:p w:rsidR="0071500F" w:rsidRPr="00063026" w:rsidRDefault="0071500F" w:rsidP="00242895">
            <w:pPr>
              <w:jc w:val="center"/>
            </w:pPr>
            <w:r w:rsidRPr="00063026">
              <w:t>275,4</w:t>
            </w:r>
          </w:p>
        </w:tc>
        <w:tc>
          <w:tcPr>
            <w:tcW w:w="1161" w:type="dxa"/>
          </w:tcPr>
          <w:p w:rsidR="0071500F" w:rsidRPr="00063026" w:rsidRDefault="0071500F" w:rsidP="00242895">
            <w:pPr>
              <w:jc w:val="center"/>
            </w:pPr>
            <w:r w:rsidRPr="00063026">
              <w:t>261,46</w:t>
            </w:r>
          </w:p>
        </w:tc>
        <w:tc>
          <w:tcPr>
            <w:tcW w:w="1260" w:type="dxa"/>
          </w:tcPr>
          <w:p w:rsidR="0071500F" w:rsidRPr="00063026" w:rsidRDefault="0071500F" w:rsidP="00242895">
            <w:pPr>
              <w:jc w:val="center"/>
            </w:pPr>
            <w:r w:rsidRPr="00063026">
              <w:t>379,83</w:t>
            </w:r>
          </w:p>
        </w:tc>
        <w:tc>
          <w:tcPr>
            <w:tcW w:w="1080" w:type="dxa"/>
          </w:tcPr>
          <w:p w:rsidR="0071500F" w:rsidRPr="00063026" w:rsidRDefault="0071500F" w:rsidP="00242895">
            <w:pPr>
              <w:jc w:val="center"/>
            </w:pPr>
            <w:r w:rsidRPr="00063026">
              <w:t>633,05</w:t>
            </w:r>
          </w:p>
        </w:tc>
        <w:tc>
          <w:tcPr>
            <w:tcW w:w="1209" w:type="dxa"/>
          </w:tcPr>
          <w:p w:rsidR="0071500F" w:rsidRPr="00063026" w:rsidRDefault="0071500F" w:rsidP="00242895">
            <w:pPr>
              <w:jc w:val="center"/>
            </w:pPr>
            <w:r w:rsidRPr="00063026">
              <w:t>324,6122</w:t>
            </w:r>
          </w:p>
        </w:tc>
        <w:tc>
          <w:tcPr>
            <w:tcW w:w="2612" w:type="dxa"/>
            <w:vMerge/>
          </w:tcPr>
          <w:p w:rsidR="0071500F" w:rsidRPr="00063026" w:rsidRDefault="0071500F" w:rsidP="00242895">
            <w:pPr>
              <w:autoSpaceDE w:val="0"/>
              <w:autoSpaceDN w:val="0"/>
              <w:adjustRightInd w:val="0"/>
            </w:pPr>
          </w:p>
        </w:tc>
      </w:tr>
      <w:tr w:rsidR="0071500F" w:rsidRPr="00063026" w:rsidTr="00242895">
        <w:trPr>
          <w:trHeight w:val="703"/>
        </w:trPr>
        <w:tc>
          <w:tcPr>
            <w:tcW w:w="273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1870,0</w:t>
            </w:r>
          </w:p>
        </w:tc>
        <w:tc>
          <w:tcPr>
            <w:tcW w:w="972" w:type="dxa"/>
          </w:tcPr>
          <w:p w:rsidR="0071500F" w:rsidRPr="00063026" w:rsidRDefault="0071500F" w:rsidP="00242895">
            <w:pPr>
              <w:jc w:val="center"/>
            </w:pPr>
            <w:r w:rsidRPr="00063026">
              <w:t>310,0</w:t>
            </w:r>
          </w:p>
        </w:tc>
        <w:tc>
          <w:tcPr>
            <w:tcW w:w="927" w:type="dxa"/>
          </w:tcPr>
          <w:p w:rsidR="0071500F" w:rsidRPr="00063026" w:rsidRDefault="0071500F" w:rsidP="00242895">
            <w:pPr>
              <w:jc w:val="center"/>
            </w:pPr>
            <w:r w:rsidRPr="00063026">
              <w:t>340,0</w:t>
            </w:r>
          </w:p>
        </w:tc>
        <w:tc>
          <w:tcPr>
            <w:tcW w:w="1161" w:type="dxa"/>
          </w:tcPr>
          <w:p w:rsidR="0071500F" w:rsidRPr="00063026" w:rsidRDefault="0071500F" w:rsidP="00242895">
            <w:pPr>
              <w:jc w:val="center"/>
            </w:pPr>
            <w:r w:rsidRPr="00063026">
              <w:t>360,0</w:t>
            </w:r>
          </w:p>
        </w:tc>
        <w:tc>
          <w:tcPr>
            <w:tcW w:w="1260" w:type="dxa"/>
          </w:tcPr>
          <w:p w:rsidR="0071500F" w:rsidRPr="00063026" w:rsidRDefault="0071500F" w:rsidP="00242895">
            <w:pPr>
              <w:jc w:val="center"/>
            </w:pPr>
            <w:r w:rsidRPr="00063026">
              <w:t>300,0</w:t>
            </w:r>
          </w:p>
        </w:tc>
        <w:tc>
          <w:tcPr>
            <w:tcW w:w="1080" w:type="dxa"/>
          </w:tcPr>
          <w:p w:rsidR="0071500F" w:rsidRPr="00063026" w:rsidRDefault="0071500F" w:rsidP="00242895">
            <w:pPr>
              <w:jc w:val="center"/>
            </w:pPr>
            <w:r w:rsidRPr="00063026">
              <w:t>280,0</w:t>
            </w:r>
          </w:p>
        </w:tc>
        <w:tc>
          <w:tcPr>
            <w:tcW w:w="1209" w:type="dxa"/>
          </w:tcPr>
          <w:p w:rsidR="0071500F" w:rsidRPr="00063026" w:rsidRDefault="0071500F" w:rsidP="00242895">
            <w:pPr>
              <w:jc w:val="center"/>
            </w:pPr>
            <w:r w:rsidRPr="00063026">
              <w:t>280,0</w:t>
            </w:r>
          </w:p>
        </w:tc>
        <w:tc>
          <w:tcPr>
            <w:tcW w:w="2612" w:type="dxa"/>
            <w:vMerge/>
          </w:tcPr>
          <w:p w:rsidR="0071500F" w:rsidRPr="00063026" w:rsidRDefault="0071500F" w:rsidP="00242895">
            <w:pPr>
              <w:autoSpaceDE w:val="0"/>
              <w:autoSpaceDN w:val="0"/>
              <w:adjustRightInd w:val="0"/>
            </w:pPr>
          </w:p>
        </w:tc>
      </w:tr>
      <w:tr w:rsidR="0071500F" w:rsidRPr="00063026" w:rsidTr="00242895">
        <w:trPr>
          <w:trHeight w:val="446"/>
        </w:trPr>
        <w:tc>
          <w:tcPr>
            <w:tcW w:w="273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332,0</w:t>
            </w:r>
          </w:p>
        </w:tc>
        <w:tc>
          <w:tcPr>
            <w:tcW w:w="972" w:type="dxa"/>
          </w:tcPr>
          <w:p w:rsidR="0071500F" w:rsidRPr="00063026" w:rsidRDefault="0071500F" w:rsidP="00242895">
            <w:pPr>
              <w:jc w:val="center"/>
            </w:pPr>
            <w:r w:rsidRPr="00063026">
              <w:t>32,0</w:t>
            </w:r>
          </w:p>
        </w:tc>
        <w:tc>
          <w:tcPr>
            <w:tcW w:w="927" w:type="dxa"/>
          </w:tcPr>
          <w:p w:rsidR="0071500F" w:rsidRPr="00063026" w:rsidRDefault="0071500F" w:rsidP="00242895">
            <w:pPr>
              <w:jc w:val="center"/>
            </w:pPr>
            <w:r w:rsidRPr="00063026">
              <w:t>42,0</w:t>
            </w:r>
          </w:p>
        </w:tc>
        <w:tc>
          <w:tcPr>
            <w:tcW w:w="1161" w:type="dxa"/>
          </w:tcPr>
          <w:p w:rsidR="0071500F" w:rsidRPr="00063026" w:rsidRDefault="0071500F" w:rsidP="00242895">
            <w:pPr>
              <w:jc w:val="center"/>
            </w:pPr>
            <w:r w:rsidRPr="00063026">
              <w:t>52,0</w:t>
            </w:r>
          </w:p>
        </w:tc>
        <w:tc>
          <w:tcPr>
            <w:tcW w:w="1260" w:type="dxa"/>
          </w:tcPr>
          <w:p w:rsidR="0071500F" w:rsidRPr="00063026" w:rsidRDefault="0071500F" w:rsidP="00242895">
            <w:pPr>
              <w:jc w:val="center"/>
            </w:pPr>
            <w:r w:rsidRPr="00063026">
              <w:t>62,0</w:t>
            </w:r>
          </w:p>
        </w:tc>
        <w:tc>
          <w:tcPr>
            <w:tcW w:w="1080" w:type="dxa"/>
          </w:tcPr>
          <w:p w:rsidR="0071500F" w:rsidRPr="00063026" w:rsidRDefault="0071500F" w:rsidP="00242895">
            <w:pPr>
              <w:jc w:val="center"/>
            </w:pPr>
            <w:r w:rsidRPr="00063026">
              <w:t>72,0</w:t>
            </w:r>
          </w:p>
        </w:tc>
        <w:tc>
          <w:tcPr>
            <w:tcW w:w="1209" w:type="dxa"/>
          </w:tcPr>
          <w:p w:rsidR="0071500F" w:rsidRPr="00063026" w:rsidRDefault="0071500F" w:rsidP="00242895">
            <w:pPr>
              <w:jc w:val="center"/>
            </w:pPr>
            <w:r w:rsidRPr="00063026">
              <w:t>72,0</w:t>
            </w:r>
          </w:p>
        </w:tc>
        <w:tc>
          <w:tcPr>
            <w:tcW w:w="2612" w:type="dxa"/>
            <w:vMerge/>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rPr>
                <w:b/>
              </w:rPr>
            </w:pPr>
            <w:r w:rsidRPr="00063026">
              <w:rPr>
                <w:b/>
              </w:rPr>
              <w:t>Всего по разделу</w:t>
            </w:r>
          </w:p>
        </w:tc>
        <w:tc>
          <w:tcPr>
            <w:tcW w:w="1980" w:type="dxa"/>
          </w:tcPr>
          <w:p w:rsidR="0071500F" w:rsidRPr="00063026" w:rsidRDefault="0071500F" w:rsidP="00242895">
            <w:pPr>
              <w:rPr>
                <w:b/>
                <w:bCs/>
              </w:rPr>
            </w:pPr>
          </w:p>
        </w:tc>
        <w:tc>
          <w:tcPr>
            <w:tcW w:w="1260" w:type="dxa"/>
          </w:tcPr>
          <w:p w:rsidR="0071500F" w:rsidRPr="00063026" w:rsidRDefault="0071500F" w:rsidP="00242895">
            <w:pPr>
              <w:jc w:val="center"/>
            </w:pPr>
            <w:r w:rsidRPr="00063026">
              <w:t>7929,8829</w:t>
            </w:r>
          </w:p>
        </w:tc>
        <w:tc>
          <w:tcPr>
            <w:tcW w:w="972" w:type="dxa"/>
          </w:tcPr>
          <w:p w:rsidR="0071500F" w:rsidRPr="00063026" w:rsidRDefault="0071500F" w:rsidP="00242895">
            <w:pPr>
              <w:jc w:val="center"/>
            </w:pPr>
            <w:r w:rsidRPr="00063026">
              <w:t>878</w:t>
            </w:r>
          </w:p>
        </w:tc>
        <w:tc>
          <w:tcPr>
            <w:tcW w:w="927" w:type="dxa"/>
          </w:tcPr>
          <w:p w:rsidR="0071500F" w:rsidRPr="00063026" w:rsidRDefault="0071500F" w:rsidP="00242895">
            <w:pPr>
              <w:jc w:val="center"/>
            </w:pPr>
            <w:r w:rsidRPr="00063026">
              <w:t>1256,7</w:t>
            </w:r>
          </w:p>
        </w:tc>
        <w:tc>
          <w:tcPr>
            <w:tcW w:w="1161" w:type="dxa"/>
          </w:tcPr>
          <w:p w:rsidR="0071500F" w:rsidRPr="00063026" w:rsidRDefault="0071500F" w:rsidP="00242895">
            <w:pPr>
              <w:jc w:val="center"/>
            </w:pPr>
            <w:r w:rsidRPr="00063026">
              <w:t>1908,86</w:t>
            </w:r>
          </w:p>
        </w:tc>
        <w:tc>
          <w:tcPr>
            <w:tcW w:w="1260" w:type="dxa"/>
          </w:tcPr>
          <w:p w:rsidR="0071500F" w:rsidRPr="00063026" w:rsidRDefault="0071500F" w:rsidP="00242895">
            <w:pPr>
              <w:jc w:val="center"/>
            </w:pPr>
            <w:r w:rsidRPr="00063026">
              <w:t>1196,5035</w:t>
            </w:r>
          </w:p>
        </w:tc>
        <w:tc>
          <w:tcPr>
            <w:tcW w:w="1080" w:type="dxa"/>
          </w:tcPr>
          <w:p w:rsidR="0071500F" w:rsidRPr="00063026" w:rsidRDefault="0071500F" w:rsidP="00242895">
            <w:pPr>
              <w:jc w:val="center"/>
            </w:pPr>
            <w:r w:rsidRPr="00063026">
              <w:t>1548,2208</w:t>
            </w:r>
          </w:p>
        </w:tc>
        <w:tc>
          <w:tcPr>
            <w:tcW w:w="1209" w:type="dxa"/>
          </w:tcPr>
          <w:p w:rsidR="0071500F" w:rsidRPr="00063026" w:rsidRDefault="0071500F" w:rsidP="00242895">
            <w:pPr>
              <w:jc w:val="center"/>
            </w:pPr>
            <w:r w:rsidRPr="00063026">
              <w:t>1141,5986</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федеральный бюджет-всего</w:t>
            </w:r>
          </w:p>
        </w:tc>
        <w:tc>
          <w:tcPr>
            <w:tcW w:w="1260" w:type="dxa"/>
          </w:tcPr>
          <w:p w:rsidR="0071500F" w:rsidRPr="00063026" w:rsidRDefault="0071500F" w:rsidP="00242895">
            <w:pPr>
              <w:jc w:val="center"/>
            </w:pPr>
            <w:r w:rsidRPr="00063026">
              <w:t>5727,8829</w:t>
            </w:r>
          </w:p>
        </w:tc>
        <w:tc>
          <w:tcPr>
            <w:tcW w:w="972" w:type="dxa"/>
          </w:tcPr>
          <w:p w:rsidR="0071500F" w:rsidRPr="00063026" w:rsidRDefault="0071500F" w:rsidP="00242895">
            <w:pPr>
              <w:jc w:val="center"/>
            </w:pPr>
            <w:r w:rsidRPr="00063026">
              <w:t>536,0</w:t>
            </w:r>
          </w:p>
        </w:tc>
        <w:tc>
          <w:tcPr>
            <w:tcW w:w="927" w:type="dxa"/>
          </w:tcPr>
          <w:p w:rsidR="0071500F" w:rsidRPr="00063026" w:rsidRDefault="0071500F" w:rsidP="00242895">
            <w:pPr>
              <w:jc w:val="center"/>
            </w:pPr>
            <w:r w:rsidRPr="00063026">
              <w:t>874,7</w:t>
            </w:r>
          </w:p>
        </w:tc>
        <w:tc>
          <w:tcPr>
            <w:tcW w:w="1161" w:type="dxa"/>
          </w:tcPr>
          <w:p w:rsidR="0071500F" w:rsidRPr="00063026" w:rsidRDefault="0071500F" w:rsidP="00242895">
            <w:pPr>
              <w:jc w:val="center"/>
            </w:pPr>
            <w:r w:rsidRPr="00063026">
              <w:t>1496,86</w:t>
            </w:r>
          </w:p>
        </w:tc>
        <w:tc>
          <w:tcPr>
            <w:tcW w:w="1260" w:type="dxa"/>
          </w:tcPr>
          <w:p w:rsidR="0071500F" w:rsidRPr="00063026" w:rsidRDefault="0071500F" w:rsidP="00242895">
            <w:pPr>
              <w:jc w:val="center"/>
            </w:pPr>
            <w:r w:rsidRPr="00063026">
              <w:t>834,5035</w:t>
            </w:r>
          </w:p>
        </w:tc>
        <w:tc>
          <w:tcPr>
            <w:tcW w:w="1080" w:type="dxa"/>
          </w:tcPr>
          <w:p w:rsidR="0071500F" w:rsidRPr="00063026" w:rsidRDefault="0071500F" w:rsidP="00242895">
            <w:pPr>
              <w:jc w:val="center"/>
            </w:pPr>
            <w:r w:rsidRPr="00063026">
              <w:t>1196,2208</w:t>
            </w:r>
          </w:p>
        </w:tc>
        <w:tc>
          <w:tcPr>
            <w:tcW w:w="1209" w:type="dxa"/>
          </w:tcPr>
          <w:p w:rsidR="0071500F" w:rsidRPr="00063026" w:rsidRDefault="0071500F" w:rsidP="00242895">
            <w:pPr>
              <w:jc w:val="center"/>
            </w:pPr>
            <w:r w:rsidRPr="00063026">
              <w:t>789,5986</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в том числе:</w:t>
            </w:r>
          </w:p>
        </w:tc>
        <w:tc>
          <w:tcPr>
            <w:tcW w:w="1260" w:type="dxa"/>
          </w:tcPr>
          <w:p w:rsidR="0071500F" w:rsidRPr="00063026" w:rsidRDefault="0071500F" w:rsidP="00242895">
            <w:pPr>
              <w:jc w:val="center"/>
            </w:pPr>
          </w:p>
        </w:tc>
        <w:tc>
          <w:tcPr>
            <w:tcW w:w="972" w:type="dxa"/>
          </w:tcPr>
          <w:p w:rsidR="0071500F" w:rsidRPr="00063026" w:rsidRDefault="0071500F" w:rsidP="00242895">
            <w:pPr>
              <w:jc w:val="center"/>
            </w:pPr>
          </w:p>
        </w:tc>
        <w:tc>
          <w:tcPr>
            <w:tcW w:w="927" w:type="dxa"/>
          </w:tcPr>
          <w:p w:rsidR="0071500F" w:rsidRPr="00063026" w:rsidRDefault="0071500F" w:rsidP="00242895">
            <w:pPr>
              <w:jc w:val="center"/>
            </w:pPr>
          </w:p>
        </w:tc>
        <w:tc>
          <w:tcPr>
            <w:tcW w:w="1161" w:type="dxa"/>
          </w:tcPr>
          <w:p w:rsidR="0071500F" w:rsidRPr="00063026" w:rsidRDefault="0071500F" w:rsidP="00242895">
            <w:pPr>
              <w:jc w:val="center"/>
            </w:pPr>
          </w:p>
        </w:tc>
        <w:tc>
          <w:tcPr>
            <w:tcW w:w="126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209" w:type="dxa"/>
          </w:tcPr>
          <w:p w:rsidR="0071500F" w:rsidRPr="00063026" w:rsidRDefault="0071500F" w:rsidP="00242895">
            <w:pPr>
              <w:jc w:val="center"/>
            </w:pP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Минздрав России</w:t>
            </w:r>
          </w:p>
        </w:tc>
        <w:tc>
          <w:tcPr>
            <w:tcW w:w="1260" w:type="dxa"/>
          </w:tcPr>
          <w:p w:rsidR="0071500F" w:rsidRPr="00063026" w:rsidRDefault="0071500F" w:rsidP="00242895">
            <w:pPr>
              <w:jc w:val="center"/>
            </w:pPr>
            <w:r w:rsidRPr="00063026">
              <w:t>3449,2947</w:t>
            </w:r>
          </w:p>
        </w:tc>
        <w:tc>
          <w:tcPr>
            <w:tcW w:w="972" w:type="dxa"/>
          </w:tcPr>
          <w:p w:rsidR="0071500F" w:rsidRPr="00063026" w:rsidRDefault="0071500F" w:rsidP="00242895">
            <w:pPr>
              <w:jc w:val="center"/>
            </w:pPr>
            <w:r w:rsidRPr="00063026">
              <w:t>282,5</w:t>
            </w:r>
          </w:p>
        </w:tc>
        <w:tc>
          <w:tcPr>
            <w:tcW w:w="927" w:type="dxa"/>
          </w:tcPr>
          <w:p w:rsidR="0071500F" w:rsidRPr="00063026" w:rsidRDefault="0071500F" w:rsidP="00242895">
            <w:pPr>
              <w:jc w:val="center"/>
            </w:pPr>
            <w:r w:rsidRPr="00063026">
              <w:t>582,7</w:t>
            </w:r>
          </w:p>
        </w:tc>
        <w:tc>
          <w:tcPr>
            <w:tcW w:w="1161" w:type="dxa"/>
          </w:tcPr>
          <w:p w:rsidR="0071500F" w:rsidRPr="00063026" w:rsidRDefault="0071500F" w:rsidP="00242895">
            <w:pPr>
              <w:jc w:val="center"/>
            </w:pPr>
            <w:r w:rsidRPr="00063026">
              <w:t>1225,4</w:t>
            </w:r>
          </w:p>
        </w:tc>
        <w:tc>
          <w:tcPr>
            <w:tcW w:w="1260" w:type="dxa"/>
          </w:tcPr>
          <w:p w:rsidR="0071500F" w:rsidRPr="00063026" w:rsidRDefault="0071500F" w:rsidP="00242895">
            <w:pPr>
              <w:jc w:val="center"/>
            </w:pPr>
            <w:r w:rsidRPr="00063026">
              <w:t>435,8225</w:t>
            </w:r>
          </w:p>
        </w:tc>
        <w:tc>
          <w:tcPr>
            <w:tcW w:w="1080" w:type="dxa"/>
          </w:tcPr>
          <w:p w:rsidR="0071500F" w:rsidRPr="00063026" w:rsidRDefault="0071500F" w:rsidP="00242895">
            <w:pPr>
              <w:jc w:val="center"/>
            </w:pPr>
            <w:r w:rsidRPr="00063026">
              <w:t>457,8858</w:t>
            </w:r>
          </w:p>
        </w:tc>
        <w:tc>
          <w:tcPr>
            <w:tcW w:w="1209" w:type="dxa"/>
          </w:tcPr>
          <w:p w:rsidR="0071500F" w:rsidRPr="00063026" w:rsidRDefault="0071500F" w:rsidP="00242895">
            <w:pPr>
              <w:jc w:val="center"/>
            </w:pPr>
            <w:r w:rsidRPr="00063026">
              <w:t>464,9864</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ФСИН России</w:t>
            </w:r>
          </w:p>
        </w:tc>
        <w:tc>
          <w:tcPr>
            <w:tcW w:w="1260" w:type="dxa"/>
          </w:tcPr>
          <w:p w:rsidR="0071500F" w:rsidRPr="00063026" w:rsidRDefault="0071500F" w:rsidP="00242895">
            <w:pPr>
              <w:jc w:val="center"/>
            </w:pPr>
            <w:r w:rsidRPr="00063026">
              <w:t>163,836</w:t>
            </w:r>
          </w:p>
        </w:tc>
        <w:tc>
          <w:tcPr>
            <w:tcW w:w="972" w:type="dxa"/>
          </w:tcPr>
          <w:p w:rsidR="0071500F" w:rsidRPr="00063026" w:rsidRDefault="0071500F" w:rsidP="00242895">
            <w:pPr>
              <w:jc w:val="center"/>
            </w:pPr>
            <w:r w:rsidRPr="00063026">
              <w:t>13,1</w:t>
            </w:r>
          </w:p>
        </w:tc>
        <w:tc>
          <w:tcPr>
            <w:tcW w:w="927" w:type="dxa"/>
          </w:tcPr>
          <w:p w:rsidR="0071500F" w:rsidRPr="00063026" w:rsidRDefault="0071500F" w:rsidP="00242895">
            <w:pPr>
              <w:jc w:val="center"/>
            </w:pPr>
            <w:r w:rsidRPr="00063026">
              <w:t>16,6</w:t>
            </w:r>
          </w:p>
        </w:tc>
        <w:tc>
          <w:tcPr>
            <w:tcW w:w="1161" w:type="dxa"/>
          </w:tcPr>
          <w:p w:rsidR="0071500F" w:rsidRPr="00063026" w:rsidRDefault="0071500F" w:rsidP="00242895">
            <w:pPr>
              <w:jc w:val="center"/>
            </w:pPr>
            <w:r w:rsidRPr="00063026">
              <w:t>10,0</w:t>
            </w:r>
          </w:p>
        </w:tc>
        <w:tc>
          <w:tcPr>
            <w:tcW w:w="1260" w:type="dxa"/>
          </w:tcPr>
          <w:p w:rsidR="0071500F" w:rsidRPr="00063026" w:rsidRDefault="0071500F" w:rsidP="00242895">
            <w:pPr>
              <w:jc w:val="center"/>
            </w:pPr>
            <w:r w:rsidRPr="00063026">
              <w:t>18,851</w:t>
            </w:r>
          </w:p>
        </w:tc>
        <w:tc>
          <w:tcPr>
            <w:tcW w:w="1080" w:type="dxa"/>
          </w:tcPr>
          <w:p w:rsidR="0071500F" w:rsidRPr="00063026" w:rsidRDefault="0071500F" w:rsidP="00242895">
            <w:pPr>
              <w:jc w:val="center"/>
            </w:pPr>
            <w:r w:rsidRPr="00063026">
              <w:t>105,285</w:t>
            </w:r>
          </w:p>
        </w:tc>
        <w:tc>
          <w:tcPr>
            <w:tcW w:w="1209" w:type="dxa"/>
          </w:tcPr>
          <w:p w:rsidR="0071500F" w:rsidRPr="00063026" w:rsidRDefault="0071500F" w:rsidP="00242895">
            <w:pPr>
              <w:jc w:val="center"/>
            </w:pPr>
            <w:r w:rsidRPr="00063026">
              <w:t>-</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Российская академия медицинских наук</w:t>
            </w:r>
          </w:p>
        </w:tc>
        <w:tc>
          <w:tcPr>
            <w:tcW w:w="1260" w:type="dxa"/>
          </w:tcPr>
          <w:p w:rsidR="0071500F" w:rsidRPr="00063026" w:rsidRDefault="0071500F" w:rsidP="00242895">
            <w:pPr>
              <w:jc w:val="center"/>
            </w:pPr>
            <w:r w:rsidRPr="00063026">
              <w:t>2114,7522</w:t>
            </w:r>
          </w:p>
        </w:tc>
        <w:tc>
          <w:tcPr>
            <w:tcW w:w="972" w:type="dxa"/>
          </w:tcPr>
          <w:p w:rsidR="0071500F" w:rsidRPr="00063026" w:rsidRDefault="0071500F" w:rsidP="00242895">
            <w:pPr>
              <w:jc w:val="center"/>
            </w:pPr>
            <w:r w:rsidRPr="00063026">
              <w:t>240,4</w:t>
            </w:r>
          </w:p>
        </w:tc>
        <w:tc>
          <w:tcPr>
            <w:tcW w:w="927" w:type="dxa"/>
          </w:tcPr>
          <w:p w:rsidR="0071500F" w:rsidRPr="00063026" w:rsidRDefault="0071500F" w:rsidP="00242895">
            <w:pPr>
              <w:jc w:val="center"/>
            </w:pPr>
            <w:r w:rsidRPr="00063026">
              <w:t>275,4</w:t>
            </w:r>
          </w:p>
        </w:tc>
        <w:tc>
          <w:tcPr>
            <w:tcW w:w="1161" w:type="dxa"/>
          </w:tcPr>
          <w:p w:rsidR="0071500F" w:rsidRPr="00063026" w:rsidRDefault="0071500F" w:rsidP="00242895">
            <w:pPr>
              <w:jc w:val="center"/>
            </w:pPr>
            <w:r w:rsidRPr="00063026">
              <w:t>261,46</w:t>
            </w:r>
          </w:p>
        </w:tc>
        <w:tc>
          <w:tcPr>
            <w:tcW w:w="1260" w:type="dxa"/>
          </w:tcPr>
          <w:p w:rsidR="0071500F" w:rsidRPr="00063026" w:rsidRDefault="0071500F" w:rsidP="00242895">
            <w:pPr>
              <w:jc w:val="center"/>
            </w:pPr>
            <w:r w:rsidRPr="00063026">
              <w:t>379,83</w:t>
            </w:r>
          </w:p>
        </w:tc>
        <w:tc>
          <w:tcPr>
            <w:tcW w:w="1080" w:type="dxa"/>
          </w:tcPr>
          <w:p w:rsidR="0071500F" w:rsidRPr="00063026" w:rsidRDefault="0071500F" w:rsidP="00242895">
            <w:pPr>
              <w:jc w:val="center"/>
            </w:pPr>
            <w:r w:rsidRPr="00063026">
              <w:t>633,05</w:t>
            </w:r>
          </w:p>
        </w:tc>
        <w:tc>
          <w:tcPr>
            <w:tcW w:w="1209" w:type="dxa"/>
          </w:tcPr>
          <w:p w:rsidR="0071500F" w:rsidRPr="00063026" w:rsidRDefault="0071500F" w:rsidP="00242895">
            <w:pPr>
              <w:jc w:val="center"/>
            </w:pPr>
            <w:r w:rsidRPr="00063026">
              <w:t>324,6122</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бюджеты субъектов Российской федерации</w:t>
            </w:r>
          </w:p>
        </w:tc>
        <w:tc>
          <w:tcPr>
            <w:tcW w:w="1260" w:type="dxa"/>
          </w:tcPr>
          <w:p w:rsidR="0071500F" w:rsidRPr="00063026" w:rsidRDefault="0071500F" w:rsidP="00242895">
            <w:pPr>
              <w:jc w:val="center"/>
            </w:pPr>
            <w:r w:rsidRPr="00063026">
              <w:t>1870,0</w:t>
            </w:r>
          </w:p>
        </w:tc>
        <w:tc>
          <w:tcPr>
            <w:tcW w:w="972" w:type="dxa"/>
          </w:tcPr>
          <w:p w:rsidR="0071500F" w:rsidRPr="00063026" w:rsidRDefault="0071500F" w:rsidP="00242895">
            <w:pPr>
              <w:jc w:val="center"/>
            </w:pPr>
            <w:r w:rsidRPr="00063026">
              <w:t>310,0</w:t>
            </w:r>
          </w:p>
        </w:tc>
        <w:tc>
          <w:tcPr>
            <w:tcW w:w="927" w:type="dxa"/>
          </w:tcPr>
          <w:p w:rsidR="0071500F" w:rsidRPr="00063026" w:rsidRDefault="0071500F" w:rsidP="00242895">
            <w:pPr>
              <w:jc w:val="center"/>
            </w:pPr>
            <w:r w:rsidRPr="00063026">
              <w:t>340,0</w:t>
            </w:r>
          </w:p>
        </w:tc>
        <w:tc>
          <w:tcPr>
            <w:tcW w:w="1161" w:type="dxa"/>
          </w:tcPr>
          <w:p w:rsidR="0071500F" w:rsidRPr="00063026" w:rsidRDefault="0071500F" w:rsidP="00242895">
            <w:pPr>
              <w:jc w:val="center"/>
            </w:pPr>
            <w:r w:rsidRPr="00063026">
              <w:t>360,0</w:t>
            </w:r>
          </w:p>
        </w:tc>
        <w:tc>
          <w:tcPr>
            <w:tcW w:w="1260" w:type="dxa"/>
          </w:tcPr>
          <w:p w:rsidR="0071500F" w:rsidRPr="00063026" w:rsidRDefault="0071500F" w:rsidP="00242895">
            <w:pPr>
              <w:jc w:val="center"/>
            </w:pPr>
            <w:r w:rsidRPr="00063026">
              <w:t>300,0</w:t>
            </w:r>
          </w:p>
        </w:tc>
        <w:tc>
          <w:tcPr>
            <w:tcW w:w="1080" w:type="dxa"/>
          </w:tcPr>
          <w:p w:rsidR="0071500F" w:rsidRPr="00063026" w:rsidRDefault="0071500F" w:rsidP="00242895">
            <w:pPr>
              <w:jc w:val="center"/>
            </w:pPr>
            <w:r w:rsidRPr="00063026">
              <w:t>280,0</w:t>
            </w:r>
          </w:p>
        </w:tc>
        <w:tc>
          <w:tcPr>
            <w:tcW w:w="1209" w:type="dxa"/>
          </w:tcPr>
          <w:p w:rsidR="0071500F" w:rsidRPr="00063026" w:rsidRDefault="0071500F" w:rsidP="00242895">
            <w:pPr>
              <w:jc w:val="center"/>
            </w:pPr>
            <w:r w:rsidRPr="00063026">
              <w:t>280,0</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rPr>
                <w:bCs/>
              </w:rPr>
            </w:pPr>
            <w:r w:rsidRPr="00063026">
              <w:rPr>
                <w:bCs/>
              </w:rPr>
              <w:t>внебюджетные источники</w:t>
            </w:r>
          </w:p>
        </w:tc>
        <w:tc>
          <w:tcPr>
            <w:tcW w:w="1260" w:type="dxa"/>
          </w:tcPr>
          <w:p w:rsidR="0071500F" w:rsidRPr="00063026" w:rsidRDefault="0071500F" w:rsidP="00242895">
            <w:pPr>
              <w:jc w:val="center"/>
            </w:pPr>
            <w:r w:rsidRPr="00063026">
              <w:t>332,0</w:t>
            </w:r>
          </w:p>
        </w:tc>
        <w:tc>
          <w:tcPr>
            <w:tcW w:w="972" w:type="dxa"/>
          </w:tcPr>
          <w:p w:rsidR="0071500F" w:rsidRPr="00063026" w:rsidRDefault="0071500F" w:rsidP="00242895">
            <w:pPr>
              <w:jc w:val="center"/>
            </w:pPr>
            <w:r w:rsidRPr="00063026">
              <w:t>32,0</w:t>
            </w:r>
          </w:p>
        </w:tc>
        <w:tc>
          <w:tcPr>
            <w:tcW w:w="927" w:type="dxa"/>
          </w:tcPr>
          <w:p w:rsidR="0071500F" w:rsidRPr="00063026" w:rsidRDefault="0071500F" w:rsidP="00242895">
            <w:pPr>
              <w:jc w:val="center"/>
            </w:pPr>
            <w:r w:rsidRPr="00063026">
              <w:t>42,0</w:t>
            </w:r>
          </w:p>
        </w:tc>
        <w:tc>
          <w:tcPr>
            <w:tcW w:w="1161" w:type="dxa"/>
          </w:tcPr>
          <w:p w:rsidR="0071500F" w:rsidRPr="00063026" w:rsidRDefault="0071500F" w:rsidP="00242895">
            <w:pPr>
              <w:jc w:val="center"/>
            </w:pPr>
            <w:r w:rsidRPr="00063026">
              <w:t>52,0</w:t>
            </w:r>
          </w:p>
        </w:tc>
        <w:tc>
          <w:tcPr>
            <w:tcW w:w="1260" w:type="dxa"/>
          </w:tcPr>
          <w:p w:rsidR="0071500F" w:rsidRPr="00063026" w:rsidRDefault="0071500F" w:rsidP="00242895">
            <w:pPr>
              <w:jc w:val="center"/>
            </w:pPr>
            <w:r w:rsidRPr="00063026">
              <w:t>62,0</w:t>
            </w:r>
          </w:p>
        </w:tc>
        <w:tc>
          <w:tcPr>
            <w:tcW w:w="1080" w:type="dxa"/>
          </w:tcPr>
          <w:p w:rsidR="0071500F" w:rsidRPr="00063026" w:rsidRDefault="0071500F" w:rsidP="00242895">
            <w:pPr>
              <w:jc w:val="center"/>
            </w:pPr>
            <w:r w:rsidRPr="00063026">
              <w:t>72,0</w:t>
            </w:r>
          </w:p>
        </w:tc>
        <w:tc>
          <w:tcPr>
            <w:tcW w:w="1209" w:type="dxa"/>
          </w:tcPr>
          <w:p w:rsidR="0071500F" w:rsidRPr="00063026" w:rsidRDefault="0071500F" w:rsidP="00242895">
            <w:pPr>
              <w:jc w:val="center"/>
            </w:pPr>
            <w:r w:rsidRPr="00063026">
              <w:t>72,0</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r w:rsidRPr="00063026">
              <w:rPr>
                <w:b/>
                <w:bCs/>
              </w:rPr>
              <w:t>Итого по подпрограмме</w:t>
            </w:r>
          </w:p>
        </w:tc>
        <w:tc>
          <w:tcPr>
            <w:tcW w:w="1980" w:type="dxa"/>
          </w:tcPr>
          <w:p w:rsidR="0071500F" w:rsidRPr="00063026" w:rsidRDefault="0071500F" w:rsidP="00242895">
            <w:pPr>
              <w:rPr>
                <w:b/>
                <w:bCs/>
              </w:rPr>
            </w:pPr>
          </w:p>
        </w:tc>
        <w:tc>
          <w:tcPr>
            <w:tcW w:w="1260" w:type="dxa"/>
          </w:tcPr>
          <w:p w:rsidR="0071500F" w:rsidRPr="00063026" w:rsidRDefault="0071500F" w:rsidP="00242895">
            <w:pPr>
              <w:jc w:val="center"/>
            </w:pPr>
            <w:r w:rsidRPr="00063026">
              <w:t>13877,1112</w:t>
            </w:r>
          </w:p>
        </w:tc>
        <w:tc>
          <w:tcPr>
            <w:tcW w:w="972" w:type="dxa"/>
          </w:tcPr>
          <w:p w:rsidR="0071500F" w:rsidRPr="00063026" w:rsidRDefault="0071500F" w:rsidP="00242895">
            <w:pPr>
              <w:jc w:val="center"/>
            </w:pPr>
            <w:r w:rsidRPr="00063026">
              <w:t>1806,2</w:t>
            </w:r>
          </w:p>
        </w:tc>
        <w:tc>
          <w:tcPr>
            <w:tcW w:w="927" w:type="dxa"/>
          </w:tcPr>
          <w:p w:rsidR="0071500F" w:rsidRPr="00063026" w:rsidRDefault="0071500F" w:rsidP="00242895">
            <w:pPr>
              <w:jc w:val="center"/>
            </w:pPr>
            <w:r w:rsidRPr="00063026">
              <w:t>2007,5</w:t>
            </w:r>
          </w:p>
        </w:tc>
        <w:tc>
          <w:tcPr>
            <w:tcW w:w="1161" w:type="dxa"/>
          </w:tcPr>
          <w:p w:rsidR="0071500F" w:rsidRPr="00063026" w:rsidRDefault="0071500F" w:rsidP="00242895">
            <w:pPr>
              <w:jc w:val="center"/>
            </w:pPr>
            <w:r w:rsidRPr="00063026">
              <w:t>3141,5823</w:t>
            </w:r>
          </w:p>
        </w:tc>
        <w:tc>
          <w:tcPr>
            <w:tcW w:w="1260" w:type="dxa"/>
          </w:tcPr>
          <w:p w:rsidR="0071500F" w:rsidRPr="00063026" w:rsidRDefault="0071500F" w:rsidP="00242895">
            <w:pPr>
              <w:jc w:val="center"/>
            </w:pPr>
            <w:r w:rsidRPr="00063026">
              <w:t>2132,5535</w:t>
            </w:r>
          </w:p>
        </w:tc>
        <w:tc>
          <w:tcPr>
            <w:tcW w:w="1080" w:type="dxa"/>
          </w:tcPr>
          <w:p w:rsidR="0071500F" w:rsidRPr="00063026" w:rsidRDefault="0071500F" w:rsidP="00242895">
            <w:pPr>
              <w:jc w:val="center"/>
            </w:pPr>
            <w:r w:rsidRPr="00063026">
              <w:t>2715,7208</w:t>
            </w:r>
          </w:p>
        </w:tc>
        <w:tc>
          <w:tcPr>
            <w:tcW w:w="1209" w:type="dxa"/>
          </w:tcPr>
          <w:p w:rsidR="0071500F" w:rsidRPr="00063026" w:rsidRDefault="0071500F" w:rsidP="00242895">
            <w:pPr>
              <w:jc w:val="center"/>
            </w:pPr>
            <w:r w:rsidRPr="00063026">
              <w:t>2073,5546</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федеральный бюджет - всего</w:t>
            </w:r>
          </w:p>
        </w:tc>
        <w:tc>
          <w:tcPr>
            <w:tcW w:w="1260" w:type="dxa"/>
          </w:tcPr>
          <w:p w:rsidR="0071500F" w:rsidRPr="00063026" w:rsidRDefault="0071500F" w:rsidP="00242895">
            <w:pPr>
              <w:jc w:val="center"/>
            </w:pPr>
            <w:r w:rsidRPr="00063026">
              <w:t>7624,3112</w:t>
            </w:r>
          </w:p>
        </w:tc>
        <w:tc>
          <w:tcPr>
            <w:tcW w:w="972" w:type="dxa"/>
          </w:tcPr>
          <w:p w:rsidR="0071500F" w:rsidRPr="00063026" w:rsidRDefault="0071500F" w:rsidP="00242895">
            <w:pPr>
              <w:jc w:val="center"/>
            </w:pPr>
            <w:r w:rsidRPr="00063026">
              <w:t>892,2</w:t>
            </w:r>
          </w:p>
        </w:tc>
        <w:tc>
          <w:tcPr>
            <w:tcW w:w="927" w:type="dxa"/>
          </w:tcPr>
          <w:p w:rsidR="0071500F" w:rsidRPr="00063026" w:rsidRDefault="0071500F" w:rsidP="00242895">
            <w:pPr>
              <w:jc w:val="center"/>
            </w:pPr>
            <w:r w:rsidRPr="00063026">
              <w:t>1003,7</w:t>
            </w:r>
          </w:p>
        </w:tc>
        <w:tc>
          <w:tcPr>
            <w:tcW w:w="1161" w:type="dxa"/>
          </w:tcPr>
          <w:p w:rsidR="0071500F" w:rsidRPr="00063026" w:rsidRDefault="0071500F" w:rsidP="00242895">
            <w:pPr>
              <w:jc w:val="center"/>
            </w:pPr>
            <w:r w:rsidRPr="00063026">
              <w:t>2053,6823</w:t>
            </w:r>
          </w:p>
        </w:tc>
        <w:tc>
          <w:tcPr>
            <w:tcW w:w="1260" w:type="dxa"/>
          </w:tcPr>
          <w:p w:rsidR="0071500F" w:rsidRPr="00063026" w:rsidRDefault="0071500F" w:rsidP="00242895">
            <w:pPr>
              <w:jc w:val="center"/>
            </w:pPr>
            <w:r w:rsidRPr="00063026">
              <w:t>1064,2535</w:t>
            </w:r>
          </w:p>
        </w:tc>
        <w:tc>
          <w:tcPr>
            <w:tcW w:w="1080" w:type="dxa"/>
          </w:tcPr>
          <w:p w:rsidR="0071500F" w:rsidRPr="00063026" w:rsidRDefault="0071500F" w:rsidP="00242895">
            <w:pPr>
              <w:jc w:val="center"/>
            </w:pPr>
            <w:r w:rsidRPr="00063026">
              <w:t>1626,3208</w:t>
            </w:r>
          </w:p>
        </w:tc>
        <w:tc>
          <w:tcPr>
            <w:tcW w:w="1209" w:type="dxa"/>
          </w:tcPr>
          <w:p w:rsidR="0071500F" w:rsidRPr="00063026" w:rsidRDefault="0071500F" w:rsidP="00242895">
            <w:pPr>
              <w:jc w:val="center"/>
            </w:pPr>
            <w:r w:rsidRPr="00063026">
              <w:t>984,1546</w:t>
            </w:r>
          </w:p>
        </w:tc>
        <w:tc>
          <w:tcPr>
            <w:tcW w:w="2612" w:type="dxa"/>
          </w:tcPr>
          <w:p w:rsidR="0071500F" w:rsidRPr="00063026" w:rsidRDefault="0071500F" w:rsidP="00242895">
            <w:pPr>
              <w:autoSpaceDE w:val="0"/>
              <w:autoSpaceDN w:val="0"/>
              <w:adjustRightInd w:val="0"/>
            </w:pPr>
          </w:p>
        </w:tc>
      </w:tr>
      <w:tr w:rsidR="0071500F" w:rsidRPr="00063026" w:rsidTr="00242895">
        <w:trPr>
          <w:trHeight w:val="223"/>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972" w:type="dxa"/>
          </w:tcPr>
          <w:p w:rsidR="0071500F" w:rsidRPr="00063026" w:rsidRDefault="0071500F" w:rsidP="00242895">
            <w:pPr>
              <w:jc w:val="center"/>
            </w:pPr>
          </w:p>
        </w:tc>
        <w:tc>
          <w:tcPr>
            <w:tcW w:w="927" w:type="dxa"/>
          </w:tcPr>
          <w:p w:rsidR="0071500F" w:rsidRPr="00063026" w:rsidRDefault="0071500F" w:rsidP="00242895">
            <w:pPr>
              <w:jc w:val="center"/>
            </w:pPr>
          </w:p>
        </w:tc>
        <w:tc>
          <w:tcPr>
            <w:tcW w:w="1161" w:type="dxa"/>
          </w:tcPr>
          <w:p w:rsidR="0071500F" w:rsidRPr="00063026" w:rsidRDefault="0071500F" w:rsidP="00242895">
            <w:pPr>
              <w:jc w:val="center"/>
            </w:pPr>
          </w:p>
        </w:tc>
        <w:tc>
          <w:tcPr>
            <w:tcW w:w="126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209" w:type="dxa"/>
          </w:tcPr>
          <w:p w:rsidR="0071500F" w:rsidRPr="00063026" w:rsidRDefault="0071500F" w:rsidP="00242895">
            <w:pPr>
              <w:jc w:val="center"/>
            </w:pP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5006,4997</w:t>
            </w:r>
          </w:p>
        </w:tc>
        <w:tc>
          <w:tcPr>
            <w:tcW w:w="972" w:type="dxa"/>
          </w:tcPr>
          <w:p w:rsidR="0071500F" w:rsidRPr="00063026" w:rsidRDefault="0071500F" w:rsidP="00242895">
            <w:pPr>
              <w:jc w:val="center"/>
            </w:pPr>
            <w:r w:rsidRPr="00063026">
              <w:t>580,6</w:t>
            </w:r>
          </w:p>
        </w:tc>
        <w:tc>
          <w:tcPr>
            <w:tcW w:w="927" w:type="dxa"/>
          </w:tcPr>
          <w:p w:rsidR="0071500F" w:rsidRPr="00063026" w:rsidRDefault="0071500F" w:rsidP="00242895">
            <w:pPr>
              <w:jc w:val="center"/>
            </w:pPr>
            <w:r w:rsidRPr="00063026">
              <w:t>651,3</w:t>
            </w:r>
          </w:p>
        </w:tc>
        <w:tc>
          <w:tcPr>
            <w:tcW w:w="1161" w:type="dxa"/>
          </w:tcPr>
          <w:p w:rsidR="0071500F" w:rsidRPr="00063026" w:rsidRDefault="0071500F" w:rsidP="00242895">
            <w:pPr>
              <w:jc w:val="center"/>
            </w:pPr>
            <w:r w:rsidRPr="00063026">
              <w:t>1743,405</w:t>
            </w:r>
          </w:p>
        </w:tc>
        <w:tc>
          <w:tcPr>
            <w:tcW w:w="1260" w:type="dxa"/>
          </w:tcPr>
          <w:p w:rsidR="0071500F" w:rsidRPr="00063026" w:rsidRDefault="0071500F" w:rsidP="00242895">
            <w:pPr>
              <w:jc w:val="center"/>
            </w:pPr>
            <w:r w:rsidRPr="00063026">
              <w:t>597,7725</w:t>
            </w:r>
          </w:p>
        </w:tc>
        <w:tc>
          <w:tcPr>
            <w:tcW w:w="1080" w:type="dxa"/>
          </w:tcPr>
          <w:p w:rsidR="0071500F" w:rsidRPr="00063026" w:rsidRDefault="0071500F" w:rsidP="00242895">
            <w:pPr>
              <w:jc w:val="center"/>
            </w:pPr>
            <w:r w:rsidRPr="00063026">
              <w:t>814,2858</w:t>
            </w:r>
          </w:p>
        </w:tc>
        <w:tc>
          <w:tcPr>
            <w:tcW w:w="1209" w:type="dxa"/>
          </w:tcPr>
          <w:p w:rsidR="0071500F" w:rsidRPr="00063026" w:rsidRDefault="0071500F" w:rsidP="00242895">
            <w:pPr>
              <w:jc w:val="center"/>
            </w:pPr>
            <w:r w:rsidRPr="00063026">
              <w:t>619,1364</w:t>
            </w:r>
          </w:p>
        </w:tc>
        <w:tc>
          <w:tcPr>
            <w:tcW w:w="2612" w:type="dxa"/>
          </w:tcPr>
          <w:p w:rsidR="0071500F" w:rsidRPr="00063026" w:rsidRDefault="0071500F" w:rsidP="00242895">
            <w:pPr>
              <w:autoSpaceDE w:val="0"/>
              <w:autoSpaceDN w:val="0"/>
              <w:adjustRightInd w:val="0"/>
            </w:pPr>
          </w:p>
        </w:tc>
      </w:tr>
      <w:tr w:rsidR="0071500F" w:rsidRPr="00063026" w:rsidTr="00242895">
        <w:trPr>
          <w:trHeight w:val="223"/>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503,0593</w:t>
            </w:r>
          </w:p>
        </w:tc>
        <w:tc>
          <w:tcPr>
            <w:tcW w:w="972" w:type="dxa"/>
          </w:tcPr>
          <w:p w:rsidR="0071500F" w:rsidRPr="00063026" w:rsidRDefault="0071500F" w:rsidP="00242895">
            <w:pPr>
              <w:jc w:val="center"/>
            </w:pPr>
            <w:r w:rsidRPr="00063026">
              <w:t>71,2</w:t>
            </w:r>
          </w:p>
        </w:tc>
        <w:tc>
          <w:tcPr>
            <w:tcW w:w="927" w:type="dxa"/>
          </w:tcPr>
          <w:p w:rsidR="0071500F" w:rsidRPr="00063026" w:rsidRDefault="0071500F" w:rsidP="00242895">
            <w:pPr>
              <w:jc w:val="center"/>
            </w:pPr>
            <w:r w:rsidRPr="00063026">
              <w:t>77,0</w:t>
            </w:r>
          </w:p>
        </w:tc>
        <w:tc>
          <w:tcPr>
            <w:tcW w:w="1161" w:type="dxa"/>
          </w:tcPr>
          <w:p w:rsidR="0071500F" w:rsidRPr="00063026" w:rsidRDefault="0071500F" w:rsidP="00242895">
            <w:pPr>
              <w:jc w:val="center"/>
            </w:pPr>
            <w:r w:rsidRPr="00063026">
              <w:t>48,8173</w:t>
            </w:r>
          </w:p>
        </w:tc>
        <w:tc>
          <w:tcPr>
            <w:tcW w:w="1260" w:type="dxa"/>
          </w:tcPr>
          <w:p w:rsidR="0071500F" w:rsidRPr="00063026" w:rsidRDefault="0071500F" w:rsidP="00242895">
            <w:pPr>
              <w:jc w:val="center"/>
            </w:pPr>
            <w:r w:rsidRPr="00063026">
              <w:t>86,651</w:t>
            </w:r>
          </w:p>
        </w:tc>
        <w:tc>
          <w:tcPr>
            <w:tcW w:w="1080" w:type="dxa"/>
          </w:tcPr>
          <w:p w:rsidR="0071500F" w:rsidRPr="00063026" w:rsidRDefault="0071500F" w:rsidP="00242895">
            <w:pPr>
              <w:jc w:val="center"/>
            </w:pPr>
            <w:r w:rsidRPr="00063026">
              <w:t>178,985</w:t>
            </w:r>
          </w:p>
        </w:tc>
        <w:tc>
          <w:tcPr>
            <w:tcW w:w="1209" w:type="dxa"/>
          </w:tcPr>
          <w:p w:rsidR="0071500F" w:rsidRPr="00063026" w:rsidRDefault="0071500F" w:rsidP="00242895">
            <w:pPr>
              <w:jc w:val="center"/>
            </w:pPr>
            <w:r w:rsidRPr="00063026">
              <w:t>40,406</w:t>
            </w:r>
          </w:p>
        </w:tc>
        <w:tc>
          <w:tcPr>
            <w:tcW w:w="2612" w:type="dxa"/>
          </w:tcPr>
          <w:p w:rsidR="0071500F" w:rsidRPr="00063026" w:rsidRDefault="0071500F" w:rsidP="00242895">
            <w:pPr>
              <w:autoSpaceDE w:val="0"/>
              <w:autoSpaceDN w:val="0"/>
              <w:adjustRightInd w:val="0"/>
            </w:pPr>
          </w:p>
        </w:tc>
      </w:tr>
      <w:tr w:rsidR="0071500F" w:rsidRPr="00063026" w:rsidTr="00242895">
        <w:trPr>
          <w:trHeight w:val="223"/>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rPr>
                <w:bCs/>
              </w:rPr>
              <w:t>Российская академия медицинских наук</w:t>
            </w:r>
          </w:p>
        </w:tc>
        <w:tc>
          <w:tcPr>
            <w:tcW w:w="1260" w:type="dxa"/>
          </w:tcPr>
          <w:p w:rsidR="0071500F" w:rsidRPr="00063026" w:rsidRDefault="0071500F" w:rsidP="00242895">
            <w:pPr>
              <w:jc w:val="center"/>
            </w:pPr>
            <w:r w:rsidRPr="00063026">
              <w:t>2114,7522</w:t>
            </w:r>
          </w:p>
        </w:tc>
        <w:tc>
          <w:tcPr>
            <w:tcW w:w="972" w:type="dxa"/>
          </w:tcPr>
          <w:p w:rsidR="0071500F" w:rsidRPr="00063026" w:rsidRDefault="0071500F" w:rsidP="00242895">
            <w:pPr>
              <w:jc w:val="center"/>
            </w:pPr>
            <w:r w:rsidRPr="00063026">
              <w:t>240,4</w:t>
            </w:r>
          </w:p>
        </w:tc>
        <w:tc>
          <w:tcPr>
            <w:tcW w:w="927" w:type="dxa"/>
          </w:tcPr>
          <w:p w:rsidR="0071500F" w:rsidRPr="00063026" w:rsidRDefault="0071500F" w:rsidP="00242895">
            <w:pPr>
              <w:jc w:val="center"/>
            </w:pPr>
            <w:r w:rsidRPr="00063026">
              <w:t>275,4</w:t>
            </w:r>
          </w:p>
        </w:tc>
        <w:tc>
          <w:tcPr>
            <w:tcW w:w="1161" w:type="dxa"/>
          </w:tcPr>
          <w:p w:rsidR="0071500F" w:rsidRPr="00063026" w:rsidRDefault="0071500F" w:rsidP="00242895">
            <w:pPr>
              <w:jc w:val="center"/>
            </w:pPr>
            <w:r w:rsidRPr="00063026">
              <w:t>261,46</w:t>
            </w:r>
          </w:p>
        </w:tc>
        <w:tc>
          <w:tcPr>
            <w:tcW w:w="1260" w:type="dxa"/>
          </w:tcPr>
          <w:p w:rsidR="0071500F" w:rsidRPr="00063026" w:rsidRDefault="0071500F" w:rsidP="00242895">
            <w:pPr>
              <w:jc w:val="center"/>
            </w:pPr>
            <w:r w:rsidRPr="00063026">
              <w:t>379,83</w:t>
            </w:r>
          </w:p>
        </w:tc>
        <w:tc>
          <w:tcPr>
            <w:tcW w:w="1080" w:type="dxa"/>
          </w:tcPr>
          <w:p w:rsidR="0071500F" w:rsidRPr="00063026" w:rsidRDefault="0071500F" w:rsidP="00242895">
            <w:pPr>
              <w:jc w:val="center"/>
            </w:pPr>
            <w:r w:rsidRPr="00063026">
              <w:t>633,05</w:t>
            </w:r>
          </w:p>
        </w:tc>
        <w:tc>
          <w:tcPr>
            <w:tcW w:w="1209" w:type="dxa"/>
          </w:tcPr>
          <w:p w:rsidR="0071500F" w:rsidRPr="00063026" w:rsidRDefault="0071500F" w:rsidP="00242895">
            <w:pPr>
              <w:jc w:val="center"/>
            </w:pPr>
            <w:r w:rsidRPr="00063026">
              <w:t>324,6122</w:t>
            </w:r>
          </w:p>
        </w:tc>
        <w:tc>
          <w:tcPr>
            <w:tcW w:w="2612" w:type="dxa"/>
          </w:tcPr>
          <w:p w:rsidR="0071500F" w:rsidRPr="00063026" w:rsidRDefault="0071500F" w:rsidP="00242895">
            <w:pPr>
              <w:autoSpaceDE w:val="0"/>
              <w:autoSpaceDN w:val="0"/>
              <w:adjustRightInd w:val="0"/>
            </w:pPr>
          </w:p>
        </w:tc>
      </w:tr>
      <w:tr w:rsidR="0071500F" w:rsidRPr="00063026" w:rsidTr="00242895">
        <w:trPr>
          <w:trHeight w:val="660"/>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5920,8</w:t>
            </w:r>
          </w:p>
        </w:tc>
        <w:tc>
          <w:tcPr>
            <w:tcW w:w="972" w:type="dxa"/>
          </w:tcPr>
          <w:p w:rsidR="0071500F" w:rsidRPr="00063026" w:rsidRDefault="0071500F" w:rsidP="00242895">
            <w:pPr>
              <w:jc w:val="center"/>
            </w:pPr>
            <w:r w:rsidRPr="00063026">
              <w:t>882,0</w:t>
            </w:r>
          </w:p>
        </w:tc>
        <w:tc>
          <w:tcPr>
            <w:tcW w:w="927" w:type="dxa"/>
          </w:tcPr>
          <w:p w:rsidR="0071500F" w:rsidRPr="00063026" w:rsidRDefault="0071500F" w:rsidP="00242895">
            <w:pPr>
              <w:jc w:val="center"/>
            </w:pPr>
            <w:r w:rsidRPr="00063026">
              <w:t>961,8</w:t>
            </w:r>
          </w:p>
        </w:tc>
        <w:tc>
          <w:tcPr>
            <w:tcW w:w="1161" w:type="dxa"/>
          </w:tcPr>
          <w:p w:rsidR="0071500F" w:rsidRPr="00063026" w:rsidRDefault="0071500F" w:rsidP="00242895">
            <w:pPr>
              <w:jc w:val="center"/>
            </w:pPr>
            <w:r w:rsidRPr="00063026">
              <w:t>1035,9</w:t>
            </w:r>
          </w:p>
        </w:tc>
        <w:tc>
          <w:tcPr>
            <w:tcW w:w="1260" w:type="dxa"/>
          </w:tcPr>
          <w:p w:rsidR="0071500F" w:rsidRPr="00063026" w:rsidRDefault="0071500F" w:rsidP="00242895">
            <w:pPr>
              <w:jc w:val="center"/>
            </w:pPr>
            <w:r w:rsidRPr="00063026">
              <w:t>1006,3</w:t>
            </w:r>
          </w:p>
        </w:tc>
        <w:tc>
          <w:tcPr>
            <w:tcW w:w="1080" w:type="dxa"/>
          </w:tcPr>
          <w:p w:rsidR="0071500F" w:rsidRPr="00063026" w:rsidRDefault="0071500F" w:rsidP="00242895">
            <w:pPr>
              <w:jc w:val="center"/>
            </w:pPr>
            <w:r w:rsidRPr="00063026">
              <w:t>1017,4</w:t>
            </w:r>
          </w:p>
        </w:tc>
        <w:tc>
          <w:tcPr>
            <w:tcW w:w="1209" w:type="dxa"/>
          </w:tcPr>
          <w:p w:rsidR="0071500F" w:rsidRPr="00063026" w:rsidRDefault="0071500F" w:rsidP="00242895">
            <w:pPr>
              <w:jc w:val="center"/>
            </w:pPr>
            <w:r w:rsidRPr="00063026">
              <w:t>1017,4</w:t>
            </w:r>
          </w:p>
        </w:tc>
        <w:tc>
          <w:tcPr>
            <w:tcW w:w="2612" w:type="dxa"/>
          </w:tcPr>
          <w:p w:rsidR="0071500F" w:rsidRPr="00063026" w:rsidRDefault="0071500F" w:rsidP="00242895">
            <w:pPr>
              <w:autoSpaceDE w:val="0"/>
              <w:autoSpaceDN w:val="0"/>
              <w:adjustRightInd w:val="0"/>
            </w:pPr>
          </w:p>
        </w:tc>
      </w:tr>
      <w:tr w:rsidR="0071500F" w:rsidRPr="00063026" w:rsidTr="00242895">
        <w:trPr>
          <w:trHeight w:val="446"/>
        </w:trPr>
        <w:tc>
          <w:tcPr>
            <w:tcW w:w="273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332,0</w:t>
            </w:r>
          </w:p>
        </w:tc>
        <w:tc>
          <w:tcPr>
            <w:tcW w:w="972" w:type="dxa"/>
          </w:tcPr>
          <w:p w:rsidR="0071500F" w:rsidRPr="00063026" w:rsidRDefault="0071500F" w:rsidP="00242895">
            <w:pPr>
              <w:jc w:val="center"/>
            </w:pPr>
            <w:r w:rsidRPr="00063026">
              <w:t>32,0</w:t>
            </w:r>
          </w:p>
        </w:tc>
        <w:tc>
          <w:tcPr>
            <w:tcW w:w="927" w:type="dxa"/>
          </w:tcPr>
          <w:p w:rsidR="0071500F" w:rsidRPr="00063026" w:rsidRDefault="0071500F" w:rsidP="00242895">
            <w:pPr>
              <w:jc w:val="center"/>
            </w:pPr>
            <w:r w:rsidRPr="00063026">
              <w:t>42,0</w:t>
            </w:r>
          </w:p>
        </w:tc>
        <w:tc>
          <w:tcPr>
            <w:tcW w:w="1161" w:type="dxa"/>
          </w:tcPr>
          <w:p w:rsidR="0071500F" w:rsidRPr="00063026" w:rsidRDefault="0071500F" w:rsidP="00242895">
            <w:pPr>
              <w:jc w:val="center"/>
            </w:pPr>
            <w:r w:rsidRPr="00063026">
              <w:t>52,0</w:t>
            </w:r>
          </w:p>
        </w:tc>
        <w:tc>
          <w:tcPr>
            <w:tcW w:w="1260" w:type="dxa"/>
          </w:tcPr>
          <w:p w:rsidR="0071500F" w:rsidRPr="00063026" w:rsidRDefault="0071500F" w:rsidP="00242895">
            <w:pPr>
              <w:jc w:val="center"/>
            </w:pPr>
            <w:r w:rsidRPr="00063026">
              <w:t>62,0</w:t>
            </w:r>
          </w:p>
        </w:tc>
        <w:tc>
          <w:tcPr>
            <w:tcW w:w="1080" w:type="dxa"/>
          </w:tcPr>
          <w:p w:rsidR="0071500F" w:rsidRPr="00063026" w:rsidRDefault="0071500F" w:rsidP="00242895">
            <w:pPr>
              <w:jc w:val="center"/>
            </w:pPr>
            <w:r w:rsidRPr="00063026">
              <w:t>72,0</w:t>
            </w:r>
          </w:p>
        </w:tc>
        <w:tc>
          <w:tcPr>
            <w:tcW w:w="1209" w:type="dxa"/>
          </w:tcPr>
          <w:p w:rsidR="0071500F" w:rsidRPr="00063026" w:rsidRDefault="0071500F" w:rsidP="00242895">
            <w:pPr>
              <w:jc w:val="center"/>
            </w:pPr>
            <w:r w:rsidRPr="00063026">
              <w:t>72,0</w:t>
            </w:r>
          </w:p>
        </w:tc>
        <w:tc>
          <w:tcPr>
            <w:tcW w:w="2612" w:type="dxa"/>
          </w:tcPr>
          <w:p w:rsidR="0071500F" w:rsidRPr="00063026" w:rsidRDefault="0071500F" w:rsidP="00242895">
            <w:pPr>
              <w:autoSpaceDE w:val="0"/>
              <w:autoSpaceDN w:val="0"/>
              <w:adjustRightInd w:val="0"/>
            </w:pPr>
          </w:p>
        </w:tc>
      </w:tr>
    </w:tbl>
    <w:p w:rsidR="0071500F" w:rsidRPr="00063026" w:rsidRDefault="0071500F" w:rsidP="0071500F">
      <w:pPr>
        <w:jc w:val="right"/>
        <w:rPr>
          <w:sz w:val="28"/>
          <w:szCs w:val="28"/>
        </w:rPr>
      </w:pPr>
      <w:r w:rsidRPr="00063026">
        <w:rPr>
          <w:sz w:val="28"/>
          <w:szCs w:val="28"/>
        </w:rPr>
        <w:br w:type="page"/>
      </w:r>
      <w:r w:rsidRPr="00063026">
        <w:rPr>
          <w:sz w:val="28"/>
          <w:szCs w:val="28"/>
        </w:rPr>
        <w:lastRenderedPageBreak/>
        <w:t xml:space="preserve">Приложение № 8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right"/>
        <w:rPr>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«Инфекции, передаваемые половым путем»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color w:val="000000"/>
          <w:sz w:val="28"/>
          <w:szCs w:val="28"/>
        </w:rPr>
      </w:pPr>
    </w:p>
    <w:p w:rsidR="0071500F" w:rsidRPr="00063026" w:rsidRDefault="0071500F" w:rsidP="0071500F">
      <w:pPr>
        <w:jc w:val="right"/>
        <w:rPr>
          <w:color w:val="000000"/>
          <w:sz w:val="28"/>
          <w:szCs w:val="28"/>
        </w:rPr>
      </w:pPr>
      <w:r w:rsidRPr="00063026">
        <w:rPr>
          <w:color w:val="000000"/>
          <w:sz w:val="28"/>
          <w:szCs w:val="28"/>
        </w:rPr>
        <w:t>(млн. рублей в ценах соответствующих лет)</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70"/>
        <w:gridCol w:w="1980"/>
        <w:gridCol w:w="1260"/>
        <w:gridCol w:w="900"/>
        <w:gridCol w:w="965"/>
        <w:gridCol w:w="960"/>
        <w:gridCol w:w="970"/>
        <w:gridCol w:w="1145"/>
        <w:gridCol w:w="1056"/>
        <w:gridCol w:w="2520"/>
      </w:tblGrid>
      <w:tr w:rsidR="0071500F" w:rsidRPr="00063026" w:rsidTr="00242895">
        <w:trPr>
          <w:trHeight w:val="242"/>
          <w:tblHeader/>
        </w:trPr>
        <w:tc>
          <w:tcPr>
            <w:tcW w:w="3270" w:type="dxa"/>
            <w:vMerge w:val="restart"/>
          </w:tcPr>
          <w:p w:rsidR="0071500F" w:rsidRPr="00063026" w:rsidRDefault="0071500F" w:rsidP="00242895">
            <w:pPr>
              <w:autoSpaceDE w:val="0"/>
              <w:autoSpaceDN w:val="0"/>
              <w:adjustRightInd w:val="0"/>
              <w:jc w:val="center"/>
              <w:rPr>
                <w:b/>
                <w:color w:val="000000"/>
              </w:rPr>
            </w:pPr>
          </w:p>
        </w:tc>
        <w:tc>
          <w:tcPr>
            <w:tcW w:w="198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7256"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252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254"/>
          <w:tblHeader/>
        </w:trPr>
        <w:tc>
          <w:tcPr>
            <w:tcW w:w="3270" w:type="dxa"/>
            <w:vMerge/>
          </w:tcPr>
          <w:p w:rsidR="0071500F" w:rsidRPr="00063026" w:rsidRDefault="0071500F" w:rsidP="00242895">
            <w:pPr>
              <w:autoSpaceDE w:val="0"/>
              <w:autoSpaceDN w:val="0"/>
              <w:adjustRightInd w:val="0"/>
              <w:jc w:val="center"/>
              <w:rPr>
                <w:b/>
                <w:color w:val="000000"/>
              </w:rPr>
            </w:pPr>
          </w:p>
        </w:tc>
        <w:tc>
          <w:tcPr>
            <w:tcW w:w="1980" w:type="dxa"/>
            <w:vMerge/>
          </w:tcPr>
          <w:p w:rsidR="0071500F" w:rsidRPr="00063026" w:rsidRDefault="0071500F" w:rsidP="00242895">
            <w:pPr>
              <w:autoSpaceDE w:val="0"/>
              <w:autoSpaceDN w:val="0"/>
              <w:adjustRightInd w:val="0"/>
              <w:jc w:val="center"/>
              <w:rPr>
                <w:b/>
                <w:color w:val="000000"/>
              </w:rPr>
            </w:pPr>
          </w:p>
        </w:tc>
        <w:tc>
          <w:tcPr>
            <w:tcW w:w="126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5996" w:type="dxa"/>
            <w:gridSpan w:val="6"/>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2520"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254"/>
          <w:tblHeader/>
        </w:trPr>
        <w:tc>
          <w:tcPr>
            <w:tcW w:w="3270" w:type="dxa"/>
            <w:vMerge/>
          </w:tcPr>
          <w:p w:rsidR="0071500F" w:rsidRPr="00063026" w:rsidRDefault="0071500F" w:rsidP="00242895">
            <w:pPr>
              <w:autoSpaceDE w:val="0"/>
              <w:autoSpaceDN w:val="0"/>
              <w:adjustRightInd w:val="0"/>
              <w:jc w:val="center"/>
              <w:rPr>
                <w:b/>
                <w:color w:val="000000"/>
              </w:rPr>
            </w:pPr>
          </w:p>
        </w:tc>
        <w:tc>
          <w:tcPr>
            <w:tcW w:w="1980" w:type="dxa"/>
            <w:vMerge/>
          </w:tcPr>
          <w:p w:rsidR="0071500F" w:rsidRPr="00063026" w:rsidRDefault="0071500F" w:rsidP="00242895">
            <w:pPr>
              <w:autoSpaceDE w:val="0"/>
              <w:autoSpaceDN w:val="0"/>
              <w:adjustRightInd w:val="0"/>
              <w:jc w:val="center"/>
              <w:rPr>
                <w:b/>
                <w:color w:val="000000"/>
              </w:rPr>
            </w:pPr>
          </w:p>
        </w:tc>
        <w:tc>
          <w:tcPr>
            <w:tcW w:w="1260" w:type="dxa"/>
            <w:vMerge/>
            <w:vAlign w:val="center"/>
          </w:tcPr>
          <w:p w:rsidR="0071500F" w:rsidRPr="00063026" w:rsidRDefault="0071500F" w:rsidP="00242895">
            <w:pPr>
              <w:autoSpaceDE w:val="0"/>
              <w:autoSpaceDN w:val="0"/>
              <w:adjustRightInd w:val="0"/>
              <w:jc w:val="center"/>
              <w:rPr>
                <w:b/>
                <w:color w:val="000000"/>
              </w:rPr>
            </w:pPr>
          </w:p>
        </w:tc>
        <w:tc>
          <w:tcPr>
            <w:tcW w:w="90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965"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96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97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145"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056"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2520"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254"/>
          <w:tblHeader/>
        </w:trPr>
        <w:tc>
          <w:tcPr>
            <w:tcW w:w="3270" w:type="dxa"/>
            <w:tcBorders>
              <w:right w:val="nil"/>
            </w:tcBorders>
          </w:tcPr>
          <w:p w:rsidR="0071500F" w:rsidRPr="00063026" w:rsidRDefault="0071500F" w:rsidP="00242895">
            <w:pPr>
              <w:autoSpaceDE w:val="0"/>
              <w:autoSpaceDN w:val="0"/>
              <w:adjustRightInd w:val="0"/>
              <w:jc w:val="center"/>
              <w:rPr>
                <w:b/>
                <w:color w:val="000000"/>
              </w:rPr>
            </w:pPr>
          </w:p>
        </w:tc>
        <w:tc>
          <w:tcPr>
            <w:tcW w:w="19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top w:val="nil"/>
              <w:left w:val="nil"/>
              <w:right w:val="nil"/>
            </w:tcBorders>
          </w:tcPr>
          <w:p w:rsidR="0071500F" w:rsidRPr="00063026" w:rsidRDefault="0071500F" w:rsidP="00242895">
            <w:pPr>
              <w:autoSpaceDE w:val="0"/>
              <w:autoSpaceDN w:val="0"/>
              <w:adjustRightInd w:val="0"/>
              <w:jc w:val="center"/>
              <w:rPr>
                <w:b/>
                <w:color w:val="000000"/>
              </w:rPr>
            </w:pPr>
          </w:p>
        </w:tc>
        <w:tc>
          <w:tcPr>
            <w:tcW w:w="900" w:type="dxa"/>
            <w:tcBorders>
              <w:top w:val="nil"/>
              <w:left w:val="nil"/>
              <w:right w:val="nil"/>
            </w:tcBorders>
          </w:tcPr>
          <w:p w:rsidR="0071500F" w:rsidRPr="00063026" w:rsidRDefault="0071500F" w:rsidP="00242895">
            <w:pPr>
              <w:autoSpaceDE w:val="0"/>
              <w:autoSpaceDN w:val="0"/>
              <w:adjustRightInd w:val="0"/>
              <w:jc w:val="center"/>
              <w:rPr>
                <w:b/>
                <w:color w:val="000000"/>
              </w:rPr>
            </w:pPr>
          </w:p>
        </w:tc>
        <w:tc>
          <w:tcPr>
            <w:tcW w:w="965" w:type="dxa"/>
            <w:tcBorders>
              <w:top w:val="nil"/>
              <w:left w:val="nil"/>
              <w:right w:val="nil"/>
            </w:tcBorders>
          </w:tcPr>
          <w:p w:rsidR="0071500F" w:rsidRPr="00063026" w:rsidRDefault="0071500F" w:rsidP="00242895">
            <w:pPr>
              <w:autoSpaceDE w:val="0"/>
              <w:autoSpaceDN w:val="0"/>
              <w:adjustRightInd w:val="0"/>
              <w:jc w:val="center"/>
              <w:rPr>
                <w:b/>
                <w:color w:val="000000"/>
              </w:rPr>
            </w:pPr>
          </w:p>
        </w:tc>
        <w:tc>
          <w:tcPr>
            <w:tcW w:w="960" w:type="dxa"/>
            <w:tcBorders>
              <w:top w:val="nil"/>
              <w:left w:val="nil"/>
              <w:right w:val="nil"/>
            </w:tcBorders>
          </w:tcPr>
          <w:p w:rsidR="0071500F" w:rsidRPr="00063026" w:rsidRDefault="0071500F" w:rsidP="00242895">
            <w:pPr>
              <w:autoSpaceDE w:val="0"/>
              <w:autoSpaceDN w:val="0"/>
              <w:adjustRightInd w:val="0"/>
              <w:jc w:val="center"/>
              <w:rPr>
                <w:b/>
                <w:color w:val="000000"/>
              </w:rPr>
            </w:pPr>
          </w:p>
        </w:tc>
        <w:tc>
          <w:tcPr>
            <w:tcW w:w="970" w:type="dxa"/>
            <w:tcBorders>
              <w:top w:val="nil"/>
              <w:left w:val="nil"/>
              <w:right w:val="nil"/>
            </w:tcBorders>
          </w:tcPr>
          <w:p w:rsidR="0071500F" w:rsidRPr="00063026" w:rsidRDefault="0071500F" w:rsidP="00242895">
            <w:pPr>
              <w:autoSpaceDE w:val="0"/>
              <w:autoSpaceDN w:val="0"/>
              <w:adjustRightInd w:val="0"/>
              <w:jc w:val="center"/>
              <w:rPr>
                <w:b/>
                <w:color w:val="000000"/>
              </w:rPr>
            </w:pPr>
          </w:p>
        </w:tc>
        <w:tc>
          <w:tcPr>
            <w:tcW w:w="1145" w:type="dxa"/>
            <w:tcBorders>
              <w:top w:val="nil"/>
              <w:left w:val="nil"/>
            </w:tcBorders>
          </w:tcPr>
          <w:p w:rsidR="0071500F" w:rsidRPr="00063026" w:rsidRDefault="0071500F" w:rsidP="00242895">
            <w:pPr>
              <w:autoSpaceDE w:val="0"/>
              <w:autoSpaceDN w:val="0"/>
              <w:adjustRightInd w:val="0"/>
              <w:jc w:val="center"/>
              <w:rPr>
                <w:b/>
                <w:color w:val="000000"/>
              </w:rPr>
            </w:pPr>
          </w:p>
        </w:tc>
        <w:tc>
          <w:tcPr>
            <w:tcW w:w="3576" w:type="dxa"/>
            <w:gridSpan w:val="2"/>
          </w:tcPr>
          <w:p w:rsidR="0071500F" w:rsidRPr="00063026" w:rsidRDefault="0071500F" w:rsidP="00242895">
            <w:pPr>
              <w:autoSpaceDE w:val="0"/>
              <w:autoSpaceDN w:val="0"/>
              <w:adjustRightInd w:val="0"/>
              <w:jc w:val="center"/>
              <w:rPr>
                <w:b/>
                <w:color w:val="000000"/>
              </w:rPr>
            </w:pPr>
          </w:p>
        </w:tc>
      </w:tr>
      <w:tr w:rsidR="0071500F" w:rsidRPr="00063026" w:rsidTr="00242895">
        <w:trPr>
          <w:trHeight w:val="307"/>
        </w:trPr>
        <w:tc>
          <w:tcPr>
            <w:tcW w:w="15026"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740"/>
        </w:trPr>
        <w:tc>
          <w:tcPr>
            <w:tcW w:w="3270" w:type="dxa"/>
          </w:tcPr>
          <w:p w:rsidR="0071500F" w:rsidRPr="00063026" w:rsidRDefault="0071500F" w:rsidP="00242895">
            <w:pPr>
              <w:autoSpaceDE w:val="0"/>
              <w:autoSpaceDN w:val="0"/>
              <w:adjustRightInd w:val="0"/>
              <w:rPr>
                <w:color w:val="000000"/>
              </w:rPr>
            </w:pPr>
            <w:r w:rsidRPr="00063026">
              <w:rPr>
                <w:color w:val="000000"/>
              </w:rPr>
              <w:t>1. Разработка программ эпидемиологических исследований по распространенности инфекций, передаваемых половым путем, с созданием систем прогнозирования распространения и возникновения резистентности возбудителей инфекций, передаваемых половым путем, к применяемым антимикробным препаратам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23,5</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8,2</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8,5</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6,8</w:t>
            </w:r>
          </w:p>
        </w:tc>
        <w:tc>
          <w:tcPr>
            <w:tcW w:w="1056" w:type="dxa"/>
          </w:tcPr>
          <w:p w:rsidR="0071500F" w:rsidRPr="00063026" w:rsidRDefault="0071500F" w:rsidP="00242895">
            <w:pPr>
              <w:autoSpaceDE w:val="0"/>
              <w:autoSpaceDN w:val="0"/>
              <w:adjustRightInd w:val="0"/>
              <w:jc w:val="center"/>
              <w:rPr>
                <w:b/>
                <w:bCs/>
              </w:rPr>
            </w:pPr>
            <w:r w:rsidRPr="00063026">
              <w:rPr>
                <w:b/>
                <w:bCs/>
              </w:rPr>
              <w:t>-</w:t>
            </w:r>
          </w:p>
        </w:tc>
        <w:tc>
          <w:tcPr>
            <w:tcW w:w="2520" w:type="dxa"/>
          </w:tcPr>
          <w:p w:rsidR="0071500F" w:rsidRPr="00063026" w:rsidRDefault="0071500F" w:rsidP="00242895">
            <w:pPr>
              <w:autoSpaceDE w:val="0"/>
              <w:autoSpaceDN w:val="0"/>
              <w:adjustRightInd w:val="0"/>
              <w:spacing w:line="228" w:lineRule="auto"/>
              <w:rPr>
                <w:color w:val="000000"/>
              </w:rPr>
            </w:pPr>
            <w:r w:rsidRPr="00063026">
              <w:rPr>
                <w:color w:val="000000"/>
              </w:rPr>
              <w:t xml:space="preserve">создание систем прогнозирования распространения и возникновения резистентности возбудителей  инфекций, передаваемых половым путем, к применяемым антимикробным препаратам и разработка прогноза развития антибиотикорезистент-ности возбудителей инфекций, передаваемых половым путем, апробация и опытная эксплуатация </w:t>
            </w:r>
            <w:r w:rsidRPr="00063026">
              <w:rPr>
                <w:color w:val="000000"/>
              </w:rPr>
              <w:lastRenderedPageBreak/>
              <w:t>разработанных систем</w:t>
            </w:r>
          </w:p>
        </w:tc>
      </w:tr>
      <w:tr w:rsidR="0071500F" w:rsidRPr="00063026" w:rsidTr="00242895">
        <w:trPr>
          <w:trHeight w:val="2508"/>
        </w:trPr>
        <w:tc>
          <w:tcPr>
            <w:tcW w:w="3270" w:type="dxa"/>
          </w:tcPr>
          <w:p w:rsidR="0071500F" w:rsidRPr="00063026" w:rsidRDefault="0071500F" w:rsidP="00242895">
            <w:pPr>
              <w:autoSpaceDE w:val="0"/>
              <w:autoSpaceDN w:val="0"/>
              <w:adjustRightInd w:val="0"/>
              <w:rPr>
                <w:color w:val="000000"/>
              </w:rPr>
            </w:pPr>
            <w:r w:rsidRPr="00063026">
              <w:rPr>
                <w:color w:val="000000"/>
              </w:rPr>
              <w:lastRenderedPageBreak/>
              <w:t>2. Разработка отечественных тест-систем и контрольных материалов для диагностики инфекций, передаваемых половым путем, с учетом молекулярных особенностей возбудителей, выявляемых          на территории Российской Федерации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34,9</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8,6</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9,5</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16,8</w:t>
            </w:r>
          </w:p>
        </w:tc>
        <w:tc>
          <w:tcPr>
            <w:tcW w:w="1056"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520" w:type="dxa"/>
          </w:tcPr>
          <w:p w:rsidR="0071500F" w:rsidRPr="00063026" w:rsidRDefault="0071500F" w:rsidP="00242895">
            <w:pPr>
              <w:autoSpaceDE w:val="0"/>
              <w:autoSpaceDN w:val="0"/>
              <w:adjustRightInd w:val="0"/>
              <w:rPr>
                <w:color w:val="000000"/>
                <w:sz w:val="23"/>
                <w:szCs w:val="23"/>
              </w:rPr>
            </w:pPr>
            <w:r w:rsidRPr="00063026">
              <w:rPr>
                <w:color w:val="000000"/>
                <w:sz w:val="23"/>
                <w:szCs w:val="23"/>
              </w:rPr>
              <w:t>повышение качества диагностики инфекций, передаваемых половым путем, на основе внедрения тест-систем нового поколения, а также контрольных материалов для организации внешнего и внутрилабораторного контроля качества диагностики инфекций, передаваемых половым путем</w:t>
            </w:r>
          </w:p>
        </w:tc>
      </w:tr>
      <w:tr w:rsidR="0071500F" w:rsidRPr="00063026" w:rsidTr="00242895">
        <w:trPr>
          <w:trHeight w:val="366"/>
        </w:trPr>
        <w:tc>
          <w:tcPr>
            <w:tcW w:w="3270" w:type="dxa"/>
          </w:tcPr>
          <w:p w:rsidR="0071500F" w:rsidRPr="00063026" w:rsidRDefault="0071500F" w:rsidP="00242895">
            <w:pPr>
              <w:autoSpaceDE w:val="0"/>
              <w:autoSpaceDN w:val="0"/>
              <w:adjustRightInd w:val="0"/>
              <w:rPr>
                <w:color w:val="000000"/>
              </w:rPr>
            </w:pPr>
            <w:r w:rsidRPr="00063026">
              <w:rPr>
                <w:color w:val="000000"/>
              </w:rPr>
              <w:t>3. Изучение молекулярных механизмов развития резистентности возбудителей инфекций, передаваемых половым путем, к применяемым антимикробным препаратам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39,7</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14,1</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15,6</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56" w:type="dxa"/>
          </w:tcPr>
          <w:p w:rsidR="0071500F" w:rsidRPr="00063026" w:rsidRDefault="0071500F" w:rsidP="00242895">
            <w:pPr>
              <w:autoSpaceDE w:val="0"/>
              <w:autoSpaceDN w:val="0"/>
              <w:adjustRightInd w:val="0"/>
              <w:jc w:val="center"/>
              <w:rPr>
                <w:b/>
                <w:bCs/>
              </w:rPr>
            </w:pPr>
            <w:r w:rsidRPr="00063026">
              <w:rPr>
                <w:b/>
                <w:bCs/>
              </w:rPr>
              <w:t>-</w:t>
            </w:r>
          </w:p>
        </w:tc>
        <w:tc>
          <w:tcPr>
            <w:tcW w:w="2520" w:type="dxa"/>
          </w:tcPr>
          <w:p w:rsidR="0071500F" w:rsidRPr="00063026" w:rsidRDefault="0071500F" w:rsidP="00242895">
            <w:pPr>
              <w:autoSpaceDE w:val="0"/>
              <w:autoSpaceDN w:val="0"/>
              <w:adjustRightInd w:val="0"/>
              <w:spacing w:line="216" w:lineRule="auto"/>
              <w:rPr>
                <w:color w:val="000000"/>
                <w:sz w:val="23"/>
                <w:szCs w:val="23"/>
              </w:rPr>
            </w:pPr>
            <w:r w:rsidRPr="00063026">
              <w:rPr>
                <w:color w:val="000000"/>
                <w:sz w:val="23"/>
                <w:szCs w:val="23"/>
              </w:rPr>
              <w:t>формирование новых подходов к разработке и использованию лекарственных препаратов и диагностических средств нового поколения в диагностике и лечении инфекций, передаваемых половым путем</w:t>
            </w:r>
          </w:p>
        </w:tc>
      </w:tr>
      <w:tr w:rsidR="0071500F" w:rsidRPr="00063026" w:rsidTr="00242895">
        <w:trPr>
          <w:trHeight w:val="366"/>
        </w:trPr>
        <w:tc>
          <w:tcPr>
            <w:tcW w:w="327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98,1</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30,9</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33,6</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33,6</w:t>
            </w:r>
          </w:p>
        </w:tc>
        <w:tc>
          <w:tcPr>
            <w:tcW w:w="1056" w:type="dxa"/>
          </w:tcPr>
          <w:p w:rsidR="0071500F" w:rsidRPr="00063026" w:rsidRDefault="0071500F" w:rsidP="00242895">
            <w:pPr>
              <w:autoSpaceDE w:val="0"/>
              <w:autoSpaceDN w:val="0"/>
              <w:adjustRightInd w:val="0"/>
              <w:jc w:val="center"/>
              <w:rPr>
                <w:bCs/>
              </w:rPr>
            </w:pPr>
            <w:r w:rsidRPr="00063026">
              <w:rPr>
                <w:bCs/>
              </w:rPr>
              <w:t>-</w:t>
            </w:r>
          </w:p>
        </w:tc>
        <w:tc>
          <w:tcPr>
            <w:tcW w:w="2520" w:type="dxa"/>
          </w:tcPr>
          <w:p w:rsidR="0071500F" w:rsidRPr="00063026" w:rsidRDefault="0071500F" w:rsidP="00242895">
            <w:pPr>
              <w:autoSpaceDE w:val="0"/>
              <w:autoSpaceDN w:val="0"/>
              <w:adjustRightInd w:val="0"/>
              <w:rPr>
                <w:color w:val="000000"/>
              </w:rPr>
            </w:pPr>
          </w:p>
        </w:tc>
      </w:tr>
      <w:tr w:rsidR="0071500F" w:rsidRPr="00063026" w:rsidTr="00242895">
        <w:trPr>
          <w:trHeight w:val="298"/>
        </w:trPr>
        <w:tc>
          <w:tcPr>
            <w:tcW w:w="15026"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972"/>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lastRenderedPageBreak/>
              <w:t>4.   Развитие единой информационно-аналитической системы профилактики, диагностики и лечения инфекций, передаваемых половым путем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475,769</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98,2</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70,7</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135,269</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98,9</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72,7</w:t>
            </w:r>
          </w:p>
        </w:tc>
        <w:tc>
          <w:tcPr>
            <w:tcW w:w="1056"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520" w:type="dxa"/>
            <w:vMerge w:val="restart"/>
          </w:tcPr>
          <w:p w:rsidR="0071500F" w:rsidRPr="00063026" w:rsidRDefault="0071500F" w:rsidP="00242895">
            <w:pPr>
              <w:autoSpaceDE w:val="0"/>
              <w:autoSpaceDN w:val="0"/>
              <w:adjustRightInd w:val="0"/>
              <w:rPr>
                <w:color w:val="000000"/>
              </w:rPr>
            </w:pPr>
          </w:p>
        </w:tc>
      </w:tr>
      <w:tr w:rsidR="0071500F" w:rsidRPr="00063026" w:rsidTr="00242895">
        <w:trPr>
          <w:trHeight w:val="972"/>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925,5</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77,4</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83,2</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75,8</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221,5</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233,8</w:t>
            </w:r>
          </w:p>
        </w:tc>
        <w:tc>
          <w:tcPr>
            <w:tcW w:w="1056" w:type="dxa"/>
          </w:tcPr>
          <w:p w:rsidR="0071500F" w:rsidRPr="00063026" w:rsidRDefault="0071500F" w:rsidP="00242895">
            <w:pPr>
              <w:autoSpaceDE w:val="0"/>
              <w:autoSpaceDN w:val="0"/>
              <w:adjustRightInd w:val="0"/>
              <w:jc w:val="center"/>
              <w:rPr>
                <w:color w:val="000000"/>
              </w:rPr>
            </w:pPr>
            <w:r w:rsidRPr="00063026">
              <w:rPr>
                <w:color w:val="000000"/>
              </w:rPr>
              <w:t>233,8</w:t>
            </w:r>
          </w:p>
        </w:tc>
        <w:tc>
          <w:tcPr>
            <w:tcW w:w="2520" w:type="dxa"/>
            <w:vMerge/>
          </w:tcPr>
          <w:p w:rsidR="0071500F" w:rsidRPr="00063026" w:rsidRDefault="0071500F" w:rsidP="00242895">
            <w:pPr>
              <w:autoSpaceDE w:val="0"/>
              <w:autoSpaceDN w:val="0"/>
              <w:adjustRightInd w:val="0"/>
              <w:rPr>
                <w:color w:val="000000"/>
              </w:rPr>
            </w:pPr>
          </w:p>
        </w:tc>
      </w:tr>
      <w:tr w:rsidR="0071500F" w:rsidRPr="00063026" w:rsidTr="00242895">
        <w:trPr>
          <w:trHeight w:val="972"/>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а) внедрение комплекса мероприятий, направленных на первичную профилактику инфекций, передаваемых половым путем</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61,1</w:t>
            </w:r>
          </w:p>
        </w:tc>
        <w:tc>
          <w:tcPr>
            <w:tcW w:w="900" w:type="dxa"/>
          </w:tcPr>
          <w:p w:rsidR="0071500F" w:rsidRPr="00063026" w:rsidRDefault="0071500F" w:rsidP="00242895">
            <w:pPr>
              <w:autoSpaceDE w:val="0"/>
              <w:autoSpaceDN w:val="0"/>
              <w:adjustRightInd w:val="0"/>
              <w:jc w:val="center"/>
              <w:rPr>
                <w:color w:val="000000"/>
              </w:rPr>
            </w:pPr>
            <w:r w:rsidRPr="00063026">
              <w:rPr>
                <w:color w:val="000000"/>
              </w:rPr>
              <w:t>11,5</w:t>
            </w:r>
          </w:p>
        </w:tc>
        <w:tc>
          <w:tcPr>
            <w:tcW w:w="965" w:type="dxa"/>
          </w:tcPr>
          <w:p w:rsidR="0071500F" w:rsidRPr="00063026" w:rsidRDefault="0071500F" w:rsidP="00242895">
            <w:pPr>
              <w:autoSpaceDE w:val="0"/>
              <w:autoSpaceDN w:val="0"/>
              <w:adjustRightInd w:val="0"/>
              <w:jc w:val="center"/>
              <w:rPr>
                <w:color w:val="000000"/>
              </w:rPr>
            </w:pPr>
            <w:r w:rsidRPr="00063026">
              <w:rPr>
                <w:color w:val="000000"/>
              </w:rPr>
              <w:t>12,2</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12,4</w:t>
            </w:r>
          </w:p>
        </w:tc>
        <w:tc>
          <w:tcPr>
            <w:tcW w:w="97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45" w:type="dxa"/>
          </w:tcPr>
          <w:p w:rsidR="0071500F" w:rsidRPr="00063026" w:rsidRDefault="0071500F" w:rsidP="00242895">
            <w:pPr>
              <w:autoSpaceDE w:val="0"/>
              <w:autoSpaceDN w:val="0"/>
              <w:adjustRightInd w:val="0"/>
              <w:jc w:val="center"/>
              <w:rPr>
                <w:color w:val="000000"/>
              </w:rPr>
            </w:pPr>
            <w:r w:rsidRPr="00063026">
              <w:rPr>
                <w:color w:val="000000"/>
              </w:rPr>
              <w:t>25,0</w:t>
            </w:r>
          </w:p>
        </w:tc>
        <w:tc>
          <w:tcPr>
            <w:tcW w:w="1056" w:type="dxa"/>
          </w:tcPr>
          <w:p w:rsidR="0071500F" w:rsidRPr="00063026" w:rsidRDefault="0071500F" w:rsidP="00242895">
            <w:pPr>
              <w:autoSpaceDE w:val="0"/>
              <w:autoSpaceDN w:val="0"/>
              <w:adjustRightInd w:val="0"/>
              <w:jc w:val="center"/>
              <w:rPr>
                <w:b/>
                <w:bCs/>
              </w:rPr>
            </w:pPr>
            <w:r w:rsidRPr="00063026">
              <w:rPr>
                <w:b/>
                <w:bCs/>
              </w:rPr>
              <w:t>-</w:t>
            </w:r>
          </w:p>
        </w:tc>
        <w:tc>
          <w:tcPr>
            <w:tcW w:w="2520" w:type="dxa"/>
            <w:vMerge w:val="restart"/>
          </w:tcPr>
          <w:p w:rsidR="0071500F" w:rsidRPr="00063026" w:rsidRDefault="0071500F" w:rsidP="00242895">
            <w:pPr>
              <w:autoSpaceDE w:val="0"/>
              <w:autoSpaceDN w:val="0"/>
              <w:adjustRightInd w:val="0"/>
              <w:rPr>
                <w:color w:val="000000"/>
              </w:rPr>
            </w:pPr>
            <w:r w:rsidRPr="00063026">
              <w:rPr>
                <w:color w:val="000000"/>
              </w:rPr>
              <w:t>повышение информированности населения по вопросам предупреждения распространения инфекций, передаваемых половым путем, создание стереотипа здорового образа жизни</w:t>
            </w:r>
          </w:p>
        </w:tc>
      </w:tr>
      <w:tr w:rsidR="0071500F" w:rsidRPr="00063026" w:rsidTr="00242895">
        <w:trPr>
          <w:trHeight w:val="1006"/>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60" w:type="dxa"/>
          </w:tcPr>
          <w:p w:rsidR="0071500F" w:rsidRPr="00063026" w:rsidRDefault="0071500F" w:rsidP="00242895">
            <w:pPr>
              <w:autoSpaceDE w:val="0"/>
              <w:autoSpaceDN w:val="0"/>
              <w:adjustRightInd w:val="0"/>
              <w:jc w:val="center"/>
            </w:pPr>
            <w:r w:rsidRPr="00063026">
              <w:t>248,2</w:t>
            </w:r>
          </w:p>
        </w:tc>
        <w:tc>
          <w:tcPr>
            <w:tcW w:w="900" w:type="dxa"/>
          </w:tcPr>
          <w:p w:rsidR="0071500F" w:rsidRPr="00063026" w:rsidRDefault="0071500F" w:rsidP="00242895">
            <w:pPr>
              <w:autoSpaceDE w:val="0"/>
              <w:autoSpaceDN w:val="0"/>
              <w:adjustRightInd w:val="0"/>
              <w:jc w:val="center"/>
            </w:pPr>
            <w:r w:rsidRPr="00063026">
              <w:t>10,5</w:t>
            </w:r>
          </w:p>
        </w:tc>
        <w:tc>
          <w:tcPr>
            <w:tcW w:w="965" w:type="dxa"/>
          </w:tcPr>
          <w:p w:rsidR="0071500F" w:rsidRPr="00063026" w:rsidRDefault="0071500F" w:rsidP="00242895">
            <w:pPr>
              <w:autoSpaceDE w:val="0"/>
              <w:autoSpaceDN w:val="0"/>
              <w:adjustRightInd w:val="0"/>
              <w:jc w:val="center"/>
            </w:pPr>
            <w:r w:rsidRPr="00063026">
              <w:t>10,7</w:t>
            </w:r>
          </w:p>
        </w:tc>
        <w:tc>
          <w:tcPr>
            <w:tcW w:w="960" w:type="dxa"/>
          </w:tcPr>
          <w:p w:rsidR="0071500F" w:rsidRPr="00063026" w:rsidRDefault="0071500F" w:rsidP="00242895">
            <w:pPr>
              <w:autoSpaceDE w:val="0"/>
              <w:autoSpaceDN w:val="0"/>
              <w:adjustRightInd w:val="0"/>
              <w:jc w:val="center"/>
            </w:pPr>
            <w:r w:rsidRPr="00063026">
              <w:t>10,9</w:t>
            </w:r>
          </w:p>
        </w:tc>
        <w:tc>
          <w:tcPr>
            <w:tcW w:w="970" w:type="dxa"/>
          </w:tcPr>
          <w:p w:rsidR="0071500F" w:rsidRPr="00063026" w:rsidRDefault="0071500F" w:rsidP="00242895">
            <w:pPr>
              <w:autoSpaceDE w:val="0"/>
              <w:autoSpaceDN w:val="0"/>
              <w:adjustRightInd w:val="0"/>
              <w:jc w:val="center"/>
            </w:pPr>
            <w:r w:rsidRPr="00063026">
              <w:t>67,5</w:t>
            </w:r>
          </w:p>
        </w:tc>
        <w:tc>
          <w:tcPr>
            <w:tcW w:w="1145" w:type="dxa"/>
          </w:tcPr>
          <w:p w:rsidR="0071500F" w:rsidRPr="00063026" w:rsidRDefault="0071500F" w:rsidP="00242895">
            <w:pPr>
              <w:autoSpaceDE w:val="0"/>
              <w:autoSpaceDN w:val="0"/>
              <w:adjustRightInd w:val="0"/>
              <w:jc w:val="center"/>
            </w:pPr>
            <w:r w:rsidRPr="00063026">
              <w:t>74,3</w:t>
            </w:r>
          </w:p>
        </w:tc>
        <w:tc>
          <w:tcPr>
            <w:tcW w:w="1056" w:type="dxa"/>
          </w:tcPr>
          <w:p w:rsidR="0071500F" w:rsidRPr="00063026" w:rsidRDefault="0071500F" w:rsidP="00242895">
            <w:pPr>
              <w:autoSpaceDE w:val="0"/>
              <w:autoSpaceDN w:val="0"/>
              <w:adjustRightInd w:val="0"/>
              <w:jc w:val="center"/>
            </w:pPr>
            <w:r w:rsidRPr="00063026">
              <w:t>74,3</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740"/>
        </w:trPr>
        <w:tc>
          <w:tcPr>
            <w:tcW w:w="3270" w:type="dxa"/>
            <w:vMerge w:val="restart"/>
          </w:tcPr>
          <w:p w:rsidR="0071500F" w:rsidRPr="00063026" w:rsidRDefault="0071500F" w:rsidP="00242895">
            <w:pPr>
              <w:autoSpaceDE w:val="0"/>
              <w:autoSpaceDN w:val="0"/>
              <w:adjustRightInd w:val="0"/>
            </w:pPr>
            <w:r w:rsidRPr="00063026">
              <w:t>б) развитие системы мониторинга изменчивости и контроля качества лабораторной диагностики возбудителей инфекций, передаваемых половым путем</w:t>
            </w:r>
          </w:p>
        </w:tc>
        <w:tc>
          <w:tcPr>
            <w:tcW w:w="1980" w:type="dxa"/>
          </w:tcPr>
          <w:p w:rsidR="0071500F" w:rsidRPr="00063026" w:rsidRDefault="0071500F" w:rsidP="00242895">
            <w:pPr>
              <w:autoSpaceDE w:val="0"/>
              <w:autoSpaceDN w:val="0"/>
              <w:adjustRightInd w:val="0"/>
            </w:pPr>
            <w:r w:rsidRPr="00063026">
              <w:t>федеральный бюджет Минздрав России</w:t>
            </w:r>
          </w:p>
        </w:tc>
        <w:tc>
          <w:tcPr>
            <w:tcW w:w="1260" w:type="dxa"/>
          </w:tcPr>
          <w:p w:rsidR="0071500F" w:rsidRPr="00063026" w:rsidRDefault="0071500F" w:rsidP="00242895">
            <w:pPr>
              <w:autoSpaceDE w:val="0"/>
              <w:autoSpaceDN w:val="0"/>
              <w:adjustRightInd w:val="0"/>
              <w:jc w:val="center"/>
            </w:pPr>
            <w:r w:rsidRPr="00063026">
              <w:t>199,257</w:t>
            </w:r>
          </w:p>
        </w:tc>
        <w:tc>
          <w:tcPr>
            <w:tcW w:w="900" w:type="dxa"/>
          </w:tcPr>
          <w:p w:rsidR="0071500F" w:rsidRPr="00063026" w:rsidRDefault="0071500F" w:rsidP="00242895">
            <w:pPr>
              <w:autoSpaceDE w:val="0"/>
              <w:autoSpaceDN w:val="0"/>
              <w:adjustRightInd w:val="0"/>
              <w:jc w:val="center"/>
            </w:pPr>
            <w:r w:rsidRPr="00063026">
              <w:t>55,7</w:t>
            </w:r>
          </w:p>
        </w:tc>
        <w:tc>
          <w:tcPr>
            <w:tcW w:w="965" w:type="dxa"/>
          </w:tcPr>
          <w:p w:rsidR="0071500F" w:rsidRPr="00063026" w:rsidRDefault="0071500F" w:rsidP="00242895">
            <w:pPr>
              <w:autoSpaceDE w:val="0"/>
              <w:autoSpaceDN w:val="0"/>
              <w:adjustRightInd w:val="0"/>
              <w:jc w:val="center"/>
            </w:pPr>
            <w:r w:rsidRPr="00063026">
              <w:t>32,8</w:t>
            </w:r>
          </w:p>
        </w:tc>
        <w:tc>
          <w:tcPr>
            <w:tcW w:w="960" w:type="dxa"/>
          </w:tcPr>
          <w:p w:rsidR="0071500F" w:rsidRPr="00063026" w:rsidRDefault="0071500F" w:rsidP="00242895">
            <w:pPr>
              <w:autoSpaceDE w:val="0"/>
              <w:autoSpaceDN w:val="0"/>
              <w:adjustRightInd w:val="0"/>
              <w:jc w:val="center"/>
            </w:pPr>
            <w:r w:rsidRPr="00063026">
              <w:t>75,957</w:t>
            </w:r>
          </w:p>
        </w:tc>
        <w:tc>
          <w:tcPr>
            <w:tcW w:w="970" w:type="dxa"/>
          </w:tcPr>
          <w:p w:rsidR="0071500F" w:rsidRPr="00063026" w:rsidRDefault="0071500F" w:rsidP="00242895">
            <w:pPr>
              <w:autoSpaceDE w:val="0"/>
              <w:autoSpaceDN w:val="0"/>
              <w:adjustRightInd w:val="0"/>
              <w:jc w:val="center"/>
            </w:pPr>
            <w:r w:rsidRPr="00063026">
              <w:t>34,8</w:t>
            </w:r>
          </w:p>
        </w:tc>
        <w:tc>
          <w:tcPr>
            <w:tcW w:w="1145" w:type="dxa"/>
          </w:tcPr>
          <w:p w:rsidR="0071500F" w:rsidRPr="00063026" w:rsidRDefault="0071500F" w:rsidP="00242895">
            <w:pPr>
              <w:autoSpaceDE w:val="0"/>
              <w:autoSpaceDN w:val="0"/>
              <w:adjustRightInd w:val="0"/>
              <w:jc w:val="center"/>
            </w:pPr>
            <w:r w:rsidRPr="00063026">
              <w:t>-</w:t>
            </w:r>
          </w:p>
        </w:tc>
        <w:tc>
          <w:tcPr>
            <w:tcW w:w="1056" w:type="dxa"/>
          </w:tcPr>
          <w:p w:rsidR="0071500F" w:rsidRPr="00063026" w:rsidRDefault="0071500F" w:rsidP="00242895">
            <w:pPr>
              <w:autoSpaceDE w:val="0"/>
              <w:autoSpaceDN w:val="0"/>
              <w:adjustRightInd w:val="0"/>
              <w:jc w:val="center"/>
            </w:pPr>
            <w:r w:rsidRPr="00063026">
              <w:t>-</w:t>
            </w:r>
          </w:p>
        </w:tc>
        <w:tc>
          <w:tcPr>
            <w:tcW w:w="2520" w:type="dxa"/>
            <w:vMerge w:val="restart"/>
          </w:tcPr>
          <w:p w:rsidR="0071500F" w:rsidRPr="00063026" w:rsidRDefault="0071500F" w:rsidP="00242895">
            <w:pPr>
              <w:autoSpaceDE w:val="0"/>
              <w:autoSpaceDN w:val="0"/>
              <w:adjustRightInd w:val="0"/>
            </w:pPr>
            <w:r w:rsidRPr="00063026">
              <w:t xml:space="preserve">повышение эффективности лечебно-профилактических мероприятий, снижение стоимости диагностики и лечения заболеваний, повышение качества прогнозирования развития эпидемического процесса и </w:t>
            </w:r>
            <w:r w:rsidRPr="00063026">
              <w:lastRenderedPageBreak/>
              <w:t>планирования профилактических и противоэпидемических мероприятий</w:t>
            </w:r>
          </w:p>
        </w:tc>
      </w:tr>
      <w:tr w:rsidR="0071500F" w:rsidRPr="00063026" w:rsidTr="00242895">
        <w:trPr>
          <w:trHeight w:val="1469"/>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60" w:type="dxa"/>
          </w:tcPr>
          <w:p w:rsidR="0071500F" w:rsidRPr="00063026" w:rsidRDefault="0071500F" w:rsidP="00242895">
            <w:pPr>
              <w:autoSpaceDE w:val="0"/>
              <w:autoSpaceDN w:val="0"/>
              <w:adjustRightInd w:val="0"/>
              <w:jc w:val="center"/>
            </w:pPr>
            <w:r w:rsidRPr="00063026">
              <w:t>146,7</w:t>
            </w:r>
          </w:p>
        </w:tc>
        <w:tc>
          <w:tcPr>
            <w:tcW w:w="900" w:type="dxa"/>
          </w:tcPr>
          <w:p w:rsidR="0071500F" w:rsidRPr="00063026" w:rsidRDefault="0071500F" w:rsidP="00242895">
            <w:pPr>
              <w:autoSpaceDE w:val="0"/>
              <w:autoSpaceDN w:val="0"/>
              <w:adjustRightInd w:val="0"/>
              <w:jc w:val="center"/>
            </w:pPr>
            <w:r w:rsidRPr="00063026">
              <w:t>22,4</w:t>
            </w:r>
          </w:p>
        </w:tc>
        <w:tc>
          <w:tcPr>
            <w:tcW w:w="965" w:type="dxa"/>
          </w:tcPr>
          <w:p w:rsidR="0071500F" w:rsidRPr="00063026" w:rsidRDefault="0071500F" w:rsidP="00242895">
            <w:pPr>
              <w:autoSpaceDE w:val="0"/>
              <w:autoSpaceDN w:val="0"/>
              <w:adjustRightInd w:val="0"/>
              <w:jc w:val="center"/>
            </w:pPr>
            <w:r w:rsidRPr="00063026">
              <w:t>22,8</w:t>
            </w:r>
          </w:p>
        </w:tc>
        <w:tc>
          <w:tcPr>
            <w:tcW w:w="960" w:type="dxa"/>
          </w:tcPr>
          <w:p w:rsidR="0071500F" w:rsidRPr="00063026" w:rsidRDefault="0071500F" w:rsidP="00242895">
            <w:pPr>
              <w:autoSpaceDE w:val="0"/>
              <w:autoSpaceDN w:val="0"/>
              <w:adjustRightInd w:val="0"/>
              <w:jc w:val="center"/>
            </w:pPr>
            <w:r w:rsidRPr="00063026">
              <w:t>23,3</w:t>
            </w:r>
          </w:p>
        </w:tc>
        <w:tc>
          <w:tcPr>
            <w:tcW w:w="970" w:type="dxa"/>
          </w:tcPr>
          <w:p w:rsidR="0071500F" w:rsidRPr="00063026" w:rsidRDefault="0071500F" w:rsidP="00242895">
            <w:pPr>
              <w:autoSpaceDE w:val="0"/>
              <w:autoSpaceDN w:val="0"/>
              <w:adjustRightInd w:val="0"/>
              <w:jc w:val="center"/>
            </w:pPr>
            <w:r w:rsidRPr="00063026">
              <w:t>24,6</w:t>
            </w:r>
          </w:p>
        </w:tc>
        <w:tc>
          <w:tcPr>
            <w:tcW w:w="1145" w:type="dxa"/>
          </w:tcPr>
          <w:p w:rsidR="0071500F" w:rsidRPr="00063026" w:rsidRDefault="0071500F" w:rsidP="00242895">
            <w:pPr>
              <w:autoSpaceDE w:val="0"/>
              <w:autoSpaceDN w:val="0"/>
              <w:adjustRightInd w:val="0"/>
              <w:jc w:val="center"/>
            </w:pPr>
            <w:r w:rsidRPr="00063026">
              <w:t>26,8</w:t>
            </w:r>
          </w:p>
        </w:tc>
        <w:tc>
          <w:tcPr>
            <w:tcW w:w="1056" w:type="dxa"/>
          </w:tcPr>
          <w:p w:rsidR="0071500F" w:rsidRPr="00063026" w:rsidRDefault="0071500F" w:rsidP="00242895">
            <w:pPr>
              <w:autoSpaceDE w:val="0"/>
              <w:autoSpaceDN w:val="0"/>
              <w:adjustRightInd w:val="0"/>
              <w:jc w:val="center"/>
            </w:pPr>
            <w:r w:rsidRPr="00063026">
              <w:t>26,8</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972"/>
        </w:trPr>
        <w:tc>
          <w:tcPr>
            <w:tcW w:w="3270" w:type="dxa"/>
            <w:vMerge w:val="restart"/>
          </w:tcPr>
          <w:p w:rsidR="0071500F" w:rsidRPr="00063026" w:rsidRDefault="0071500F" w:rsidP="00242895">
            <w:pPr>
              <w:autoSpaceDE w:val="0"/>
              <w:autoSpaceDN w:val="0"/>
              <w:adjustRightInd w:val="0"/>
            </w:pPr>
            <w:r w:rsidRPr="00063026">
              <w:lastRenderedPageBreak/>
              <w:t>в) мониторинг заболеваемости населения инфекциями, передаваемыми половым путем</w:t>
            </w:r>
          </w:p>
        </w:tc>
        <w:tc>
          <w:tcPr>
            <w:tcW w:w="1980" w:type="dxa"/>
          </w:tcPr>
          <w:p w:rsidR="0071500F" w:rsidRPr="00063026" w:rsidRDefault="0071500F" w:rsidP="00242895">
            <w:pPr>
              <w:autoSpaceDE w:val="0"/>
              <w:autoSpaceDN w:val="0"/>
              <w:adjustRightInd w:val="0"/>
            </w:pPr>
            <w:r w:rsidRPr="00063026">
              <w:t>федеральный бюджет -Минздрав России</w:t>
            </w:r>
          </w:p>
        </w:tc>
        <w:tc>
          <w:tcPr>
            <w:tcW w:w="1260" w:type="dxa"/>
          </w:tcPr>
          <w:p w:rsidR="0071500F" w:rsidRPr="00063026" w:rsidRDefault="0071500F" w:rsidP="00242895">
            <w:pPr>
              <w:autoSpaceDE w:val="0"/>
              <w:autoSpaceDN w:val="0"/>
              <w:adjustRightInd w:val="0"/>
              <w:jc w:val="center"/>
            </w:pPr>
            <w:r w:rsidRPr="00063026">
              <w:t>15,7</w:t>
            </w:r>
          </w:p>
        </w:tc>
        <w:tc>
          <w:tcPr>
            <w:tcW w:w="900" w:type="dxa"/>
          </w:tcPr>
          <w:p w:rsidR="0071500F" w:rsidRPr="00063026" w:rsidRDefault="0071500F" w:rsidP="00242895">
            <w:pPr>
              <w:autoSpaceDE w:val="0"/>
              <w:autoSpaceDN w:val="0"/>
              <w:adjustRightInd w:val="0"/>
              <w:jc w:val="center"/>
            </w:pPr>
            <w:r w:rsidRPr="00063026">
              <w:t>5,2</w:t>
            </w:r>
          </w:p>
        </w:tc>
        <w:tc>
          <w:tcPr>
            <w:tcW w:w="965" w:type="dxa"/>
          </w:tcPr>
          <w:p w:rsidR="0071500F" w:rsidRPr="00063026" w:rsidRDefault="0071500F" w:rsidP="00242895">
            <w:pPr>
              <w:autoSpaceDE w:val="0"/>
              <w:autoSpaceDN w:val="0"/>
              <w:adjustRightInd w:val="0"/>
              <w:jc w:val="center"/>
            </w:pPr>
            <w:r w:rsidRPr="00063026">
              <w:t>5,2</w:t>
            </w:r>
          </w:p>
        </w:tc>
        <w:tc>
          <w:tcPr>
            <w:tcW w:w="960" w:type="dxa"/>
          </w:tcPr>
          <w:p w:rsidR="0071500F" w:rsidRPr="00063026" w:rsidRDefault="0071500F" w:rsidP="00242895">
            <w:pPr>
              <w:autoSpaceDE w:val="0"/>
              <w:autoSpaceDN w:val="0"/>
              <w:adjustRightInd w:val="0"/>
              <w:jc w:val="center"/>
            </w:pPr>
            <w:r w:rsidRPr="00063026">
              <w:t>5,3</w:t>
            </w:r>
          </w:p>
        </w:tc>
        <w:tc>
          <w:tcPr>
            <w:tcW w:w="970" w:type="dxa"/>
          </w:tcPr>
          <w:p w:rsidR="0071500F" w:rsidRPr="00063026" w:rsidRDefault="0071500F" w:rsidP="00242895">
            <w:pPr>
              <w:autoSpaceDE w:val="0"/>
              <w:autoSpaceDN w:val="0"/>
              <w:adjustRightInd w:val="0"/>
              <w:jc w:val="center"/>
            </w:pPr>
            <w:r w:rsidRPr="00063026">
              <w:t>-</w:t>
            </w:r>
          </w:p>
        </w:tc>
        <w:tc>
          <w:tcPr>
            <w:tcW w:w="1145" w:type="dxa"/>
          </w:tcPr>
          <w:p w:rsidR="0071500F" w:rsidRPr="00063026" w:rsidRDefault="0071500F" w:rsidP="00242895">
            <w:pPr>
              <w:autoSpaceDE w:val="0"/>
              <w:autoSpaceDN w:val="0"/>
              <w:adjustRightInd w:val="0"/>
              <w:jc w:val="center"/>
            </w:pPr>
            <w:r w:rsidRPr="00063026">
              <w:t>-</w:t>
            </w:r>
          </w:p>
        </w:tc>
        <w:tc>
          <w:tcPr>
            <w:tcW w:w="1056" w:type="dxa"/>
          </w:tcPr>
          <w:p w:rsidR="0071500F" w:rsidRPr="00063026" w:rsidRDefault="0071500F" w:rsidP="00242895">
            <w:pPr>
              <w:autoSpaceDE w:val="0"/>
              <w:autoSpaceDN w:val="0"/>
              <w:adjustRightInd w:val="0"/>
              <w:jc w:val="center"/>
              <w:rPr>
                <w:b/>
                <w:bCs/>
              </w:rPr>
            </w:pPr>
            <w:r w:rsidRPr="00063026">
              <w:rPr>
                <w:b/>
                <w:bCs/>
              </w:rPr>
              <w:t>-</w:t>
            </w:r>
          </w:p>
        </w:tc>
        <w:tc>
          <w:tcPr>
            <w:tcW w:w="2520" w:type="dxa"/>
            <w:vMerge w:val="restart"/>
          </w:tcPr>
          <w:p w:rsidR="0071500F" w:rsidRPr="00063026" w:rsidRDefault="0071500F" w:rsidP="00242895">
            <w:pPr>
              <w:autoSpaceDE w:val="0"/>
              <w:autoSpaceDN w:val="0"/>
              <w:adjustRightInd w:val="0"/>
            </w:pPr>
            <w:r w:rsidRPr="00063026">
              <w:t>совершенствование эпидемиологического надзора за распространением инфекций, передаваемых половым путем</w:t>
            </w:r>
          </w:p>
        </w:tc>
      </w:tr>
      <w:tr w:rsidR="0071500F" w:rsidRPr="00063026" w:rsidTr="00242895">
        <w:trPr>
          <w:trHeight w:val="1015"/>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60" w:type="dxa"/>
          </w:tcPr>
          <w:p w:rsidR="0071500F" w:rsidRPr="00063026" w:rsidRDefault="0071500F" w:rsidP="00242895">
            <w:pPr>
              <w:autoSpaceDE w:val="0"/>
              <w:autoSpaceDN w:val="0"/>
              <w:adjustRightInd w:val="0"/>
              <w:jc w:val="center"/>
            </w:pPr>
            <w:r w:rsidRPr="00063026">
              <w:t>20,1</w:t>
            </w:r>
          </w:p>
        </w:tc>
        <w:tc>
          <w:tcPr>
            <w:tcW w:w="900" w:type="dxa"/>
          </w:tcPr>
          <w:p w:rsidR="0071500F" w:rsidRPr="00063026" w:rsidRDefault="0071500F" w:rsidP="00242895">
            <w:pPr>
              <w:autoSpaceDE w:val="0"/>
              <w:autoSpaceDN w:val="0"/>
              <w:adjustRightInd w:val="0"/>
              <w:jc w:val="center"/>
            </w:pPr>
            <w:r w:rsidRPr="00063026">
              <w:t>3,1</w:t>
            </w:r>
          </w:p>
        </w:tc>
        <w:tc>
          <w:tcPr>
            <w:tcW w:w="965" w:type="dxa"/>
          </w:tcPr>
          <w:p w:rsidR="0071500F" w:rsidRPr="00063026" w:rsidRDefault="0071500F" w:rsidP="00242895">
            <w:pPr>
              <w:autoSpaceDE w:val="0"/>
              <w:autoSpaceDN w:val="0"/>
              <w:adjustRightInd w:val="0"/>
              <w:jc w:val="center"/>
            </w:pPr>
            <w:r w:rsidRPr="00063026">
              <w:t>3,2</w:t>
            </w:r>
          </w:p>
        </w:tc>
        <w:tc>
          <w:tcPr>
            <w:tcW w:w="960" w:type="dxa"/>
          </w:tcPr>
          <w:p w:rsidR="0071500F" w:rsidRPr="00063026" w:rsidRDefault="0071500F" w:rsidP="00242895">
            <w:pPr>
              <w:autoSpaceDE w:val="0"/>
              <w:autoSpaceDN w:val="0"/>
              <w:adjustRightInd w:val="0"/>
              <w:jc w:val="center"/>
            </w:pPr>
            <w:r w:rsidRPr="00063026">
              <w:t>3,3</w:t>
            </w:r>
          </w:p>
        </w:tc>
        <w:tc>
          <w:tcPr>
            <w:tcW w:w="970" w:type="dxa"/>
          </w:tcPr>
          <w:p w:rsidR="0071500F" w:rsidRPr="00063026" w:rsidRDefault="0071500F" w:rsidP="00242895">
            <w:pPr>
              <w:autoSpaceDE w:val="0"/>
              <w:autoSpaceDN w:val="0"/>
              <w:adjustRightInd w:val="0"/>
              <w:jc w:val="center"/>
            </w:pPr>
            <w:r w:rsidRPr="00063026">
              <w:t>3,5</w:t>
            </w:r>
          </w:p>
        </w:tc>
        <w:tc>
          <w:tcPr>
            <w:tcW w:w="1145" w:type="dxa"/>
          </w:tcPr>
          <w:p w:rsidR="0071500F" w:rsidRPr="00063026" w:rsidRDefault="0071500F" w:rsidP="00242895">
            <w:pPr>
              <w:autoSpaceDE w:val="0"/>
              <w:autoSpaceDN w:val="0"/>
              <w:adjustRightInd w:val="0"/>
              <w:jc w:val="center"/>
            </w:pPr>
            <w:r w:rsidRPr="00063026">
              <w:t>3,5</w:t>
            </w:r>
          </w:p>
        </w:tc>
        <w:tc>
          <w:tcPr>
            <w:tcW w:w="1056" w:type="dxa"/>
          </w:tcPr>
          <w:p w:rsidR="0071500F" w:rsidRPr="00063026" w:rsidRDefault="0071500F" w:rsidP="00242895">
            <w:pPr>
              <w:autoSpaceDE w:val="0"/>
              <w:autoSpaceDN w:val="0"/>
              <w:adjustRightInd w:val="0"/>
              <w:jc w:val="center"/>
            </w:pPr>
            <w:r w:rsidRPr="00063026">
              <w:t>3,5</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560"/>
        </w:trPr>
        <w:tc>
          <w:tcPr>
            <w:tcW w:w="3270" w:type="dxa"/>
          </w:tcPr>
          <w:p w:rsidR="0071500F" w:rsidRPr="00063026" w:rsidRDefault="0071500F" w:rsidP="00242895">
            <w:pPr>
              <w:autoSpaceDE w:val="0"/>
              <w:autoSpaceDN w:val="0"/>
              <w:adjustRightInd w:val="0"/>
            </w:pPr>
            <w:r w:rsidRPr="00063026">
              <w:t>г) мониторинг проведения мероприятий по предупреждению распространения инфекций, передаваемых половым путем, на территории  Российской Федерации</w:t>
            </w:r>
          </w:p>
        </w:tc>
        <w:tc>
          <w:tcPr>
            <w:tcW w:w="1980" w:type="dxa"/>
          </w:tcPr>
          <w:p w:rsidR="0071500F" w:rsidRPr="00063026" w:rsidRDefault="0071500F" w:rsidP="00242895">
            <w:pPr>
              <w:autoSpaceDE w:val="0"/>
              <w:autoSpaceDN w:val="0"/>
              <w:adjustRightInd w:val="0"/>
            </w:pPr>
            <w:r w:rsidRPr="00063026">
              <w:t>федеральный бюджет Минздрав России</w:t>
            </w:r>
          </w:p>
        </w:tc>
        <w:tc>
          <w:tcPr>
            <w:tcW w:w="1260" w:type="dxa"/>
          </w:tcPr>
          <w:p w:rsidR="0071500F" w:rsidRPr="00063026" w:rsidRDefault="0071500F" w:rsidP="00242895">
            <w:pPr>
              <w:autoSpaceDE w:val="0"/>
              <w:autoSpaceDN w:val="0"/>
              <w:adjustRightInd w:val="0"/>
              <w:jc w:val="center"/>
            </w:pPr>
            <w:r w:rsidRPr="00063026">
              <w:t>6,875</w:t>
            </w:r>
          </w:p>
        </w:tc>
        <w:tc>
          <w:tcPr>
            <w:tcW w:w="900" w:type="dxa"/>
          </w:tcPr>
          <w:p w:rsidR="0071500F" w:rsidRPr="00063026" w:rsidRDefault="0071500F" w:rsidP="00242895">
            <w:pPr>
              <w:autoSpaceDE w:val="0"/>
              <w:autoSpaceDN w:val="0"/>
              <w:adjustRightInd w:val="0"/>
              <w:jc w:val="center"/>
            </w:pPr>
            <w:r w:rsidRPr="00063026">
              <w:t>2,0</w:t>
            </w:r>
          </w:p>
        </w:tc>
        <w:tc>
          <w:tcPr>
            <w:tcW w:w="965" w:type="dxa"/>
          </w:tcPr>
          <w:p w:rsidR="0071500F" w:rsidRPr="00063026" w:rsidRDefault="0071500F" w:rsidP="00242895">
            <w:pPr>
              <w:autoSpaceDE w:val="0"/>
              <w:autoSpaceDN w:val="0"/>
              <w:adjustRightInd w:val="0"/>
              <w:jc w:val="center"/>
            </w:pPr>
            <w:r w:rsidRPr="00063026">
              <w:t>2,5</w:t>
            </w:r>
          </w:p>
        </w:tc>
        <w:tc>
          <w:tcPr>
            <w:tcW w:w="960" w:type="dxa"/>
          </w:tcPr>
          <w:p w:rsidR="0071500F" w:rsidRPr="00063026" w:rsidRDefault="0071500F" w:rsidP="00242895">
            <w:pPr>
              <w:autoSpaceDE w:val="0"/>
              <w:autoSpaceDN w:val="0"/>
              <w:adjustRightInd w:val="0"/>
              <w:jc w:val="center"/>
            </w:pPr>
            <w:r w:rsidRPr="00063026">
              <w:t>2,375</w:t>
            </w:r>
          </w:p>
        </w:tc>
        <w:tc>
          <w:tcPr>
            <w:tcW w:w="970" w:type="dxa"/>
          </w:tcPr>
          <w:p w:rsidR="0071500F" w:rsidRPr="00063026" w:rsidRDefault="0071500F" w:rsidP="00242895">
            <w:pPr>
              <w:autoSpaceDE w:val="0"/>
              <w:autoSpaceDN w:val="0"/>
              <w:adjustRightInd w:val="0"/>
              <w:jc w:val="center"/>
            </w:pPr>
            <w:r w:rsidRPr="00063026">
              <w:t>-</w:t>
            </w:r>
          </w:p>
        </w:tc>
        <w:tc>
          <w:tcPr>
            <w:tcW w:w="1145" w:type="dxa"/>
          </w:tcPr>
          <w:p w:rsidR="0071500F" w:rsidRPr="00063026" w:rsidRDefault="0071500F" w:rsidP="00242895">
            <w:pPr>
              <w:autoSpaceDE w:val="0"/>
              <w:autoSpaceDN w:val="0"/>
              <w:adjustRightInd w:val="0"/>
              <w:jc w:val="center"/>
            </w:pPr>
            <w:r w:rsidRPr="00063026">
              <w:t>-</w:t>
            </w:r>
          </w:p>
        </w:tc>
        <w:tc>
          <w:tcPr>
            <w:tcW w:w="1056" w:type="dxa"/>
          </w:tcPr>
          <w:p w:rsidR="0071500F" w:rsidRPr="00063026" w:rsidRDefault="0071500F" w:rsidP="00242895">
            <w:pPr>
              <w:autoSpaceDE w:val="0"/>
              <w:autoSpaceDN w:val="0"/>
              <w:adjustRightInd w:val="0"/>
              <w:jc w:val="center"/>
              <w:rPr>
                <w:b/>
                <w:bCs/>
              </w:rPr>
            </w:pPr>
            <w:r w:rsidRPr="00063026">
              <w:rPr>
                <w:b/>
                <w:bCs/>
              </w:rPr>
              <w:t>-</w:t>
            </w:r>
          </w:p>
        </w:tc>
        <w:tc>
          <w:tcPr>
            <w:tcW w:w="2520" w:type="dxa"/>
          </w:tcPr>
          <w:p w:rsidR="0071500F" w:rsidRPr="00063026" w:rsidRDefault="0071500F" w:rsidP="00242895">
            <w:pPr>
              <w:autoSpaceDE w:val="0"/>
              <w:autoSpaceDN w:val="0"/>
              <w:adjustRightInd w:val="0"/>
            </w:pPr>
            <w:r w:rsidRPr="00063026">
              <w:t xml:space="preserve">повышение эффективности мероприятий по противодействию распространения инфекций, передаваемых половым путем, снижение стоимости диагностики и лечения заболеваний, повышение качества прогнозирования развития эпидемического процесса и планирования профилактических и </w:t>
            </w:r>
            <w:r w:rsidRPr="00063026">
              <w:lastRenderedPageBreak/>
              <w:t>противоэпидемических мероприятий</w:t>
            </w:r>
          </w:p>
        </w:tc>
      </w:tr>
      <w:tr w:rsidR="0071500F" w:rsidRPr="00063026" w:rsidTr="00242895">
        <w:trPr>
          <w:trHeight w:val="972"/>
        </w:trPr>
        <w:tc>
          <w:tcPr>
            <w:tcW w:w="3270" w:type="dxa"/>
            <w:vMerge w:val="restart"/>
          </w:tcPr>
          <w:p w:rsidR="0071500F" w:rsidRPr="00063026" w:rsidRDefault="0071500F" w:rsidP="00242895">
            <w:pPr>
              <w:autoSpaceDE w:val="0"/>
              <w:autoSpaceDN w:val="0"/>
              <w:adjustRightInd w:val="0"/>
            </w:pPr>
            <w:r w:rsidRPr="00063026">
              <w:lastRenderedPageBreak/>
              <w:t>д) повышение доступности и качества помощи, оказываемой  в подростковых специализированных центрах профилактики и лечения инфекций, передаваемых   половым путем</w:t>
            </w:r>
          </w:p>
        </w:tc>
        <w:tc>
          <w:tcPr>
            <w:tcW w:w="1980" w:type="dxa"/>
          </w:tcPr>
          <w:p w:rsidR="0071500F" w:rsidRPr="00063026" w:rsidRDefault="0071500F" w:rsidP="00242895">
            <w:pPr>
              <w:autoSpaceDE w:val="0"/>
              <w:autoSpaceDN w:val="0"/>
              <w:adjustRightInd w:val="0"/>
            </w:pPr>
            <w:r w:rsidRPr="00063026">
              <w:t>федеральный бюджет -Минздрав России</w:t>
            </w:r>
          </w:p>
        </w:tc>
        <w:tc>
          <w:tcPr>
            <w:tcW w:w="1260" w:type="dxa"/>
          </w:tcPr>
          <w:p w:rsidR="0071500F" w:rsidRPr="00063026" w:rsidRDefault="0071500F" w:rsidP="00242895">
            <w:pPr>
              <w:autoSpaceDE w:val="0"/>
              <w:autoSpaceDN w:val="0"/>
              <w:adjustRightInd w:val="0"/>
              <w:jc w:val="center"/>
            </w:pPr>
            <w:r w:rsidRPr="00063026">
              <w:t>192,837</w:t>
            </w:r>
          </w:p>
        </w:tc>
        <w:tc>
          <w:tcPr>
            <w:tcW w:w="900" w:type="dxa"/>
          </w:tcPr>
          <w:p w:rsidR="0071500F" w:rsidRPr="00063026" w:rsidRDefault="0071500F" w:rsidP="00242895">
            <w:pPr>
              <w:autoSpaceDE w:val="0"/>
              <w:autoSpaceDN w:val="0"/>
              <w:adjustRightInd w:val="0"/>
              <w:jc w:val="center"/>
            </w:pPr>
            <w:r w:rsidRPr="00063026">
              <w:t>23,8</w:t>
            </w:r>
          </w:p>
        </w:tc>
        <w:tc>
          <w:tcPr>
            <w:tcW w:w="965" w:type="dxa"/>
          </w:tcPr>
          <w:p w:rsidR="0071500F" w:rsidRPr="00063026" w:rsidRDefault="0071500F" w:rsidP="00242895">
            <w:pPr>
              <w:autoSpaceDE w:val="0"/>
              <w:autoSpaceDN w:val="0"/>
              <w:adjustRightInd w:val="0"/>
              <w:jc w:val="center"/>
            </w:pPr>
            <w:r w:rsidRPr="00063026">
              <w:t>18,0</w:t>
            </w:r>
          </w:p>
        </w:tc>
        <w:tc>
          <w:tcPr>
            <w:tcW w:w="960" w:type="dxa"/>
          </w:tcPr>
          <w:p w:rsidR="0071500F" w:rsidRPr="00063026" w:rsidRDefault="0071500F" w:rsidP="00242895">
            <w:pPr>
              <w:autoSpaceDE w:val="0"/>
              <w:autoSpaceDN w:val="0"/>
              <w:adjustRightInd w:val="0"/>
              <w:jc w:val="center"/>
            </w:pPr>
            <w:r w:rsidRPr="00063026">
              <w:t>39,237</w:t>
            </w:r>
          </w:p>
        </w:tc>
        <w:tc>
          <w:tcPr>
            <w:tcW w:w="970" w:type="dxa"/>
          </w:tcPr>
          <w:p w:rsidR="0071500F" w:rsidRPr="00063026" w:rsidRDefault="0071500F" w:rsidP="00242895">
            <w:pPr>
              <w:autoSpaceDE w:val="0"/>
              <w:autoSpaceDN w:val="0"/>
              <w:adjustRightInd w:val="0"/>
              <w:jc w:val="center"/>
            </w:pPr>
            <w:r w:rsidRPr="00063026">
              <w:t>64,1</w:t>
            </w:r>
          </w:p>
        </w:tc>
        <w:tc>
          <w:tcPr>
            <w:tcW w:w="1145" w:type="dxa"/>
          </w:tcPr>
          <w:p w:rsidR="0071500F" w:rsidRPr="00063026" w:rsidRDefault="0071500F" w:rsidP="00242895">
            <w:pPr>
              <w:autoSpaceDE w:val="0"/>
              <w:autoSpaceDN w:val="0"/>
              <w:adjustRightInd w:val="0"/>
              <w:jc w:val="center"/>
            </w:pPr>
            <w:r w:rsidRPr="00063026">
              <w:t>47,7</w:t>
            </w:r>
          </w:p>
        </w:tc>
        <w:tc>
          <w:tcPr>
            <w:tcW w:w="1056" w:type="dxa"/>
          </w:tcPr>
          <w:p w:rsidR="0071500F" w:rsidRPr="00063026" w:rsidRDefault="0071500F" w:rsidP="00242895">
            <w:pPr>
              <w:autoSpaceDE w:val="0"/>
              <w:autoSpaceDN w:val="0"/>
              <w:adjustRightInd w:val="0"/>
              <w:jc w:val="center"/>
            </w:pPr>
            <w:r w:rsidRPr="00063026">
              <w:t>-</w:t>
            </w:r>
          </w:p>
        </w:tc>
        <w:tc>
          <w:tcPr>
            <w:tcW w:w="2520" w:type="dxa"/>
            <w:vMerge w:val="restart"/>
          </w:tcPr>
          <w:p w:rsidR="0071500F" w:rsidRPr="00063026" w:rsidRDefault="0071500F" w:rsidP="00242895">
            <w:pPr>
              <w:autoSpaceDE w:val="0"/>
              <w:autoSpaceDN w:val="0"/>
              <w:adjustRightInd w:val="0"/>
            </w:pPr>
            <w:r w:rsidRPr="00063026">
              <w:t>снижение количества инфекционных заболеваний, передаваемых половым путем, у подростков</w:t>
            </w:r>
          </w:p>
        </w:tc>
      </w:tr>
      <w:tr w:rsidR="0071500F" w:rsidRPr="00063026" w:rsidTr="00242895">
        <w:trPr>
          <w:trHeight w:val="1049"/>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60" w:type="dxa"/>
          </w:tcPr>
          <w:p w:rsidR="0071500F" w:rsidRPr="00063026" w:rsidRDefault="0071500F" w:rsidP="00242895">
            <w:pPr>
              <w:autoSpaceDE w:val="0"/>
              <w:autoSpaceDN w:val="0"/>
              <w:adjustRightInd w:val="0"/>
              <w:jc w:val="center"/>
            </w:pPr>
            <w:r w:rsidRPr="00063026">
              <w:t>510,5</w:t>
            </w:r>
          </w:p>
        </w:tc>
        <w:tc>
          <w:tcPr>
            <w:tcW w:w="900" w:type="dxa"/>
          </w:tcPr>
          <w:p w:rsidR="0071500F" w:rsidRPr="00063026" w:rsidRDefault="0071500F" w:rsidP="00242895">
            <w:pPr>
              <w:autoSpaceDE w:val="0"/>
              <w:autoSpaceDN w:val="0"/>
              <w:adjustRightInd w:val="0"/>
              <w:jc w:val="center"/>
            </w:pPr>
            <w:r w:rsidRPr="00063026">
              <w:t>41,4</w:t>
            </w:r>
          </w:p>
        </w:tc>
        <w:tc>
          <w:tcPr>
            <w:tcW w:w="965" w:type="dxa"/>
          </w:tcPr>
          <w:p w:rsidR="0071500F" w:rsidRPr="00063026" w:rsidRDefault="0071500F" w:rsidP="00242895">
            <w:pPr>
              <w:autoSpaceDE w:val="0"/>
              <w:autoSpaceDN w:val="0"/>
              <w:adjustRightInd w:val="0"/>
              <w:jc w:val="center"/>
            </w:pPr>
            <w:r w:rsidRPr="00063026">
              <w:t>46,5</w:t>
            </w:r>
          </w:p>
        </w:tc>
        <w:tc>
          <w:tcPr>
            <w:tcW w:w="960" w:type="dxa"/>
          </w:tcPr>
          <w:p w:rsidR="0071500F" w:rsidRPr="00063026" w:rsidRDefault="0071500F" w:rsidP="00242895">
            <w:pPr>
              <w:autoSpaceDE w:val="0"/>
              <w:autoSpaceDN w:val="0"/>
              <w:adjustRightInd w:val="0"/>
              <w:jc w:val="center"/>
            </w:pPr>
            <w:r w:rsidRPr="00063026">
              <w:t>38,3</w:t>
            </w:r>
          </w:p>
        </w:tc>
        <w:tc>
          <w:tcPr>
            <w:tcW w:w="970" w:type="dxa"/>
          </w:tcPr>
          <w:p w:rsidR="0071500F" w:rsidRPr="00063026" w:rsidRDefault="0071500F" w:rsidP="00242895">
            <w:pPr>
              <w:autoSpaceDE w:val="0"/>
              <w:autoSpaceDN w:val="0"/>
              <w:adjustRightInd w:val="0"/>
              <w:jc w:val="center"/>
            </w:pPr>
            <w:r w:rsidRPr="00063026">
              <w:t>125,9</w:t>
            </w:r>
          </w:p>
        </w:tc>
        <w:tc>
          <w:tcPr>
            <w:tcW w:w="1145" w:type="dxa"/>
          </w:tcPr>
          <w:p w:rsidR="0071500F" w:rsidRPr="00063026" w:rsidRDefault="0071500F" w:rsidP="00242895">
            <w:pPr>
              <w:autoSpaceDE w:val="0"/>
              <w:autoSpaceDN w:val="0"/>
              <w:adjustRightInd w:val="0"/>
              <w:jc w:val="center"/>
            </w:pPr>
            <w:r w:rsidRPr="00063026">
              <w:t>129,2</w:t>
            </w:r>
          </w:p>
        </w:tc>
        <w:tc>
          <w:tcPr>
            <w:tcW w:w="1056" w:type="dxa"/>
          </w:tcPr>
          <w:p w:rsidR="0071500F" w:rsidRPr="00063026" w:rsidRDefault="0071500F" w:rsidP="00242895">
            <w:pPr>
              <w:autoSpaceDE w:val="0"/>
              <w:autoSpaceDN w:val="0"/>
              <w:adjustRightInd w:val="0"/>
              <w:jc w:val="center"/>
            </w:pPr>
            <w:r w:rsidRPr="00063026">
              <w:t>129,2</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485"/>
        </w:trPr>
        <w:tc>
          <w:tcPr>
            <w:tcW w:w="3270" w:type="dxa"/>
            <w:vMerge w:val="restart"/>
          </w:tcPr>
          <w:p w:rsidR="0071500F" w:rsidRPr="00063026" w:rsidRDefault="0071500F" w:rsidP="00242895">
            <w:pPr>
              <w:autoSpaceDE w:val="0"/>
              <w:autoSpaceDN w:val="0"/>
              <w:adjustRightInd w:val="0"/>
            </w:pPr>
            <w:r w:rsidRPr="00063026">
              <w:t>5. Совершенствование специализированной медицинской помощи при инфекциях, передаваемых половым путем, в том числе внедрение современных методов диагностики и лечения инфекций, передаваемых половым путем</w:t>
            </w:r>
          </w:p>
        </w:tc>
        <w:tc>
          <w:tcPr>
            <w:tcW w:w="1980" w:type="dxa"/>
          </w:tcPr>
          <w:p w:rsidR="0071500F" w:rsidRPr="00063026" w:rsidRDefault="0071500F" w:rsidP="00242895">
            <w:pPr>
              <w:autoSpaceDE w:val="0"/>
              <w:autoSpaceDN w:val="0"/>
              <w:adjustRightInd w:val="0"/>
            </w:pPr>
            <w:r w:rsidRPr="00063026">
              <w:t>федеральный бюджет-всего</w:t>
            </w:r>
          </w:p>
        </w:tc>
        <w:tc>
          <w:tcPr>
            <w:tcW w:w="1260" w:type="dxa"/>
          </w:tcPr>
          <w:p w:rsidR="0071500F" w:rsidRPr="00063026" w:rsidRDefault="0071500F" w:rsidP="00242895">
            <w:pPr>
              <w:jc w:val="center"/>
            </w:pPr>
            <w:r w:rsidRPr="00063026">
              <w:t>266,463</w:t>
            </w:r>
          </w:p>
        </w:tc>
        <w:tc>
          <w:tcPr>
            <w:tcW w:w="900" w:type="dxa"/>
          </w:tcPr>
          <w:p w:rsidR="0071500F" w:rsidRPr="00063026" w:rsidRDefault="0071500F" w:rsidP="00242895">
            <w:pPr>
              <w:jc w:val="center"/>
            </w:pPr>
            <w:r w:rsidRPr="00063026">
              <w:t>32,7</w:t>
            </w:r>
          </w:p>
        </w:tc>
        <w:tc>
          <w:tcPr>
            <w:tcW w:w="965" w:type="dxa"/>
          </w:tcPr>
          <w:p w:rsidR="0071500F" w:rsidRPr="00063026" w:rsidRDefault="0071500F" w:rsidP="00242895">
            <w:pPr>
              <w:jc w:val="center"/>
            </w:pPr>
            <w:r w:rsidRPr="00063026">
              <w:t>19,1</w:t>
            </w:r>
          </w:p>
        </w:tc>
        <w:tc>
          <w:tcPr>
            <w:tcW w:w="960" w:type="dxa"/>
          </w:tcPr>
          <w:p w:rsidR="0071500F" w:rsidRPr="00063026" w:rsidRDefault="0071500F" w:rsidP="00242895">
            <w:pPr>
              <w:jc w:val="center"/>
            </w:pPr>
            <w:r w:rsidRPr="00063026">
              <w:t>41,663</w:t>
            </w:r>
          </w:p>
        </w:tc>
        <w:tc>
          <w:tcPr>
            <w:tcW w:w="970" w:type="dxa"/>
          </w:tcPr>
          <w:p w:rsidR="0071500F" w:rsidRPr="00063026" w:rsidRDefault="0071500F" w:rsidP="00242895">
            <w:pPr>
              <w:jc w:val="center"/>
            </w:pPr>
            <w:r w:rsidRPr="00063026">
              <w:t>11,1</w:t>
            </w:r>
          </w:p>
        </w:tc>
        <w:tc>
          <w:tcPr>
            <w:tcW w:w="1145" w:type="dxa"/>
          </w:tcPr>
          <w:p w:rsidR="0071500F" w:rsidRPr="00063026" w:rsidRDefault="0071500F" w:rsidP="00242895">
            <w:pPr>
              <w:jc w:val="center"/>
            </w:pPr>
            <w:r w:rsidRPr="00063026">
              <w:t>64,0</w:t>
            </w:r>
          </w:p>
        </w:tc>
        <w:tc>
          <w:tcPr>
            <w:tcW w:w="1056" w:type="dxa"/>
          </w:tcPr>
          <w:p w:rsidR="0071500F" w:rsidRPr="00063026" w:rsidRDefault="0071500F" w:rsidP="00242895">
            <w:pPr>
              <w:jc w:val="center"/>
            </w:pPr>
            <w:r w:rsidRPr="00063026">
              <w:t>97,9</w:t>
            </w:r>
          </w:p>
        </w:tc>
        <w:tc>
          <w:tcPr>
            <w:tcW w:w="2520" w:type="dxa"/>
            <w:vMerge w:val="restart"/>
          </w:tcPr>
          <w:p w:rsidR="0071500F" w:rsidRPr="00063026" w:rsidRDefault="0071500F" w:rsidP="00242895">
            <w:pPr>
              <w:autoSpaceDE w:val="0"/>
              <w:autoSpaceDN w:val="0"/>
              <w:adjustRightInd w:val="0"/>
            </w:pPr>
            <w:r w:rsidRPr="00063026">
              <w:t>повышение качества специализированной медицинской помощи, обеспечение доступности медицинской помощи для населения</w:t>
            </w:r>
          </w:p>
        </w:tc>
      </w:tr>
      <w:tr w:rsidR="0071500F" w:rsidRPr="00063026" w:rsidTr="00242895">
        <w:trPr>
          <w:trHeight w:val="485"/>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p w:rsidR="0071500F" w:rsidRPr="00063026" w:rsidRDefault="0071500F" w:rsidP="00242895">
            <w:pPr>
              <w:autoSpaceDE w:val="0"/>
              <w:autoSpaceDN w:val="0"/>
              <w:adjustRightInd w:val="0"/>
            </w:pPr>
            <w:r w:rsidRPr="00063026">
              <w:t>Минздрав России</w:t>
            </w:r>
          </w:p>
        </w:tc>
        <w:tc>
          <w:tcPr>
            <w:tcW w:w="1260" w:type="dxa"/>
          </w:tcPr>
          <w:p w:rsidR="0071500F" w:rsidRPr="00063026" w:rsidRDefault="0071500F" w:rsidP="00242895">
            <w:pPr>
              <w:autoSpaceDE w:val="0"/>
              <w:autoSpaceDN w:val="0"/>
              <w:adjustRightInd w:val="0"/>
              <w:jc w:val="center"/>
            </w:pPr>
            <w:r w:rsidRPr="00063026">
              <w:t>208,963</w:t>
            </w:r>
          </w:p>
        </w:tc>
        <w:tc>
          <w:tcPr>
            <w:tcW w:w="900" w:type="dxa"/>
          </w:tcPr>
          <w:p w:rsidR="0071500F" w:rsidRPr="00063026" w:rsidRDefault="0071500F" w:rsidP="00242895">
            <w:pPr>
              <w:autoSpaceDE w:val="0"/>
              <w:autoSpaceDN w:val="0"/>
              <w:adjustRightInd w:val="0"/>
              <w:jc w:val="center"/>
            </w:pPr>
            <w:r w:rsidRPr="00063026">
              <w:t>24,0</w:t>
            </w:r>
          </w:p>
        </w:tc>
        <w:tc>
          <w:tcPr>
            <w:tcW w:w="965" w:type="dxa"/>
          </w:tcPr>
          <w:p w:rsidR="0071500F" w:rsidRPr="00063026" w:rsidRDefault="0071500F" w:rsidP="00242895">
            <w:pPr>
              <w:autoSpaceDE w:val="0"/>
              <w:autoSpaceDN w:val="0"/>
              <w:adjustRightInd w:val="0"/>
              <w:jc w:val="center"/>
            </w:pPr>
            <w:r w:rsidRPr="00063026">
              <w:t>9,6</w:t>
            </w:r>
          </w:p>
        </w:tc>
        <w:tc>
          <w:tcPr>
            <w:tcW w:w="960" w:type="dxa"/>
          </w:tcPr>
          <w:p w:rsidR="0071500F" w:rsidRPr="00063026" w:rsidRDefault="0071500F" w:rsidP="00242895">
            <w:pPr>
              <w:autoSpaceDE w:val="0"/>
              <w:autoSpaceDN w:val="0"/>
              <w:adjustRightInd w:val="0"/>
              <w:jc w:val="center"/>
            </w:pPr>
            <w:r w:rsidRPr="00063026">
              <w:t>31,463</w:t>
            </w:r>
          </w:p>
        </w:tc>
        <w:tc>
          <w:tcPr>
            <w:tcW w:w="970" w:type="dxa"/>
          </w:tcPr>
          <w:p w:rsidR="0071500F" w:rsidRPr="00063026" w:rsidRDefault="0071500F" w:rsidP="00242895">
            <w:pPr>
              <w:autoSpaceDE w:val="0"/>
              <w:autoSpaceDN w:val="0"/>
              <w:adjustRightInd w:val="0"/>
              <w:jc w:val="center"/>
            </w:pPr>
            <w:r w:rsidRPr="00063026">
              <w:t>-</w:t>
            </w:r>
          </w:p>
        </w:tc>
        <w:tc>
          <w:tcPr>
            <w:tcW w:w="1145" w:type="dxa"/>
          </w:tcPr>
          <w:p w:rsidR="0071500F" w:rsidRPr="00063026" w:rsidRDefault="0071500F" w:rsidP="00242895">
            <w:pPr>
              <w:autoSpaceDE w:val="0"/>
              <w:autoSpaceDN w:val="0"/>
              <w:adjustRightInd w:val="0"/>
              <w:jc w:val="center"/>
            </w:pPr>
            <w:r w:rsidRPr="00063026">
              <w:t>52,0</w:t>
            </w:r>
          </w:p>
        </w:tc>
        <w:tc>
          <w:tcPr>
            <w:tcW w:w="1056" w:type="dxa"/>
          </w:tcPr>
          <w:p w:rsidR="0071500F" w:rsidRPr="00063026" w:rsidRDefault="0071500F" w:rsidP="00242895">
            <w:pPr>
              <w:autoSpaceDE w:val="0"/>
              <w:autoSpaceDN w:val="0"/>
              <w:adjustRightInd w:val="0"/>
              <w:jc w:val="center"/>
              <w:rPr>
                <w:bCs/>
              </w:rPr>
            </w:pPr>
            <w:r w:rsidRPr="00063026">
              <w:rPr>
                <w:bCs/>
              </w:rPr>
              <w:t>91,9</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485"/>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126,9</w:t>
            </w:r>
          </w:p>
        </w:tc>
        <w:tc>
          <w:tcPr>
            <w:tcW w:w="900" w:type="dxa"/>
          </w:tcPr>
          <w:p w:rsidR="0071500F" w:rsidRPr="00063026" w:rsidRDefault="0071500F" w:rsidP="00242895">
            <w:pPr>
              <w:jc w:val="center"/>
            </w:pPr>
            <w:r w:rsidRPr="00063026">
              <w:t>-</w:t>
            </w:r>
          </w:p>
        </w:tc>
        <w:tc>
          <w:tcPr>
            <w:tcW w:w="965" w:type="dxa"/>
          </w:tcPr>
          <w:p w:rsidR="0071500F" w:rsidRPr="00063026" w:rsidRDefault="0071500F" w:rsidP="00242895">
            <w:pPr>
              <w:jc w:val="center"/>
            </w:pPr>
            <w:r w:rsidRPr="00063026">
              <w:t>-</w:t>
            </w:r>
          </w:p>
        </w:tc>
        <w:tc>
          <w:tcPr>
            <w:tcW w:w="960" w:type="dxa"/>
          </w:tcPr>
          <w:p w:rsidR="0071500F" w:rsidRPr="00063026" w:rsidRDefault="0071500F" w:rsidP="00242895">
            <w:pPr>
              <w:jc w:val="center"/>
            </w:pPr>
            <w:r w:rsidRPr="00063026">
              <w:t>-</w:t>
            </w:r>
          </w:p>
        </w:tc>
        <w:tc>
          <w:tcPr>
            <w:tcW w:w="970" w:type="dxa"/>
          </w:tcPr>
          <w:p w:rsidR="0071500F" w:rsidRPr="00063026" w:rsidRDefault="0071500F" w:rsidP="00242895">
            <w:pPr>
              <w:jc w:val="center"/>
            </w:pPr>
            <w:r w:rsidRPr="00063026">
              <w:t>-</w:t>
            </w:r>
          </w:p>
        </w:tc>
        <w:tc>
          <w:tcPr>
            <w:tcW w:w="1145" w:type="dxa"/>
          </w:tcPr>
          <w:p w:rsidR="0071500F" w:rsidRPr="00063026" w:rsidRDefault="0071500F" w:rsidP="00242895">
            <w:pPr>
              <w:jc w:val="center"/>
            </w:pPr>
            <w:r w:rsidRPr="00063026">
              <w:t>35,0</w:t>
            </w:r>
          </w:p>
        </w:tc>
        <w:tc>
          <w:tcPr>
            <w:tcW w:w="1056" w:type="dxa"/>
          </w:tcPr>
          <w:p w:rsidR="0071500F" w:rsidRPr="00063026" w:rsidRDefault="0071500F" w:rsidP="00242895">
            <w:pPr>
              <w:jc w:val="center"/>
            </w:pPr>
            <w:r w:rsidRPr="00063026">
              <w:t>91,9</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298"/>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260" w:type="dxa"/>
          </w:tcPr>
          <w:p w:rsidR="0071500F" w:rsidRPr="00063026" w:rsidRDefault="0071500F" w:rsidP="00242895">
            <w:pPr>
              <w:autoSpaceDE w:val="0"/>
              <w:autoSpaceDN w:val="0"/>
              <w:adjustRightInd w:val="0"/>
              <w:jc w:val="center"/>
            </w:pPr>
            <w:r w:rsidRPr="00063026">
              <w:t>57,5</w:t>
            </w:r>
          </w:p>
        </w:tc>
        <w:tc>
          <w:tcPr>
            <w:tcW w:w="900" w:type="dxa"/>
          </w:tcPr>
          <w:p w:rsidR="0071500F" w:rsidRPr="00063026" w:rsidRDefault="0071500F" w:rsidP="00242895">
            <w:pPr>
              <w:autoSpaceDE w:val="0"/>
              <w:autoSpaceDN w:val="0"/>
              <w:adjustRightInd w:val="0"/>
              <w:jc w:val="center"/>
            </w:pPr>
            <w:r w:rsidRPr="00063026">
              <w:t>8,7</w:t>
            </w:r>
          </w:p>
        </w:tc>
        <w:tc>
          <w:tcPr>
            <w:tcW w:w="965" w:type="dxa"/>
          </w:tcPr>
          <w:p w:rsidR="0071500F" w:rsidRPr="00063026" w:rsidRDefault="0071500F" w:rsidP="00242895">
            <w:pPr>
              <w:autoSpaceDE w:val="0"/>
              <w:autoSpaceDN w:val="0"/>
              <w:adjustRightInd w:val="0"/>
              <w:jc w:val="center"/>
            </w:pPr>
            <w:r w:rsidRPr="00063026">
              <w:t>9,5</w:t>
            </w:r>
          </w:p>
        </w:tc>
        <w:tc>
          <w:tcPr>
            <w:tcW w:w="960" w:type="dxa"/>
          </w:tcPr>
          <w:p w:rsidR="0071500F" w:rsidRPr="00063026" w:rsidRDefault="0071500F" w:rsidP="00242895">
            <w:pPr>
              <w:autoSpaceDE w:val="0"/>
              <w:autoSpaceDN w:val="0"/>
              <w:adjustRightInd w:val="0"/>
              <w:jc w:val="center"/>
            </w:pPr>
            <w:r w:rsidRPr="00063026">
              <w:t>10,2</w:t>
            </w:r>
          </w:p>
        </w:tc>
        <w:tc>
          <w:tcPr>
            <w:tcW w:w="970" w:type="dxa"/>
          </w:tcPr>
          <w:p w:rsidR="0071500F" w:rsidRPr="00063026" w:rsidRDefault="0071500F" w:rsidP="00242895">
            <w:pPr>
              <w:autoSpaceDE w:val="0"/>
              <w:autoSpaceDN w:val="0"/>
              <w:adjustRightInd w:val="0"/>
              <w:jc w:val="center"/>
            </w:pPr>
            <w:r w:rsidRPr="00063026">
              <w:t>11,1</w:t>
            </w:r>
          </w:p>
        </w:tc>
        <w:tc>
          <w:tcPr>
            <w:tcW w:w="1145" w:type="dxa"/>
          </w:tcPr>
          <w:p w:rsidR="0071500F" w:rsidRPr="00063026" w:rsidRDefault="0071500F" w:rsidP="00242895">
            <w:pPr>
              <w:autoSpaceDE w:val="0"/>
              <w:autoSpaceDN w:val="0"/>
              <w:adjustRightInd w:val="0"/>
              <w:jc w:val="center"/>
            </w:pPr>
            <w:r w:rsidRPr="00063026">
              <w:t>12,0</w:t>
            </w:r>
          </w:p>
        </w:tc>
        <w:tc>
          <w:tcPr>
            <w:tcW w:w="1056" w:type="dxa"/>
          </w:tcPr>
          <w:p w:rsidR="0071500F" w:rsidRPr="00063026" w:rsidRDefault="0071500F" w:rsidP="00242895">
            <w:pPr>
              <w:autoSpaceDE w:val="0"/>
              <w:autoSpaceDN w:val="0"/>
              <w:adjustRightInd w:val="0"/>
              <w:jc w:val="center"/>
            </w:pPr>
            <w:r w:rsidRPr="00063026">
              <w:t>6,0</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366"/>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60" w:type="dxa"/>
          </w:tcPr>
          <w:p w:rsidR="0071500F" w:rsidRPr="00063026" w:rsidRDefault="0071500F" w:rsidP="00242895">
            <w:pPr>
              <w:autoSpaceDE w:val="0"/>
              <w:autoSpaceDN w:val="0"/>
              <w:adjustRightInd w:val="0"/>
              <w:jc w:val="center"/>
            </w:pPr>
            <w:r w:rsidRPr="00063026">
              <w:t>1768,3</w:t>
            </w:r>
          </w:p>
        </w:tc>
        <w:tc>
          <w:tcPr>
            <w:tcW w:w="900" w:type="dxa"/>
          </w:tcPr>
          <w:p w:rsidR="0071500F" w:rsidRPr="00063026" w:rsidRDefault="0071500F" w:rsidP="00242895">
            <w:pPr>
              <w:autoSpaceDE w:val="0"/>
              <w:autoSpaceDN w:val="0"/>
              <w:adjustRightInd w:val="0"/>
              <w:jc w:val="center"/>
            </w:pPr>
            <w:r w:rsidRPr="00063026">
              <w:t>303,2</w:t>
            </w:r>
          </w:p>
        </w:tc>
        <w:tc>
          <w:tcPr>
            <w:tcW w:w="965" w:type="dxa"/>
          </w:tcPr>
          <w:p w:rsidR="0071500F" w:rsidRPr="00063026" w:rsidRDefault="0071500F" w:rsidP="00242895">
            <w:pPr>
              <w:autoSpaceDE w:val="0"/>
              <w:autoSpaceDN w:val="0"/>
              <w:adjustRightInd w:val="0"/>
              <w:jc w:val="center"/>
            </w:pPr>
            <w:r w:rsidRPr="00063026">
              <w:t>330,6</w:t>
            </w:r>
          </w:p>
        </w:tc>
        <w:tc>
          <w:tcPr>
            <w:tcW w:w="960" w:type="dxa"/>
          </w:tcPr>
          <w:p w:rsidR="0071500F" w:rsidRPr="00063026" w:rsidRDefault="0071500F" w:rsidP="00242895">
            <w:pPr>
              <w:autoSpaceDE w:val="0"/>
              <w:autoSpaceDN w:val="0"/>
              <w:adjustRightInd w:val="0"/>
              <w:jc w:val="center"/>
            </w:pPr>
            <w:r w:rsidRPr="00063026">
              <w:t>373,9</w:t>
            </w:r>
          </w:p>
        </w:tc>
        <w:tc>
          <w:tcPr>
            <w:tcW w:w="970" w:type="dxa"/>
          </w:tcPr>
          <w:p w:rsidR="0071500F" w:rsidRPr="00063026" w:rsidRDefault="0071500F" w:rsidP="00242895">
            <w:pPr>
              <w:autoSpaceDE w:val="0"/>
              <w:autoSpaceDN w:val="0"/>
              <w:adjustRightInd w:val="0"/>
              <w:jc w:val="center"/>
            </w:pPr>
            <w:r w:rsidRPr="00063026">
              <w:t>248,4</w:t>
            </w:r>
          </w:p>
        </w:tc>
        <w:tc>
          <w:tcPr>
            <w:tcW w:w="1145" w:type="dxa"/>
          </w:tcPr>
          <w:p w:rsidR="0071500F" w:rsidRPr="00063026" w:rsidRDefault="0071500F" w:rsidP="00242895">
            <w:pPr>
              <w:autoSpaceDE w:val="0"/>
              <w:autoSpaceDN w:val="0"/>
              <w:adjustRightInd w:val="0"/>
              <w:jc w:val="center"/>
            </w:pPr>
            <w:r w:rsidRPr="00063026">
              <w:t>256,1</w:t>
            </w:r>
          </w:p>
        </w:tc>
        <w:tc>
          <w:tcPr>
            <w:tcW w:w="1056" w:type="dxa"/>
          </w:tcPr>
          <w:p w:rsidR="0071500F" w:rsidRPr="00063026" w:rsidRDefault="0071500F" w:rsidP="00242895">
            <w:pPr>
              <w:autoSpaceDE w:val="0"/>
              <w:autoSpaceDN w:val="0"/>
              <w:adjustRightInd w:val="0"/>
              <w:jc w:val="center"/>
            </w:pPr>
            <w:r w:rsidRPr="00063026">
              <w:t>256,1</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rPr>
                <w:b/>
              </w:rPr>
            </w:pPr>
            <w:r w:rsidRPr="00063026">
              <w:rPr>
                <w:b/>
              </w:rPr>
              <w:t>Всего по разделу:</w:t>
            </w:r>
          </w:p>
        </w:tc>
        <w:tc>
          <w:tcPr>
            <w:tcW w:w="1980" w:type="dxa"/>
          </w:tcPr>
          <w:p w:rsidR="0071500F" w:rsidRPr="00063026" w:rsidRDefault="0071500F" w:rsidP="00242895">
            <w:pPr>
              <w:autoSpaceDE w:val="0"/>
              <w:autoSpaceDN w:val="0"/>
              <w:adjustRightInd w:val="0"/>
            </w:pPr>
          </w:p>
        </w:tc>
        <w:tc>
          <w:tcPr>
            <w:tcW w:w="1260" w:type="dxa"/>
          </w:tcPr>
          <w:p w:rsidR="0071500F" w:rsidRPr="00063026" w:rsidRDefault="0071500F" w:rsidP="00242895">
            <w:pPr>
              <w:autoSpaceDE w:val="0"/>
              <w:autoSpaceDN w:val="0"/>
              <w:adjustRightInd w:val="0"/>
              <w:jc w:val="center"/>
            </w:pPr>
            <w:r w:rsidRPr="00063026">
              <w:t>3436,032</w:t>
            </w:r>
          </w:p>
        </w:tc>
        <w:tc>
          <w:tcPr>
            <w:tcW w:w="900" w:type="dxa"/>
          </w:tcPr>
          <w:p w:rsidR="0071500F" w:rsidRPr="00063026" w:rsidRDefault="0071500F" w:rsidP="00242895">
            <w:pPr>
              <w:autoSpaceDE w:val="0"/>
              <w:autoSpaceDN w:val="0"/>
              <w:adjustRightInd w:val="0"/>
              <w:jc w:val="center"/>
            </w:pPr>
            <w:r w:rsidRPr="00063026">
              <w:t>511,5</w:t>
            </w:r>
          </w:p>
        </w:tc>
        <w:tc>
          <w:tcPr>
            <w:tcW w:w="965" w:type="dxa"/>
          </w:tcPr>
          <w:p w:rsidR="0071500F" w:rsidRPr="00063026" w:rsidRDefault="0071500F" w:rsidP="00242895">
            <w:pPr>
              <w:autoSpaceDE w:val="0"/>
              <w:autoSpaceDN w:val="0"/>
              <w:adjustRightInd w:val="0"/>
              <w:jc w:val="center"/>
            </w:pPr>
            <w:r w:rsidRPr="00063026">
              <w:t>503,6</w:t>
            </w:r>
          </w:p>
        </w:tc>
        <w:tc>
          <w:tcPr>
            <w:tcW w:w="960" w:type="dxa"/>
          </w:tcPr>
          <w:p w:rsidR="0071500F" w:rsidRPr="00063026" w:rsidRDefault="0071500F" w:rsidP="00242895">
            <w:pPr>
              <w:autoSpaceDE w:val="0"/>
              <w:autoSpaceDN w:val="0"/>
              <w:adjustRightInd w:val="0"/>
              <w:jc w:val="center"/>
            </w:pPr>
            <w:r w:rsidRPr="00063026">
              <w:t>626,632</w:t>
            </w:r>
          </w:p>
        </w:tc>
        <w:tc>
          <w:tcPr>
            <w:tcW w:w="970" w:type="dxa"/>
          </w:tcPr>
          <w:p w:rsidR="0071500F" w:rsidRPr="00063026" w:rsidRDefault="0071500F" w:rsidP="00242895">
            <w:pPr>
              <w:autoSpaceDE w:val="0"/>
              <w:autoSpaceDN w:val="0"/>
              <w:adjustRightInd w:val="0"/>
              <w:jc w:val="center"/>
            </w:pPr>
            <w:r w:rsidRPr="00063026">
              <w:t>579,9</w:t>
            </w:r>
          </w:p>
        </w:tc>
        <w:tc>
          <w:tcPr>
            <w:tcW w:w="1145" w:type="dxa"/>
          </w:tcPr>
          <w:p w:rsidR="0071500F" w:rsidRPr="00063026" w:rsidRDefault="0071500F" w:rsidP="00242895">
            <w:pPr>
              <w:autoSpaceDE w:val="0"/>
              <w:autoSpaceDN w:val="0"/>
              <w:adjustRightInd w:val="0"/>
              <w:jc w:val="center"/>
            </w:pPr>
            <w:r w:rsidRPr="00063026">
              <w:t>626,6</w:t>
            </w:r>
          </w:p>
        </w:tc>
        <w:tc>
          <w:tcPr>
            <w:tcW w:w="1056" w:type="dxa"/>
          </w:tcPr>
          <w:p w:rsidR="0071500F" w:rsidRPr="00063026" w:rsidRDefault="0071500F" w:rsidP="00242895">
            <w:pPr>
              <w:autoSpaceDE w:val="0"/>
              <w:autoSpaceDN w:val="0"/>
              <w:adjustRightInd w:val="0"/>
              <w:jc w:val="center"/>
            </w:pPr>
            <w:r w:rsidRPr="00063026">
              <w:t>587,8</w:t>
            </w:r>
          </w:p>
        </w:tc>
        <w:tc>
          <w:tcPr>
            <w:tcW w:w="2520" w:type="dxa"/>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федеральный бюджет-всего</w:t>
            </w:r>
          </w:p>
        </w:tc>
        <w:tc>
          <w:tcPr>
            <w:tcW w:w="1260" w:type="dxa"/>
          </w:tcPr>
          <w:p w:rsidR="0071500F" w:rsidRPr="00063026" w:rsidRDefault="0071500F" w:rsidP="00242895">
            <w:pPr>
              <w:autoSpaceDE w:val="0"/>
              <w:autoSpaceDN w:val="0"/>
              <w:adjustRightInd w:val="0"/>
              <w:jc w:val="center"/>
            </w:pPr>
            <w:r w:rsidRPr="00063026">
              <w:t>742,232</w:t>
            </w:r>
          </w:p>
        </w:tc>
        <w:tc>
          <w:tcPr>
            <w:tcW w:w="900" w:type="dxa"/>
          </w:tcPr>
          <w:p w:rsidR="0071500F" w:rsidRPr="00063026" w:rsidRDefault="0071500F" w:rsidP="00242895">
            <w:pPr>
              <w:autoSpaceDE w:val="0"/>
              <w:autoSpaceDN w:val="0"/>
              <w:adjustRightInd w:val="0"/>
              <w:jc w:val="center"/>
            </w:pPr>
            <w:r w:rsidRPr="00063026">
              <w:t>130,9</w:t>
            </w:r>
          </w:p>
        </w:tc>
        <w:tc>
          <w:tcPr>
            <w:tcW w:w="965" w:type="dxa"/>
          </w:tcPr>
          <w:p w:rsidR="0071500F" w:rsidRPr="00063026" w:rsidRDefault="0071500F" w:rsidP="00242895">
            <w:pPr>
              <w:autoSpaceDE w:val="0"/>
              <w:autoSpaceDN w:val="0"/>
              <w:adjustRightInd w:val="0"/>
              <w:jc w:val="center"/>
            </w:pPr>
            <w:r w:rsidRPr="00063026">
              <w:t>89,8</w:t>
            </w:r>
          </w:p>
        </w:tc>
        <w:tc>
          <w:tcPr>
            <w:tcW w:w="960" w:type="dxa"/>
          </w:tcPr>
          <w:p w:rsidR="0071500F" w:rsidRPr="00063026" w:rsidRDefault="0071500F" w:rsidP="00242895">
            <w:pPr>
              <w:autoSpaceDE w:val="0"/>
              <w:autoSpaceDN w:val="0"/>
              <w:adjustRightInd w:val="0"/>
              <w:jc w:val="center"/>
            </w:pPr>
            <w:r w:rsidRPr="00063026">
              <w:t>176,932</w:t>
            </w:r>
          </w:p>
        </w:tc>
        <w:tc>
          <w:tcPr>
            <w:tcW w:w="970" w:type="dxa"/>
          </w:tcPr>
          <w:p w:rsidR="0071500F" w:rsidRPr="00063026" w:rsidRDefault="0071500F" w:rsidP="00242895">
            <w:pPr>
              <w:autoSpaceDE w:val="0"/>
              <w:autoSpaceDN w:val="0"/>
              <w:adjustRightInd w:val="0"/>
              <w:jc w:val="center"/>
            </w:pPr>
            <w:r w:rsidRPr="00063026">
              <w:t>110</w:t>
            </w:r>
          </w:p>
        </w:tc>
        <w:tc>
          <w:tcPr>
            <w:tcW w:w="1145" w:type="dxa"/>
          </w:tcPr>
          <w:p w:rsidR="0071500F" w:rsidRPr="00063026" w:rsidRDefault="0071500F" w:rsidP="00242895">
            <w:pPr>
              <w:autoSpaceDE w:val="0"/>
              <w:autoSpaceDN w:val="0"/>
              <w:adjustRightInd w:val="0"/>
              <w:jc w:val="center"/>
            </w:pPr>
            <w:r w:rsidRPr="00063026">
              <w:t>136,7</w:t>
            </w:r>
          </w:p>
        </w:tc>
        <w:tc>
          <w:tcPr>
            <w:tcW w:w="1056" w:type="dxa"/>
          </w:tcPr>
          <w:p w:rsidR="0071500F" w:rsidRPr="00063026" w:rsidRDefault="0071500F" w:rsidP="00242895">
            <w:pPr>
              <w:autoSpaceDE w:val="0"/>
              <w:autoSpaceDN w:val="0"/>
              <w:adjustRightInd w:val="0"/>
              <w:jc w:val="center"/>
            </w:pPr>
            <w:r w:rsidRPr="00063026">
              <w:t>97,9</w:t>
            </w:r>
          </w:p>
        </w:tc>
        <w:tc>
          <w:tcPr>
            <w:tcW w:w="2520" w:type="dxa"/>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260" w:type="dxa"/>
          </w:tcPr>
          <w:p w:rsidR="0071500F" w:rsidRPr="00063026" w:rsidRDefault="0071500F" w:rsidP="00242895">
            <w:pPr>
              <w:autoSpaceDE w:val="0"/>
              <w:autoSpaceDN w:val="0"/>
              <w:adjustRightInd w:val="0"/>
              <w:jc w:val="center"/>
            </w:pPr>
          </w:p>
        </w:tc>
        <w:tc>
          <w:tcPr>
            <w:tcW w:w="900" w:type="dxa"/>
          </w:tcPr>
          <w:p w:rsidR="0071500F" w:rsidRPr="00063026" w:rsidRDefault="0071500F" w:rsidP="00242895">
            <w:pPr>
              <w:autoSpaceDE w:val="0"/>
              <w:autoSpaceDN w:val="0"/>
              <w:adjustRightInd w:val="0"/>
              <w:jc w:val="center"/>
            </w:pPr>
          </w:p>
        </w:tc>
        <w:tc>
          <w:tcPr>
            <w:tcW w:w="965" w:type="dxa"/>
          </w:tcPr>
          <w:p w:rsidR="0071500F" w:rsidRPr="00063026" w:rsidRDefault="0071500F" w:rsidP="00242895">
            <w:pPr>
              <w:autoSpaceDE w:val="0"/>
              <w:autoSpaceDN w:val="0"/>
              <w:adjustRightInd w:val="0"/>
              <w:jc w:val="center"/>
            </w:pPr>
          </w:p>
        </w:tc>
        <w:tc>
          <w:tcPr>
            <w:tcW w:w="960" w:type="dxa"/>
          </w:tcPr>
          <w:p w:rsidR="0071500F" w:rsidRPr="00063026" w:rsidRDefault="0071500F" w:rsidP="00242895">
            <w:pPr>
              <w:autoSpaceDE w:val="0"/>
              <w:autoSpaceDN w:val="0"/>
              <w:adjustRightInd w:val="0"/>
              <w:jc w:val="center"/>
            </w:pPr>
          </w:p>
        </w:tc>
        <w:tc>
          <w:tcPr>
            <w:tcW w:w="970" w:type="dxa"/>
          </w:tcPr>
          <w:p w:rsidR="0071500F" w:rsidRPr="00063026" w:rsidRDefault="0071500F" w:rsidP="00242895">
            <w:pPr>
              <w:autoSpaceDE w:val="0"/>
              <w:autoSpaceDN w:val="0"/>
              <w:adjustRightInd w:val="0"/>
              <w:jc w:val="center"/>
            </w:pPr>
          </w:p>
        </w:tc>
        <w:tc>
          <w:tcPr>
            <w:tcW w:w="1145" w:type="dxa"/>
          </w:tcPr>
          <w:p w:rsidR="0071500F" w:rsidRPr="00063026" w:rsidRDefault="0071500F" w:rsidP="00242895">
            <w:pPr>
              <w:autoSpaceDE w:val="0"/>
              <w:autoSpaceDN w:val="0"/>
              <w:adjustRightInd w:val="0"/>
              <w:jc w:val="center"/>
            </w:pPr>
          </w:p>
        </w:tc>
        <w:tc>
          <w:tcPr>
            <w:tcW w:w="1056" w:type="dxa"/>
          </w:tcPr>
          <w:p w:rsidR="0071500F" w:rsidRPr="00063026" w:rsidRDefault="0071500F" w:rsidP="00242895">
            <w:pPr>
              <w:autoSpaceDE w:val="0"/>
              <w:autoSpaceDN w:val="0"/>
              <w:adjustRightInd w:val="0"/>
              <w:jc w:val="center"/>
            </w:pPr>
          </w:p>
        </w:tc>
        <w:tc>
          <w:tcPr>
            <w:tcW w:w="2520" w:type="dxa"/>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w:t>
            </w:r>
          </w:p>
        </w:tc>
        <w:tc>
          <w:tcPr>
            <w:tcW w:w="1260" w:type="dxa"/>
          </w:tcPr>
          <w:p w:rsidR="0071500F" w:rsidRPr="00063026" w:rsidRDefault="0071500F" w:rsidP="00242895">
            <w:pPr>
              <w:autoSpaceDE w:val="0"/>
              <w:autoSpaceDN w:val="0"/>
              <w:adjustRightInd w:val="0"/>
              <w:jc w:val="center"/>
            </w:pPr>
            <w:r w:rsidRPr="00063026">
              <w:t>684,732</w:t>
            </w:r>
          </w:p>
        </w:tc>
        <w:tc>
          <w:tcPr>
            <w:tcW w:w="900" w:type="dxa"/>
          </w:tcPr>
          <w:p w:rsidR="0071500F" w:rsidRPr="00063026" w:rsidRDefault="0071500F" w:rsidP="00242895">
            <w:pPr>
              <w:autoSpaceDE w:val="0"/>
              <w:autoSpaceDN w:val="0"/>
              <w:adjustRightInd w:val="0"/>
              <w:jc w:val="center"/>
            </w:pPr>
            <w:r w:rsidRPr="00063026">
              <w:t>122,2</w:t>
            </w:r>
          </w:p>
        </w:tc>
        <w:tc>
          <w:tcPr>
            <w:tcW w:w="965" w:type="dxa"/>
          </w:tcPr>
          <w:p w:rsidR="0071500F" w:rsidRPr="00063026" w:rsidRDefault="0071500F" w:rsidP="00242895">
            <w:pPr>
              <w:autoSpaceDE w:val="0"/>
              <w:autoSpaceDN w:val="0"/>
              <w:adjustRightInd w:val="0"/>
              <w:jc w:val="center"/>
            </w:pPr>
            <w:r w:rsidRPr="00063026">
              <w:t>80,3</w:t>
            </w:r>
          </w:p>
        </w:tc>
        <w:tc>
          <w:tcPr>
            <w:tcW w:w="960" w:type="dxa"/>
          </w:tcPr>
          <w:p w:rsidR="0071500F" w:rsidRPr="00063026" w:rsidRDefault="0071500F" w:rsidP="00242895">
            <w:pPr>
              <w:autoSpaceDE w:val="0"/>
              <w:autoSpaceDN w:val="0"/>
              <w:adjustRightInd w:val="0"/>
              <w:jc w:val="center"/>
            </w:pPr>
            <w:r w:rsidRPr="00063026">
              <w:t>166,732</w:t>
            </w:r>
          </w:p>
        </w:tc>
        <w:tc>
          <w:tcPr>
            <w:tcW w:w="970" w:type="dxa"/>
          </w:tcPr>
          <w:p w:rsidR="0071500F" w:rsidRPr="00063026" w:rsidRDefault="0071500F" w:rsidP="00242895">
            <w:pPr>
              <w:autoSpaceDE w:val="0"/>
              <w:autoSpaceDN w:val="0"/>
              <w:adjustRightInd w:val="0"/>
              <w:jc w:val="center"/>
            </w:pPr>
            <w:r w:rsidRPr="00063026">
              <w:t>98,9</w:t>
            </w:r>
          </w:p>
        </w:tc>
        <w:tc>
          <w:tcPr>
            <w:tcW w:w="1145" w:type="dxa"/>
          </w:tcPr>
          <w:p w:rsidR="0071500F" w:rsidRPr="00063026" w:rsidRDefault="0071500F" w:rsidP="00242895">
            <w:pPr>
              <w:autoSpaceDE w:val="0"/>
              <w:autoSpaceDN w:val="0"/>
              <w:adjustRightInd w:val="0"/>
              <w:jc w:val="center"/>
            </w:pPr>
            <w:r w:rsidRPr="00063026">
              <w:t>124,7</w:t>
            </w:r>
          </w:p>
        </w:tc>
        <w:tc>
          <w:tcPr>
            <w:tcW w:w="1056" w:type="dxa"/>
          </w:tcPr>
          <w:p w:rsidR="0071500F" w:rsidRPr="00063026" w:rsidRDefault="0071500F" w:rsidP="00242895">
            <w:pPr>
              <w:autoSpaceDE w:val="0"/>
              <w:autoSpaceDN w:val="0"/>
              <w:adjustRightInd w:val="0"/>
              <w:jc w:val="center"/>
            </w:pPr>
            <w:r w:rsidRPr="00063026">
              <w:t>91,9</w:t>
            </w:r>
          </w:p>
        </w:tc>
        <w:tc>
          <w:tcPr>
            <w:tcW w:w="2520" w:type="dxa"/>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 субсидии</w:t>
            </w:r>
          </w:p>
        </w:tc>
        <w:tc>
          <w:tcPr>
            <w:tcW w:w="1260" w:type="dxa"/>
          </w:tcPr>
          <w:p w:rsidR="0071500F" w:rsidRPr="00063026" w:rsidRDefault="0071500F" w:rsidP="00242895">
            <w:pPr>
              <w:autoSpaceDE w:val="0"/>
              <w:autoSpaceDN w:val="0"/>
              <w:adjustRightInd w:val="0"/>
              <w:jc w:val="center"/>
            </w:pPr>
            <w:r w:rsidRPr="00063026">
              <w:t>126,9</w:t>
            </w:r>
          </w:p>
        </w:tc>
        <w:tc>
          <w:tcPr>
            <w:tcW w:w="900" w:type="dxa"/>
          </w:tcPr>
          <w:p w:rsidR="0071500F" w:rsidRPr="00063026" w:rsidRDefault="0071500F" w:rsidP="00242895">
            <w:pPr>
              <w:autoSpaceDE w:val="0"/>
              <w:autoSpaceDN w:val="0"/>
              <w:adjustRightInd w:val="0"/>
              <w:jc w:val="center"/>
            </w:pPr>
            <w:r w:rsidRPr="00063026">
              <w:t>-</w:t>
            </w:r>
          </w:p>
        </w:tc>
        <w:tc>
          <w:tcPr>
            <w:tcW w:w="965" w:type="dxa"/>
          </w:tcPr>
          <w:p w:rsidR="0071500F" w:rsidRPr="00063026" w:rsidRDefault="0071500F" w:rsidP="00242895">
            <w:pPr>
              <w:autoSpaceDE w:val="0"/>
              <w:autoSpaceDN w:val="0"/>
              <w:adjustRightInd w:val="0"/>
              <w:jc w:val="center"/>
            </w:pPr>
            <w:r w:rsidRPr="00063026">
              <w:t>-</w:t>
            </w:r>
          </w:p>
        </w:tc>
        <w:tc>
          <w:tcPr>
            <w:tcW w:w="960" w:type="dxa"/>
          </w:tcPr>
          <w:p w:rsidR="0071500F" w:rsidRPr="00063026" w:rsidRDefault="0071500F" w:rsidP="00242895">
            <w:pPr>
              <w:autoSpaceDE w:val="0"/>
              <w:autoSpaceDN w:val="0"/>
              <w:adjustRightInd w:val="0"/>
              <w:jc w:val="center"/>
            </w:pPr>
            <w:r w:rsidRPr="00063026">
              <w:t>-</w:t>
            </w:r>
          </w:p>
        </w:tc>
        <w:tc>
          <w:tcPr>
            <w:tcW w:w="970" w:type="dxa"/>
          </w:tcPr>
          <w:p w:rsidR="0071500F" w:rsidRPr="00063026" w:rsidRDefault="0071500F" w:rsidP="00242895">
            <w:pPr>
              <w:autoSpaceDE w:val="0"/>
              <w:autoSpaceDN w:val="0"/>
              <w:adjustRightInd w:val="0"/>
              <w:jc w:val="center"/>
            </w:pPr>
            <w:r w:rsidRPr="00063026">
              <w:t>-</w:t>
            </w:r>
          </w:p>
        </w:tc>
        <w:tc>
          <w:tcPr>
            <w:tcW w:w="1145" w:type="dxa"/>
          </w:tcPr>
          <w:p w:rsidR="0071500F" w:rsidRPr="00063026" w:rsidRDefault="0071500F" w:rsidP="00242895">
            <w:pPr>
              <w:autoSpaceDE w:val="0"/>
              <w:autoSpaceDN w:val="0"/>
              <w:adjustRightInd w:val="0"/>
              <w:jc w:val="center"/>
            </w:pPr>
            <w:r w:rsidRPr="00063026">
              <w:t>35</w:t>
            </w:r>
          </w:p>
        </w:tc>
        <w:tc>
          <w:tcPr>
            <w:tcW w:w="1056" w:type="dxa"/>
          </w:tcPr>
          <w:p w:rsidR="0071500F" w:rsidRPr="00063026" w:rsidRDefault="0071500F" w:rsidP="00242895">
            <w:pPr>
              <w:autoSpaceDE w:val="0"/>
              <w:autoSpaceDN w:val="0"/>
              <w:adjustRightInd w:val="0"/>
              <w:jc w:val="center"/>
            </w:pPr>
            <w:r w:rsidRPr="00063026">
              <w:t>91,9</w:t>
            </w:r>
          </w:p>
        </w:tc>
        <w:tc>
          <w:tcPr>
            <w:tcW w:w="2520" w:type="dxa"/>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260" w:type="dxa"/>
          </w:tcPr>
          <w:p w:rsidR="0071500F" w:rsidRPr="00063026" w:rsidRDefault="0071500F" w:rsidP="00242895">
            <w:pPr>
              <w:autoSpaceDE w:val="0"/>
              <w:autoSpaceDN w:val="0"/>
              <w:adjustRightInd w:val="0"/>
              <w:jc w:val="center"/>
            </w:pPr>
            <w:r w:rsidRPr="00063026">
              <w:t>57,5</w:t>
            </w:r>
          </w:p>
        </w:tc>
        <w:tc>
          <w:tcPr>
            <w:tcW w:w="900" w:type="dxa"/>
          </w:tcPr>
          <w:p w:rsidR="0071500F" w:rsidRPr="00063026" w:rsidRDefault="0071500F" w:rsidP="00242895">
            <w:pPr>
              <w:autoSpaceDE w:val="0"/>
              <w:autoSpaceDN w:val="0"/>
              <w:adjustRightInd w:val="0"/>
              <w:jc w:val="center"/>
            </w:pPr>
            <w:r w:rsidRPr="00063026">
              <w:t>8,7</w:t>
            </w:r>
          </w:p>
        </w:tc>
        <w:tc>
          <w:tcPr>
            <w:tcW w:w="965" w:type="dxa"/>
          </w:tcPr>
          <w:p w:rsidR="0071500F" w:rsidRPr="00063026" w:rsidRDefault="0071500F" w:rsidP="00242895">
            <w:pPr>
              <w:autoSpaceDE w:val="0"/>
              <w:autoSpaceDN w:val="0"/>
              <w:adjustRightInd w:val="0"/>
              <w:jc w:val="center"/>
            </w:pPr>
            <w:r w:rsidRPr="00063026">
              <w:t>9,5</w:t>
            </w:r>
          </w:p>
        </w:tc>
        <w:tc>
          <w:tcPr>
            <w:tcW w:w="960" w:type="dxa"/>
          </w:tcPr>
          <w:p w:rsidR="0071500F" w:rsidRPr="00063026" w:rsidRDefault="0071500F" w:rsidP="00242895">
            <w:pPr>
              <w:autoSpaceDE w:val="0"/>
              <w:autoSpaceDN w:val="0"/>
              <w:adjustRightInd w:val="0"/>
              <w:jc w:val="center"/>
            </w:pPr>
            <w:r w:rsidRPr="00063026">
              <w:t>10,2</w:t>
            </w:r>
          </w:p>
        </w:tc>
        <w:tc>
          <w:tcPr>
            <w:tcW w:w="970" w:type="dxa"/>
          </w:tcPr>
          <w:p w:rsidR="0071500F" w:rsidRPr="00063026" w:rsidRDefault="0071500F" w:rsidP="00242895">
            <w:pPr>
              <w:autoSpaceDE w:val="0"/>
              <w:autoSpaceDN w:val="0"/>
              <w:adjustRightInd w:val="0"/>
              <w:jc w:val="center"/>
            </w:pPr>
            <w:r w:rsidRPr="00063026">
              <w:t>11,1</w:t>
            </w:r>
          </w:p>
        </w:tc>
        <w:tc>
          <w:tcPr>
            <w:tcW w:w="1145" w:type="dxa"/>
          </w:tcPr>
          <w:p w:rsidR="0071500F" w:rsidRPr="00063026" w:rsidRDefault="0071500F" w:rsidP="00242895">
            <w:pPr>
              <w:autoSpaceDE w:val="0"/>
              <w:autoSpaceDN w:val="0"/>
              <w:adjustRightInd w:val="0"/>
              <w:jc w:val="center"/>
            </w:pPr>
            <w:r w:rsidRPr="00063026">
              <w:t>12</w:t>
            </w:r>
          </w:p>
        </w:tc>
        <w:tc>
          <w:tcPr>
            <w:tcW w:w="1056" w:type="dxa"/>
          </w:tcPr>
          <w:p w:rsidR="0071500F" w:rsidRPr="00063026" w:rsidRDefault="0071500F" w:rsidP="00242895">
            <w:pPr>
              <w:autoSpaceDE w:val="0"/>
              <w:autoSpaceDN w:val="0"/>
              <w:adjustRightInd w:val="0"/>
              <w:jc w:val="center"/>
            </w:pPr>
            <w:r w:rsidRPr="00063026">
              <w:t>6</w:t>
            </w:r>
          </w:p>
        </w:tc>
        <w:tc>
          <w:tcPr>
            <w:tcW w:w="2520" w:type="dxa"/>
          </w:tcPr>
          <w:p w:rsidR="0071500F" w:rsidRPr="00063026" w:rsidRDefault="0071500F" w:rsidP="00242895">
            <w:pPr>
              <w:autoSpaceDE w:val="0"/>
              <w:autoSpaceDN w:val="0"/>
              <w:adjustRightInd w:val="0"/>
            </w:pPr>
          </w:p>
        </w:tc>
      </w:tr>
      <w:tr w:rsidR="0071500F" w:rsidRPr="00063026" w:rsidTr="00242895">
        <w:trPr>
          <w:trHeight w:val="366"/>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260" w:type="dxa"/>
          </w:tcPr>
          <w:p w:rsidR="0071500F" w:rsidRPr="00063026" w:rsidRDefault="0071500F" w:rsidP="00242895">
            <w:pPr>
              <w:autoSpaceDE w:val="0"/>
              <w:autoSpaceDN w:val="0"/>
              <w:adjustRightInd w:val="0"/>
              <w:jc w:val="center"/>
            </w:pPr>
            <w:r w:rsidRPr="00063026">
              <w:t>2693,8</w:t>
            </w:r>
          </w:p>
        </w:tc>
        <w:tc>
          <w:tcPr>
            <w:tcW w:w="900" w:type="dxa"/>
          </w:tcPr>
          <w:p w:rsidR="0071500F" w:rsidRPr="00063026" w:rsidRDefault="0071500F" w:rsidP="00242895">
            <w:pPr>
              <w:autoSpaceDE w:val="0"/>
              <w:autoSpaceDN w:val="0"/>
              <w:adjustRightInd w:val="0"/>
              <w:jc w:val="center"/>
            </w:pPr>
            <w:r w:rsidRPr="00063026">
              <w:t>380,6</w:t>
            </w:r>
          </w:p>
        </w:tc>
        <w:tc>
          <w:tcPr>
            <w:tcW w:w="965" w:type="dxa"/>
          </w:tcPr>
          <w:p w:rsidR="0071500F" w:rsidRPr="00063026" w:rsidRDefault="0071500F" w:rsidP="00242895">
            <w:pPr>
              <w:autoSpaceDE w:val="0"/>
              <w:autoSpaceDN w:val="0"/>
              <w:adjustRightInd w:val="0"/>
              <w:jc w:val="center"/>
            </w:pPr>
            <w:r w:rsidRPr="00063026">
              <w:t>413,8</w:t>
            </w:r>
          </w:p>
        </w:tc>
        <w:tc>
          <w:tcPr>
            <w:tcW w:w="960" w:type="dxa"/>
          </w:tcPr>
          <w:p w:rsidR="0071500F" w:rsidRPr="00063026" w:rsidRDefault="0071500F" w:rsidP="00242895">
            <w:pPr>
              <w:autoSpaceDE w:val="0"/>
              <w:autoSpaceDN w:val="0"/>
              <w:adjustRightInd w:val="0"/>
              <w:jc w:val="center"/>
            </w:pPr>
            <w:r w:rsidRPr="00063026">
              <w:t>449,7</w:t>
            </w:r>
          </w:p>
        </w:tc>
        <w:tc>
          <w:tcPr>
            <w:tcW w:w="970" w:type="dxa"/>
          </w:tcPr>
          <w:p w:rsidR="0071500F" w:rsidRPr="00063026" w:rsidRDefault="0071500F" w:rsidP="00242895">
            <w:pPr>
              <w:autoSpaceDE w:val="0"/>
              <w:autoSpaceDN w:val="0"/>
              <w:adjustRightInd w:val="0"/>
              <w:jc w:val="center"/>
            </w:pPr>
            <w:r w:rsidRPr="00063026">
              <w:t>469,9</w:t>
            </w:r>
          </w:p>
        </w:tc>
        <w:tc>
          <w:tcPr>
            <w:tcW w:w="1145" w:type="dxa"/>
          </w:tcPr>
          <w:p w:rsidR="0071500F" w:rsidRPr="00063026" w:rsidRDefault="0071500F" w:rsidP="00242895">
            <w:pPr>
              <w:autoSpaceDE w:val="0"/>
              <w:autoSpaceDN w:val="0"/>
              <w:adjustRightInd w:val="0"/>
              <w:jc w:val="center"/>
            </w:pPr>
            <w:r w:rsidRPr="00063026">
              <w:t>489,9</w:t>
            </w:r>
          </w:p>
        </w:tc>
        <w:tc>
          <w:tcPr>
            <w:tcW w:w="1056" w:type="dxa"/>
          </w:tcPr>
          <w:p w:rsidR="0071500F" w:rsidRPr="00063026" w:rsidRDefault="0071500F" w:rsidP="00242895">
            <w:pPr>
              <w:autoSpaceDE w:val="0"/>
              <w:autoSpaceDN w:val="0"/>
              <w:adjustRightInd w:val="0"/>
              <w:jc w:val="center"/>
            </w:pPr>
            <w:r w:rsidRPr="00063026">
              <w:t>489,9</w:t>
            </w:r>
          </w:p>
        </w:tc>
        <w:tc>
          <w:tcPr>
            <w:tcW w:w="2520" w:type="dxa"/>
          </w:tcPr>
          <w:p w:rsidR="0071500F" w:rsidRPr="00063026" w:rsidRDefault="0071500F" w:rsidP="00242895">
            <w:pPr>
              <w:autoSpaceDE w:val="0"/>
              <w:autoSpaceDN w:val="0"/>
              <w:adjustRightInd w:val="0"/>
            </w:pPr>
          </w:p>
        </w:tc>
      </w:tr>
      <w:tr w:rsidR="0071500F" w:rsidRPr="00063026" w:rsidTr="00242895">
        <w:trPr>
          <w:trHeight w:val="331"/>
        </w:trPr>
        <w:tc>
          <w:tcPr>
            <w:tcW w:w="15026" w:type="dxa"/>
            <w:gridSpan w:val="10"/>
          </w:tcPr>
          <w:p w:rsidR="0071500F" w:rsidRPr="00063026" w:rsidRDefault="0071500F" w:rsidP="00242895">
            <w:pPr>
              <w:autoSpaceDE w:val="0"/>
              <w:autoSpaceDN w:val="0"/>
              <w:adjustRightInd w:val="0"/>
              <w:jc w:val="center"/>
              <w:rPr>
                <w:b/>
                <w:bCs/>
              </w:rPr>
            </w:pPr>
            <w:r w:rsidRPr="00063026">
              <w:rPr>
                <w:b/>
                <w:bCs/>
              </w:rPr>
              <w:t>III. Капитальные вложения</w:t>
            </w:r>
          </w:p>
        </w:tc>
      </w:tr>
      <w:tr w:rsidR="0071500F" w:rsidRPr="00063026" w:rsidTr="00242895">
        <w:trPr>
          <w:trHeight w:val="475"/>
        </w:trPr>
        <w:tc>
          <w:tcPr>
            <w:tcW w:w="3270" w:type="dxa"/>
            <w:vMerge w:val="restart"/>
          </w:tcPr>
          <w:p w:rsidR="0071500F" w:rsidRPr="00063026" w:rsidRDefault="0071500F" w:rsidP="00242895">
            <w:pPr>
              <w:autoSpaceDE w:val="0"/>
              <w:autoSpaceDN w:val="0"/>
              <w:adjustRightInd w:val="0"/>
            </w:pPr>
            <w:r w:rsidRPr="00063026">
              <w:t xml:space="preserve">6. Строительство и реконструкция зданий и сооружений специализированных медицинских учреждений </w:t>
            </w:r>
          </w:p>
        </w:tc>
        <w:tc>
          <w:tcPr>
            <w:tcW w:w="1980" w:type="dxa"/>
          </w:tcPr>
          <w:p w:rsidR="0071500F" w:rsidRPr="00063026" w:rsidRDefault="0071500F" w:rsidP="00242895">
            <w:r w:rsidRPr="00063026">
              <w:t>федеральный бюджет-всего</w:t>
            </w:r>
          </w:p>
        </w:tc>
        <w:tc>
          <w:tcPr>
            <w:tcW w:w="1260" w:type="dxa"/>
          </w:tcPr>
          <w:p w:rsidR="0071500F" w:rsidRPr="00063026" w:rsidRDefault="0071500F" w:rsidP="00242895">
            <w:pPr>
              <w:jc w:val="center"/>
            </w:pPr>
            <w:r w:rsidRPr="00063026">
              <w:t>1725,0441</w:t>
            </w:r>
          </w:p>
        </w:tc>
        <w:tc>
          <w:tcPr>
            <w:tcW w:w="900" w:type="dxa"/>
          </w:tcPr>
          <w:p w:rsidR="0071500F" w:rsidRPr="00063026" w:rsidRDefault="0071500F" w:rsidP="00242895">
            <w:pPr>
              <w:jc w:val="center"/>
            </w:pPr>
            <w:r w:rsidRPr="00063026">
              <w:t>41,6</w:t>
            </w:r>
          </w:p>
        </w:tc>
        <w:tc>
          <w:tcPr>
            <w:tcW w:w="965" w:type="dxa"/>
          </w:tcPr>
          <w:p w:rsidR="0071500F" w:rsidRPr="00063026" w:rsidRDefault="0071500F" w:rsidP="00242895">
            <w:pPr>
              <w:jc w:val="center"/>
            </w:pPr>
            <w:r w:rsidRPr="00063026">
              <w:t>54,5</w:t>
            </w:r>
          </w:p>
        </w:tc>
        <w:tc>
          <w:tcPr>
            <w:tcW w:w="960" w:type="dxa"/>
          </w:tcPr>
          <w:p w:rsidR="0071500F" w:rsidRPr="00063026" w:rsidRDefault="0071500F" w:rsidP="00242895">
            <w:pPr>
              <w:jc w:val="center"/>
            </w:pPr>
            <w:r w:rsidRPr="00063026">
              <w:t>125,2216</w:t>
            </w:r>
          </w:p>
        </w:tc>
        <w:tc>
          <w:tcPr>
            <w:tcW w:w="970" w:type="dxa"/>
          </w:tcPr>
          <w:p w:rsidR="0071500F" w:rsidRPr="00063026" w:rsidRDefault="0071500F" w:rsidP="00242895">
            <w:pPr>
              <w:jc w:val="center"/>
            </w:pPr>
            <w:r w:rsidRPr="00063026">
              <w:t>140,29</w:t>
            </w:r>
          </w:p>
        </w:tc>
        <w:tc>
          <w:tcPr>
            <w:tcW w:w="1145" w:type="dxa"/>
          </w:tcPr>
          <w:p w:rsidR="0071500F" w:rsidRPr="00063026" w:rsidRDefault="0071500F" w:rsidP="00242895">
            <w:pPr>
              <w:jc w:val="center"/>
            </w:pPr>
            <w:r w:rsidRPr="00063026">
              <w:t>1165,6864</w:t>
            </w:r>
          </w:p>
        </w:tc>
        <w:tc>
          <w:tcPr>
            <w:tcW w:w="1056" w:type="dxa"/>
          </w:tcPr>
          <w:p w:rsidR="0071500F" w:rsidRPr="00063026" w:rsidRDefault="0071500F" w:rsidP="00242895">
            <w:pPr>
              <w:jc w:val="center"/>
            </w:pPr>
            <w:r w:rsidRPr="00063026">
              <w:t>197,7461</w:t>
            </w:r>
          </w:p>
        </w:tc>
        <w:tc>
          <w:tcPr>
            <w:tcW w:w="2520" w:type="dxa"/>
            <w:vMerge w:val="restart"/>
          </w:tcPr>
          <w:p w:rsidR="0071500F" w:rsidRPr="00063026" w:rsidRDefault="0071500F" w:rsidP="00242895">
            <w:pPr>
              <w:autoSpaceDE w:val="0"/>
              <w:autoSpaceDN w:val="0"/>
              <w:adjustRightInd w:val="0"/>
            </w:pPr>
            <w:r w:rsidRPr="00063026">
              <w:t>развитие сети специализированных медицинских учреждений</w:t>
            </w:r>
          </w:p>
        </w:tc>
      </w:tr>
      <w:tr w:rsidR="0071500F" w:rsidRPr="00063026" w:rsidTr="00242895">
        <w:trPr>
          <w:trHeight w:val="542"/>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1551,3699</w:t>
            </w:r>
          </w:p>
        </w:tc>
        <w:tc>
          <w:tcPr>
            <w:tcW w:w="900" w:type="dxa"/>
          </w:tcPr>
          <w:p w:rsidR="0071500F" w:rsidRPr="00063026" w:rsidRDefault="0071500F" w:rsidP="00242895">
            <w:pPr>
              <w:jc w:val="center"/>
            </w:pPr>
            <w:r w:rsidRPr="00063026">
              <w:t>39,4</w:t>
            </w:r>
          </w:p>
        </w:tc>
        <w:tc>
          <w:tcPr>
            <w:tcW w:w="965" w:type="dxa"/>
          </w:tcPr>
          <w:p w:rsidR="0071500F" w:rsidRPr="00063026" w:rsidRDefault="0071500F" w:rsidP="00242895">
            <w:pPr>
              <w:jc w:val="center"/>
            </w:pPr>
            <w:r w:rsidRPr="00063026">
              <w:t>52,0</w:t>
            </w:r>
          </w:p>
        </w:tc>
        <w:tc>
          <w:tcPr>
            <w:tcW w:w="960" w:type="dxa"/>
          </w:tcPr>
          <w:p w:rsidR="0071500F" w:rsidRPr="00063026" w:rsidRDefault="0071500F" w:rsidP="00242895">
            <w:pPr>
              <w:jc w:val="center"/>
            </w:pPr>
            <w:r w:rsidRPr="00063026">
              <w:t>125,2216</w:t>
            </w:r>
          </w:p>
        </w:tc>
        <w:tc>
          <w:tcPr>
            <w:tcW w:w="970" w:type="dxa"/>
          </w:tcPr>
          <w:p w:rsidR="0071500F" w:rsidRPr="00063026" w:rsidRDefault="0071500F" w:rsidP="00242895">
            <w:pPr>
              <w:jc w:val="center"/>
            </w:pPr>
            <w:r w:rsidRPr="00063026">
              <w:t>140,29</w:t>
            </w:r>
          </w:p>
        </w:tc>
        <w:tc>
          <w:tcPr>
            <w:tcW w:w="1145" w:type="dxa"/>
          </w:tcPr>
          <w:p w:rsidR="0071500F" w:rsidRPr="00063026" w:rsidRDefault="0071500F" w:rsidP="00242895">
            <w:pPr>
              <w:jc w:val="center"/>
            </w:pPr>
            <w:r w:rsidRPr="00063026">
              <w:t>1060,1955</w:t>
            </w:r>
          </w:p>
        </w:tc>
        <w:tc>
          <w:tcPr>
            <w:tcW w:w="1056" w:type="dxa"/>
          </w:tcPr>
          <w:p w:rsidR="0071500F" w:rsidRPr="00063026" w:rsidRDefault="0071500F" w:rsidP="00242895">
            <w:pPr>
              <w:jc w:val="center"/>
            </w:pPr>
            <w:r w:rsidRPr="00063026">
              <w:t>134,2628</w:t>
            </w:r>
          </w:p>
        </w:tc>
        <w:tc>
          <w:tcPr>
            <w:tcW w:w="2520" w:type="dxa"/>
            <w:vMerge/>
          </w:tcPr>
          <w:p w:rsidR="0071500F" w:rsidRPr="00063026" w:rsidRDefault="0071500F" w:rsidP="00242895">
            <w:pPr>
              <w:autoSpaceDE w:val="0"/>
              <w:autoSpaceDN w:val="0"/>
              <w:adjustRightInd w:val="0"/>
            </w:pPr>
          </w:p>
        </w:tc>
      </w:tr>
      <w:tr w:rsidR="0071500F" w:rsidRPr="00063026" w:rsidTr="00242895">
        <w:trPr>
          <w:trHeight w:val="319"/>
        </w:trPr>
        <w:tc>
          <w:tcPr>
            <w:tcW w:w="327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173,6742</w:t>
            </w:r>
          </w:p>
        </w:tc>
        <w:tc>
          <w:tcPr>
            <w:tcW w:w="900" w:type="dxa"/>
          </w:tcPr>
          <w:p w:rsidR="0071500F" w:rsidRPr="00063026" w:rsidRDefault="0071500F" w:rsidP="00242895">
            <w:pPr>
              <w:jc w:val="center"/>
            </w:pPr>
            <w:r w:rsidRPr="00063026">
              <w:t>2,2</w:t>
            </w:r>
          </w:p>
        </w:tc>
        <w:tc>
          <w:tcPr>
            <w:tcW w:w="965" w:type="dxa"/>
          </w:tcPr>
          <w:p w:rsidR="0071500F" w:rsidRPr="00063026" w:rsidRDefault="0071500F" w:rsidP="00242895">
            <w:pPr>
              <w:jc w:val="center"/>
            </w:pPr>
            <w:r w:rsidRPr="00063026">
              <w:t>2,5</w:t>
            </w:r>
          </w:p>
        </w:tc>
        <w:tc>
          <w:tcPr>
            <w:tcW w:w="960" w:type="dxa"/>
          </w:tcPr>
          <w:p w:rsidR="0071500F" w:rsidRPr="00063026" w:rsidRDefault="0071500F" w:rsidP="00242895">
            <w:pPr>
              <w:jc w:val="center"/>
            </w:pPr>
            <w:r w:rsidRPr="00063026">
              <w:t>-</w:t>
            </w:r>
          </w:p>
        </w:tc>
        <w:tc>
          <w:tcPr>
            <w:tcW w:w="970" w:type="dxa"/>
          </w:tcPr>
          <w:p w:rsidR="0071500F" w:rsidRPr="00063026" w:rsidRDefault="0071500F" w:rsidP="00242895">
            <w:pPr>
              <w:jc w:val="center"/>
            </w:pPr>
            <w:r w:rsidRPr="00063026">
              <w:t>-</w:t>
            </w:r>
          </w:p>
        </w:tc>
        <w:tc>
          <w:tcPr>
            <w:tcW w:w="1145" w:type="dxa"/>
          </w:tcPr>
          <w:p w:rsidR="0071500F" w:rsidRPr="00063026" w:rsidRDefault="0071500F" w:rsidP="00242895">
            <w:pPr>
              <w:jc w:val="center"/>
            </w:pPr>
            <w:r w:rsidRPr="00063026">
              <w:t>105,4909</w:t>
            </w:r>
          </w:p>
        </w:tc>
        <w:tc>
          <w:tcPr>
            <w:tcW w:w="1056" w:type="dxa"/>
          </w:tcPr>
          <w:p w:rsidR="0071500F" w:rsidRPr="00063026" w:rsidRDefault="0071500F" w:rsidP="00242895">
            <w:pPr>
              <w:jc w:val="center"/>
            </w:pPr>
            <w:r w:rsidRPr="00063026">
              <w:t>63,4833</w:t>
            </w:r>
          </w:p>
        </w:tc>
        <w:tc>
          <w:tcPr>
            <w:tcW w:w="2520" w:type="dxa"/>
            <w:vMerge/>
          </w:tcPr>
          <w:p w:rsidR="0071500F" w:rsidRPr="00063026" w:rsidRDefault="0071500F" w:rsidP="00242895">
            <w:pPr>
              <w:autoSpaceDE w:val="0"/>
              <w:autoSpaceDN w:val="0"/>
              <w:adjustRightInd w:val="0"/>
              <w:jc w:val="right"/>
            </w:pPr>
          </w:p>
        </w:tc>
      </w:tr>
      <w:tr w:rsidR="0071500F" w:rsidRPr="00063026" w:rsidTr="00242895">
        <w:trPr>
          <w:trHeight w:val="319"/>
        </w:trPr>
        <w:tc>
          <w:tcPr>
            <w:tcW w:w="3270" w:type="dxa"/>
          </w:tcPr>
          <w:p w:rsidR="0071500F" w:rsidRPr="00063026" w:rsidRDefault="0071500F" w:rsidP="00242895">
            <w:pPr>
              <w:autoSpaceDE w:val="0"/>
              <w:autoSpaceDN w:val="0"/>
              <w:adjustRightInd w:val="0"/>
              <w:rPr>
                <w:b/>
              </w:rPr>
            </w:pPr>
            <w:r w:rsidRPr="00063026">
              <w:rPr>
                <w:b/>
              </w:rPr>
              <w:t>Всего по разделу:</w:t>
            </w:r>
          </w:p>
        </w:tc>
        <w:tc>
          <w:tcPr>
            <w:tcW w:w="1980" w:type="dxa"/>
          </w:tcPr>
          <w:p w:rsidR="0071500F" w:rsidRPr="00063026" w:rsidRDefault="0071500F" w:rsidP="00242895">
            <w:pPr>
              <w:autoSpaceDE w:val="0"/>
              <w:autoSpaceDN w:val="0"/>
              <w:adjustRightInd w:val="0"/>
            </w:pPr>
          </w:p>
        </w:tc>
        <w:tc>
          <w:tcPr>
            <w:tcW w:w="1260" w:type="dxa"/>
          </w:tcPr>
          <w:p w:rsidR="0071500F" w:rsidRPr="00063026" w:rsidRDefault="0071500F" w:rsidP="00242895">
            <w:pPr>
              <w:jc w:val="center"/>
            </w:pPr>
            <w:r w:rsidRPr="00063026">
              <w:t>1725,0441</w:t>
            </w:r>
          </w:p>
        </w:tc>
        <w:tc>
          <w:tcPr>
            <w:tcW w:w="900" w:type="dxa"/>
          </w:tcPr>
          <w:p w:rsidR="0071500F" w:rsidRPr="00063026" w:rsidRDefault="0071500F" w:rsidP="00242895">
            <w:pPr>
              <w:jc w:val="center"/>
            </w:pPr>
            <w:r w:rsidRPr="00063026">
              <w:t>41,6</w:t>
            </w:r>
          </w:p>
        </w:tc>
        <w:tc>
          <w:tcPr>
            <w:tcW w:w="965" w:type="dxa"/>
          </w:tcPr>
          <w:p w:rsidR="0071500F" w:rsidRPr="00063026" w:rsidRDefault="0071500F" w:rsidP="00242895">
            <w:pPr>
              <w:jc w:val="center"/>
            </w:pPr>
            <w:r w:rsidRPr="00063026">
              <w:t>54,5</w:t>
            </w:r>
          </w:p>
        </w:tc>
        <w:tc>
          <w:tcPr>
            <w:tcW w:w="960" w:type="dxa"/>
          </w:tcPr>
          <w:p w:rsidR="0071500F" w:rsidRPr="00063026" w:rsidRDefault="0071500F" w:rsidP="00242895">
            <w:pPr>
              <w:jc w:val="center"/>
            </w:pPr>
            <w:r w:rsidRPr="00063026">
              <w:t>125,2216</w:t>
            </w:r>
          </w:p>
        </w:tc>
        <w:tc>
          <w:tcPr>
            <w:tcW w:w="970" w:type="dxa"/>
          </w:tcPr>
          <w:p w:rsidR="0071500F" w:rsidRPr="00063026" w:rsidRDefault="0071500F" w:rsidP="00242895">
            <w:pPr>
              <w:jc w:val="center"/>
            </w:pPr>
            <w:r w:rsidRPr="00063026">
              <w:t>140,29</w:t>
            </w:r>
          </w:p>
        </w:tc>
        <w:tc>
          <w:tcPr>
            <w:tcW w:w="1145" w:type="dxa"/>
          </w:tcPr>
          <w:p w:rsidR="0071500F" w:rsidRPr="00063026" w:rsidRDefault="0071500F" w:rsidP="00242895">
            <w:pPr>
              <w:jc w:val="center"/>
            </w:pPr>
            <w:r w:rsidRPr="00063026">
              <w:t>1165,6864</w:t>
            </w:r>
          </w:p>
        </w:tc>
        <w:tc>
          <w:tcPr>
            <w:tcW w:w="1056" w:type="dxa"/>
          </w:tcPr>
          <w:p w:rsidR="0071500F" w:rsidRPr="00063026" w:rsidRDefault="0071500F" w:rsidP="00242895">
            <w:pPr>
              <w:jc w:val="center"/>
            </w:pPr>
            <w:r w:rsidRPr="00063026">
              <w:t>197,7461</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319"/>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федеральный бюджет-всего</w:t>
            </w:r>
          </w:p>
        </w:tc>
        <w:tc>
          <w:tcPr>
            <w:tcW w:w="1260" w:type="dxa"/>
          </w:tcPr>
          <w:p w:rsidR="0071500F" w:rsidRPr="00063026" w:rsidRDefault="0071500F" w:rsidP="00242895">
            <w:pPr>
              <w:jc w:val="center"/>
            </w:pPr>
            <w:r w:rsidRPr="00063026">
              <w:t>1725,0441</w:t>
            </w:r>
          </w:p>
        </w:tc>
        <w:tc>
          <w:tcPr>
            <w:tcW w:w="900" w:type="dxa"/>
          </w:tcPr>
          <w:p w:rsidR="0071500F" w:rsidRPr="00063026" w:rsidRDefault="0071500F" w:rsidP="00242895">
            <w:pPr>
              <w:jc w:val="center"/>
            </w:pPr>
            <w:r w:rsidRPr="00063026">
              <w:t>41,6</w:t>
            </w:r>
          </w:p>
        </w:tc>
        <w:tc>
          <w:tcPr>
            <w:tcW w:w="965" w:type="dxa"/>
          </w:tcPr>
          <w:p w:rsidR="0071500F" w:rsidRPr="00063026" w:rsidRDefault="0071500F" w:rsidP="00242895">
            <w:pPr>
              <w:jc w:val="center"/>
            </w:pPr>
            <w:r w:rsidRPr="00063026">
              <w:t>54,5</w:t>
            </w:r>
          </w:p>
        </w:tc>
        <w:tc>
          <w:tcPr>
            <w:tcW w:w="960" w:type="dxa"/>
          </w:tcPr>
          <w:p w:rsidR="0071500F" w:rsidRPr="00063026" w:rsidRDefault="0071500F" w:rsidP="00242895">
            <w:pPr>
              <w:jc w:val="center"/>
            </w:pPr>
            <w:r w:rsidRPr="00063026">
              <w:t>125,2216</w:t>
            </w:r>
          </w:p>
        </w:tc>
        <w:tc>
          <w:tcPr>
            <w:tcW w:w="970" w:type="dxa"/>
          </w:tcPr>
          <w:p w:rsidR="0071500F" w:rsidRPr="00063026" w:rsidRDefault="0071500F" w:rsidP="00242895">
            <w:pPr>
              <w:jc w:val="center"/>
            </w:pPr>
            <w:r w:rsidRPr="00063026">
              <w:t>140,29</w:t>
            </w:r>
          </w:p>
        </w:tc>
        <w:tc>
          <w:tcPr>
            <w:tcW w:w="1145" w:type="dxa"/>
          </w:tcPr>
          <w:p w:rsidR="0071500F" w:rsidRPr="00063026" w:rsidRDefault="0071500F" w:rsidP="00242895">
            <w:pPr>
              <w:jc w:val="center"/>
            </w:pPr>
            <w:r w:rsidRPr="00063026">
              <w:t>1165,6864</w:t>
            </w:r>
          </w:p>
        </w:tc>
        <w:tc>
          <w:tcPr>
            <w:tcW w:w="1056" w:type="dxa"/>
          </w:tcPr>
          <w:p w:rsidR="0071500F" w:rsidRPr="00063026" w:rsidRDefault="0071500F" w:rsidP="00242895">
            <w:pPr>
              <w:jc w:val="center"/>
            </w:pPr>
            <w:r w:rsidRPr="00063026">
              <w:t>197,7461</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319"/>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260" w:type="dxa"/>
          </w:tcPr>
          <w:p w:rsidR="0071500F" w:rsidRPr="00063026" w:rsidRDefault="0071500F" w:rsidP="00242895">
            <w:pPr>
              <w:autoSpaceDE w:val="0"/>
              <w:autoSpaceDN w:val="0"/>
              <w:adjustRightInd w:val="0"/>
              <w:jc w:val="center"/>
            </w:pPr>
          </w:p>
        </w:tc>
        <w:tc>
          <w:tcPr>
            <w:tcW w:w="900" w:type="dxa"/>
          </w:tcPr>
          <w:p w:rsidR="0071500F" w:rsidRPr="00063026" w:rsidRDefault="0071500F" w:rsidP="00242895">
            <w:pPr>
              <w:autoSpaceDE w:val="0"/>
              <w:autoSpaceDN w:val="0"/>
              <w:adjustRightInd w:val="0"/>
              <w:jc w:val="center"/>
            </w:pPr>
          </w:p>
        </w:tc>
        <w:tc>
          <w:tcPr>
            <w:tcW w:w="965" w:type="dxa"/>
          </w:tcPr>
          <w:p w:rsidR="0071500F" w:rsidRPr="00063026" w:rsidRDefault="0071500F" w:rsidP="00242895">
            <w:pPr>
              <w:autoSpaceDE w:val="0"/>
              <w:autoSpaceDN w:val="0"/>
              <w:adjustRightInd w:val="0"/>
              <w:jc w:val="center"/>
            </w:pPr>
          </w:p>
        </w:tc>
        <w:tc>
          <w:tcPr>
            <w:tcW w:w="960" w:type="dxa"/>
          </w:tcPr>
          <w:p w:rsidR="0071500F" w:rsidRPr="00063026" w:rsidRDefault="0071500F" w:rsidP="00242895">
            <w:pPr>
              <w:autoSpaceDE w:val="0"/>
              <w:autoSpaceDN w:val="0"/>
              <w:adjustRightInd w:val="0"/>
              <w:jc w:val="center"/>
            </w:pPr>
          </w:p>
        </w:tc>
        <w:tc>
          <w:tcPr>
            <w:tcW w:w="970" w:type="dxa"/>
          </w:tcPr>
          <w:p w:rsidR="0071500F" w:rsidRPr="00063026" w:rsidRDefault="0071500F" w:rsidP="00242895">
            <w:pPr>
              <w:autoSpaceDE w:val="0"/>
              <w:autoSpaceDN w:val="0"/>
              <w:adjustRightInd w:val="0"/>
              <w:jc w:val="center"/>
            </w:pPr>
          </w:p>
        </w:tc>
        <w:tc>
          <w:tcPr>
            <w:tcW w:w="1145" w:type="dxa"/>
          </w:tcPr>
          <w:p w:rsidR="0071500F" w:rsidRPr="00063026" w:rsidRDefault="0071500F" w:rsidP="00242895">
            <w:pPr>
              <w:autoSpaceDE w:val="0"/>
              <w:autoSpaceDN w:val="0"/>
              <w:adjustRightInd w:val="0"/>
              <w:jc w:val="center"/>
            </w:pPr>
          </w:p>
        </w:tc>
        <w:tc>
          <w:tcPr>
            <w:tcW w:w="1056" w:type="dxa"/>
          </w:tcPr>
          <w:p w:rsidR="0071500F" w:rsidRPr="00063026" w:rsidRDefault="0071500F" w:rsidP="00242895">
            <w:pPr>
              <w:autoSpaceDE w:val="0"/>
              <w:autoSpaceDN w:val="0"/>
              <w:adjustRightInd w:val="0"/>
              <w:jc w:val="center"/>
            </w:pP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319"/>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w:t>
            </w:r>
          </w:p>
        </w:tc>
        <w:tc>
          <w:tcPr>
            <w:tcW w:w="1260" w:type="dxa"/>
          </w:tcPr>
          <w:p w:rsidR="0071500F" w:rsidRPr="00063026" w:rsidRDefault="0071500F" w:rsidP="00242895">
            <w:pPr>
              <w:jc w:val="center"/>
            </w:pPr>
            <w:r w:rsidRPr="00063026">
              <w:t>1551,3699</w:t>
            </w:r>
          </w:p>
        </w:tc>
        <w:tc>
          <w:tcPr>
            <w:tcW w:w="900" w:type="dxa"/>
          </w:tcPr>
          <w:p w:rsidR="0071500F" w:rsidRPr="00063026" w:rsidRDefault="0071500F" w:rsidP="00242895">
            <w:pPr>
              <w:jc w:val="center"/>
            </w:pPr>
            <w:r w:rsidRPr="00063026">
              <w:t>39,4</w:t>
            </w:r>
          </w:p>
        </w:tc>
        <w:tc>
          <w:tcPr>
            <w:tcW w:w="965" w:type="dxa"/>
          </w:tcPr>
          <w:p w:rsidR="0071500F" w:rsidRPr="00063026" w:rsidRDefault="0071500F" w:rsidP="00242895">
            <w:pPr>
              <w:jc w:val="center"/>
            </w:pPr>
            <w:r w:rsidRPr="00063026">
              <w:t>52,0</w:t>
            </w:r>
          </w:p>
        </w:tc>
        <w:tc>
          <w:tcPr>
            <w:tcW w:w="960" w:type="dxa"/>
          </w:tcPr>
          <w:p w:rsidR="0071500F" w:rsidRPr="00063026" w:rsidRDefault="0071500F" w:rsidP="00242895">
            <w:pPr>
              <w:jc w:val="center"/>
            </w:pPr>
            <w:r w:rsidRPr="00063026">
              <w:t>125,2216</w:t>
            </w:r>
          </w:p>
        </w:tc>
        <w:tc>
          <w:tcPr>
            <w:tcW w:w="970" w:type="dxa"/>
          </w:tcPr>
          <w:p w:rsidR="0071500F" w:rsidRPr="00063026" w:rsidRDefault="0071500F" w:rsidP="00242895">
            <w:pPr>
              <w:jc w:val="center"/>
            </w:pPr>
            <w:r w:rsidRPr="00063026">
              <w:t>140,29</w:t>
            </w:r>
          </w:p>
        </w:tc>
        <w:tc>
          <w:tcPr>
            <w:tcW w:w="1145" w:type="dxa"/>
          </w:tcPr>
          <w:p w:rsidR="0071500F" w:rsidRPr="00063026" w:rsidRDefault="0071500F" w:rsidP="00242895">
            <w:pPr>
              <w:jc w:val="center"/>
            </w:pPr>
            <w:r w:rsidRPr="00063026">
              <w:t>1060,1955</w:t>
            </w:r>
          </w:p>
        </w:tc>
        <w:tc>
          <w:tcPr>
            <w:tcW w:w="1056" w:type="dxa"/>
          </w:tcPr>
          <w:p w:rsidR="0071500F" w:rsidRPr="00063026" w:rsidRDefault="0071500F" w:rsidP="00242895">
            <w:pPr>
              <w:jc w:val="center"/>
            </w:pPr>
            <w:r w:rsidRPr="00063026">
              <w:t>134,2628</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319"/>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260" w:type="dxa"/>
          </w:tcPr>
          <w:p w:rsidR="0071500F" w:rsidRPr="00063026" w:rsidRDefault="0071500F" w:rsidP="00242895">
            <w:pPr>
              <w:jc w:val="center"/>
            </w:pPr>
            <w:r w:rsidRPr="00063026">
              <w:t>173,6742</w:t>
            </w:r>
          </w:p>
        </w:tc>
        <w:tc>
          <w:tcPr>
            <w:tcW w:w="900" w:type="dxa"/>
          </w:tcPr>
          <w:p w:rsidR="0071500F" w:rsidRPr="00063026" w:rsidRDefault="0071500F" w:rsidP="00242895">
            <w:pPr>
              <w:jc w:val="center"/>
            </w:pPr>
            <w:r w:rsidRPr="00063026">
              <w:t>2,2</w:t>
            </w:r>
          </w:p>
        </w:tc>
        <w:tc>
          <w:tcPr>
            <w:tcW w:w="965" w:type="dxa"/>
          </w:tcPr>
          <w:p w:rsidR="0071500F" w:rsidRPr="00063026" w:rsidRDefault="0071500F" w:rsidP="00242895">
            <w:pPr>
              <w:jc w:val="center"/>
            </w:pPr>
            <w:r w:rsidRPr="00063026">
              <w:t>2,5</w:t>
            </w:r>
          </w:p>
        </w:tc>
        <w:tc>
          <w:tcPr>
            <w:tcW w:w="960" w:type="dxa"/>
          </w:tcPr>
          <w:p w:rsidR="0071500F" w:rsidRPr="00063026" w:rsidRDefault="0071500F" w:rsidP="00242895">
            <w:pPr>
              <w:jc w:val="center"/>
            </w:pPr>
            <w:r w:rsidRPr="00063026">
              <w:t>-</w:t>
            </w:r>
          </w:p>
        </w:tc>
        <w:tc>
          <w:tcPr>
            <w:tcW w:w="970" w:type="dxa"/>
          </w:tcPr>
          <w:p w:rsidR="0071500F" w:rsidRPr="00063026" w:rsidRDefault="0071500F" w:rsidP="00242895">
            <w:pPr>
              <w:jc w:val="center"/>
            </w:pPr>
            <w:r w:rsidRPr="00063026">
              <w:t>-</w:t>
            </w:r>
          </w:p>
        </w:tc>
        <w:tc>
          <w:tcPr>
            <w:tcW w:w="1145" w:type="dxa"/>
          </w:tcPr>
          <w:p w:rsidR="0071500F" w:rsidRPr="00063026" w:rsidRDefault="0071500F" w:rsidP="00242895">
            <w:pPr>
              <w:jc w:val="center"/>
            </w:pPr>
            <w:r w:rsidRPr="00063026">
              <w:t>105,4909</w:t>
            </w:r>
          </w:p>
        </w:tc>
        <w:tc>
          <w:tcPr>
            <w:tcW w:w="1056" w:type="dxa"/>
          </w:tcPr>
          <w:p w:rsidR="0071500F" w:rsidRPr="00063026" w:rsidRDefault="0071500F" w:rsidP="00242895">
            <w:pPr>
              <w:jc w:val="center"/>
            </w:pPr>
            <w:r w:rsidRPr="00063026">
              <w:t>63,4833</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485"/>
        </w:trPr>
        <w:tc>
          <w:tcPr>
            <w:tcW w:w="3270" w:type="dxa"/>
          </w:tcPr>
          <w:p w:rsidR="0071500F" w:rsidRPr="00063026" w:rsidRDefault="0071500F" w:rsidP="00242895">
            <w:pPr>
              <w:autoSpaceDE w:val="0"/>
              <w:autoSpaceDN w:val="0"/>
              <w:adjustRightInd w:val="0"/>
            </w:pPr>
            <w:r w:rsidRPr="00063026">
              <w:rPr>
                <w:b/>
                <w:bCs/>
              </w:rPr>
              <w:t>Итого по подпрограмме</w:t>
            </w:r>
          </w:p>
        </w:tc>
        <w:tc>
          <w:tcPr>
            <w:tcW w:w="1980" w:type="dxa"/>
          </w:tcPr>
          <w:p w:rsidR="0071500F" w:rsidRPr="00063026" w:rsidRDefault="0071500F" w:rsidP="00242895">
            <w:pPr>
              <w:rPr>
                <w:b/>
                <w:bCs/>
              </w:rPr>
            </w:pPr>
          </w:p>
        </w:tc>
        <w:tc>
          <w:tcPr>
            <w:tcW w:w="1260" w:type="dxa"/>
          </w:tcPr>
          <w:p w:rsidR="0071500F" w:rsidRPr="00063026" w:rsidRDefault="0071500F" w:rsidP="00242895">
            <w:pPr>
              <w:jc w:val="center"/>
            </w:pPr>
            <w:r w:rsidRPr="00063026">
              <w:t>5259,1761</w:t>
            </w:r>
          </w:p>
        </w:tc>
        <w:tc>
          <w:tcPr>
            <w:tcW w:w="900" w:type="dxa"/>
          </w:tcPr>
          <w:p w:rsidR="0071500F" w:rsidRPr="00063026" w:rsidRDefault="0071500F" w:rsidP="00242895">
            <w:pPr>
              <w:jc w:val="center"/>
            </w:pPr>
            <w:r w:rsidRPr="00063026">
              <w:t>584,0</w:t>
            </w:r>
          </w:p>
        </w:tc>
        <w:tc>
          <w:tcPr>
            <w:tcW w:w="965" w:type="dxa"/>
          </w:tcPr>
          <w:p w:rsidR="0071500F" w:rsidRPr="00063026" w:rsidRDefault="0071500F" w:rsidP="00242895">
            <w:pPr>
              <w:jc w:val="center"/>
            </w:pPr>
            <w:r w:rsidRPr="00063026">
              <w:t>591,7</w:t>
            </w:r>
          </w:p>
        </w:tc>
        <w:tc>
          <w:tcPr>
            <w:tcW w:w="960" w:type="dxa"/>
          </w:tcPr>
          <w:p w:rsidR="0071500F" w:rsidRPr="00063026" w:rsidRDefault="0071500F" w:rsidP="00242895">
            <w:pPr>
              <w:jc w:val="center"/>
            </w:pPr>
            <w:r w:rsidRPr="00063026">
              <w:t>751,8536</w:t>
            </w:r>
          </w:p>
        </w:tc>
        <w:tc>
          <w:tcPr>
            <w:tcW w:w="970" w:type="dxa"/>
          </w:tcPr>
          <w:p w:rsidR="0071500F" w:rsidRPr="00063026" w:rsidRDefault="0071500F" w:rsidP="00242895">
            <w:pPr>
              <w:jc w:val="center"/>
            </w:pPr>
            <w:r w:rsidRPr="00063026">
              <w:t>720,19</w:t>
            </w:r>
          </w:p>
        </w:tc>
        <w:tc>
          <w:tcPr>
            <w:tcW w:w="1145" w:type="dxa"/>
          </w:tcPr>
          <w:p w:rsidR="0071500F" w:rsidRPr="00063026" w:rsidRDefault="0071500F" w:rsidP="00242895">
            <w:pPr>
              <w:jc w:val="center"/>
            </w:pPr>
            <w:r w:rsidRPr="00063026">
              <w:t>1825,8864</w:t>
            </w:r>
          </w:p>
        </w:tc>
        <w:tc>
          <w:tcPr>
            <w:tcW w:w="1056" w:type="dxa"/>
          </w:tcPr>
          <w:p w:rsidR="0071500F" w:rsidRPr="00063026" w:rsidRDefault="0071500F" w:rsidP="00242895">
            <w:pPr>
              <w:jc w:val="center"/>
            </w:pPr>
            <w:r w:rsidRPr="00063026">
              <w:t>785,5461</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485"/>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федеральный бюджет - всего</w:t>
            </w:r>
          </w:p>
        </w:tc>
        <w:tc>
          <w:tcPr>
            <w:tcW w:w="1260" w:type="dxa"/>
          </w:tcPr>
          <w:p w:rsidR="0071500F" w:rsidRPr="00063026" w:rsidRDefault="0071500F" w:rsidP="00242895">
            <w:pPr>
              <w:jc w:val="center"/>
            </w:pPr>
            <w:r w:rsidRPr="00063026">
              <w:t>2565,3761</w:t>
            </w:r>
          </w:p>
        </w:tc>
        <w:tc>
          <w:tcPr>
            <w:tcW w:w="900" w:type="dxa"/>
          </w:tcPr>
          <w:p w:rsidR="0071500F" w:rsidRPr="00063026" w:rsidRDefault="0071500F" w:rsidP="00242895">
            <w:pPr>
              <w:jc w:val="center"/>
            </w:pPr>
            <w:r w:rsidRPr="00063026">
              <w:t>203,4</w:t>
            </w:r>
          </w:p>
        </w:tc>
        <w:tc>
          <w:tcPr>
            <w:tcW w:w="965" w:type="dxa"/>
          </w:tcPr>
          <w:p w:rsidR="0071500F" w:rsidRPr="00063026" w:rsidRDefault="0071500F" w:rsidP="00242895">
            <w:pPr>
              <w:jc w:val="center"/>
            </w:pPr>
            <w:r w:rsidRPr="00063026">
              <w:t>177,9</w:t>
            </w:r>
          </w:p>
        </w:tc>
        <w:tc>
          <w:tcPr>
            <w:tcW w:w="960" w:type="dxa"/>
          </w:tcPr>
          <w:p w:rsidR="0071500F" w:rsidRPr="00063026" w:rsidRDefault="0071500F" w:rsidP="00242895">
            <w:pPr>
              <w:jc w:val="center"/>
            </w:pPr>
            <w:r w:rsidRPr="00063026">
              <w:t>302,1536</w:t>
            </w:r>
          </w:p>
        </w:tc>
        <w:tc>
          <w:tcPr>
            <w:tcW w:w="970" w:type="dxa"/>
          </w:tcPr>
          <w:p w:rsidR="0071500F" w:rsidRPr="00063026" w:rsidRDefault="0071500F" w:rsidP="00242895">
            <w:pPr>
              <w:jc w:val="center"/>
            </w:pPr>
            <w:r w:rsidRPr="00063026">
              <w:t>250,29</w:t>
            </w:r>
          </w:p>
        </w:tc>
        <w:tc>
          <w:tcPr>
            <w:tcW w:w="1145" w:type="dxa"/>
          </w:tcPr>
          <w:p w:rsidR="0071500F" w:rsidRPr="00063026" w:rsidRDefault="0071500F" w:rsidP="00242895">
            <w:pPr>
              <w:jc w:val="center"/>
            </w:pPr>
            <w:r w:rsidRPr="00063026">
              <w:t>1335,9864</w:t>
            </w:r>
          </w:p>
        </w:tc>
        <w:tc>
          <w:tcPr>
            <w:tcW w:w="1056" w:type="dxa"/>
          </w:tcPr>
          <w:p w:rsidR="0071500F" w:rsidRPr="00063026" w:rsidRDefault="0071500F" w:rsidP="00242895">
            <w:pPr>
              <w:jc w:val="center"/>
            </w:pPr>
            <w:r w:rsidRPr="00063026">
              <w:t>295,6461</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242"/>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900" w:type="dxa"/>
          </w:tcPr>
          <w:p w:rsidR="0071500F" w:rsidRPr="00063026" w:rsidRDefault="0071500F" w:rsidP="00242895">
            <w:pPr>
              <w:jc w:val="center"/>
            </w:pPr>
          </w:p>
        </w:tc>
        <w:tc>
          <w:tcPr>
            <w:tcW w:w="965" w:type="dxa"/>
          </w:tcPr>
          <w:p w:rsidR="0071500F" w:rsidRPr="00063026" w:rsidRDefault="0071500F" w:rsidP="00242895">
            <w:pPr>
              <w:jc w:val="center"/>
            </w:pPr>
          </w:p>
        </w:tc>
        <w:tc>
          <w:tcPr>
            <w:tcW w:w="960" w:type="dxa"/>
          </w:tcPr>
          <w:p w:rsidR="0071500F" w:rsidRPr="00063026" w:rsidRDefault="0071500F" w:rsidP="00242895">
            <w:pPr>
              <w:jc w:val="center"/>
            </w:pPr>
          </w:p>
        </w:tc>
        <w:tc>
          <w:tcPr>
            <w:tcW w:w="970" w:type="dxa"/>
          </w:tcPr>
          <w:p w:rsidR="0071500F" w:rsidRPr="00063026" w:rsidRDefault="0071500F" w:rsidP="00242895">
            <w:pPr>
              <w:jc w:val="center"/>
            </w:pPr>
          </w:p>
        </w:tc>
        <w:tc>
          <w:tcPr>
            <w:tcW w:w="1145" w:type="dxa"/>
          </w:tcPr>
          <w:p w:rsidR="0071500F" w:rsidRPr="00063026" w:rsidRDefault="0071500F" w:rsidP="00242895">
            <w:pPr>
              <w:jc w:val="center"/>
            </w:pPr>
          </w:p>
        </w:tc>
        <w:tc>
          <w:tcPr>
            <w:tcW w:w="1056" w:type="dxa"/>
          </w:tcPr>
          <w:p w:rsidR="0071500F" w:rsidRPr="00063026" w:rsidRDefault="0071500F" w:rsidP="00242895">
            <w:pPr>
              <w:jc w:val="center"/>
            </w:pP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485"/>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2334,2019</w:t>
            </w:r>
          </w:p>
        </w:tc>
        <w:tc>
          <w:tcPr>
            <w:tcW w:w="900" w:type="dxa"/>
          </w:tcPr>
          <w:p w:rsidR="0071500F" w:rsidRPr="00063026" w:rsidRDefault="0071500F" w:rsidP="00242895">
            <w:pPr>
              <w:jc w:val="center"/>
            </w:pPr>
            <w:r w:rsidRPr="00063026">
              <w:t>192,5</w:t>
            </w:r>
          </w:p>
        </w:tc>
        <w:tc>
          <w:tcPr>
            <w:tcW w:w="965" w:type="dxa"/>
          </w:tcPr>
          <w:p w:rsidR="0071500F" w:rsidRPr="00063026" w:rsidRDefault="0071500F" w:rsidP="00242895">
            <w:pPr>
              <w:jc w:val="center"/>
            </w:pPr>
            <w:r w:rsidRPr="00063026">
              <w:t>165,9</w:t>
            </w:r>
          </w:p>
        </w:tc>
        <w:tc>
          <w:tcPr>
            <w:tcW w:w="960" w:type="dxa"/>
          </w:tcPr>
          <w:p w:rsidR="0071500F" w:rsidRPr="00063026" w:rsidRDefault="0071500F" w:rsidP="00242895">
            <w:pPr>
              <w:jc w:val="center"/>
            </w:pPr>
            <w:r w:rsidRPr="00063026">
              <w:t>291,9536</w:t>
            </w:r>
          </w:p>
        </w:tc>
        <w:tc>
          <w:tcPr>
            <w:tcW w:w="970" w:type="dxa"/>
          </w:tcPr>
          <w:p w:rsidR="0071500F" w:rsidRPr="00063026" w:rsidRDefault="0071500F" w:rsidP="00242895">
            <w:pPr>
              <w:jc w:val="center"/>
            </w:pPr>
            <w:r w:rsidRPr="00063026">
              <w:t>239,19</w:t>
            </w:r>
          </w:p>
        </w:tc>
        <w:tc>
          <w:tcPr>
            <w:tcW w:w="1145" w:type="dxa"/>
          </w:tcPr>
          <w:p w:rsidR="0071500F" w:rsidRPr="00063026" w:rsidRDefault="0071500F" w:rsidP="00242895">
            <w:pPr>
              <w:jc w:val="center"/>
            </w:pPr>
            <w:r w:rsidRPr="00063026">
              <w:t>1218,4955</w:t>
            </w:r>
          </w:p>
        </w:tc>
        <w:tc>
          <w:tcPr>
            <w:tcW w:w="1056" w:type="dxa"/>
          </w:tcPr>
          <w:p w:rsidR="0071500F" w:rsidRPr="00063026" w:rsidRDefault="0071500F" w:rsidP="00242895">
            <w:pPr>
              <w:jc w:val="center"/>
            </w:pPr>
            <w:r w:rsidRPr="00063026">
              <w:t>226,1628</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242"/>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231,1742</w:t>
            </w:r>
          </w:p>
        </w:tc>
        <w:tc>
          <w:tcPr>
            <w:tcW w:w="900" w:type="dxa"/>
          </w:tcPr>
          <w:p w:rsidR="0071500F" w:rsidRPr="00063026" w:rsidRDefault="0071500F" w:rsidP="00242895">
            <w:pPr>
              <w:jc w:val="center"/>
            </w:pPr>
            <w:r w:rsidRPr="00063026">
              <w:t>10,9</w:t>
            </w:r>
          </w:p>
        </w:tc>
        <w:tc>
          <w:tcPr>
            <w:tcW w:w="965" w:type="dxa"/>
          </w:tcPr>
          <w:p w:rsidR="0071500F" w:rsidRPr="00063026" w:rsidRDefault="0071500F" w:rsidP="00242895">
            <w:pPr>
              <w:jc w:val="center"/>
            </w:pPr>
            <w:r w:rsidRPr="00063026">
              <w:t>12,0</w:t>
            </w:r>
          </w:p>
        </w:tc>
        <w:tc>
          <w:tcPr>
            <w:tcW w:w="960" w:type="dxa"/>
          </w:tcPr>
          <w:p w:rsidR="0071500F" w:rsidRPr="00063026" w:rsidRDefault="0071500F" w:rsidP="00242895">
            <w:pPr>
              <w:jc w:val="center"/>
            </w:pPr>
            <w:r w:rsidRPr="00063026">
              <w:t>10,2</w:t>
            </w:r>
          </w:p>
        </w:tc>
        <w:tc>
          <w:tcPr>
            <w:tcW w:w="970" w:type="dxa"/>
          </w:tcPr>
          <w:p w:rsidR="0071500F" w:rsidRPr="00063026" w:rsidRDefault="0071500F" w:rsidP="00242895">
            <w:pPr>
              <w:jc w:val="center"/>
            </w:pPr>
            <w:r w:rsidRPr="00063026">
              <w:t>11,1</w:t>
            </w:r>
          </w:p>
        </w:tc>
        <w:tc>
          <w:tcPr>
            <w:tcW w:w="1145" w:type="dxa"/>
          </w:tcPr>
          <w:p w:rsidR="0071500F" w:rsidRPr="00063026" w:rsidRDefault="0071500F" w:rsidP="00242895">
            <w:pPr>
              <w:jc w:val="center"/>
            </w:pPr>
            <w:r w:rsidRPr="00063026">
              <w:t>117,4909</w:t>
            </w:r>
          </w:p>
        </w:tc>
        <w:tc>
          <w:tcPr>
            <w:tcW w:w="1056" w:type="dxa"/>
          </w:tcPr>
          <w:p w:rsidR="0071500F" w:rsidRPr="00063026" w:rsidRDefault="0071500F" w:rsidP="00242895">
            <w:pPr>
              <w:jc w:val="center"/>
            </w:pPr>
            <w:r w:rsidRPr="00063026">
              <w:t>69,4833</w:t>
            </w:r>
          </w:p>
        </w:tc>
        <w:tc>
          <w:tcPr>
            <w:tcW w:w="2520" w:type="dxa"/>
          </w:tcPr>
          <w:p w:rsidR="0071500F" w:rsidRPr="00063026" w:rsidRDefault="0071500F" w:rsidP="00242895">
            <w:pPr>
              <w:autoSpaceDE w:val="0"/>
              <w:autoSpaceDN w:val="0"/>
              <w:adjustRightInd w:val="0"/>
              <w:jc w:val="right"/>
            </w:pPr>
          </w:p>
        </w:tc>
      </w:tr>
      <w:tr w:rsidR="0071500F" w:rsidRPr="00063026" w:rsidTr="00242895">
        <w:trPr>
          <w:trHeight w:val="972"/>
        </w:trPr>
        <w:tc>
          <w:tcPr>
            <w:tcW w:w="327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2693,8</w:t>
            </w:r>
          </w:p>
        </w:tc>
        <w:tc>
          <w:tcPr>
            <w:tcW w:w="900" w:type="dxa"/>
          </w:tcPr>
          <w:p w:rsidR="0071500F" w:rsidRPr="00063026" w:rsidRDefault="0071500F" w:rsidP="00242895">
            <w:pPr>
              <w:jc w:val="center"/>
            </w:pPr>
            <w:r w:rsidRPr="00063026">
              <w:t>380,6</w:t>
            </w:r>
          </w:p>
        </w:tc>
        <w:tc>
          <w:tcPr>
            <w:tcW w:w="965" w:type="dxa"/>
          </w:tcPr>
          <w:p w:rsidR="0071500F" w:rsidRPr="00063026" w:rsidRDefault="0071500F" w:rsidP="00242895">
            <w:pPr>
              <w:jc w:val="center"/>
            </w:pPr>
            <w:r w:rsidRPr="00063026">
              <w:t>413,8</w:t>
            </w:r>
          </w:p>
        </w:tc>
        <w:tc>
          <w:tcPr>
            <w:tcW w:w="960" w:type="dxa"/>
          </w:tcPr>
          <w:p w:rsidR="0071500F" w:rsidRPr="00063026" w:rsidRDefault="0071500F" w:rsidP="00242895">
            <w:pPr>
              <w:jc w:val="center"/>
            </w:pPr>
            <w:r w:rsidRPr="00063026">
              <w:t>449,7</w:t>
            </w:r>
          </w:p>
        </w:tc>
        <w:tc>
          <w:tcPr>
            <w:tcW w:w="970" w:type="dxa"/>
          </w:tcPr>
          <w:p w:rsidR="0071500F" w:rsidRPr="00063026" w:rsidRDefault="0071500F" w:rsidP="00242895">
            <w:pPr>
              <w:jc w:val="center"/>
            </w:pPr>
            <w:r w:rsidRPr="00063026">
              <w:t>469,9</w:t>
            </w:r>
          </w:p>
        </w:tc>
        <w:tc>
          <w:tcPr>
            <w:tcW w:w="1145" w:type="dxa"/>
          </w:tcPr>
          <w:p w:rsidR="0071500F" w:rsidRPr="00063026" w:rsidRDefault="0071500F" w:rsidP="00242895">
            <w:pPr>
              <w:jc w:val="center"/>
            </w:pPr>
            <w:r w:rsidRPr="00063026">
              <w:t>489,9</w:t>
            </w:r>
          </w:p>
        </w:tc>
        <w:tc>
          <w:tcPr>
            <w:tcW w:w="1056" w:type="dxa"/>
          </w:tcPr>
          <w:p w:rsidR="0071500F" w:rsidRPr="00063026" w:rsidRDefault="0071500F" w:rsidP="00242895">
            <w:pPr>
              <w:jc w:val="center"/>
            </w:pPr>
            <w:r w:rsidRPr="00063026">
              <w:t>489,9</w:t>
            </w:r>
          </w:p>
        </w:tc>
        <w:tc>
          <w:tcPr>
            <w:tcW w:w="2520" w:type="dxa"/>
          </w:tcPr>
          <w:p w:rsidR="0071500F" w:rsidRPr="00063026" w:rsidRDefault="0071500F" w:rsidP="00242895">
            <w:pPr>
              <w:autoSpaceDE w:val="0"/>
              <w:autoSpaceDN w:val="0"/>
              <w:adjustRightInd w:val="0"/>
              <w:jc w:val="right"/>
            </w:pPr>
          </w:p>
        </w:tc>
      </w:tr>
    </w:tbl>
    <w:p w:rsidR="0071500F" w:rsidRPr="00063026" w:rsidRDefault="0071500F" w:rsidP="0071500F">
      <w:pPr>
        <w:jc w:val="right"/>
        <w:rPr>
          <w:sz w:val="28"/>
          <w:szCs w:val="28"/>
        </w:rPr>
      </w:pPr>
      <w:r w:rsidRPr="00063026">
        <w:rPr>
          <w:sz w:val="28"/>
          <w:szCs w:val="28"/>
        </w:rPr>
        <w:t xml:space="preserve">Приложение № 9         </w:t>
      </w:r>
    </w:p>
    <w:p w:rsidR="0071500F" w:rsidRPr="00063026" w:rsidRDefault="0071500F" w:rsidP="0071500F">
      <w:pPr>
        <w:jc w:val="right"/>
        <w:rPr>
          <w:sz w:val="28"/>
          <w:szCs w:val="28"/>
        </w:rPr>
      </w:pPr>
      <w:r w:rsidRPr="00063026">
        <w:rPr>
          <w:sz w:val="28"/>
          <w:szCs w:val="28"/>
        </w:rPr>
        <w:lastRenderedPageBreak/>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 социально</w:t>
      </w:r>
    </w:p>
    <w:p w:rsidR="0071500F" w:rsidRPr="00063026" w:rsidRDefault="0071500F" w:rsidP="0071500F">
      <w:pPr>
        <w:jc w:val="right"/>
        <w:rPr>
          <w:sz w:val="28"/>
          <w:szCs w:val="28"/>
        </w:rPr>
      </w:pPr>
      <w:r w:rsidRPr="00063026">
        <w:rPr>
          <w:sz w:val="28"/>
          <w:szCs w:val="28"/>
        </w:rPr>
        <w:t>значимыми заболеваниями (2007-2012 годы)»</w:t>
      </w:r>
    </w:p>
    <w:p w:rsidR="0071500F" w:rsidRPr="00063026" w:rsidRDefault="0071500F" w:rsidP="0071500F">
      <w:pPr>
        <w:jc w:val="right"/>
        <w:rPr>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«Вирусные гепатиты»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color w:val="000000"/>
          <w:sz w:val="28"/>
          <w:szCs w:val="28"/>
        </w:rPr>
      </w:pPr>
    </w:p>
    <w:p w:rsidR="0071500F" w:rsidRPr="00063026" w:rsidRDefault="0071500F" w:rsidP="0071500F">
      <w:pPr>
        <w:jc w:val="right"/>
        <w:rPr>
          <w:color w:val="000000"/>
          <w:sz w:val="28"/>
          <w:szCs w:val="28"/>
        </w:rPr>
      </w:pPr>
      <w:r w:rsidRPr="00063026">
        <w:rPr>
          <w:color w:val="000000"/>
          <w:sz w:val="28"/>
          <w:szCs w:val="28"/>
        </w:rPr>
        <w:t>(млн. рублей в ценах соответствующих лет)</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980"/>
        <w:gridCol w:w="1149"/>
        <w:gridCol w:w="964"/>
        <w:gridCol w:w="6"/>
        <w:gridCol w:w="970"/>
        <w:gridCol w:w="1231"/>
        <w:gridCol w:w="977"/>
        <w:gridCol w:w="1183"/>
        <w:gridCol w:w="1080"/>
        <w:gridCol w:w="2700"/>
      </w:tblGrid>
      <w:tr w:rsidR="0071500F" w:rsidRPr="00063026" w:rsidTr="00242895">
        <w:trPr>
          <w:trHeight w:val="230"/>
          <w:tblHeader/>
        </w:trPr>
        <w:tc>
          <w:tcPr>
            <w:tcW w:w="3090" w:type="dxa"/>
            <w:vMerge w:val="restart"/>
          </w:tcPr>
          <w:p w:rsidR="0071500F" w:rsidRPr="00063026" w:rsidRDefault="0071500F" w:rsidP="00242895">
            <w:pPr>
              <w:autoSpaceDE w:val="0"/>
              <w:autoSpaceDN w:val="0"/>
              <w:adjustRightInd w:val="0"/>
              <w:jc w:val="center"/>
              <w:rPr>
                <w:b/>
                <w:color w:val="000000"/>
              </w:rPr>
            </w:pPr>
          </w:p>
        </w:tc>
        <w:tc>
          <w:tcPr>
            <w:tcW w:w="198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7560" w:type="dxa"/>
            <w:gridSpan w:val="8"/>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270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355"/>
          <w:tblHeader/>
        </w:trPr>
        <w:tc>
          <w:tcPr>
            <w:tcW w:w="3090" w:type="dxa"/>
            <w:vMerge/>
          </w:tcPr>
          <w:p w:rsidR="0071500F" w:rsidRPr="00063026" w:rsidRDefault="0071500F" w:rsidP="00242895">
            <w:pPr>
              <w:autoSpaceDE w:val="0"/>
              <w:autoSpaceDN w:val="0"/>
              <w:adjustRightInd w:val="0"/>
              <w:jc w:val="center"/>
              <w:rPr>
                <w:b/>
                <w:color w:val="000000"/>
              </w:rPr>
            </w:pPr>
          </w:p>
        </w:tc>
        <w:tc>
          <w:tcPr>
            <w:tcW w:w="1980" w:type="dxa"/>
            <w:vMerge/>
          </w:tcPr>
          <w:p w:rsidR="0071500F" w:rsidRPr="00063026" w:rsidRDefault="0071500F" w:rsidP="00242895">
            <w:pPr>
              <w:autoSpaceDE w:val="0"/>
              <w:autoSpaceDN w:val="0"/>
              <w:adjustRightInd w:val="0"/>
              <w:jc w:val="center"/>
              <w:rPr>
                <w:b/>
                <w:color w:val="000000"/>
              </w:rPr>
            </w:pPr>
          </w:p>
        </w:tc>
        <w:tc>
          <w:tcPr>
            <w:tcW w:w="1149"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6411"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2700" w:type="dxa"/>
            <w:vMerge/>
          </w:tcPr>
          <w:p w:rsidR="0071500F" w:rsidRPr="00063026" w:rsidRDefault="0071500F" w:rsidP="00242895">
            <w:pPr>
              <w:autoSpaceDE w:val="0"/>
              <w:autoSpaceDN w:val="0"/>
              <w:adjustRightInd w:val="0"/>
              <w:jc w:val="center"/>
              <w:rPr>
                <w:color w:val="000000"/>
              </w:rPr>
            </w:pPr>
          </w:p>
        </w:tc>
      </w:tr>
      <w:tr w:rsidR="0071500F" w:rsidRPr="00063026" w:rsidTr="00242895">
        <w:trPr>
          <w:trHeight w:val="355"/>
          <w:tblHeader/>
        </w:trPr>
        <w:tc>
          <w:tcPr>
            <w:tcW w:w="3090" w:type="dxa"/>
            <w:vMerge/>
          </w:tcPr>
          <w:p w:rsidR="0071500F" w:rsidRPr="00063026" w:rsidRDefault="0071500F" w:rsidP="00242895">
            <w:pPr>
              <w:autoSpaceDE w:val="0"/>
              <w:autoSpaceDN w:val="0"/>
              <w:adjustRightInd w:val="0"/>
              <w:jc w:val="center"/>
              <w:rPr>
                <w:b/>
                <w:color w:val="000000"/>
              </w:rPr>
            </w:pPr>
          </w:p>
        </w:tc>
        <w:tc>
          <w:tcPr>
            <w:tcW w:w="1980" w:type="dxa"/>
            <w:vMerge/>
          </w:tcPr>
          <w:p w:rsidR="0071500F" w:rsidRPr="00063026" w:rsidRDefault="0071500F" w:rsidP="00242895">
            <w:pPr>
              <w:autoSpaceDE w:val="0"/>
              <w:autoSpaceDN w:val="0"/>
              <w:adjustRightInd w:val="0"/>
              <w:jc w:val="center"/>
              <w:rPr>
                <w:b/>
                <w:color w:val="000000"/>
              </w:rPr>
            </w:pPr>
          </w:p>
        </w:tc>
        <w:tc>
          <w:tcPr>
            <w:tcW w:w="1149" w:type="dxa"/>
            <w:vMerge/>
            <w:vAlign w:val="center"/>
          </w:tcPr>
          <w:p w:rsidR="0071500F" w:rsidRPr="00063026" w:rsidRDefault="0071500F" w:rsidP="00242895">
            <w:pPr>
              <w:autoSpaceDE w:val="0"/>
              <w:autoSpaceDN w:val="0"/>
              <w:adjustRightInd w:val="0"/>
              <w:jc w:val="center"/>
              <w:rPr>
                <w:b/>
                <w:color w:val="000000"/>
              </w:rPr>
            </w:pPr>
          </w:p>
        </w:tc>
        <w:tc>
          <w:tcPr>
            <w:tcW w:w="970" w:type="dxa"/>
            <w:gridSpan w:val="2"/>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97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231"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977"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183"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2700" w:type="dxa"/>
            <w:vMerge/>
          </w:tcPr>
          <w:p w:rsidR="0071500F" w:rsidRPr="00063026" w:rsidRDefault="0071500F" w:rsidP="00242895">
            <w:pPr>
              <w:autoSpaceDE w:val="0"/>
              <w:autoSpaceDN w:val="0"/>
              <w:adjustRightInd w:val="0"/>
              <w:jc w:val="center"/>
              <w:rPr>
                <w:color w:val="000000"/>
              </w:rPr>
            </w:pPr>
          </w:p>
        </w:tc>
      </w:tr>
      <w:tr w:rsidR="0071500F" w:rsidRPr="00063026" w:rsidTr="00242895">
        <w:trPr>
          <w:trHeight w:val="355"/>
          <w:tblHeader/>
        </w:trPr>
        <w:tc>
          <w:tcPr>
            <w:tcW w:w="3090" w:type="dxa"/>
            <w:tcBorders>
              <w:right w:val="nil"/>
            </w:tcBorders>
          </w:tcPr>
          <w:p w:rsidR="0071500F" w:rsidRPr="00063026" w:rsidRDefault="0071500F" w:rsidP="00242895">
            <w:pPr>
              <w:autoSpaceDE w:val="0"/>
              <w:autoSpaceDN w:val="0"/>
              <w:adjustRightInd w:val="0"/>
              <w:jc w:val="center"/>
              <w:rPr>
                <w:color w:val="000000"/>
              </w:rPr>
            </w:pPr>
          </w:p>
        </w:tc>
        <w:tc>
          <w:tcPr>
            <w:tcW w:w="1980" w:type="dxa"/>
            <w:tcBorders>
              <w:left w:val="nil"/>
              <w:right w:val="nil"/>
            </w:tcBorders>
          </w:tcPr>
          <w:p w:rsidR="0071500F" w:rsidRPr="00063026" w:rsidRDefault="0071500F" w:rsidP="00242895">
            <w:pPr>
              <w:autoSpaceDE w:val="0"/>
              <w:autoSpaceDN w:val="0"/>
              <w:adjustRightInd w:val="0"/>
              <w:jc w:val="center"/>
              <w:rPr>
                <w:color w:val="000000"/>
              </w:rPr>
            </w:pPr>
          </w:p>
        </w:tc>
        <w:tc>
          <w:tcPr>
            <w:tcW w:w="1149" w:type="dxa"/>
            <w:tcBorders>
              <w:left w:val="nil"/>
              <w:right w:val="nil"/>
            </w:tcBorders>
          </w:tcPr>
          <w:p w:rsidR="0071500F" w:rsidRPr="00063026" w:rsidRDefault="0071500F" w:rsidP="00242895">
            <w:pPr>
              <w:autoSpaceDE w:val="0"/>
              <w:autoSpaceDN w:val="0"/>
              <w:adjustRightInd w:val="0"/>
              <w:jc w:val="center"/>
              <w:rPr>
                <w:color w:val="000000"/>
              </w:rPr>
            </w:pPr>
          </w:p>
        </w:tc>
        <w:tc>
          <w:tcPr>
            <w:tcW w:w="964" w:type="dxa"/>
            <w:tcBorders>
              <w:left w:val="nil"/>
              <w:right w:val="nil"/>
            </w:tcBorders>
          </w:tcPr>
          <w:p w:rsidR="0071500F" w:rsidRPr="00063026" w:rsidRDefault="0071500F" w:rsidP="00242895">
            <w:pPr>
              <w:autoSpaceDE w:val="0"/>
              <w:autoSpaceDN w:val="0"/>
              <w:adjustRightInd w:val="0"/>
              <w:jc w:val="center"/>
              <w:rPr>
                <w:color w:val="000000"/>
              </w:rPr>
            </w:pPr>
          </w:p>
        </w:tc>
        <w:tc>
          <w:tcPr>
            <w:tcW w:w="976" w:type="dxa"/>
            <w:gridSpan w:val="2"/>
            <w:tcBorders>
              <w:left w:val="nil"/>
              <w:right w:val="nil"/>
            </w:tcBorders>
          </w:tcPr>
          <w:p w:rsidR="0071500F" w:rsidRPr="00063026" w:rsidRDefault="0071500F" w:rsidP="00242895">
            <w:pPr>
              <w:autoSpaceDE w:val="0"/>
              <w:autoSpaceDN w:val="0"/>
              <w:adjustRightInd w:val="0"/>
              <w:jc w:val="center"/>
              <w:rPr>
                <w:color w:val="000000"/>
              </w:rPr>
            </w:pPr>
          </w:p>
        </w:tc>
        <w:tc>
          <w:tcPr>
            <w:tcW w:w="1231" w:type="dxa"/>
            <w:tcBorders>
              <w:left w:val="nil"/>
              <w:right w:val="nil"/>
            </w:tcBorders>
          </w:tcPr>
          <w:p w:rsidR="0071500F" w:rsidRPr="00063026" w:rsidRDefault="0071500F" w:rsidP="00242895">
            <w:pPr>
              <w:autoSpaceDE w:val="0"/>
              <w:autoSpaceDN w:val="0"/>
              <w:adjustRightInd w:val="0"/>
              <w:jc w:val="center"/>
              <w:rPr>
                <w:color w:val="000000"/>
              </w:rPr>
            </w:pPr>
          </w:p>
        </w:tc>
        <w:tc>
          <w:tcPr>
            <w:tcW w:w="977" w:type="dxa"/>
            <w:tcBorders>
              <w:left w:val="nil"/>
              <w:right w:val="nil"/>
            </w:tcBorders>
          </w:tcPr>
          <w:p w:rsidR="0071500F" w:rsidRPr="00063026" w:rsidRDefault="0071500F" w:rsidP="00242895">
            <w:pPr>
              <w:autoSpaceDE w:val="0"/>
              <w:autoSpaceDN w:val="0"/>
              <w:adjustRightInd w:val="0"/>
              <w:jc w:val="center"/>
              <w:rPr>
                <w:color w:val="000000"/>
              </w:rPr>
            </w:pPr>
          </w:p>
        </w:tc>
        <w:tc>
          <w:tcPr>
            <w:tcW w:w="1183" w:type="dxa"/>
            <w:tcBorders>
              <w:left w:val="nil"/>
              <w:right w:val="nil"/>
            </w:tcBorders>
          </w:tcPr>
          <w:p w:rsidR="0071500F" w:rsidRPr="00063026" w:rsidRDefault="0071500F" w:rsidP="00242895">
            <w:pPr>
              <w:autoSpaceDE w:val="0"/>
              <w:autoSpaceDN w:val="0"/>
              <w:adjustRightInd w:val="0"/>
              <w:jc w:val="center"/>
              <w:rPr>
                <w:color w:val="000000"/>
              </w:rPr>
            </w:pPr>
          </w:p>
        </w:tc>
        <w:tc>
          <w:tcPr>
            <w:tcW w:w="1080" w:type="dxa"/>
            <w:tcBorders>
              <w:left w:val="nil"/>
              <w:right w:val="nil"/>
            </w:tcBorders>
          </w:tcPr>
          <w:p w:rsidR="0071500F" w:rsidRPr="00063026" w:rsidRDefault="0071500F" w:rsidP="00242895">
            <w:pPr>
              <w:autoSpaceDE w:val="0"/>
              <w:autoSpaceDN w:val="0"/>
              <w:adjustRightInd w:val="0"/>
              <w:jc w:val="center"/>
              <w:rPr>
                <w:color w:val="000000"/>
              </w:rPr>
            </w:pPr>
          </w:p>
        </w:tc>
        <w:tc>
          <w:tcPr>
            <w:tcW w:w="2700" w:type="dxa"/>
            <w:tcBorders>
              <w:left w:val="nil"/>
            </w:tcBorders>
          </w:tcPr>
          <w:p w:rsidR="0071500F" w:rsidRPr="00063026" w:rsidRDefault="0071500F" w:rsidP="00242895">
            <w:pPr>
              <w:autoSpaceDE w:val="0"/>
              <w:autoSpaceDN w:val="0"/>
              <w:adjustRightInd w:val="0"/>
              <w:jc w:val="center"/>
              <w:rPr>
                <w:color w:val="000000"/>
              </w:rPr>
            </w:pPr>
          </w:p>
        </w:tc>
      </w:tr>
      <w:tr w:rsidR="0071500F" w:rsidRPr="00063026" w:rsidTr="00242895">
        <w:trPr>
          <w:trHeight w:val="262"/>
        </w:trPr>
        <w:tc>
          <w:tcPr>
            <w:tcW w:w="15330" w:type="dxa"/>
            <w:gridSpan w:val="11"/>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1152"/>
        </w:trPr>
        <w:tc>
          <w:tcPr>
            <w:tcW w:w="3090" w:type="dxa"/>
          </w:tcPr>
          <w:p w:rsidR="0071500F" w:rsidRPr="00063026" w:rsidRDefault="0071500F" w:rsidP="00242895">
            <w:pPr>
              <w:autoSpaceDE w:val="0"/>
              <w:autoSpaceDN w:val="0"/>
              <w:adjustRightInd w:val="0"/>
              <w:rPr>
                <w:color w:val="000000"/>
              </w:rPr>
            </w:pPr>
            <w:r w:rsidRPr="00063026">
              <w:rPr>
                <w:color w:val="000000"/>
              </w:rPr>
              <w:t>1. Совершенствование методов расследования эпидемических вспышек вирусных гепатитов</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9" w:type="dxa"/>
          </w:tcPr>
          <w:p w:rsidR="0071500F" w:rsidRPr="00063026" w:rsidRDefault="0071500F" w:rsidP="00242895">
            <w:pPr>
              <w:autoSpaceDE w:val="0"/>
              <w:autoSpaceDN w:val="0"/>
              <w:adjustRightInd w:val="0"/>
              <w:jc w:val="center"/>
              <w:rPr>
                <w:color w:val="000000"/>
              </w:rPr>
            </w:pPr>
            <w:r w:rsidRPr="00063026">
              <w:rPr>
                <w:color w:val="000000"/>
              </w:rPr>
              <w:t>39,5</w:t>
            </w:r>
          </w:p>
        </w:tc>
        <w:tc>
          <w:tcPr>
            <w:tcW w:w="964" w:type="dxa"/>
          </w:tcPr>
          <w:p w:rsidR="0071500F" w:rsidRPr="00063026" w:rsidRDefault="0071500F" w:rsidP="00242895">
            <w:pPr>
              <w:autoSpaceDE w:val="0"/>
              <w:autoSpaceDN w:val="0"/>
              <w:adjustRightInd w:val="0"/>
              <w:jc w:val="center"/>
              <w:rPr>
                <w:color w:val="000000"/>
              </w:rPr>
            </w:pPr>
            <w:r w:rsidRPr="00063026">
              <w:rPr>
                <w:color w:val="000000"/>
              </w:rPr>
              <w:t>14,6</w:t>
            </w:r>
          </w:p>
        </w:tc>
        <w:tc>
          <w:tcPr>
            <w:tcW w:w="976" w:type="dxa"/>
            <w:gridSpan w:val="2"/>
          </w:tcPr>
          <w:p w:rsidR="0071500F" w:rsidRPr="00063026" w:rsidRDefault="0071500F" w:rsidP="00242895">
            <w:pPr>
              <w:autoSpaceDE w:val="0"/>
              <w:autoSpaceDN w:val="0"/>
              <w:adjustRightInd w:val="0"/>
              <w:jc w:val="center"/>
              <w:rPr>
                <w:color w:val="000000"/>
              </w:rPr>
            </w:pPr>
            <w:r w:rsidRPr="00063026">
              <w:rPr>
                <w:color w:val="000000"/>
              </w:rPr>
              <w:t>16,9</w:t>
            </w:r>
          </w:p>
        </w:tc>
        <w:tc>
          <w:tcPr>
            <w:tcW w:w="1231"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3" w:type="dxa"/>
          </w:tcPr>
          <w:p w:rsidR="0071500F" w:rsidRPr="00063026" w:rsidRDefault="0071500F" w:rsidP="00242895">
            <w:pPr>
              <w:autoSpaceDE w:val="0"/>
              <w:autoSpaceDN w:val="0"/>
              <w:adjustRightInd w:val="0"/>
              <w:jc w:val="center"/>
              <w:rPr>
                <w:color w:val="000000"/>
              </w:rPr>
            </w:pPr>
            <w:r w:rsidRPr="00063026">
              <w:rPr>
                <w:color w:val="000000"/>
              </w:rPr>
              <w:t>8,0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уменьшение числа зарегистрированных очагов групповой заболеваемости и эпидемических вспышек вирусных гепатитов</w:t>
            </w:r>
          </w:p>
        </w:tc>
      </w:tr>
      <w:tr w:rsidR="0071500F" w:rsidRPr="00063026" w:rsidTr="00242895">
        <w:trPr>
          <w:trHeight w:val="953"/>
        </w:trPr>
        <w:tc>
          <w:tcPr>
            <w:tcW w:w="3090" w:type="dxa"/>
          </w:tcPr>
          <w:p w:rsidR="0071500F" w:rsidRPr="00063026" w:rsidRDefault="0071500F" w:rsidP="00242895">
            <w:pPr>
              <w:autoSpaceDE w:val="0"/>
              <w:autoSpaceDN w:val="0"/>
              <w:adjustRightInd w:val="0"/>
              <w:rPr>
                <w:color w:val="000000"/>
              </w:rPr>
            </w:pPr>
            <w:r w:rsidRPr="00063026">
              <w:rPr>
                <w:color w:val="000000"/>
              </w:rPr>
              <w:t>2. Совершенствование молекулярных методов диагностики вирусных гепатитов</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9" w:type="dxa"/>
          </w:tcPr>
          <w:p w:rsidR="0071500F" w:rsidRPr="00063026" w:rsidRDefault="0071500F" w:rsidP="00242895">
            <w:pPr>
              <w:autoSpaceDE w:val="0"/>
              <w:autoSpaceDN w:val="0"/>
              <w:adjustRightInd w:val="0"/>
              <w:jc w:val="center"/>
              <w:rPr>
                <w:color w:val="000000"/>
              </w:rPr>
            </w:pPr>
            <w:r w:rsidRPr="00063026">
              <w:rPr>
                <w:color w:val="000000"/>
              </w:rPr>
              <w:t>36,5</w:t>
            </w:r>
          </w:p>
        </w:tc>
        <w:tc>
          <w:tcPr>
            <w:tcW w:w="964" w:type="dxa"/>
          </w:tcPr>
          <w:p w:rsidR="0071500F" w:rsidRPr="00063026" w:rsidRDefault="0071500F" w:rsidP="00242895">
            <w:pPr>
              <w:autoSpaceDE w:val="0"/>
              <w:autoSpaceDN w:val="0"/>
              <w:adjustRightInd w:val="0"/>
              <w:jc w:val="center"/>
              <w:rPr>
                <w:color w:val="000000"/>
              </w:rPr>
            </w:pPr>
            <w:r w:rsidRPr="00063026">
              <w:rPr>
                <w:color w:val="000000"/>
              </w:rPr>
              <w:t>14,5</w:t>
            </w:r>
          </w:p>
        </w:tc>
        <w:tc>
          <w:tcPr>
            <w:tcW w:w="976" w:type="dxa"/>
            <w:gridSpan w:val="2"/>
          </w:tcPr>
          <w:p w:rsidR="0071500F" w:rsidRPr="00063026" w:rsidRDefault="0071500F" w:rsidP="00242895">
            <w:pPr>
              <w:autoSpaceDE w:val="0"/>
              <w:autoSpaceDN w:val="0"/>
              <w:adjustRightInd w:val="0"/>
              <w:jc w:val="center"/>
              <w:rPr>
                <w:color w:val="000000"/>
              </w:rPr>
            </w:pPr>
            <w:r w:rsidRPr="00063026">
              <w:rPr>
                <w:color w:val="000000"/>
              </w:rPr>
              <w:t>15,0</w:t>
            </w:r>
          </w:p>
        </w:tc>
        <w:tc>
          <w:tcPr>
            <w:tcW w:w="1231"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3" w:type="dxa"/>
          </w:tcPr>
          <w:p w:rsidR="0071500F" w:rsidRPr="00063026" w:rsidRDefault="0071500F" w:rsidP="00242895">
            <w:pPr>
              <w:autoSpaceDE w:val="0"/>
              <w:autoSpaceDN w:val="0"/>
              <w:adjustRightInd w:val="0"/>
              <w:jc w:val="center"/>
              <w:rPr>
                <w:color w:val="000000"/>
              </w:rPr>
            </w:pPr>
            <w:r w:rsidRPr="00063026">
              <w:rPr>
                <w:color w:val="000000"/>
              </w:rPr>
              <w:t>7,0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формирование новых подходов к  диагностике вирусных гепатитов</w:t>
            </w:r>
          </w:p>
        </w:tc>
      </w:tr>
      <w:tr w:rsidR="0071500F" w:rsidRPr="00063026" w:rsidTr="00242895">
        <w:trPr>
          <w:trHeight w:val="367"/>
        </w:trPr>
        <w:tc>
          <w:tcPr>
            <w:tcW w:w="3090" w:type="dxa"/>
          </w:tcPr>
          <w:p w:rsidR="0071500F" w:rsidRPr="00063026" w:rsidRDefault="0071500F" w:rsidP="00242895">
            <w:pPr>
              <w:autoSpaceDE w:val="0"/>
              <w:autoSpaceDN w:val="0"/>
              <w:adjustRightInd w:val="0"/>
              <w:rPr>
                <w:color w:val="000000"/>
              </w:rPr>
            </w:pPr>
            <w:r w:rsidRPr="00063026">
              <w:rPr>
                <w:color w:val="000000"/>
              </w:rPr>
              <w:t>3. Создание контрольных образцов для оценки качества молекулярной диагностики вирусных гепатитов</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9" w:type="dxa"/>
          </w:tcPr>
          <w:p w:rsidR="0071500F" w:rsidRPr="00063026" w:rsidRDefault="0071500F" w:rsidP="00242895">
            <w:pPr>
              <w:autoSpaceDE w:val="0"/>
              <w:autoSpaceDN w:val="0"/>
              <w:adjustRightInd w:val="0"/>
              <w:jc w:val="center"/>
              <w:rPr>
                <w:color w:val="000000"/>
              </w:rPr>
            </w:pPr>
            <w:r w:rsidRPr="00063026">
              <w:rPr>
                <w:color w:val="000000"/>
              </w:rPr>
              <w:t>17,85</w:t>
            </w:r>
          </w:p>
        </w:tc>
        <w:tc>
          <w:tcPr>
            <w:tcW w:w="964" w:type="dxa"/>
          </w:tcPr>
          <w:p w:rsidR="0071500F" w:rsidRPr="00063026" w:rsidRDefault="0071500F" w:rsidP="00242895">
            <w:pPr>
              <w:autoSpaceDE w:val="0"/>
              <w:autoSpaceDN w:val="0"/>
              <w:adjustRightInd w:val="0"/>
              <w:jc w:val="center"/>
              <w:rPr>
                <w:color w:val="000000"/>
              </w:rPr>
            </w:pPr>
            <w:r w:rsidRPr="00063026">
              <w:rPr>
                <w:color w:val="000000"/>
              </w:rPr>
              <w:t>6,2</w:t>
            </w:r>
          </w:p>
        </w:tc>
        <w:tc>
          <w:tcPr>
            <w:tcW w:w="976" w:type="dxa"/>
            <w:gridSpan w:val="2"/>
          </w:tcPr>
          <w:p w:rsidR="0071500F" w:rsidRPr="00063026" w:rsidRDefault="0071500F" w:rsidP="00242895">
            <w:pPr>
              <w:autoSpaceDE w:val="0"/>
              <w:autoSpaceDN w:val="0"/>
              <w:adjustRightInd w:val="0"/>
              <w:jc w:val="center"/>
              <w:rPr>
                <w:color w:val="000000"/>
              </w:rPr>
            </w:pPr>
            <w:r w:rsidRPr="00063026">
              <w:rPr>
                <w:color w:val="000000"/>
              </w:rPr>
              <w:t>6,4</w:t>
            </w:r>
          </w:p>
        </w:tc>
        <w:tc>
          <w:tcPr>
            <w:tcW w:w="1231"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3" w:type="dxa"/>
          </w:tcPr>
          <w:p w:rsidR="0071500F" w:rsidRPr="00063026" w:rsidRDefault="0071500F" w:rsidP="00242895">
            <w:pPr>
              <w:autoSpaceDE w:val="0"/>
              <w:autoSpaceDN w:val="0"/>
              <w:adjustRightInd w:val="0"/>
              <w:jc w:val="center"/>
              <w:rPr>
                <w:color w:val="000000"/>
              </w:rPr>
            </w:pPr>
            <w:r w:rsidRPr="00063026">
              <w:rPr>
                <w:color w:val="000000"/>
              </w:rPr>
              <w:t>5,25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совершенствование аналитических характеристик тест-систем и стандартизации лабораторных методов диагностики</w:t>
            </w:r>
          </w:p>
        </w:tc>
      </w:tr>
      <w:tr w:rsidR="0071500F" w:rsidRPr="00063026" w:rsidTr="00242895">
        <w:trPr>
          <w:trHeight w:val="962"/>
        </w:trPr>
        <w:tc>
          <w:tcPr>
            <w:tcW w:w="3090" w:type="dxa"/>
          </w:tcPr>
          <w:p w:rsidR="0071500F" w:rsidRPr="00063026" w:rsidRDefault="0071500F" w:rsidP="00242895">
            <w:pPr>
              <w:autoSpaceDE w:val="0"/>
              <w:autoSpaceDN w:val="0"/>
              <w:adjustRightInd w:val="0"/>
              <w:rPr>
                <w:color w:val="000000"/>
              </w:rPr>
            </w:pPr>
            <w:r w:rsidRPr="00063026">
              <w:rPr>
                <w:color w:val="000000"/>
              </w:rPr>
              <w:lastRenderedPageBreak/>
              <w:t>4. Совершенствование методов профилактики и лечения вирусных гепатитов</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9" w:type="dxa"/>
          </w:tcPr>
          <w:p w:rsidR="0071500F" w:rsidRPr="00063026" w:rsidRDefault="0071500F" w:rsidP="00242895">
            <w:pPr>
              <w:autoSpaceDE w:val="0"/>
              <w:autoSpaceDN w:val="0"/>
              <w:adjustRightInd w:val="0"/>
              <w:jc w:val="center"/>
              <w:rPr>
                <w:color w:val="000000"/>
              </w:rPr>
            </w:pPr>
            <w:r w:rsidRPr="00063026">
              <w:rPr>
                <w:color w:val="000000"/>
              </w:rPr>
              <w:t>24,45</w:t>
            </w:r>
          </w:p>
        </w:tc>
        <w:tc>
          <w:tcPr>
            <w:tcW w:w="964"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976" w:type="dxa"/>
            <w:gridSpan w:val="2"/>
          </w:tcPr>
          <w:p w:rsidR="0071500F" w:rsidRPr="00063026" w:rsidRDefault="0071500F" w:rsidP="00242895">
            <w:pPr>
              <w:autoSpaceDE w:val="0"/>
              <w:autoSpaceDN w:val="0"/>
              <w:adjustRightInd w:val="0"/>
              <w:jc w:val="center"/>
              <w:rPr>
                <w:color w:val="000000"/>
              </w:rPr>
            </w:pPr>
            <w:r w:rsidRPr="00063026">
              <w:rPr>
                <w:color w:val="000000"/>
              </w:rPr>
              <w:t>2,2</w:t>
            </w:r>
          </w:p>
        </w:tc>
        <w:tc>
          <w:tcPr>
            <w:tcW w:w="1231"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3" w:type="dxa"/>
          </w:tcPr>
          <w:p w:rsidR="0071500F" w:rsidRPr="00063026" w:rsidRDefault="0071500F" w:rsidP="00242895">
            <w:pPr>
              <w:autoSpaceDE w:val="0"/>
              <w:autoSpaceDN w:val="0"/>
              <w:adjustRightInd w:val="0"/>
              <w:jc w:val="center"/>
              <w:rPr>
                <w:color w:val="000000"/>
              </w:rPr>
            </w:pPr>
            <w:r w:rsidRPr="00063026">
              <w:rPr>
                <w:color w:val="000000"/>
              </w:rPr>
              <w:t>20,25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лечебно-профилактических мероприятий, снижение стоимости профилактики и лечения</w:t>
            </w:r>
          </w:p>
        </w:tc>
      </w:tr>
      <w:tr w:rsidR="0071500F" w:rsidRPr="00063026" w:rsidTr="00242895">
        <w:trPr>
          <w:trHeight w:val="962"/>
        </w:trPr>
        <w:tc>
          <w:tcPr>
            <w:tcW w:w="309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бюджет-Минздрав России</w:t>
            </w:r>
          </w:p>
        </w:tc>
        <w:tc>
          <w:tcPr>
            <w:tcW w:w="1149" w:type="dxa"/>
          </w:tcPr>
          <w:p w:rsidR="0071500F" w:rsidRPr="00063026" w:rsidRDefault="0071500F" w:rsidP="00242895">
            <w:pPr>
              <w:autoSpaceDE w:val="0"/>
              <w:autoSpaceDN w:val="0"/>
              <w:adjustRightInd w:val="0"/>
              <w:jc w:val="center"/>
              <w:rPr>
                <w:color w:val="000000"/>
              </w:rPr>
            </w:pPr>
            <w:r w:rsidRPr="00063026">
              <w:rPr>
                <w:color w:val="000000"/>
              </w:rPr>
              <w:t>118,3</w:t>
            </w:r>
          </w:p>
        </w:tc>
        <w:tc>
          <w:tcPr>
            <w:tcW w:w="964" w:type="dxa"/>
          </w:tcPr>
          <w:p w:rsidR="0071500F" w:rsidRPr="00063026" w:rsidRDefault="0071500F" w:rsidP="00242895">
            <w:pPr>
              <w:autoSpaceDE w:val="0"/>
              <w:autoSpaceDN w:val="0"/>
              <w:adjustRightInd w:val="0"/>
              <w:jc w:val="center"/>
              <w:rPr>
                <w:color w:val="000000"/>
              </w:rPr>
            </w:pPr>
            <w:r w:rsidRPr="00063026">
              <w:rPr>
                <w:color w:val="000000"/>
              </w:rPr>
              <w:t>37,3</w:t>
            </w:r>
          </w:p>
        </w:tc>
        <w:tc>
          <w:tcPr>
            <w:tcW w:w="976" w:type="dxa"/>
            <w:gridSpan w:val="2"/>
          </w:tcPr>
          <w:p w:rsidR="0071500F" w:rsidRPr="00063026" w:rsidRDefault="0071500F" w:rsidP="00242895">
            <w:pPr>
              <w:autoSpaceDE w:val="0"/>
              <w:autoSpaceDN w:val="0"/>
              <w:adjustRightInd w:val="0"/>
              <w:jc w:val="center"/>
              <w:rPr>
                <w:color w:val="000000"/>
              </w:rPr>
            </w:pPr>
            <w:r w:rsidRPr="00063026">
              <w:rPr>
                <w:color w:val="000000"/>
              </w:rPr>
              <w:t>40,5</w:t>
            </w:r>
          </w:p>
        </w:tc>
        <w:tc>
          <w:tcPr>
            <w:tcW w:w="1231"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7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3" w:type="dxa"/>
          </w:tcPr>
          <w:p w:rsidR="0071500F" w:rsidRPr="00063026" w:rsidRDefault="0071500F" w:rsidP="00242895">
            <w:pPr>
              <w:autoSpaceDE w:val="0"/>
              <w:autoSpaceDN w:val="0"/>
              <w:adjustRightInd w:val="0"/>
              <w:jc w:val="center"/>
              <w:rPr>
                <w:color w:val="000000"/>
              </w:rPr>
            </w:pPr>
            <w:r w:rsidRPr="00063026">
              <w:rPr>
                <w:color w:val="000000"/>
              </w:rPr>
              <w:t>40,5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p>
        </w:tc>
      </w:tr>
      <w:tr w:rsidR="0071500F" w:rsidRPr="00063026" w:rsidTr="00242895">
        <w:trPr>
          <w:trHeight w:val="293"/>
        </w:trPr>
        <w:tc>
          <w:tcPr>
            <w:tcW w:w="15330" w:type="dxa"/>
            <w:gridSpan w:val="11"/>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656"/>
        </w:trPr>
        <w:tc>
          <w:tcPr>
            <w:tcW w:w="3090" w:type="dxa"/>
          </w:tcPr>
          <w:p w:rsidR="0071500F" w:rsidRPr="00063026" w:rsidRDefault="0071500F" w:rsidP="00242895">
            <w:pPr>
              <w:autoSpaceDE w:val="0"/>
              <w:autoSpaceDN w:val="0"/>
              <w:adjustRightInd w:val="0"/>
              <w:rPr>
                <w:color w:val="000000"/>
              </w:rPr>
            </w:pPr>
            <w:r w:rsidRPr="00063026">
              <w:rPr>
                <w:color w:val="000000"/>
              </w:rPr>
              <w:t>5. Мониторинг распространения вирусных гепатитов, в том числе создание единой федеральной базы данных циркулирующих штаммов вирусов гепатитов</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9" w:type="dxa"/>
          </w:tcPr>
          <w:p w:rsidR="0071500F" w:rsidRPr="00063026" w:rsidRDefault="0071500F" w:rsidP="00242895">
            <w:pPr>
              <w:autoSpaceDE w:val="0"/>
              <w:autoSpaceDN w:val="0"/>
              <w:adjustRightInd w:val="0"/>
              <w:jc w:val="center"/>
              <w:rPr>
                <w:color w:val="000000"/>
              </w:rPr>
            </w:pPr>
            <w:r w:rsidRPr="00063026">
              <w:rPr>
                <w:color w:val="000000"/>
              </w:rPr>
              <w:t>134,5</w:t>
            </w:r>
          </w:p>
        </w:tc>
        <w:tc>
          <w:tcPr>
            <w:tcW w:w="964" w:type="dxa"/>
          </w:tcPr>
          <w:p w:rsidR="0071500F" w:rsidRPr="00063026" w:rsidRDefault="0071500F" w:rsidP="00242895">
            <w:pPr>
              <w:autoSpaceDE w:val="0"/>
              <w:autoSpaceDN w:val="0"/>
              <w:adjustRightInd w:val="0"/>
              <w:jc w:val="center"/>
              <w:rPr>
                <w:color w:val="000000"/>
              </w:rPr>
            </w:pPr>
            <w:r w:rsidRPr="00063026">
              <w:rPr>
                <w:color w:val="000000"/>
              </w:rPr>
              <w:t>56,0</w:t>
            </w:r>
          </w:p>
        </w:tc>
        <w:tc>
          <w:tcPr>
            <w:tcW w:w="976" w:type="dxa"/>
            <w:gridSpan w:val="2"/>
          </w:tcPr>
          <w:p w:rsidR="0071500F" w:rsidRPr="00063026" w:rsidRDefault="0071500F" w:rsidP="00242895">
            <w:pPr>
              <w:autoSpaceDE w:val="0"/>
              <w:autoSpaceDN w:val="0"/>
              <w:adjustRightInd w:val="0"/>
              <w:jc w:val="center"/>
              <w:rPr>
                <w:color w:val="000000"/>
              </w:rPr>
            </w:pPr>
            <w:r w:rsidRPr="00063026">
              <w:rPr>
                <w:color w:val="000000"/>
              </w:rPr>
              <w:t>28,2</w:t>
            </w:r>
          </w:p>
        </w:tc>
        <w:tc>
          <w:tcPr>
            <w:tcW w:w="1231" w:type="dxa"/>
          </w:tcPr>
          <w:p w:rsidR="0071500F" w:rsidRPr="00063026" w:rsidRDefault="0071500F" w:rsidP="00242895">
            <w:pPr>
              <w:autoSpaceDE w:val="0"/>
              <w:autoSpaceDN w:val="0"/>
              <w:adjustRightInd w:val="0"/>
              <w:jc w:val="center"/>
              <w:rPr>
                <w:color w:val="000000"/>
              </w:rPr>
            </w:pPr>
            <w:r w:rsidRPr="00063026">
              <w:rPr>
                <w:color w:val="000000"/>
              </w:rPr>
              <w:t>50,3</w:t>
            </w:r>
          </w:p>
        </w:tc>
        <w:tc>
          <w:tcPr>
            <w:tcW w:w="97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183"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700" w:type="dxa"/>
          </w:tcPr>
          <w:p w:rsidR="0071500F" w:rsidRPr="00063026" w:rsidRDefault="0071500F" w:rsidP="00242895">
            <w:pPr>
              <w:autoSpaceDE w:val="0"/>
              <w:autoSpaceDN w:val="0"/>
              <w:adjustRightInd w:val="0"/>
              <w:rPr>
                <w:color w:val="000000"/>
              </w:rPr>
            </w:pPr>
            <w:r w:rsidRPr="00063026">
              <w:rPr>
                <w:color w:val="000000"/>
              </w:rPr>
              <w:t>повышение качества прогнозирования развития эпидемического процесса и улучшение планирования противоэпидемических мероприятий на основе проведения молекулярно-эпидемиологического мониторинга распространения вирусных гепатитов, создания единой федеральной базы данных циркулирующих штаммов вирусов гепатитов</w:t>
            </w:r>
          </w:p>
        </w:tc>
      </w:tr>
      <w:tr w:rsidR="0071500F" w:rsidRPr="00063026" w:rsidTr="00242895">
        <w:trPr>
          <w:trHeight w:val="461"/>
        </w:trPr>
        <w:tc>
          <w:tcPr>
            <w:tcW w:w="3090" w:type="dxa"/>
            <w:vMerge w:val="restart"/>
          </w:tcPr>
          <w:p w:rsidR="0071500F" w:rsidRPr="00063026" w:rsidRDefault="0071500F" w:rsidP="00242895">
            <w:pPr>
              <w:autoSpaceDE w:val="0"/>
              <w:autoSpaceDN w:val="0"/>
              <w:adjustRightInd w:val="0"/>
            </w:pPr>
            <w:r w:rsidRPr="00063026">
              <w:t xml:space="preserve">6. Совершенствование </w:t>
            </w:r>
            <w:r w:rsidRPr="00063026">
              <w:lastRenderedPageBreak/>
              <w:t>методов профилактики распространения вирусных гепатитов</w:t>
            </w:r>
          </w:p>
        </w:tc>
        <w:tc>
          <w:tcPr>
            <w:tcW w:w="1980" w:type="dxa"/>
          </w:tcPr>
          <w:p w:rsidR="0071500F" w:rsidRPr="00063026" w:rsidRDefault="0071500F" w:rsidP="00242895">
            <w:pPr>
              <w:autoSpaceDE w:val="0"/>
              <w:autoSpaceDN w:val="0"/>
              <w:adjustRightInd w:val="0"/>
            </w:pPr>
            <w:r w:rsidRPr="00063026">
              <w:lastRenderedPageBreak/>
              <w:t xml:space="preserve">федеральный </w:t>
            </w:r>
            <w:r w:rsidRPr="00063026">
              <w:lastRenderedPageBreak/>
              <w:t>бюджет - всего</w:t>
            </w:r>
          </w:p>
        </w:tc>
        <w:tc>
          <w:tcPr>
            <w:tcW w:w="1149" w:type="dxa"/>
          </w:tcPr>
          <w:p w:rsidR="0071500F" w:rsidRPr="00063026" w:rsidRDefault="0071500F" w:rsidP="00242895">
            <w:pPr>
              <w:autoSpaceDE w:val="0"/>
              <w:autoSpaceDN w:val="0"/>
              <w:adjustRightInd w:val="0"/>
              <w:jc w:val="center"/>
            </w:pPr>
            <w:r w:rsidRPr="00063026">
              <w:lastRenderedPageBreak/>
              <w:t>95,03</w:t>
            </w:r>
          </w:p>
        </w:tc>
        <w:tc>
          <w:tcPr>
            <w:tcW w:w="964" w:type="dxa"/>
          </w:tcPr>
          <w:p w:rsidR="0071500F" w:rsidRPr="00063026" w:rsidRDefault="0071500F" w:rsidP="00242895">
            <w:pPr>
              <w:autoSpaceDE w:val="0"/>
              <w:autoSpaceDN w:val="0"/>
              <w:adjustRightInd w:val="0"/>
              <w:jc w:val="center"/>
            </w:pPr>
            <w:r w:rsidRPr="00063026">
              <w:t>8,83</w:t>
            </w:r>
          </w:p>
        </w:tc>
        <w:tc>
          <w:tcPr>
            <w:tcW w:w="976" w:type="dxa"/>
            <w:gridSpan w:val="2"/>
          </w:tcPr>
          <w:p w:rsidR="0071500F" w:rsidRPr="00063026" w:rsidRDefault="0071500F" w:rsidP="00242895">
            <w:pPr>
              <w:autoSpaceDE w:val="0"/>
              <w:autoSpaceDN w:val="0"/>
              <w:adjustRightInd w:val="0"/>
              <w:jc w:val="center"/>
            </w:pPr>
            <w:r w:rsidRPr="00063026">
              <w:t>9,6</w:t>
            </w:r>
          </w:p>
        </w:tc>
        <w:tc>
          <w:tcPr>
            <w:tcW w:w="1231" w:type="dxa"/>
          </w:tcPr>
          <w:p w:rsidR="0071500F" w:rsidRPr="00063026" w:rsidRDefault="0071500F" w:rsidP="00242895">
            <w:pPr>
              <w:autoSpaceDE w:val="0"/>
              <w:autoSpaceDN w:val="0"/>
              <w:adjustRightInd w:val="0"/>
              <w:jc w:val="center"/>
            </w:pPr>
            <w:r w:rsidRPr="00063026">
              <w:t>9,9</w:t>
            </w:r>
          </w:p>
        </w:tc>
        <w:tc>
          <w:tcPr>
            <w:tcW w:w="977" w:type="dxa"/>
          </w:tcPr>
          <w:p w:rsidR="0071500F" w:rsidRPr="00063026" w:rsidRDefault="0071500F" w:rsidP="00242895">
            <w:pPr>
              <w:autoSpaceDE w:val="0"/>
              <w:autoSpaceDN w:val="0"/>
              <w:adjustRightInd w:val="0"/>
              <w:jc w:val="center"/>
            </w:pPr>
            <w:r w:rsidRPr="00063026">
              <w:t>0,4</w:t>
            </w:r>
          </w:p>
        </w:tc>
        <w:tc>
          <w:tcPr>
            <w:tcW w:w="1183" w:type="dxa"/>
          </w:tcPr>
          <w:p w:rsidR="0071500F" w:rsidRPr="00063026" w:rsidRDefault="0071500F" w:rsidP="00242895">
            <w:pPr>
              <w:autoSpaceDE w:val="0"/>
              <w:autoSpaceDN w:val="0"/>
              <w:adjustRightInd w:val="0"/>
              <w:jc w:val="center"/>
            </w:pPr>
            <w:r w:rsidRPr="00063026">
              <w:t>66,3</w:t>
            </w:r>
          </w:p>
        </w:tc>
        <w:tc>
          <w:tcPr>
            <w:tcW w:w="1080" w:type="dxa"/>
          </w:tcPr>
          <w:p w:rsidR="0071500F" w:rsidRPr="00063026" w:rsidRDefault="0071500F" w:rsidP="00242895">
            <w:pPr>
              <w:autoSpaceDE w:val="0"/>
              <w:autoSpaceDN w:val="0"/>
              <w:adjustRightInd w:val="0"/>
              <w:jc w:val="center"/>
            </w:pPr>
            <w:r w:rsidRPr="00063026">
              <w:t>-</w:t>
            </w:r>
          </w:p>
        </w:tc>
        <w:tc>
          <w:tcPr>
            <w:tcW w:w="2700" w:type="dxa"/>
            <w:vMerge w:val="restart"/>
          </w:tcPr>
          <w:p w:rsidR="0071500F" w:rsidRPr="00063026" w:rsidRDefault="0071500F" w:rsidP="00242895">
            <w:pPr>
              <w:autoSpaceDE w:val="0"/>
              <w:autoSpaceDN w:val="0"/>
              <w:adjustRightInd w:val="0"/>
            </w:pPr>
            <w:r w:rsidRPr="00063026">
              <w:t xml:space="preserve">реализация программ по </w:t>
            </w:r>
            <w:r w:rsidRPr="00063026">
              <w:lastRenderedPageBreak/>
              <w:t>вопросам профилактики вирусных гепатитов для различных групп населения</w:t>
            </w:r>
          </w:p>
        </w:tc>
      </w:tr>
      <w:tr w:rsidR="0071500F" w:rsidRPr="00063026" w:rsidTr="00242895">
        <w:trPr>
          <w:trHeight w:val="230"/>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149" w:type="dxa"/>
          </w:tcPr>
          <w:p w:rsidR="0071500F" w:rsidRPr="00063026" w:rsidRDefault="0071500F" w:rsidP="00242895">
            <w:pPr>
              <w:autoSpaceDE w:val="0"/>
              <w:autoSpaceDN w:val="0"/>
              <w:adjustRightInd w:val="0"/>
              <w:jc w:val="center"/>
            </w:pPr>
          </w:p>
        </w:tc>
        <w:tc>
          <w:tcPr>
            <w:tcW w:w="964" w:type="dxa"/>
          </w:tcPr>
          <w:p w:rsidR="0071500F" w:rsidRPr="00063026" w:rsidRDefault="0071500F" w:rsidP="00242895">
            <w:pPr>
              <w:autoSpaceDE w:val="0"/>
              <w:autoSpaceDN w:val="0"/>
              <w:adjustRightInd w:val="0"/>
              <w:jc w:val="center"/>
            </w:pPr>
          </w:p>
        </w:tc>
        <w:tc>
          <w:tcPr>
            <w:tcW w:w="976" w:type="dxa"/>
            <w:gridSpan w:val="2"/>
          </w:tcPr>
          <w:p w:rsidR="0071500F" w:rsidRPr="00063026" w:rsidRDefault="0071500F" w:rsidP="00242895">
            <w:pPr>
              <w:autoSpaceDE w:val="0"/>
              <w:autoSpaceDN w:val="0"/>
              <w:adjustRightInd w:val="0"/>
              <w:jc w:val="center"/>
            </w:pPr>
          </w:p>
        </w:tc>
        <w:tc>
          <w:tcPr>
            <w:tcW w:w="1231" w:type="dxa"/>
          </w:tcPr>
          <w:p w:rsidR="0071500F" w:rsidRPr="00063026" w:rsidRDefault="0071500F" w:rsidP="00242895">
            <w:pPr>
              <w:autoSpaceDE w:val="0"/>
              <w:autoSpaceDN w:val="0"/>
              <w:adjustRightInd w:val="0"/>
              <w:jc w:val="center"/>
            </w:pPr>
          </w:p>
        </w:tc>
        <w:tc>
          <w:tcPr>
            <w:tcW w:w="977" w:type="dxa"/>
          </w:tcPr>
          <w:p w:rsidR="0071500F" w:rsidRPr="00063026" w:rsidRDefault="0071500F" w:rsidP="00242895">
            <w:pPr>
              <w:autoSpaceDE w:val="0"/>
              <w:autoSpaceDN w:val="0"/>
              <w:adjustRightInd w:val="0"/>
              <w:jc w:val="center"/>
            </w:pPr>
          </w:p>
        </w:tc>
        <w:tc>
          <w:tcPr>
            <w:tcW w:w="1183"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2700" w:type="dxa"/>
            <w:vMerge/>
          </w:tcPr>
          <w:p w:rsidR="0071500F" w:rsidRPr="00063026" w:rsidRDefault="0071500F" w:rsidP="00242895">
            <w:pPr>
              <w:autoSpaceDE w:val="0"/>
              <w:autoSpaceDN w:val="0"/>
              <w:adjustRightInd w:val="0"/>
            </w:pPr>
          </w:p>
        </w:tc>
      </w:tr>
      <w:tr w:rsidR="0071500F" w:rsidRPr="00063026" w:rsidTr="00242895">
        <w:trPr>
          <w:trHeight w:val="514"/>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w:t>
            </w:r>
          </w:p>
        </w:tc>
        <w:tc>
          <w:tcPr>
            <w:tcW w:w="1149" w:type="dxa"/>
          </w:tcPr>
          <w:p w:rsidR="0071500F" w:rsidRPr="00063026" w:rsidRDefault="0071500F" w:rsidP="00242895">
            <w:pPr>
              <w:autoSpaceDE w:val="0"/>
              <w:autoSpaceDN w:val="0"/>
              <w:adjustRightInd w:val="0"/>
              <w:jc w:val="center"/>
            </w:pPr>
            <w:r w:rsidRPr="00063026">
              <w:t>93,33</w:t>
            </w:r>
          </w:p>
        </w:tc>
        <w:tc>
          <w:tcPr>
            <w:tcW w:w="964" w:type="dxa"/>
          </w:tcPr>
          <w:p w:rsidR="0071500F" w:rsidRPr="00063026" w:rsidRDefault="0071500F" w:rsidP="00242895">
            <w:pPr>
              <w:autoSpaceDE w:val="0"/>
              <w:autoSpaceDN w:val="0"/>
              <w:adjustRightInd w:val="0"/>
              <w:jc w:val="center"/>
            </w:pPr>
            <w:r w:rsidRPr="00063026">
              <w:t>8,53</w:t>
            </w:r>
          </w:p>
        </w:tc>
        <w:tc>
          <w:tcPr>
            <w:tcW w:w="976" w:type="dxa"/>
            <w:gridSpan w:val="2"/>
          </w:tcPr>
          <w:p w:rsidR="0071500F" w:rsidRPr="00063026" w:rsidRDefault="0071500F" w:rsidP="00242895">
            <w:pPr>
              <w:autoSpaceDE w:val="0"/>
              <w:autoSpaceDN w:val="0"/>
              <w:adjustRightInd w:val="0"/>
              <w:jc w:val="center"/>
            </w:pPr>
            <w:r w:rsidRPr="00063026">
              <w:t>9,3</w:t>
            </w:r>
          </w:p>
        </w:tc>
        <w:tc>
          <w:tcPr>
            <w:tcW w:w="1231" w:type="dxa"/>
          </w:tcPr>
          <w:p w:rsidR="0071500F" w:rsidRPr="00063026" w:rsidRDefault="0071500F" w:rsidP="00242895">
            <w:pPr>
              <w:autoSpaceDE w:val="0"/>
              <w:autoSpaceDN w:val="0"/>
              <w:adjustRightInd w:val="0"/>
              <w:jc w:val="center"/>
            </w:pPr>
            <w:r w:rsidRPr="00063026">
              <w:t>9,6</w:t>
            </w:r>
          </w:p>
        </w:tc>
        <w:tc>
          <w:tcPr>
            <w:tcW w:w="977" w:type="dxa"/>
          </w:tcPr>
          <w:p w:rsidR="0071500F" w:rsidRPr="00063026" w:rsidRDefault="0071500F" w:rsidP="00242895">
            <w:pPr>
              <w:autoSpaceDE w:val="0"/>
              <w:autoSpaceDN w:val="0"/>
              <w:adjustRightInd w:val="0"/>
              <w:jc w:val="center"/>
            </w:pPr>
            <w:r w:rsidRPr="00063026">
              <w:t>-</w:t>
            </w:r>
          </w:p>
        </w:tc>
        <w:tc>
          <w:tcPr>
            <w:tcW w:w="1183" w:type="dxa"/>
          </w:tcPr>
          <w:p w:rsidR="0071500F" w:rsidRPr="00063026" w:rsidRDefault="0071500F" w:rsidP="00242895">
            <w:pPr>
              <w:autoSpaceDE w:val="0"/>
              <w:autoSpaceDN w:val="0"/>
              <w:adjustRightInd w:val="0"/>
              <w:jc w:val="center"/>
            </w:pPr>
            <w:r w:rsidRPr="00063026">
              <w:t>65,9</w:t>
            </w:r>
          </w:p>
        </w:tc>
        <w:tc>
          <w:tcPr>
            <w:tcW w:w="1080" w:type="dxa"/>
          </w:tcPr>
          <w:p w:rsidR="0071500F" w:rsidRPr="00063026" w:rsidRDefault="0071500F" w:rsidP="00242895">
            <w:pPr>
              <w:autoSpaceDE w:val="0"/>
              <w:autoSpaceDN w:val="0"/>
              <w:adjustRightInd w:val="0"/>
              <w:jc w:val="center"/>
            </w:pPr>
            <w:r w:rsidRPr="00063026">
              <w:t>-</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293"/>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149" w:type="dxa"/>
          </w:tcPr>
          <w:p w:rsidR="0071500F" w:rsidRPr="00063026" w:rsidRDefault="0071500F" w:rsidP="00242895">
            <w:pPr>
              <w:autoSpaceDE w:val="0"/>
              <w:autoSpaceDN w:val="0"/>
              <w:adjustRightInd w:val="0"/>
              <w:jc w:val="center"/>
            </w:pPr>
            <w:r w:rsidRPr="00063026">
              <w:t>1,7</w:t>
            </w:r>
          </w:p>
        </w:tc>
        <w:tc>
          <w:tcPr>
            <w:tcW w:w="964" w:type="dxa"/>
          </w:tcPr>
          <w:p w:rsidR="0071500F" w:rsidRPr="00063026" w:rsidRDefault="0071500F" w:rsidP="00242895">
            <w:pPr>
              <w:autoSpaceDE w:val="0"/>
              <w:autoSpaceDN w:val="0"/>
              <w:adjustRightInd w:val="0"/>
              <w:jc w:val="center"/>
            </w:pPr>
            <w:r w:rsidRPr="00063026">
              <w:t>0,3</w:t>
            </w:r>
          </w:p>
        </w:tc>
        <w:tc>
          <w:tcPr>
            <w:tcW w:w="976" w:type="dxa"/>
            <w:gridSpan w:val="2"/>
          </w:tcPr>
          <w:p w:rsidR="0071500F" w:rsidRPr="00063026" w:rsidRDefault="0071500F" w:rsidP="00242895">
            <w:pPr>
              <w:autoSpaceDE w:val="0"/>
              <w:autoSpaceDN w:val="0"/>
              <w:adjustRightInd w:val="0"/>
              <w:jc w:val="center"/>
            </w:pPr>
            <w:r w:rsidRPr="00063026">
              <w:t>0,3</w:t>
            </w:r>
          </w:p>
        </w:tc>
        <w:tc>
          <w:tcPr>
            <w:tcW w:w="1231" w:type="dxa"/>
          </w:tcPr>
          <w:p w:rsidR="0071500F" w:rsidRPr="00063026" w:rsidRDefault="0071500F" w:rsidP="00242895">
            <w:pPr>
              <w:autoSpaceDE w:val="0"/>
              <w:autoSpaceDN w:val="0"/>
              <w:adjustRightInd w:val="0"/>
              <w:jc w:val="center"/>
            </w:pPr>
            <w:r w:rsidRPr="00063026">
              <w:t>0,3</w:t>
            </w:r>
          </w:p>
        </w:tc>
        <w:tc>
          <w:tcPr>
            <w:tcW w:w="977" w:type="dxa"/>
          </w:tcPr>
          <w:p w:rsidR="0071500F" w:rsidRPr="00063026" w:rsidRDefault="0071500F" w:rsidP="00242895">
            <w:pPr>
              <w:autoSpaceDE w:val="0"/>
              <w:autoSpaceDN w:val="0"/>
              <w:adjustRightInd w:val="0"/>
              <w:jc w:val="center"/>
            </w:pPr>
            <w:r w:rsidRPr="00063026">
              <w:t>0,4</w:t>
            </w:r>
          </w:p>
        </w:tc>
        <w:tc>
          <w:tcPr>
            <w:tcW w:w="1183" w:type="dxa"/>
          </w:tcPr>
          <w:p w:rsidR="0071500F" w:rsidRPr="00063026" w:rsidRDefault="0071500F" w:rsidP="00242895">
            <w:pPr>
              <w:autoSpaceDE w:val="0"/>
              <w:autoSpaceDN w:val="0"/>
              <w:adjustRightInd w:val="0"/>
              <w:jc w:val="center"/>
            </w:pPr>
            <w:r w:rsidRPr="00063026">
              <w:t>0,4</w:t>
            </w:r>
          </w:p>
        </w:tc>
        <w:tc>
          <w:tcPr>
            <w:tcW w:w="1080" w:type="dxa"/>
          </w:tcPr>
          <w:p w:rsidR="0071500F" w:rsidRPr="00063026" w:rsidRDefault="0071500F" w:rsidP="00242895">
            <w:pPr>
              <w:autoSpaceDE w:val="0"/>
              <w:autoSpaceDN w:val="0"/>
              <w:adjustRightInd w:val="0"/>
              <w:jc w:val="center"/>
            </w:pPr>
            <w:r w:rsidRPr="00063026">
              <w:t>-</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732"/>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9" w:type="dxa"/>
          </w:tcPr>
          <w:p w:rsidR="0071500F" w:rsidRPr="00063026" w:rsidRDefault="0071500F" w:rsidP="00242895">
            <w:pPr>
              <w:autoSpaceDE w:val="0"/>
              <w:autoSpaceDN w:val="0"/>
              <w:adjustRightInd w:val="0"/>
              <w:jc w:val="center"/>
            </w:pPr>
            <w:r w:rsidRPr="00063026">
              <w:t>40,04</w:t>
            </w:r>
          </w:p>
        </w:tc>
        <w:tc>
          <w:tcPr>
            <w:tcW w:w="964" w:type="dxa"/>
          </w:tcPr>
          <w:p w:rsidR="0071500F" w:rsidRPr="00063026" w:rsidRDefault="0071500F" w:rsidP="00242895">
            <w:pPr>
              <w:autoSpaceDE w:val="0"/>
              <w:autoSpaceDN w:val="0"/>
              <w:adjustRightInd w:val="0"/>
              <w:jc w:val="center"/>
            </w:pPr>
            <w:r w:rsidRPr="00063026">
              <w:t>7,66</w:t>
            </w:r>
          </w:p>
        </w:tc>
        <w:tc>
          <w:tcPr>
            <w:tcW w:w="976" w:type="dxa"/>
            <w:gridSpan w:val="2"/>
          </w:tcPr>
          <w:p w:rsidR="0071500F" w:rsidRPr="00063026" w:rsidRDefault="0071500F" w:rsidP="00242895">
            <w:pPr>
              <w:autoSpaceDE w:val="0"/>
              <w:autoSpaceDN w:val="0"/>
              <w:adjustRightInd w:val="0"/>
              <w:jc w:val="center"/>
            </w:pPr>
            <w:r w:rsidRPr="00063026">
              <w:t>8,33</w:t>
            </w:r>
          </w:p>
        </w:tc>
        <w:tc>
          <w:tcPr>
            <w:tcW w:w="1231" w:type="dxa"/>
          </w:tcPr>
          <w:p w:rsidR="0071500F" w:rsidRPr="00063026" w:rsidRDefault="0071500F" w:rsidP="00242895">
            <w:pPr>
              <w:autoSpaceDE w:val="0"/>
              <w:autoSpaceDN w:val="0"/>
              <w:adjustRightInd w:val="0"/>
              <w:jc w:val="center"/>
            </w:pPr>
            <w:r w:rsidRPr="00063026">
              <w:t>9,05</w:t>
            </w:r>
          </w:p>
        </w:tc>
        <w:tc>
          <w:tcPr>
            <w:tcW w:w="977" w:type="dxa"/>
          </w:tcPr>
          <w:p w:rsidR="0071500F" w:rsidRPr="00063026" w:rsidRDefault="0071500F" w:rsidP="00242895">
            <w:pPr>
              <w:autoSpaceDE w:val="0"/>
              <w:autoSpaceDN w:val="0"/>
              <w:adjustRightInd w:val="0"/>
              <w:jc w:val="center"/>
            </w:pPr>
            <w:r w:rsidRPr="00063026">
              <w:t>5,0</w:t>
            </w:r>
          </w:p>
        </w:tc>
        <w:tc>
          <w:tcPr>
            <w:tcW w:w="1183" w:type="dxa"/>
          </w:tcPr>
          <w:p w:rsidR="0071500F" w:rsidRPr="00063026" w:rsidRDefault="0071500F" w:rsidP="00242895">
            <w:pPr>
              <w:autoSpaceDE w:val="0"/>
              <w:autoSpaceDN w:val="0"/>
              <w:adjustRightInd w:val="0"/>
              <w:jc w:val="center"/>
            </w:pPr>
            <w:r w:rsidRPr="00063026">
              <w:t>5,0</w:t>
            </w:r>
          </w:p>
        </w:tc>
        <w:tc>
          <w:tcPr>
            <w:tcW w:w="1080" w:type="dxa"/>
          </w:tcPr>
          <w:p w:rsidR="0071500F" w:rsidRPr="00063026" w:rsidRDefault="0071500F" w:rsidP="00242895">
            <w:pPr>
              <w:autoSpaceDE w:val="0"/>
              <w:autoSpaceDN w:val="0"/>
              <w:adjustRightInd w:val="0"/>
              <w:jc w:val="center"/>
            </w:pPr>
            <w:r w:rsidRPr="00063026">
              <w:t>5,0</w:t>
            </w:r>
          </w:p>
        </w:tc>
        <w:tc>
          <w:tcPr>
            <w:tcW w:w="2700" w:type="dxa"/>
            <w:vMerge/>
          </w:tcPr>
          <w:p w:rsidR="0071500F" w:rsidRPr="00063026" w:rsidRDefault="0071500F" w:rsidP="00242895">
            <w:pPr>
              <w:autoSpaceDE w:val="0"/>
              <w:autoSpaceDN w:val="0"/>
              <w:adjustRightInd w:val="0"/>
            </w:pPr>
          </w:p>
        </w:tc>
      </w:tr>
      <w:tr w:rsidR="0071500F" w:rsidRPr="00063026" w:rsidTr="00242895">
        <w:trPr>
          <w:trHeight w:val="1435"/>
        </w:trPr>
        <w:tc>
          <w:tcPr>
            <w:tcW w:w="3090" w:type="dxa"/>
          </w:tcPr>
          <w:p w:rsidR="0071500F" w:rsidRPr="00063026" w:rsidRDefault="0071500F" w:rsidP="00242895">
            <w:pPr>
              <w:autoSpaceDE w:val="0"/>
              <w:autoSpaceDN w:val="0"/>
              <w:adjustRightInd w:val="0"/>
            </w:pPr>
            <w:r w:rsidRPr="00063026">
              <w:t>7. Изучение длительности и напряженности иммунитета при вакцинации против вирусного гепатита В, установление причин слабой напряженности или отсутствия иммунитета после вакцинации</w:t>
            </w:r>
          </w:p>
        </w:tc>
        <w:tc>
          <w:tcPr>
            <w:tcW w:w="1980" w:type="dxa"/>
          </w:tcPr>
          <w:p w:rsidR="0071500F" w:rsidRPr="00063026" w:rsidRDefault="0071500F" w:rsidP="00242895">
            <w:pPr>
              <w:autoSpaceDE w:val="0"/>
              <w:autoSpaceDN w:val="0"/>
              <w:adjustRightInd w:val="0"/>
            </w:pPr>
            <w:r w:rsidRPr="00063026">
              <w:t>федеральный бюджет Минздрав России</w:t>
            </w:r>
          </w:p>
        </w:tc>
        <w:tc>
          <w:tcPr>
            <w:tcW w:w="1149" w:type="dxa"/>
          </w:tcPr>
          <w:p w:rsidR="0071500F" w:rsidRPr="00063026" w:rsidRDefault="0071500F" w:rsidP="00242895">
            <w:pPr>
              <w:autoSpaceDE w:val="0"/>
              <w:autoSpaceDN w:val="0"/>
              <w:adjustRightInd w:val="0"/>
              <w:jc w:val="center"/>
            </w:pPr>
            <w:r w:rsidRPr="00063026">
              <w:t>1,4</w:t>
            </w:r>
          </w:p>
        </w:tc>
        <w:tc>
          <w:tcPr>
            <w:tcW w:w="964" w:type="dxa"/>
          </w:tcPr>
          <w:p w:rsidR="0071500F" w:rsidRPr="00063026" w:rsidRDefault="0071500F" w:rsidP="00242895">
            <w:pPr>
              <w:autoSpaceDE w:val="0"/>
              <w:autoSpaceDN w:val="0"/>
              <w:adjustRightInd w:val="0"/>
              <w:jc w:val="center"/>
            </w:pPr>
            <w:r w:rsidRPr="00063026">
              <w:t>0,5</w:t>
            </w:r>
          </w:p>
        </w:tc>
        <w:tc>
          <w:tcPr>
            <w:tcW w:w="976" w:type="dxa"/>
            <w:gridSpan w:val="2"/>
          </w:tcPr>
          <w:p w:rsidR="0071500F" w:rsidRPr="00063026" w:rsidRDefault="0071500F" w:rsidP="00242895">
            <w:pPr>
              <w:autoSpaceDE w:val="0"/>
              <w:autoSpaceDN w:val="0"/>
              <w:adjustRightInd w:val="0"/>
              <w:jc w:val="center"/>
            </w:pPr>
            <w:r w:rsidRPr="00063026">
              <w:t>0,5</w:t>
            </w:r>
          </w:p>
        </w:tc>
        <w:tc>
          <w:tcPr>
            <w:tcW w:w="1231" w:type="dxa"/>
          </w:tcPr>
          <w:p w:rsidR="0071500F" w:rsidRPr="00063026" w:rsidRDefault="0071500F" w:rsidP="00242895">
            <w:pPr>
              <w:autoSpaceDE w:val="0"/>
              <w:autoSpaceDN w:val="0"/>
              <w:adjustRightInd w:val="0"/>
              <w:jc w:val="center"/>
            </w:pPr>
            <w:r w:rsidRPr="00063026">
              <w:t>0,4</w:t>
            </w:r>
          </w:p>
        </w:tc>
        <w:tc>
          <w:tcPr>
            <w:tcW w:w="977" w:type="dxa"/>
          </w:tcPr>
          <w:p w:rsidR="0071500F" w:rsidRPr="00063026" w:rsidRDefault="0071500F" w:rsidP="00242895">
            <w:pPr>
              <w:autoSpaceDE w:val="0"/>
              <w:autoSpaceDN w:val="0"/>
              <w:adjustRightInd w:val="0"/>
              <w:jc w:val="center"/>
            </w:pPr>
            <w:r w:rsidRPr="00063026">
              <w:t>-</w:t>
            </w:r>
          </w:p>
        </w:tc>
        <w:tc>
          <w:tcPr>
            <w:tcW w:w="1183" w:type="dxa"/>
          </w:tcPr>
          <w:p w:rsidR="0071500F" w:rsidRPr="00063026" w:rsidRDefault="0071500F" w:rsidP="00242895">
            <w:pPr>
              <w:autoSpaceDE w:val="0"/>
              <w:autoSpaceDN w:val="0"/>
              <w:adjustRightInd w:val="0"/>
              <w:jc w:val="center"/>
            </w:pPr>
            <w:r w:rsidRPr="00063026">
              <w:t>-</w:t>
            </w:r>
          </w:p>
        </w:tc>
        <w:tc>
          <w:tcPr>
            <w:tcW w:w="1080" w:type="dxa"/>
          </w:tcPr>
          <w:p w:rsidR="0071500F" w:rsidRPr="00063026" w:rsidRDefault="0071500F" w:rsidP="00242895">
            <w:pPr>
              <w:autoSpaceDE w:val="0"/>
              <w:autoSpaceDN w:val="0"/>
              <w:adjustRightInd w:val="0"/>
              <w:jc w:val="center"/>
            </w:pPr>
            <w:r w:rsidRPr="00063026">
              <w:t>-</w:t>
            </w:r>
          </w:p>
        </w:tc>
        <w:tc>
          <w:tcPr>
            <w:tcW w:w="2700" w:type="dxa"/>
          </w:tcPr>
          <w:p w:rsidR="0071500F" w:rsidRPr="00063026" w:rsidRDefault="0071500F" w:rsidP="00242895">
            <w:pPr>
              <w:autoSpaceDE w:val="0"/>
              <w:autoSpaceDN w:val="0"/>
              <w:adjustRightInd w:val="0"/>
            </w:pPr>
            <w:r w:rsidRPr="00063026">
              <w:t>внедрение в практику высокоскоростных и высокочувствительных методов выявления ДНК/РНК вирусов гепатитов</w:t>
            </w:r>
          </w:p>
        </w:tc>
      </w:tr>
      <w:tr w:rsidR="0071500F" w:rsidRPr="00063026" w:rsidTr="00242895">
        <w:trPr>
          <w:trHeight w:val="461"/>
        </w:trPr>
        <w:tc>
          <w:tcPr>
            <w:tcW w:w="3090" w:type="dxa"/>
            <w:vMerge w:val="restart"/>
          </w:tcPr>
          <w:p w:rsidR="0071500F" w:rsidRPr="00063026" w:rsidRDefault="0071500F" w:rsidP="00242895">
            <w:pPr>
              <w:autoSpaceDE w:val="0"/>
              <w:autoSpaceDN w:val="0"/>
              <w:adjustRightInd w:val="0"/>
            </w:pPr>
            <w:r w:rsidRPr="00063026">
              <w:t>8. Совершенствование специализированной медицинской помощи, оказываемой больным вирусными гепатитами</w:t>
            </w:r>
          </w:p>
        </w:tc>
        <w:tc>
          <w:tcPr>
            <w:tcW w:w="1980" w:type="dxa"/>
          </w:tcPr>
          <w:p w:rsidR="0071500F" w:rsidRPr="00063026" w:rsidRDefault="0071500F" w:rsidP="00242895">
            <w:pPr>
              <w:autoSpaceDE w:val="0"/>
              <w:autoSpaceDN w:val="0"/>
              <w:adjustRightInd w:val="0"/>
            </w:pPr>
            <w:r w:rsidRPr="00063026">
              <w:t>федеральный бюджет - всего</w:t>
            </w:r>
          </w:p>
        </w:tc>
        <w:tc>
          <w:tcPr>
            <w:tcW w:w="1149" w:type="dxa"/>
          </w:tcPr>
          <w:p w:rsidR="0071500F" w:rsidRPr="00063026" w:rsidRDefault="0071500F" w:rsidP="00242895">
            <w:pPr>
              <w:jc w:val="center"/>
            </w:pPr>
            <w:r w:rsidRPr="00063026">
              <w:t>1582,1778</w:t>
            </w:r>
          </w:p>
        </w:tc>
        <w:tc>
          <w:tcPr>
            <w:tcW w:w="964" w:type="dxa"/>
          </w:tcPr>
          <w:p w:rsidR="0071500F" w:rsidRPr="00063026" w:rsidRDefault="0071500F" w:rsidP="00242895">
            <w:pPr>
              <w:jc w:val="center"/>
            </w:pPr>
            <w:r w:rsidRPr="00063026">
              <w:t>275,67</w:t>
            </w:r>
          </w:p>
        </w:tc>
        <w:tc>
          <w:tcPr>
            <w:tcW w:w="976" w:type="dxa"/>
            <w:gridSpan w:val="2"/>
          </w:tcPr>
          <w:p w:rsidR="0071500F" w:rsidRPr="00063026" w:rsidRDefault="0071500F" w:rsidP="00242895">
            <w:pPr>
              <w:jc w:val="center"/>
            </w:pPr>
            <w:r w:rsidRPr="00063026">
              <w:t>54,9</w:t>
            </w:r>
          </w:p>
        </w:tc>
        <w:tc>
          <w:tcPr>
            <w:tcW w:w="1231" w:type="dxa"/>
          </w:tcPr>
          <w:p w:rsidR="0071500F" w:rsidRPr="00063026" w:rsidRDefault="0071500F" w:rsidP="00242895">
            <w:pPr>
              <w:jc w:val="center"/>
            </w:pPr>
            <w:r w:rsidRPr="00063026">
              <w:t>445,5678</w:t>
            </w:r>
          </w:p>
        </w:tc>
        <w:tc>
          <w:tcPr>
            <w:tcW w:w="977" w:type="dxa"/>
          </w:tcPr>
          <w:p w:rsidR="0071500F" w:rsidRPr="00063026" w:rsidRDefault="0071500F" w:rsidP="00242895">
            <w:pPr>
              <w:jc w:val="center"/>
            </w:pPr>
            <w:r w:rsidRPr="00063026">
              <w:t>266,44</w:t>
            </w:r>
          </w:p>
        </w:tc>
        <w:tc>
          <w:tcPr>
            <w:tcW w:w="1183" w:type="dxa"/>
          </w:tcPr>
          <w:p w:rsidR="0071500F" w:rsidRPr="00063026" w:rsidRDefault="0071500F" w:rsidP="00242895">
            <w:pPr>
              <w:jc w:val="center"/>
            </w:pPr>
            <w:r w:rsidRPr="00063026">
              <w:t>361,3</w:t>
            </w:r>
          </w:p>
        </w:tc>
        <w:tc>
          <w:tcPr>
            <w:tcW w:w="1080" w:type="dxa"/>
          </w:tcPr>
          <w:p w:rsidR="0071500F" w:rsidRPr="00063026" w:rsidRDefault="0071500F" w:rsidP="00242895">
            <w:pPr>
              <w:jc w:val="center"/>
            </w:pPr>
            <w:r w:rsidRPr="00063026">
              <w:t>178,3</w:t>
            </w:r>
          </w:p>
        </w:tc>
        <w:tc>
          <w:tcPr>
            <w:tcW w:w="2700" w:type="dxa"/>
            <w:vMerge w:val="restart"/>
          </w:tcPr>
          <w:p w:rsidR="0071500F" w:rsidRPr="00063026" w:rsidRDefault="0071500F" w:rsidP="00242895">
            <w:pPr>
              <w:autoSpaceDE w:val="0"/>
              <w:autoSpaceDN w:val="0"/>
              <w:adjustRightInd w:val="0"/>
            </w:pPr>
            <w:r w:rsidRPr="00063026">
              <w:t xml:space="preserve">повышение качества лечебно-профилактических мероприятий за счет внедрения в практику здравоохранения эффективных схем лечения вирусных гепатитов с использованием отечественных противовирусных </w:t>
            </w:r>
            <w:r w:rsidRPr="00063026">
              <w:lastRenderedPageBreak/>
              <w:t>препаратов, поставка лабораторного оборудования и комплектующих изделий для наблюдения за эффективностью лечения и лекарственного обеспечения</w:t>
            </w:r>
          </w:p>
        </w:tc>
      </w:tr>
      <w:tr w:rsidR="0071500F" w:rsidRPr="00063026" w:rsidTr="00242895">
        <w:trPr>
          <w:trHeight w:val="230"/>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149" w:type="dxa"/>
          </w:tcPr>
          <w:p w:rsidR="0071500F" w:rsidRPr="00063026" w:rsidRDefault="0071500F" w:rsidP="00242895">
            <w:pPr>
              <w:jc w:val="center"/>
            </w:pPr>
          </w:p>
        </w:tc>
        <w:tc>
          <w:tcPr>
            <w:tcW w:w="964" w:type="dxa"/>
          </w:tcPr>
          <w:p w:rsidR="0071500F" w:rsidRPr="00063026" w:rsidRDefault="0071500F" w:rsidP="00242895">
            <w:pPr>
              <w:jc w:val="center"/>
            </w:pPr>
          </w:p>
        </w:tc>
        <w:tc>
          <w:tcPr>
            <w:tcW w:w="976" w:type="dxa"/>
            <w:gridSpan w:val="2"/>
          </w:tcPr>
          <w:p w:rsidR="0071500F" w:rsidRPr="00063026" w:rsidRDefault="0071500F" w:rsidP="00242895">
            <w:pPr>
              <w:jc w:val="center"/>
            </w:pPr>
          </w:p>
        </w:tc>
        <w:tc>
          <w:tcPr>
            <w:tcW w:w="1231" w:type="dxa"/>
          </w:tcPr>
          <w:p w:rsidR="0071500F" w:rsidRPr="00063026" w:rsidRDefault="0071500F" w:rsidP="00242895">
            <w:pPr>
              <w:jc w:val="center"/>
            </w:pPr>
          </w:p>
        </w:tc>
        <w:tc>
          <w:tcPr>
            <w:tcW w:w="977" w:type="dxa"/>
          </w:tcPr>
          <w:p w:rsidR="0071500F" w:rsidRPr="00063026" w:rsidRDefault="0071500F" w:rsidP="00242895">
            <w:pPr>
              <w:jc w:val="center"/>
            </w:pPr>
          </w:p>
        </w:tc>
        <w:tc>
          <w:tcPr>
            <w:tcW w:w="1183" w:type="dxa"/>
          </w:tcPr>
          <w:p w:rsidR="0071500F" w:rsidRPr="00063026" w:rsidRDefault="0071500F" w:rsidP="00242895">
            <w:pPr>
              <w:jc w:val="center"/>
            </w:pPr>
          </w:p>
        </w:tc>
        <w:tc>
          <w:tcPr>
            <w:tcW w:w="1080" w:type="dxa"/>
          </w:tcPr>
          <w:p w:rsidR="0071500F" w:rsidRPr="00063026" w:rsidRDefault="0071500F" w:rsidP="00242895">
            <w:pPr>
              <w:jc w:val="center"/>
            </w:pPr>
          </w:p>
        </w:tc>
        <w:tc>
          <w:tcPr>
            <w:tcW w:w="2700" w:type="dxa"/>
            <w:vMerge/>
          </w:tcPr>
          <w:p w:rsidR="0071500F" w:rsidRPr="00063026" w:rsidRDefault="0071500F" w:rsidP="00242895">
            <w:pPr>
              <w:autoSpaceDE w:val="0"/>
              <w:autoSpaceDN w:val="0"/>
              <w:adjustRightInd w:val="0"/>
              <w:jc w:val="right"/>
            </w:pPr>
          </w:p>
        </w:tc>
      </w:tr>
      <w:tr w:rsidR="0071500F" w:rsidRPr="00063026" w:rsidTr="00242895">
        <w:trPr>
          <w:trHeight w:val="461"/>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России-всего</w:t>
            </w:r>
          </w:p>
        </w:tc>
        <w:tc>
          <w:tcPr>
            <w:tcW w:w="1149" w:type="dxa"/>
          </w:tcPr>
          <w:p w:rsidR="0071500F" w:rsidRPr="00063026" w:rsidRDefault="0071500F" w:rsidP="00242895">
            <w:pPr>
              <w:jc w:val="center"/>
            </w:pPr>
            <w:r w:rsidRPr="00063026">
              <w:t>1473,6278</w:t>
            </w:r>
          </w:p>
        </w:tc>
        <w:tc>
          <w:tcPr>
            <w:tcW w:w="964" w:type="dxa"/>
          </w:tcPr>
          <w:p w:rsidR="0071500F" w:rsidRPr="00063026" w:rsidRDefault="0071500F" w:rsidP="00242895">
            <w:pPr>
              <w:jc w:val="center"/>
            </w:pPr>
            <w:r w:rsidRPr="00063026">
              <w:t>256,27</w:t>
            </w:r>
          </w:p>
        </w:tc>
        <w:tc>
          <w:tcPr>
            <w:tcW w:w="976" w:type="dxa"/>
            <w:gridSpan w:val="2"/>
          </w:tcPr>
          <w:p w:rsidR="0071500F" w:rsidRPr="00063026" w:rsidRDefault="0071500F" w:rsidP="00242895">
            <w:pPr>
              <w:jc w:val="center"/>
            </w:pPr>
            <w:r w:rsidRPr="00063026">
              <w:t>33,8</w:t>
            </w:r>
          </w:p>
        </w:tc>
        <w:tc>
          <w:tcPr>
            <w:tcW w:w="1231" w:type="dxa"/>
          </w:tcPr>
          <w:p w:rsidR="0071500F" w:rsidRPr="00063026" w:rsidRDefault="0071500F" w:rsidP="00242895">
            <w:pPr>
              <w:jc w:val="center"/>
            </w:pPr>
            <w:r w:rsidRPr="00063026">
              <w:t>444,8678</w:t>
            </w:r>
          </w:p>
        </w:tc>
        <w:tc>
          <w:tcPr>
            <w:tcW w:w="977" w:type="dxa"/>
          </w:tcPr>
          <w:p w:rsidR="0071500F" w:rsidRPr="00063026" w:rsidRDefault="0071500F" w:rsidP="00242895">
            <w:pPr>
              <w:jc w:val="center"/>
            </w:pPr>
            <w:r w:rsidRPr="00063026">
              <w:t>242,64</w:t>
            </w:r>
          </w:p>
        </w:tc>
        <w:tc>
          <w:tcPr>
            <w:tcW w:w="1183" w:type="dxa"/>
          </w:tcPr>
          <w:p w:rsidR="0071500F" w:rsidRPr="00063026" w:rsidRDefault="0071500F" w:rsidP="00242895">
            <w:pPr>
              <w:jc w:val="center"/>
            </w:pPr>
            <w:r w:rsidRPr="00063026">
              <w:t>335,4</w:t>
            </w:r>
          </w:p>
        </w:tc>
        <w:tc>
          <w:tcPr>
            <w:tcW w:w="1080" w:type="dxa"/>
          </w:tcPr>
          <w:p w:rsidR="0071500F" w:rsidRPr="00063026" w:rsidRDefault="0071500F" w:rsidP="00242895">
            <w:pPr>
              <w:jc w:val="center"/>
            </w:pPr>
            <w:r w:rsidRPr="00063026">
              <w:t>160,65</w:t>
            </w:r>
          </w:p>
        </w:tc>
        <w:tc>
          <w:tcPr>
            <w:tcW w:w="2700" w:type="dxa"/>
            <w:vMerge/>
          </w:tcPr>
          <w:p w:rsidR="0071500F" w:rsidRPr="00063026" w:rsidRDefault="0071500F" w:rsidP="00242895">
            <w:pPr>
              <w:autoSpaceDE w:val="0"/>
              <w:autoSpaceDN w:val="0"/>
              <w:adjustRightInd w:val="0"/>
              <w:jc w:val="right"/>
            </w:pPr>
          </w:p>
        </w:tc>
      </w:tr>
      <w:tr w:rsidR="0071500F" w:rsidRPr="00063026" w:rsidTr="00242895">
        <w:trPr>
          <w:trHeight w:val="461"/>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149" w:type="dxa"/>
          </w:tcPr>
          <w:p w:rsidR="0071500F" w:rsidRPr="00063026" w:rsidRDefault="0071500F" w:rsidP="00242895">
            <w:pPr>
              <w:jc w:val="center"/>
            </w:pPr>
            <w:r w:rsidRPr="00063026">
              <w:t>227,533</w:t>
            </w:r>
          </w:p>
        </w:tc>
        <w:tc>
          <w:tcPr>
            <w:tcW w:w="964" w:type="dxa"/>
          </w:tcPr>
          <w:p w:rsidR="0071500F" w:rsidRPr="00063026" w:rsidRDefault="0071500F" w:rsidP="00242895">
            <w:pPr>
              <w:jc w:val="center"/>
            </w:pPr>
            <w:r w:rsidRPr="00063026">
              <w:t>-</w:t>
            </w:r>
          </w:p>
        </w:tc>
        <w:tc>
          <w:tcPr>
            <w:tcW w:w="976" w:type="dxa"/>
            <w:gridSpan w:val="2"/>
          </w:tcPr>
          <w:p w:rsidR="0071500F" w:rsidRPr="00063026" w:rsidRDefault="0071500F" w:rsidP="00242895">
            <w:pPr>
              <w:jc w:val="center"/>
            </w:pPr>
            <w:r w:rsidRPr="00063026">
              <w:t>-</w:t>
            </w:r>
          </w:p>
        </w:tc>
        <w:tc>
          <w:tcPr>
            <w:tcW w:w="1231" w:type="dxa"/>
          </w:tcPr>
          <w:p w:rsidR="0071500F" w:rsidRPr="00063026" w:rsidRDefault="0071500F" w:rsidP="00242895">
            <w:pPr>
              <w:jc w:val="center"/>
            </w:pPr>
            <w:r w:rsidRPr="00063026">
              <w:t>-</w:t>
            </w:r>
          </w:p>
        </w:tc>
        <w:tc>
          <w:tcPr>
            <w:tcW w:w="977" w:type="dxa"/>
          </w:tcPr>
          <w:p w:rsidR="0071500F" w:rsidRPr="00063026" w:rsidRDefault="0071500F" w:rsidP="00242895">
            <w:pPr>
              <w:jc w:val="center"/>
            </w:pPr>
            <w:r w:rsidRPr="00063026">
              <w:t>-</w:t>
            </w:r>
          </w:p>
        </w:tc>
        <w:tc>
          <w:tcPr>
            <w:tcW w:w="1183" w:type="dxa"/>
          </w:tcPr>
          <w:p w:rsidR="0071500F" w:rsidRPr="00063026" w:rsidRDefault="0071500F" w:rsidP="00242895">
            <w:pPr>
              <w:jc w:val="center"/>
            </w:pPr>
            <w:r w:rsidRPr="00063026">
              <w:t>66,883</w:t>
            </w:r>
          </w:p>
        </w:tc>
        <w:tc>
          <w:tcPr>
            <w:tcW w:w="1080" w:type="dxa"/>
          </w:tcPr>
          <w:p w:rsidR="0071500F" w:rsidRPr="00063026" w:rsidRDefault="0071500F" w:rsidP="00242895">
            <w:pPr>
              <w:jc w:val="center"/>
            </w:pPr>
            <w:r w:rsidRPr="00063026">
              <w:t>160,65</w:t>
            </w:r>
          </w:p>
        </w:tc>
        <w:tc>
          <w:tcPr>
            <w:tcW w:w="2700" w:type="dxa"/>
            <w:vMerge/>
          </w:tcPr>
          <w:p w:rsidR="0071500F" w:rsidRPr="00063026" w:rsidRDefault="0071500F" w:rsidP="00242895">
            <w:pPr>
              <w:autoSpaceDE w:val="0"/>
              <w:autoSpaceDN w:val="0"/>
              <w:adjustRightInd w:val="0"/>
              <w:jc w:val="right"/>
            </w:pPr>
          </w:p>
        </w:tc>
      </w:tr>
      <w:tr w:rsidR="0071500F" w:rsidRPr="00063026" w:rsidTr="00242895">
        <w:trPr>
          <w:trHeight w:val="230"/>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149" w:type="dxa"/>
          </w:tcPr>
          <w:p w:rsidR="0071500F" w:rsidRPr="00063026" w:rsidRDefault="0071500F" w:rsidP="00242895">
            <w:pPr>
              <w:jc w:val="center"/>
            </w:pPr>
            <w:r w:rsidRPr="00063026">
              <w:t>108,55</w:t>
            </w:r>
          </w:p>
        </w:tc>
        <w:tc>
          <w:tcPr>
            <w:tcW w:w="964" w:type="dxa"/>
          </w:tcPr>
          <w:p w:rsidR="0071500F" w:rsidRPr="00063026" w:rsidRDefault="0071500F" w:rsidP="00242895">
            <w:pPr>
              <w:jc w:val="center"/>
            </w:pPr>
            <w:r w:rsidRPr="00063026">
              <w:t>19,4</w:t>
            </w:r>
          </w:p>
        </w:tc>
        <w:tc>
          <w:tcPr>
            <w:tcW w:w="976" w:type="dxa"/>
            <w:gridSpan w:val="2"/>
          </w:tcPr>
          <w:p w:rsidR="0071500F" w:rsidRPr="00063026" w:rsidRDefault="0071500F" w:rsidP="00242895">
            <w:pPr>
              <w:jc w:val="center"/>
            </w:pPr>
            <w:r w:rsidRPr="00063026">
              <w:t>21,1</w:t>
            </w:r>
          </w:p>
        </w:tc>
        <w:tc>
          <w:tcPr>
            <w:tcW w:w="1231" w:type="dxa"/>
          </w:tcPr>
          <w:p w:rsidR="0071500F" w:rsidRPr="00063026" w:rsidRDefault="0071500F" w:rsidP="00242895">
            <w:pPr>
              <w:jc w:val="center"/>
            </w:pPr>
            <w:r w:rsidRPr="00063026">
              <w:t>0,7</w:t>
            </w:r>
          </w:p>
        </w:tc>
        <w:tc>
          <w:tcPr>
            <w:tcW w:w="977" w:type="dxa"/>
          </w:tcPr>
          <w:p w:rsidR="0071500F" w:rsidRPr="00063026" w:rsidRDefault="0071500F" w:rsidP="00242895">
            <w:pPr>
              <w:jc w:val="center"/>
            </w:pPr>
            <w:r w:rsidRPr="00063026">
              <w:t>23,8</w:t>
            </w:r>
          </w:p>
        </w:tc>
        <w:tc>
          <w:tcPr>
            <w:tcW w:w="1183" w:type="dxa"/>
          </w:tcPr>
          <w:p w:rsidR="0071500F" w:rsidRPr="00063026" w:rsidRDefault="0071500F" w:rsidP="00242895">
            <w:pPr>
              <w:jc w:val="center"/>
            </w:pPr>
            <w:r w:rsidRPr="00063026">
              <w:t>25,9</w:t>
            </w:r>
          </w:p>
        </w:tc>
        <w:tc>
          <w:tcPr>
            <w:tcW w:w="1080" w:type="dxa"/>
          </w:tcPr>
          <w:p w:rsidR="0071500F" w:rsidRPr="00063026" w:rsidRDefault="0071500F" w:rsidP="00242895">
            <w:pPr>
              <w:jc w:val="center"/>
            </w:pPr>
            <w:r w:rsidRPr="00063026">
              <w:t>17,65</w:t>
            </w:r>
          </w:p>
        </w:tc>
        <w:tc>
          <w:tcPr>
            <w:tcW w:w="2700" w:type="dxa"/>
            <w:vMerge/>
          </w:tcPr>
          <w:p w:rsidR="0071500F" w:rsidRPr="00063026" w:rsidRDefault="0071500F" w:rsidP="00242895">
            <w:pPr>
              <w:autoSpaceDE w:val="0"/>
              <w:autoSpaceDN w:val="0"/>
              <w:adjustRightInd w:val="0"/>
              <w:jc w:val="right"/>
            </w:pPr>
          </w:p>
        </w:tc>
      </w:tr>
      <w:tr w:rsidR="0071500F" w:rsidRPr="00063026" w:rsidTr="00242895">
        <w:trPr>
          <w:trHeight w:val="754"/>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9" w:type="dxa"/>
          </w:tcPr>
          <w:p w:rsidR="0071500F" w:rsidRPr="00063026" w:rsidRDefault="0071500F" w:rsidP="00242895">
            <w:pPr>
              <w:jc w:val="center"/>
            </w:pPr>
            <w:r w:rsidRPr="00063026">
              <w:t>4238,36</w:t>
            </w:r>
          </w:p>
        </w:tc>
        <w:tc>
          <w:tcPr>
            <w:tcW w:w="964" w:type="dxa"/>
          </w:tcPr>
          <w:p w:rsidR="0071500F" w:rsidRPr="00063026" w:rsidRDefault="0071500F" w:rsidP="00242895">
            <w:pPr>
              <w:jc w:val="center"/>
            </w:pPr>
            <w:r w:rsidRPr="00063026">
              <w:t>712,24</w:t>
            </w:r>
          </w:p>
        </w:tc>
        <w:tc>
          <w:tcPr>
            <w:tcW w:w="976" w:type="dxa"/>
            <w:gridSpan w:val="2"/>
          </w:tcPr>
          <w:p w:rsidR="0071500F" w:rsidRPr="00063026" w:rsidRDefault="0071500F" w:rsidP="00242895">
            <w:pPr>
              <w:jc w:val="center"/>
            </w:pPr>
            <w:r w:rsidRPr="00063026">
              <w:t>774,17</w:t>
            </w:r>
          </w:p>
        </w:tc>
        <w:tc>
          <w:tcPr>
            <w:tcW w:w="1231" w:type="dxa"/>
          </w:tcPr>
          <w:p w:rsidR="0071500F" w:rsidRPr="00063026" w:rsidRDefault="0071500F" w:rsidP="00242895">
            <w:pPr>
              <w:jc w:val="center"/>
            </w:pPr>
            <w:r w:rsidRPr="00063026">
              <w:t>841,75</w:t>
            </w:r>
          </w:p>
        </w:tc>
        <w:tc>
          <w:tcPr>
            <w:tcW w:w="977" w:type="dxa"/>
          </w:tcPr>
          <w:p w:rsidR="0071500F" w:rsidRPr="00063026" w:rsidRDefault="0071500F" w:rsidP="00242895">
            <w:pPr>
              <w:jc w:val="center"/>
            </w:pPr>
            <w:r w:rsidRPr="00063026">
              <w:t>648,2</w:t>
            </w:r>
          </w:p>
        </w:tc>
        <w:tc>
          <w:tcPr>
            <w:tcW w:w="1183" w:type="dxa"/>
          </w:tcPr>
          <w:p w:rsidR="0071500F" w:rsidRPr="00063026" w:rsidRDefault="0071500F" w:rsidP="00242895">
            <w:pPr>
              <w:jc w:val="center"/>
            </w:pPr>
            <w:r w:rsidRPr="00063026">
              <w:t>631,0</w:t>
            </w:r>
          </w:p>
        </w:tc>
        <w:tc>
          <w:tcPr>
            <w:tcW w:w="1080" w:type="dxa"/>
          </w:tcPr>
          <w:p w:rsidR="0071500F" w:rsidRPr="00063026" w:rsidRDefault="0071500F" w:rsidP="00242895">
            <w:pPr>
              <w:jc w:val="center"/>
            </w:pPr>
            <w:r w:rsidRPr="00063026">
              <w:t>631,0</w:t>
            </w:r>
          </w:p>
        </w:tc>
        <w:tc>
          <w:tcPr>
            <w:tcW w:w="2700" w:type="dxa"/>
            <w:vMerge/>
          </w:tcPr>
          <w:p w:rsidR="0071500F" w:rsidRPr="00063026" w:rsidRDefault="0071500F" w:rsidP="00242895">
            <w:pPr>
              <w:autoSpaceDE w:val="0"/>
              <w:autoSpaceDN w:val="0"/>
              <w:adjustRightInd w:val="0"/>
              <w:jc w:val="right"/>
            </w:pPr>
          </w:p>
        </w:tc>
      </w:tr>
      <w:tr w:rsidR="0071500F" w:rsidRPr="00063026" w:rsidTr="00242895">
        <w:trPr>
          <w:trHeight w:val="461"/>
        </w:trPr>
        <w:tc>
          <w:tcPr>
            <w:tcW w:w="3090" w:type="dxa"/>
            <w:vMerge/>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внебюджетные источники</w:t>
            </w:r>
          </w:p>
        </w:tc>
        <w:tc>
          <w:tcPr>
            <w:tcW w:w="1149" w:type="dxa"/>
          </w:tcPr>
          <w:p w:rsidR="0071500F" w:rsidRPr="00063026" w:rsidRDefault="0071500F" w:rsidP="00242895">
            <w:pPr>
              <w:autoSpaceDE w:val="0"/>
              <w:autoSpaceDN w:val="0"/>
              <w:adjustRightInd w:val="0"/>
              <w:jc w:val="center"/>
            </w:pPr>
            <w:r w:rsidRPr="00063026">
              <w:t>418,0</w:t>
            </w:r>
          </w:p>
        </w:tc>
        <w:tc>
          <w:tcPr>
            <w:tcW w:w="964" w:type="dxa"/>
          </w:tcPr>
          <w:p w:rsidR="0071500F" w:rsidRPr="00063026" w:rsidRDefault="0071500F" w:rsidP="00242895">
            <w:pPr>
              <w:autoSpaceDE w:val="0"/>
              <w:autoSpaceDN w:val="0"/>
              <w:adjustRightInd w:val="0"/>
              <w:jc w:val="center"/>
            </w:pPr>
            <w:r w:rsidRPr="00063026">
              <w:t>58,0</w:t>
            </w:r>
          </w:p>
        </w:tc>
        <w:tc>
          <w:tcPr>
            <w:tcW w:w="976" w:type="dxa"/>
            <w:gridSpan w:val="2"/>
          </w:tcPr>
          <w:p w:rsidR="0071500F" w:rsidRPr="00063026" w:rsidRDefault="0071500F" w:rsidP="00242895">
            <w:pPr>
              <w:autoSpaceDE w:val="0"/>
              <w:autoSpaceDN w:val="0"/>
              <w:adjustRightInd w:val="0"/>
              <w:jc w:val="center"/>
            </w:pPr>
            <w:r w:rsidRPr="00063026">
              <w:t>63,0</w:t>
            </w:r>
          </w:p>
        </w:tc>
        <w:tc>
          <w:tcPr>
            <w:tcW w:w="1231" w:type="dxa"/>
          </w:tcPr>
          <w:p w:rsidR="0071500F" w:rsidRPr="00063026" w:rsidRDefault="0071500F" w:rsidP="00242895">
            <w:pPr>
              <w:autoSpaceDE w:val="0"/>
              <w:autoSpaceDN w:val="0"/>
              <w:adjustRightInd w:val="0"/>
              <w:jc w:val="center"/>
            </w:pPr>
            <w:r w:rsidRPr="00063026">
              <w:t>68,0</w:t>
            </w:r>
          </w:p>
        </w:tc>
        <w:tc>
          <w:tcPr>
            <w:tcW w:w="977" w:type="dxa"/>
          </w:tcPr>
          <w:p w:rsidR="0071500F" w:rsidRPr="00063026" w:rsidRDefault="0071500F" w:rsidP="00242895">
            <w:pPr>
              <w:autoSpaceDE w:val="0"/>
              <w:autoSpaceDN w:val="0"/>
              <w:adjustRightInd w:val="0"/>
              <w:jc w:val="center"/>
            </w:pPr>
            <w:r w:rsidRPr="00063026">
              <w:t>73,0</w:t>
            </w:r>
          </w:p>
        </w:tc>
        <w:tc>
          <w:tcPr>
            <w:tcW w:w="1183" w:type="dxa"/>
          </w:tcPr>
          <w:p w:rsidR="0071500F" w:rsidRPr="00063026" w:rsidRDefault="0071500F" w:rsidP="00242895">
            <w:pPr>
              <w:autoSpaceDE w:val="0"/>
              <w:autoSpaceDN w:val="0"/>
              <w:adjustRightInd w:val="0"/>
              <w:jc w:val="center"/>
            </w:pPr>
            <w:r w:rsidRPr="00063026">
              <w:t>78,0</w:t>
            </w:r>
          </w:p>
        </w:tc>
        <w:tc>
          <w:tcPr>
            <w:tcW w:w="1080" w:type="dxa"/>
          </w:tcPr>
          <w:p w:rsidR="0071500F" w:rsidRPr="00063026" w:rsidRDefault="0071500F" w:rsidP="00242895">
            <w:pPr>
              <w:autoSpaceDE w:val="0"/>
              <w:autoSpaceDN w:val="0"/>
              <w:adjustRightInd w:val="0"/>
              <w:jc w:val="center"/>
            </w:pPr>
            <w:r w:rsidRPr="00063026">
              <w:t>78,0</w:t>
            </w:r>
          </w:p>
        </w:tc>
        <w:tc>
          <w:tcPr>
            <w:tcW w:w="2700" w:type="dxa"/>
            <w:vMerge/>
          </w:tcPr>
          <w:p w:rsidR="0071500F" w:rsidRPr="00063026" w:rsidRDefault="0071500F" w:rsidP="00242895">
            <w:pPr>
              <w:autoSpaceDE w:val="0"/>
              <w:autoSpaceDN w:val="0"/>
              <w:adjustRightInd w:val="0"/>
              <w:jc w:val="right"/>
            </w:pPr>
          </w:p>
        </w:tc>
      </w:tr>
      <w:tr w:rsidR="0071500F" w:rsidRPr="00063026" w:rsidTr="00242895">
        <w:trPr>
          <w:trHeight w:val="461"/>
        </w:trPr>
        <w:tc>
          <w:tcPr>
            <w:tcW w:w="3090" w:type="dxa"/>
          </w:tcPr>
          <w:p w:rsidR="0071500F" w:rsidRPr="00063026" w:rsidRDefault="0071500F" w:rsidP="00242895">
            <w:pPr>
              <w:autoSpaceDE w:val="0"/>
              <w:autoSpaceDN w:val="0"/>
              <w:adjustRightInd w:val="0"/>
              <w:rPr>
                <w:b/>
              </w:rPr>
            </w:pPr>
            <w:r w:rsidRPr="00063026">
              <w:rPr>
                <w:b/>
              </w:rPr>
              <w:lastRenderedPageBreak/>
              <w:t>Всего по разделу:</w:t>
            </w:r>
          </w:p>
        </w:tc>
        <w:tc>
          <w:tcPr>
            <w:tcW w:w="1980" w:type="dxa"/>
          </w:tcPr>
          <w:p w:rsidR="0071500F" w:rsidRPr="00063026" w:rsidRDefault="0071500F" w:rsidP="00242895">
            <w:pPr>
              <w:autoSpaceDE w:val="0"/>
              <w:autoSpaceDN w:val="0"/>
              <w:adjustRightInd w:val="0"/>
            </w:pPr>
          </w:p>
        </w:tc>
        <w:tc>
          <w:tcPr>
            <w:tcW w:w="1149" w:type="dxa"/>
          </w:tcPr>
          <w:p w:rsidR="0071500F" w:rsidRPr="00063026" w:rsidRDefault="0071500F" w:rsidP="00242895">
            <w:pPr>
              <w:autoSpaceDE w:val="0"/>
              <w:autoSpaceDN w:val="0"/>
              <w:adjustRightInd w:val="0"/>
              <w:jc w:val="center"/>
            </w:pPr>
            <w:r w:rsidRPr="00063026">
              <w:t>6509,5078</w:t>
            </w:r>
          </w:p>
        </w:tc>
        <w:tc>
          <w:tcPr>
            <w:tcW w:w="964" w:type="dxa"/>
          </w:tcPr>
          <w:p w:rsidR="0071500F" w:rsidRPr="00063026" w:rsidRDefault="0071500F" w:rsidP="00242895">
            <w:pPr>
              <w:autoSpaceDE w:val="0"/>
              <w:autoSpaceDN w:val="0"/>
              <w:adjustRightInd w:val="0"/>
              <w:jc w:val="center"/>
            </w:pPr>
            <w:r w:rsidRPr="00063026">
              <w:t>1118,9</w:t>
            </w:r>
          </w:p>
        </w:tc>
        <w:tc>
          <w:tcPr>
            <w:tcW w:w="976" w:type="dxa"/>
            <w:gridSpan w:val="2"/>
          </w:tcPr>
          <w:p w:rsidR="0071500F" w:rsidRPr="00063026" w:rsidRDefault="0071500F" w:rsidP="00242895">
            <w:pPr>
              <w:autoSpaceDE w:val="0"/>
              <w:autoSpaceDN w:val="0"/>
              <w:adjustRightInd w:val="0"/>
              <w:jc w:val="center"/>
            </w:pPr>
            <w:r w:rsidRPr="00063026">
              <w:t>938,7</w:t>
            </w:r>
          </w:p>
        </w:tc>
        <w:tc>
          <w:tcPr>
            <w:tcW w:w="1231" w:type="dxa"/>
          </w:tcPr>
          <w:p w:rsidR="0071500F" w:rsidRPr="00063026" w:rsidRDefault="0071500F" w:rsidP="00242895">
            <w:pPr>
              <w:autoSpaceDE w:val="0"/>
              <w:autoSpaceDN w:val="0"/>
              <w:adjustRightInd w:val="0"/>
              <w:jc w:val="center"/>
            </w:pPr>
            <w:r w:rsidRPr="00063026">
              <w:t>1424,9678</w:t>
            </w:r>
          </w:p>
        </w:tc>
        <w:tc>
          <w:tcPr>
            <w:tcW w:w="977" w:type="dxa"/>
          </w:tcPr>
          <w:p w:rsidR="0071500F" w:rsidRPr="00063026" w:rsidRDefault="0071500F" w:rsidP="00242895">
            <w:pPr>
              <w:autoSpaceDE w:val="0"/>
              <w:autoSpaceDN w:val="0"/>
              <w:adjustRightInd w:val="0"/>
              <w:jc w:val="center"/>
            </w:pPr>
            <w:r w:rsidRPr="00063026">
              <w:t>993,04</w:t>
            </w:r>
          </w:p>
        </w:tc>
        <w:tc>
          <w:tcPr>
            <w:tcW w:w="1183" w:type="dxa"/>
          </w:tcPr>
          <w:p w:rsidR="0071500F" w:rsidRPr="00063026" w:rsidRDefault="0071500F" w:rsidP="00242895">
            <w:pPr>
              <w:autoSpaceDE w:val="0"/>
              <w:autoSpaceDN w:val="0"/>
              <w:adjustRightInd w:val="0"/>
              <w:jc w:val="center"/>
            </w:pPr>
            <w:r w:rsidRPr="00063026">
              <w:t>1141,6</w:t>
            </w:r>
          </w:p>
        </w:tc>
        <w:tc>
          <w:tcPr>
            <w:tcW w:w="1080" w:type="dxa"/>
          </w:tcPr>
          <w:p w:rsidR="0071500F" w:rsidRPr="00063026" w:rsidRDefault="0071500F" w:rsidP="00242895">
            <w:pPr>
              <w:autoSpaceDE w:val="0"/>
              <w:autoSpaceDN w:val="0"/>
              <w:adjustRightInd w:val="0"/>
              <w:jc w:val="center"/>
            </w:pPr>
            <w:r w:rsidRPr="00063026">
              <w:t>892,3</w:t>
            </w: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федеральный бюджет-всего</w:t>
            </w:r>
          </w:p>
        </w:tc>
        <w:tc>
          <w:tcPr>
            <w:tcW w:w="1149" w:type="dxa"/>
          </w:tcPr>
          <w:p w:rsidR="0071500F" w:rsidRPr="00063026" w:rsidRDefault="0071500F" w:rsidP="00242895">
            <w:pPr>
              <w:autoSpaceDE w:val="0"/>
              <w:autoSpaceDN w:val="0"/>
              <w:adjustRightInd w:val="0"/>
              <w:jc w:val="center"/>
            </w:pPr>
            <w:r w:rsidRPr="00063026">
              <w:t>1813,1078</w:t>
            </w:r>
          </w:p>
        </w:tc>
        <w:tc>
          <w:tcPr>
            <w:tcW w:w="964" w:type="dxa"/>
          </w:tcPr>
          <w:p w:rsidR="0071500F" w:rsidRPr="00063026" w:rsidRDefault="0071500F" w:rsidP="00242895">
            <w:pPr>
              <w:autoSpaceDE w:val="0"/>
              <w:autoSpaceDN w:val="0"/>
              <w:adjustRightInd w:val="0"/>
              <w:jc w:val="center"/>
            </w:pPr>
            <w:r w:rsidRPr="00063026">
              <w:t>341</w:t>
            </w:r>
          </w:p>
        </w:tc>
        <w:tc>
          <w:tcPr>
            <w:tcW w:w="976" w:type="dxa"/>
            <w:gridSpan w:val="2"/>
          </w:tcPr>
          <w:p w:rsidR="0071500F" w:rsidRPr="00063026" w:rsidRDefault="0071500F" w:rsidP="00242895">
            <w:pPr>
              <w:autoSpaceDE w:val="0"/>
              <w:autoSpaceDN w:val="0"/>
              <w:adjustRightInd w:val="0"/>
              <w:jc w:val="center"/>
            </w:pPr>
            <w:r w:rsidRPr="00063026">
              <w:t>93,2</w:t>
            </w:r>
          </w:p>
        </w:tc>
        <w:tc>
          <w:tcPr>
            <w:tcW w:w="1231" w:type="dxa"/>
          </w:tcPr>
          <w:p w:rsidR="0071500F" w:rsidRPr="00063026" w:rsidRDefault="0071500F" w:rsidP="00242895">
            <w:pPr>
              <w:autoSpaceDE w:val="0"/>
              <w:autoSpaceDN w:val="0"/>
              <w:adjustRightInd w:val="0"/>
              <w:jc w:val="center"/>
            </w:pPr>
            <w:r w:rsidRPr="00063026">
              <w:t>506,1678</w:t>
            </w:r>
          </w:p>
        </w:tc>
        <w:tc>
          <w:tcPr>
            <w:tcW w:w="977" w:type="dxa"/>
          </w:tcPr>
          <w:p w:rsidR="0071500F" w:rsidRPr="00063026" w:rsidRDefault="0071500F" w:rsidP="00242895">
            <w:pPr>
              <w:autoSpaceDE w:val="0"/>
              <w:autoSpaceDN w:val="0"/>
              <w:adjustRightInd w:val="0"/>
              <w:jc w:val="center"/>
            </w:pPr>
            <w:r w:rsidRPr="00063026">
              <w:t>266,84</w:t>
            </w:r>
          </w:p>
        </w:tc>
        <w:tc>
          <w:tcPr>
            <w:tcW w:w="1183" w:type="dxa"/>
          </w:tcPr>
          <w:p w:rsidR="0071500F" w:rsidRPr="00063026" w:rsidRDefault="0071500F" w:rsidP="00242895">
            <w:pPr>
              <w:autoSpaceDE w:val="0"/>
              <w:autoSpaceDN w:val="0"/>
              <w:adjustRightInd w:val="0"/>
              <w:jc w:val="center"/>
            </w:pPr>
            <w:r w:rsidRPr="00063026">
              <w:t>427,6</w:t>
            </w:r>
          </w:p>
        </w:tc>
        <w:tc>
          <w:tcPr>
            <w:tcW w:w="1080" w:type="dxa"/>
          </w:tcPr>
          <w:p w:rsidR="0071500F" w:rsidRPr="00063026" w:rsidRDefault="0071500F" w:rsidP="00242895">
            <w:pPr>
              <w:autoSpaceDE w:val="0"/>
              <w:autoSpaceDN w:val="0"/>
              <w:adjustRightInd w:val="0"/>
              <w:jc w:val="center"/>
            </w:pPr>
            <w:r w:rsidRPr="00063026">
              <w:t>178,3</w:t>
            </w: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w:t>
            </w:r>
          </w:p>
        </w:tc>
        <w:tc>
          <w:tcPr>
            <w:tcW w:w="1149" w:type="dxa"/>
          </w:tcPr>
          <w:p w:rsidR="0071500F" w:rsidRPr="00063026" w:rsidRDefault="0071500F" w:rsidP="00242895">
            <w:pPr>
              <w:autoSpaceDE w:val="0"/>
              <w:autoSpaceDN w:val="0"/>
              <w:adjustRightInd w:val="0"/>
              <w:jc w:val="center"/>
            </w:pPr>
          </w:p>
        </w:tc>
        <w:tc>
          <w:tcPr>
            <w:tcW w:w="964" w:type="dxa"/>
          </w:tcPr>
          <w:p w:rsidR="0071500F" w:rsidRPr="00063026" w:rsidRDefault="0071500F" w:rsidP="00242895">
            <w:pPr>
              <w:autoSpaceDE w:val="0"/>
              <w:autoSpaceDN w:val="0"/>
              <w:adjustRightInd w:val="0"/>
              <w:jc w:val="center"/>
            </w:pPr>
          </w:p>
        </w:tc>
        <w:tc>
          <w:tcPr>
            <w:tcW w:w="976" w:type="dxa"/>
            <w:gridSpan w:val="2"/>
          </w:tcPr>
          <w:p w:rsidR="0071500F" w:rsidRPr="00063026" w:rsidRDefault="0071500F" w:rsidP="00242895">
            <w:pPr>
              <w:autoSpaceDE w:val="0"/>
              <w:autoSpaceDN w:val="0"/>
              <w:adjustRightInd w:val="0"/>
              <w:jc w:val="center"/>
            </w:pPr>
          </w:p>
        </w:tc>
        <w:tc>
          <w:tcPr>
            <w:tcW w:w="1231" w:type="dxa"/>
          </w:tcPr>
          <w:p w:rsidR="0071500F" w:rsidRPr="00063026" w:rsidRDefault="0071500F" w:rsidP="00242895">
            <w:pPr>
              <w:autoSpaceDE w:val="0"/>
              <w:autoSpaceDN w:val="0"/>
              <w:adjustRightInd w:val="0"/>
              <w:jc w:val="center"/>
            </w:pPr>
          </w:p>
        </w:tc>
        <w:tc>
          <w:tcPr>
            <w:tcW w:w="977" w:type="dxa"/>
          </w:tcPr>
          <w:p w:rsidR="0071500F" w:rsidRPr="00063026" w:rsidRDefault="0071500F" w:rsidP="00242895">
            <w:pPr>
              <w:autoSpaceDE w:val="0"/>
              <w:autoSpaceDN w:val="0"/>
              <w:adjustRightInd w:val="0"/>
              <w:jc w:val="center"/>
            </w:pPr>
          </w:p>
        </w:tc>
        <w:tc>
          <w:tcPr>
            <w:tcW w:w="1183"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Минздрав России</w:t>
            </w:r>
          </w:p>
        </w:tc>
        <w:tc>
          <w:tcPr>
            <w:tcW w:w="1149" w:type="dxa"/>
          </w:tcPr>
          <w:p w:rsidR="0071500F" w:rsidRPr="00063026" w:rsidRDefault="0071500F" w:rsidP="00242895">
            <w:pPr>
              <w:autoSpaceDE w:val="0"/>
              <w:autoSpaceDN w:val="0"/>
              <w:adjustRightInd w:val="0"/>
              <w:jc w:val="center"/>
            </w:pPr>
            <w:r w:rsidRPr="00063026">
              <w:t>1702,8578</w:t>
            </w:r>
          </w:p>
        </w:tc>
        <w:tc>
          <w:tcPr>
            <w:tcW w:w="964" w:type="dxa"/>
          </w:tcPr>
          <w:p w:rsidR="0071500F" w:rsidRPr="00063026" w:rsidRDefault="0071500F" w:rsidP="00242895">
            <w:pPr>
              <w:autoSpaceDE w:val="0"/>
              <w:autoSpaceDN w:val="0"/>
              <w:adjustRightInd w:val="0"/>
              <w:jc w:val="center"/>
            </w:pPr>
            <w:r w:rsidRPr="00063026">
              <w:t>321,3</w:t>
            </w:r>
          </w:p>
        </w:tc>
        <w:tc>
          <w:tcPr>
            <w:tcW w:w="976" w:type="dxa"/>
            <w:gridSpan w:val="2"/>
          </w:tcPr>
          <w:p w:rsidR="0071500F" w:rsidRPr="00063026" w:rsidRDefault="0071500F" w:rsidP="00242895">
            <w:pPr>
              <w:autoSpaceDE w:val="0"/>
              <w:autoSpaceDN w:val="0"/>
              <w:adjustRightInd w:val="0"/>
              <w:jc w:val="center"/>
            </w:pPr>
            <w:r w:rsidRPr="00063026">
              <w:t>71,8</w:t>
            </w:r>
          </w:p>
        </w:tc>
        <w:tc>
          <w:tcPr>
            <w:tcW w:w="1231" w:type="dxa"/>
          </w:tcPr>
          <w:p w:rsidR="0071500F" w:rsidRPr="00063026" w:rsidRDefault="0071500F" w:rsidP="00242895">
            <w:pPr>
              <w:autoSpaceDE w:val="0"/>
              <w:autoSpaceDN w:val="0"/>
              <w:adjustRightInd w:val="0"/>
              <w:jc w:val="center"/>
            </w:pPr>
            <w:r w:rsidRPr="00063026">
              <w:t>505,1678</w:t>
            </w:r>
          </w:p>
        </w:tc>
        <w:tc>
          <w:tcPr>
            <w:tcW w:w="977" w:type="dxa"/>
          </w:tcPr>
          <w:p w:rsidR="0071500F" w:rsidRPr="00063026" w:rsidRDefault="0071500F" w:rsidP="00242895">
            <w:pPr>
              <w:autoSpaceDE w:val="0"/>
              <w:autoSpaceDN w:val="0"/>
              <w:adjustRightInd w:val="0"/>
              <w:jc w:val="center"/>
            </w:pPr>
            <w:r w:rsidRPr="00063026">
              <w:t>242,64</w:t>
            </w:r>
          </w:p>
        </w:tc>
        <w:tc>
          <w:tcPr>
            <w:tcW w:w="1183" w:type="dxa"/>
          </w:tcPr>
          <w:p w:rsidR="0071500F" w:rsidRPr="00063026" w:rsidRDefault="0071500F" w:rsidP="00242895">
            <w:pPr>
              <w:autoSpaceDE w:val="0"/>
              <w:autoSpaceDN w:val="0"/>
              <w:adjustRightInd w:val="0"/>
              <w:jc w:val="center"/>
            </w:pPr>
            <w:r w:rsidRPr="00063026">
              <w:t>401,3</w:t>
            </w:r>
          </w:p>
        </w:tc>
        <w:tc>
          <w:tcPr>
            <w:tcW w:w="1080" w:type="dxa"/>
          </w:tcPr>
          <w:p w:rsidR="0071500F" w:rsidRPr="00063026" w:rsidRDefault="0071500F" w:rsidP="00242895">
            <w:pPr>
              <w:autoSpaceDE w:val="0"/>
              <w:autoSpaceDN w:val="0"/>
              <w:adjustRightInd w:val="0"/>
              <w:jc w:val="center"/>
            </w:pPr>
            <w:r w:rsidRPr="00063026">
              <w:t>160,65</w:t>
            </w: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 том числе субсидии</w:t>
            </w:r>
          </w:p>
        </w:tc>
        <w:tc>
          <w:tcPr>
            <w:tcW w:w="1149" w:type="dxa"/>
          </w:tcPr>
          <w:p w:rsidR="0071500F" w:rsidRPr="00063026" w:rsidRDefault="0071500F" w:rsidP="00242895">
            <w:pPr>
              <w:jc w:val="center"/>
            </w:pPr>
            <w:r w:rsidRPr="00063026">
              <w:t>227,533</w:t>
            </w:r>
          </w:p>
        </w:tc>
        <w:tc>
          <w:tcPr>
            <w:tcW w:w="964" w:type="dxa"/>
          </w:tcPr>
          <w:p w:rsidR="0071500F" w:rsidRPr="00063026" w:rsidRDefault="0071500F" w:rsidP="00242895">
            <w:pPr>
              <w:jc w:val="center"/>
            </w:pPr>
            <w:r w:rsidRPr="00063026">
              <w:t>-</w:t>
            </w:r>
          </w:p>
        </w:tc>
        <w:tc>
          <w:tcPr>
            <w:tcW w:w="976" w:type="dxa"/>
            <w:gridSpan w:val="2"/>
          </w:tcPr>
          <w:p w:rsidR="0071500F" w:rsidRPr="00063026" w:rsidRDefault="0071500F" w:rsidP="00242895">
            <w:pPr>
              <w:jc w:val="center"/>
            </w:pPr>
            <w:r w:rsidRPr="00063026">
              <w:t>-</w:t>
            </w:r>
          </w:p>
        </w:tc>
        <w:tc>
          <w:tcPr>
            <w:tcW w:w="1231" w:type="dxa"/>
          </w:tcPr>
          <w:p w:rsidR="0071500F" w:rsidRPr="00063026" w:rsidRDefault="0071500F" w:rsidP="00242895">
            <w:pPr>
              <w:jc w:val="center"/>
            </w:pPr>
            <w:r w:rsidRPr="00063026">
              <w:t>-</w:t>
            </w:r>
          </w:p>
        </w:tc>
        <w:tc>
          <w:tcPr>
            <w:tcW w:w="977" w:type="dxa"/>
          </w:tcPr>
          <w:p w:rsidR="0071500F" w:rsidRPr="00063026" w:rsidRDefault="0071500F" w:rsidP="00242895">
            <w:pPr>
              <w:jc w:val="center"/>
            </w:pPr>
            <w:r w:rsidRPr="00063026">
              <w:t>-</w:t>
            </w:r>
          </w:p>
        </w:tc>
        <w:tc>
          <w:tcPr>
            <w:tcW w:w="1183" w:type="dxa"/>
          </w:tcPr>
          <w:p w:rsidR="0071500F" w:rsidRPr="00063026" w:rsidRDefault="0071500F" w:rsidP="00242895">
            <w:pPr>
              <w:jc w:val="center"/>
            </w:pPr>
            <w:r w:rsidRPr="00063026">
              <w:t>66,883</w:t>
            </w:r>
          </w:p>
        </w:tc>
        <w:tc>
          <w:tcPr>
            <w:tcW w:w="1080" w:type="dxa"/>
          </w:tcPr>
          <w:p w:rsidR="0071500F" w:rsidRPr="00063026" w:rsidRDefault="0071500F" w:rsidP="00242895">
            <w:pPr>
              <w:jc w:val="center"/>
            </w:pPr>
            <w:r w:rsidRPr="00063026">
              <w:t>160,65</w:t>
            </w: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ФСИН России</w:t>
            </w:r>
          </w:p>
        </w:tc>
        <w:tc>
          <w:tcPr>
            <w:tcW w:w="1149" w:type="dxa"/>
          </w:tcPr>
          <w:p w:rsidR="0071500F" w:rsidRPr="00063026" w:rsidRDefault="0071500F" w:rsidP="00242895">
            <w:pPr>
              <w:autoSpaceDE w:val="0"/>
              <w:autoSpaceDN w:val="0"/>
              <w:adjustRightInd w:val="0"/>
              <w:jc w:val="center"/>
            </w:pPr>
            <w:r w:rsidRPr="00063026">
              <w:t>110,25</w:t>
            </w:r>
          </w:p>
        </w:tc>
        <w:tc>
          <w:tcPr>
            <w:tcW w:w="964" w:type="dxa"/>
          </w:tcPr>
          <w:p w:rsidR="0071500F" w:rsidRPr="00063026" w:rsidRDefault="0071500F" w:rsidP="00242895">
            <w:pPr>
              <w:autoSpaceDE w:val="0"/>
              <w:autoSpaceDN w:val="0"/>
              <w:adjustRightInd w:val="0"/>
              <w:jc w:val="center"/>
            </w:pPr>
            <w:r w:rsidRPr="00063026">
              <w:t>19,7</w:t>
            </w:r>
          </w:p>
        </w:tc>
        <w:tc>
          <w:tcPr>
            <w:tcW w:w="976" w:type="dxa"/>
            <w:gridSpan w:val="2"/>
          </w:tcPr>
          <w:p w:rsidR="0071500F" w:rsidRPr="00063026" w:rsidRDefault="0071500F" w:rsidP="00242895">
            <w:pPr>
              <w:autoSpaceDE w:val="0"/>
              <w:autoSpaceDN w:val="0"/>
              <w:adjustRightInd w:val="0"/>
              <w:jc w:val="center"/>
            </w:pPr>
            <w:r w:rsidRPr="00063026">
              <w:t>21,4</w:t>
            </w:r>
          </w:p>
        </w:tc>
        <w:tc>
          <w:tcPr>
            <w:tcW w:w="1231" w:type="dxa"/>
          </w:tcPr>
          <w:p w:rsidR="0071500F" w:rsidRPr="00063026" w:rsidRDefault="0071500F" w:rsidP="00242895">
            <w:pPr>
              <w:autoSpaceDE w:val="0"/>
              <w:autoSpaceDN w:val="0"/>
              <w:adjustRightInd w:val="0"/>
              <w:jc w:val="center"/>
            </w:pPr>
            <w:r w:rsidRPr="00063026">
              <w:t>1</w:t>
            </w:r>
          </w:p>
        </w:tc>
        <w:tc>
          <w:tcPr>
            <w:tcW w:w="977" w:type="dxa"/>
          </w:tcPr>
          <w:p w:rsidR="0071500F" w:rsidRPr="00063026" w:rsidRDefault="0071500F" w:rsidP="00242895">
            <w:pPr>
              <w:autoSpaceDE w:val="0"/>
              <w:autoSpaceDN w:val="0"/>
              <w:adjustRightInd w:val="0"/>
              <w:jc w:val="center"/>
            </w:pPr>
            <w:r w:rsidRPr="00063026">
              <w:t>24,2</w:t>
            </w:r>
          </w:p>
        </w:tc>
        <w:tc>
          <w:tcPr>
            <w:tcW w:w="1183" w:type="dxa"/>
          </w:tcPr>
          <w:p w:rsidR="0071500F" w:rsidRPr="00063026" w:rsidRDefault="0071500F" w:rsidP="00242895">
            <w:pPr>
              <w:autoSpaceDE w:val="0"/>
              <w:autoSpaceDN w:val="0"/>
              <w:adjustRightInd w:val="0"/>
              <w:jc w:val="center"/>
            </w:pPr>
            <w:r w:rsidRPr="00063026">
              <w:t>26,3</w:t>
            </w:r>
          </w:p>
        </w:tc>
        <w:tc>
          <w:tcPr>
            <w:tcW w:w="1080" w:type="dxa"/>
          </w:tcPr>
          <w:p w:rsidR="0071500F" w:rsidRPr="00063026" w:rsidRDefault="0071500F" w:rsidP="00242895">
            <w:pPr>
              <w:autoSpaceDE w:val="0"/>
              <w:autoSpaceDN w:val="0"/>
              <w:adjustRightInd w:val="0"/>
              <w:jc w:val="center"/>
            </w:pPr>
            <w:r w:rsidRPr="00063026">
              <w:t>17,65</w:t>
            </w: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9" w:type="dxa"/>
          </w:tcPr>
          <w:p w:rsidR="0071500F" w:rsidRPr="00063026" w:rsidRDefault="0071500F" w:rsidP="00242895">
            <w:pPr>
              <w:autoSpaceDE w:val="0"/>
              <w:autoSpaceDN w:val="0"/>
              <w:adjustRightInd w:val="0"/>
              <w:jc w:val="center"/>
            </w:pPr>
            <w:r w:rsidRPr="00063026">
              <w:t>4278,4</w:t>
            </w:r>
          </w:p>
        </w:tc>
        <w:tc>
          <w:tcPr>
            <w:tcW w:w="964" w:type="dxa"/>
          </w:tcPr>
          <w:p w:rsidR="0071500F" w:rsidRPr="00063026" w:rsidRDefault="0071500F" w:rsidP="00242895">
            <w:pPr>
              <w:autoSpaceDE w:val="0"/>
              <w:autoSpaceDN w:val="0"/>
              <w:adjustRightInd w:val="0"/>
              <w:jc w:val="center"/>
            </w:pPr>
            <w:r w:rsidRPr="00063026">
              <w:t>719,9</w:t>
            </w:r>
          </w:p>
        </w:tc>
        <w:tc>
          <w:tcPr>
            <w:tcW w:w="976" w:type="dxa"/>
            <w:gridSpan w:val="2"/>
          </w:tcPr>
          <w:p w:rsidR="0071500F" w:rsidRPr="00063026" w:rsidRDefault="0071500F" w:rsidP="00242895">
            <w:pPr>
              <w:autoSpaceDE w:val="0"/>
              <w:autoSpaceDN w:val="0"/>
              <w:adjustRightInd w:val="0"/>
              <w:jc w:val="center"/>
            </w:pPr>
            <w:r w:rsidRPr="00063026">
              <w:t>782,5</w:t>
            </w:r>
          </w:p>
        </w:tc>
        <w:tc>
          <w:tcPr>
            <w:tcW w:w="1231" w:type="dxa"/>
          </w:tcPr>
          <w:p w:rsidR="0071500F" w:rsidRPr="00063026" w:rsidRDefault="0071500F" w:rsidP="00242895">
            <w:pPr>
              <w:autoSpaceDE w:val="0"/>
              <w:autoSpaceDN w:val="0"/>
              <w:adjustRightInd w:val="0"/>
              <w:jc w:val="center"/>
            </w:pPr>
            <w:r w:rsidRPr="00063026">
              <w:t>850,8</w:t>
            </w:r>
          </w:p>
        </w:tc>
        <w:tc>
          <w:tcPr>
            <w:tcW w:w="977" w:type="dxa"/>
          </w:tcPr>
          <w:p w:rsidR="0071500F" w:rsidRPr="00063026" w:rsidRDefault="0071500F" w:rsidP="00242895">
            <w:pPr>
              <w:autoSpaceDE w:val="0"/>
              <w:autoSpaceDN w:val="0"/>
              <w:adjustRightInd w:val="0"/>
              <w:jc w:val="center"/>
            </w:pPr>
            <w:r w:rsidRPr="00063026">
              <w:t>653,2</w:t>
            </w:r>
          </w:p>
        </w:tc>
        <w:tc>
          <w:tcPr>
            <w:tcW w:w="1183" w:type="dxa"/>
          </w:tcPr>
          <w:p w:rsidR="0071500F" w:rsidRPr="00063026" w:rsidRDefault="0071500F" w:rsidP="00242895">
            <w:pPr>
              <w:autoSpaceDE w:val="0"/>
              <w:autoSpaceDN w:val="0"/>
              <w:adjustRightInd w:val="0"/>
              <w:jc w:val="center"/>
            </w:pPr>
            <w:r w:rsidRPr="00063026">
              <w:t>636</w:t>
            </w:r>
          </w:p>
        </w:tc>
        <w:tc>
          <w:tcPr>
            <w:tcW w:w="1080" w:type="dxa"/>
          </w:tcPr>
          <w:p w:rsidR="0071500F" w:rsidRPr="00063026" w:rsidRDefault="0071500F" w:rsidP="00242895">
            <w:pPr>
              <w:autoSpaceDE w:val="0"/>
              <w:autoSpaceDN w:val="0"/>
              <w:adjustRightInd w:val="0"/>
              <w:jc w:val="center"/>
            </w:pPr>
            <w:r w:rsidRPr="00063026">
              <w:t>636</w:t>
            </w:r>
          </w:p>
        </w:tc>
        <w:tc>
          <w:tcPr>
            <w:tcW w:w="2700" w:type="dxa"/>
          </w:tcPr>
          <w:p w:rsidR="0071500F" w:rsidRPr="00063026" w:rsidRDefault="0071500F" w:rsidP="00242895">
            <w:pPr>
              <w:autoSpaceDE w:val="0"/>
              <w:autoSpaceDN w:val="0"/>
              <w:adjustRightInd w:val="0"/>
            </w:pPr>
          </w:p>
        </w:tc>
      </w:tr>
      <w:tr w:rsidR="0071500F" w:rsidRPr="00063026" w:rsidTr="00242895">
        <w:trPr>
          <w:trHeight w:val="46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pPr>
              <w:autoSpaceDE w:val="0"/>
              <w:autoSpaceDN w:val="0"/>
              <w:adjustRightInd w:val="0"/>
            </w:pPr>
            <w:r w:rsidRPr="00063026">
              <w:t>внебюджетные источники</w:t>
            </w:r>
          </w:p>
        </w:tc>
        <w:tc>
          <w:tcPr>
            <w:tcW w:w="1149" w:type="dxa"/>
          </w:tcPr>
          <w:p w:rsidR="0071500F" w:rsidRPr="00063026" w:rsidRDefault="0071500F" w:rsidP="00242895">
            <w:pPr>
              <w:autoSpaceDE w:val="0"/>
              <w:autoSpaceDN w:val="0"/>
              <w:adjustRightInd w:val="0"/>
              <w:jc w:val="center"/>
            </w:pPr>
            <w:r w:rsidRPr="00063026">
              <w:t>418</w:t>
            </w:r>
          </w:p>
        </w:tc>
        <w:tc>
          <w:tcPr>
            <w:tcW w:w="964" w:type="dxa"/>
          </w:tcPr>
          <w:p w:rsidR="0071500F" w:rsidRPr="00063026" w:rsidRDefault="0071500F" w:rsidP="00242895">
            <w:pPr>
              <w:autoSpaceDE w:val="0"/>
              <w:autoSpaceDN w:val="0"/>
              <w:adjustRightInd w:val="0"/>
              <w:jc w:val="center"/>
            </w:pPr>
            <w:r w:rsidRPr="00063026">
              <w:t>58</w:t>
            </w:r>
          </w:p>
        </w:tc>
        <w:tc>
          <w:tcPr>
            <w:tcW w:w="976" w:type="dxa"/>
            <w:gridSpan w:val="2"/>
          </w:tcPr>
          <w:p w:rsidR="0071500F" w:rsidRPr="00063026" w:rsidRDefault="0071500F" w:rsidP="00242895">
            <w:pPr>
              <w:autoSpaceDE w:val="0"/>
              <w:autoSpaceDN w:val="0"/>
              <w:adjustRightInd w:val="0"/>
              <w:jc w:val="center"/>
            </w:pPr>
            <w:r w:rsidRPr="00063026">
              <w:t>63</w:t>
            </w:r>
          </w:p>
        </w:tc>
        <w:tc>
          <w:tcPr>
            <w:tcW w:w="1231" w:type="dxa"/>
          </w:tcPr>
          <w:p w:rsidR="0071500F" w:rsidRPr="00063026" w:rsidRDefault="0071500F" w:rsidP="00242895">
            <w:pPr>
              <w:autoSpaceDE w:val="0"/>
              <w:autoSpaceDN w:val="0"/>
              <w:adjustRightInd w:val="0"/>
              <w:jc w:val="center"/>
            </w:pPr>
            <w:r w:rsidRPr="00063026">
              <w:t>68</w:t>
            </w:r>
          </w:p>
        </w:tc>
        <w:tc>
          <w:tcPr>
            <w:tcW w:w="977" w:type="dxa"/>
          </w:tcPr>
          <w:p w:rsidR="0071500F" w:rsidRPr="00063026" w:rsidRDefault="0071500F" w:rsidP="00242895">
            <w:pPr>
              <w:autoSpaceDE w:val="0"/>
              <w:autoSpaceDN w:val="0"/>
              <w:adjustRightInd w:val="0"/>
              <w:jc w:val="center"/>
            </w:pPr>
            <w:r w:rsidRPr="00063026">
              <w:t>73</w:t>
            </w:r>
          </w:p>
        </w:tc>
        <w:tc>
          <w:tcPr>
            <w:tcW w:w="1183" w:type="dxa"/>
          </w:tcPr>
          <w:p w:rsidR="0071500F" w:rsidRPr="00063026" w:rsidRDefault="0071500F" w:rsidP="00242895">
            <w:pPr>
              <w:autoSpaceDE w:val="0"/>
              <w:autoSpaceDN w:val="0"/>
              <w:adjustRightInd w:val="0"/>
              <w:jc w:val="center"/>
            </w:pPr>
            <w:r w:rsidRPr="00063026">
              <w:t>78</w:t>
            </w:r>
          </w:p>
        </w:tc>
        <w:tc>
          <w:tcPr>
            <w:tcW w:w="1080" w:type="dxa"/>
          </w:tcPr>
          <w:p w:rsidR="0071500F" w:rsidRPr="00063026" w:rsidRDefault="0071500F" w:rsidP="00242895">
            <w:pPr>
              <w:autoSpaceDE w:val="0"/>
              <w:autoSpaceDN w:val="0"/>
              <w:adjustRightInd w:val="0"/>
              <w:jc w:val="center"/>
            </w:pPr>
            <w:r w:rsidRPr="00063026">
              <w:t>78</w:t>
            </w:r>
          </w:p>
        </w:tc>
        <w:tc>
          <w:tcPr>
            <w:tcW w:w="2700" w:type="dxa"/>
          </w:tcPr>
          <w:p w:rsidR="0071500F" w:rsidRPr="00063026" w:rsidRDefault="0071500F" w:rsidP="00242895">
            <w:pPr>
              <w:autoSpaceDE w:val="0"/>
              <w:autoSpaceDN w:val="0"/>
              <w:adjustRightInd w:val="0"/>
            </w:pPr>
          </w:p>
        </w:tc>
      </w:tr>
      <w:tr w:rsidR="0071500F" w:rsidRPr="00063026" w:rsidTr="00242895">
        <w:trPr>
          <w:trHeight w:val="312"/>
        </w:trPr>
        <w:tc>
          <w:tcPr>
            <w:tcW w:w="15330" w:type="dxa"/>
            <w:gridSpan w:val="11"/>
          </w:tcPr>
          <w:p w:rsidR="0071500F" w:rsidRPr="00063026" w:rsidRDefault="0071500F" w:rsidP="00242895">
            <w:pPr>
              <w:autoSpaceDE w:val="0"/>
              <w:autoSpaceDN w:val="0"/>
              <w:adjustRightInd w:val="0"/>
              <w:jc w:val="center"/>
              <w:rPr>
                <w:b/>
                <w:bCs/>
              </w:rPr>
            </w:pPr>
            <w:r w:rsidRPr="00063026">
              <w:rPr>
                <w:b/>
                <w:bCs/>
              </w:rPr>
              <w:t>III. Капитальные вложения</w:t>
            </w:r>
          </w:p>
        </w:tc>
      </w:tr>
      <w:tr w:rsidR="0071500F" w:rsidRPr="00063026" w:rsidTr="00242895">
        <w:trPr>
          <w:trHeight w:val="962"/>
        </w:trPr>
        <w:tc>
          <w:tcPr>
            <w:tcW w:w="3090" w:type="dxa"/>
          </w:tcPr>
          <w:p w:rsidR="0071500F" w:rsidRPr="00063026" w:rsidRDefault="0071500F" w:rsidP="00242895">
            <w:pPr>
              <w:autoSpaceDE w:val="0"/>
              <w:autoSpaceDN w:val="0"/>
              <w:adjustRightInd w:val="0"/>
            </w:pPr>
            <w:r w:rsidRPr="00063026">
              <w:t xml:space="preserve">9 . Строительство и реконструкция зданий и сооружений специализированных </w:t>
            </w:r>
            <w:r w:rsidRPr="00063026">
              <w:lastRenderedPageBreak/>
              <w:t>медицинских учреждений</w:t>
            </w:r>
          </w:p>
        </w:tc>
        <w:tc>
          <w:tcPr>
            <w:tcW w:w="1980" w:type="dxa"/>
          </w:tcPr>
          <w:p w:rsidR="0071500F" w:rsidRPr="00063026" w:rsidRDefault="0071500F" w:rsidP="00242895">
            <w:r w:rsidRPr="00063026">
              <w:lastRenderedPageBreak/>
              <w:t>федеральный бюджет -Роспотребнадзор</w:t>
            </w:r>
          </w:p>
        </w:tc>
        <w:tc>
          <w:tcPr>
            <w:tcW w:w="1149" w:type="dxa"/>
          </w:tcPr>
          <w:p w:rsidR="0071500F" w:rsidRPr="00063026" w:rsidRDefault="0071500F" w:rsidP="00242895">
            <w:pPr>
              <w:jc w:val="center"/>
            </w:pPr>
            <w:r w:rsidRPr="00063026">
              <w:t>978,0416</w:t>
            </w:r>
          </w:p>
        </w:tc>
        <w:tc>
          <w:tcPr>
            <w:tcW w:w="964" w:type="dxa"/>
          </w:tcPr>
          <w:p w:rsidR="0071500F" w:rsidRPr="00063026" w:rsidRDefault="0071500F" w:rsidP="00242895">
            <w:pPr>
              <w:jc w:val="center"/>
            </w:pPr>
            <w:r w:rsidRPr="00063026">
              <w:t>38,6</w:t>
            </w:r>
          </w:p>
        </w:tc>
        <w:tc>
          <w:tcPr>
            <w:tcW w:w="976" w:type="dxa"/>
            <w:gridSpan w:val="2"/>
          </w:tcPr>
          <w:p w:rsidR="0071500F" w:rsidRPr="00063026" w:rsidRDefault="0071500F" w:rsidP="00242895">
            <w:pPr>
              <w:jc w:val="center"/>
            </w:pPr>
            <w:r w:rsidRPr="00063026">
              <w:t>65,1</w:t>
            </w:r>
          </w:p>
        </w:tc>
        <w:tc>
          <w:tcPr>
            <w:tcW w:w="1231" w:type="dxa"/>
          </w:tcPr>
          <w:p w:rsidR="0071500F" w:rsidRPr="00063026" w:rsidRDefault="0071500F" w:rsidP="00242895">
            <w:pPr>
              <w:jc w:val="center"/>
            </w:pPr>
            <w:r w:rsidRPr="00063026">
              <w:t>73,185</w:t>
            </w:r>
          </w:p>
        </w:tc>
        <w:tc>
          <w:tcPr>
            <w:tcW w:w="977" w:type="dxa"/>
          </w:tcPr>
          <w:p w:rsidR="0071500F" w:rsidRPr="00063026" w:rsidRDefault="0071500F" w:rsidP="00242895">
            <w:pPr>
              <w:jc w:val="center"/>
            </w:pPr>
            <w:r w:rsidRPr="00063026">
              <w:t>165,0</w:t>
            </w:r>
          </w:p>
        </w:tc>
        <w:tc>
          <w:tcPr>
            <w:tcW w:w="1183" w:type="dxa"/>
          </w:tcPr>
          <w:p w:rsidR="0071500F" w:rsidRPr="00063026" w:rsidRDefault="0071500F" w:rsidP="00242895">
            <w:pPr>
              <w:jc w:val="center"/>
            </w:pPr>
            <w:r w:rsidRPr="00063026">
              <w:t>551,7566</w:t>
            </w:r>
          </w:p>
        </w:tc>
        <w:tc>
          <w:tcPr>
            <w:tcW w:w="1080" w:type="dxa"/>
          </w:tcPr>
          <w:p w:rsidR="0071500F" w:rsidRPr="00063026" w:rsidRDefault="0071500F" w:rsidP="00242895">
            <w:pPr>
              <w:jc w:val="center"/>
            </w:pPr>
            <w:r w:rsidRPr="00063026">
              <w:t>84,4</w:t>
            </w:r>
          </w:p>
        </w:tc>
        <w:tc>
          <w:tcPr>
            <w:tcW w:w="2700" w:type="dxa"/>
          </w:tcPr>
          <w:p w:rsidR="0071500F" w:rsidRPr="00063026" w:rsidRDefault="0071500F" w:rsidP="00242895">
            <w:pPr>
              <w:autoSpaceDE w:val="0"/>
              <w:autoSpaceDN w:val="0"/>
              <w:adjustRightInd w:val="0"/>
            </w:pPr>
            <w:r w:rsidRPr="00063026">
              <w:t xml:space="preserve">укрепление материально-технической базы учреждений, оказывающих </w:t>
            </w:r>
            <w:r w:rsidRPr="00063026">
              <w:lastRenderedPageBreak/>
              <w:t>специализированную медицинскую помощь</w:t>
            </w:r>
          </w:p>
        </w:tc>
      </w:tr>
      <w:tr w:rsidR="0071500F" w:rsidRPr="00063026" w:rsidTr="00242895">
        <w:trPr>
          <w:trHeight w:val="962"/>
        </w:trPr>
        <w:tc>
          <w:tcPr>
            <w:tcW w:w="3090" w:type="dxa"/>
          </w:tcPr>
          <w:p w:rsidR="0071500F" w:rsidRPr="00063026" w:rsidRDefault="0071500F" w:rsidP="00242895">
            <w:pPr>
              <w:autoSpaceDE w:val="0"/>
              <w:autoSpaceDN w:val="0"/>
              <w:adjustRightInd w:val="0"/>
              <w:rPr>
                <w:b/>
              </w:rPr>
            </w:pPr>
            <w:r w:rsidRPr="00063026">
              <w:rPr>
                <w:b/>
              </w:rPr>
              <w:lastRenderedPageBreak/>
              <w:t>Всего по разделу</w:t>
            </w:r>
          </w:p>
        </w:tc>
        <w:tc>
          <w:tcPr>
            <w:tcW w:w="1980" w:type="dxa"/>
          </w:tcPr>
          <w:p w:rsidR="0071500F" w:rsidRPr="00063026" w:rsidRDefault="0071500F" w:rsidP="00242895">
            <w:r w:rsidRPr="00063026">
              <w:t>федеральный бюджет -Роспотребнадзор</w:t>
            </w:r>
          </w:p>
        </w:tc>
        <w:tc>
          <w:tcPr>
            <w:tcW w:w="1149" w:type="dxa"/>
          </w:tcPr>
          <w:p w:rsidR="0071500F" w:rsidRPr="00063026" w:rsidRDefault="0071500F" w:rsidP="00242895">
            <w:pPr>
              <w:jc w:val="center"/>
            </w:pPr>
            <w:r w:rsidRPr="00063026">
              <w:t>978,0416</w:t>
            </w:r>
          </w:p>
        </w:tc>
        <w:tc>
          <w:tcPr>
            <w:tcW w:w="964" w:type="dxa"/>
          </w:tcPr>
          <w:p w:rsidR="0071500F" w:rsidRPr="00063026" w:rsidRDefault="0071500F" w:rsidP="00242895">
            <w:pPr>
              <w:jc w:val="center"/>
            </w:pPr>
            <w:r w:rsidRPr="00063026">
              <w:t>38,6</w:t>
            </w:r>
          </w:p>
        </w:tc>
        <w:tc>
          <w:tcPr>
            <w:tcW w:w="976" w:type="dxa"/>
            <w:gridSpan w:val="2"/>
          </w:tcPr>
          <w:p w:rsidR="0071500F" w:rsidRPr="00063026" w:rsidRDefault="0071500F" w:rsidP="00242895">
            <w:pPr>
              <w:jc w:val="center"/>
            </w:pPr>
            <w:r w:rsidRPr="00063026">
              <w:t>65,1</w:t>
            </w:r>
          </w:p>
        </w:tc>
        <w:tc>
          <w:tcPr>
            <w:tcW w:w="1231" w:type="dxa"/>
          </w:tcPr>
          <w:p w:rsidR="0071500F" w:rsidRPr="00063026" w:rsidRDefault="0071500F" w:rsidP="00242895">
            <w:pPr>
              <w:jc w:val="center"/>
            </w:pPr>
            <w:r w:rsidRPr="00063026">
              <w:t>73,185</w:t>
            </w:r>
          </w:p>
        </w:tc>
        <w:tc>
          <w:tcPr>
            <w:tcW w:w="977" w:type="dxa"/>
          </w:tcPr>
          <w:p w:rsidR="0071500F" w:rsidRPr="00063026" w:rsidRDefault="0071500F" w:rsidP="00242895">
            <w:pPr>
              <w:jc w:val="center"/>
            </w:pPr>
            <w:r w:rsidRPr="00063026">
              <w:t>165,0</w:t>
            </w:r>
          </w:p>
        </w:tc>
        <w:tc>
          <w:tcPr>
            <w:tcW w:w="1183" w:type="dxa"/>
          </w:tcPr>
          <w:p w:rsidR="0071500F" w:rsidRPr="00063026" w:rsidRDefault="0071500F" w:rsidP="00242895">
            <w:pPr>
              <w:jc w:val="center"/>
            </w:pPr>
            <w:r w:rsidRPr="00063026">
              <w:t>551,7566</w:t>
            </w:r>
          </w:p>
        </w:tc>
        <w:tc>
          <w:tcPr>
            <w:tcW w:w="1080" w:type="dxa"/>
          </w:tcPr>
          <w:p w:rsidR="0071500F" w:rsidRPr="00063026" w:rsidRDefault="0071500F" w:rsidP="00242895">
            <w:pPr>
              <w:jc w:val="center"/>
            </w:pPr>
            <w:r w:rsidRPr="00063026">
              <w:t>84,4</w:t>
            </w:r>
          </w:p>
        </w:tc>
        <w:tc>
          <w:tcPr>
            <w:tcW w:w="2700" w:type="dxa"/>
          </w:tcPr>
          <w:p w:rsidR="0071500F" w:rsidRPr="00063026" w:rsidRDefault="0071500F" w:rsidP="00242895">
            <w:pPr>
              <w:autoSpaceDE w:val="0"/>
              <w:autoSpaceDN w:val="0"/>
              <w:adjustRightInd w:val="0"/>
            </w:pPr>
          </w:p>
        </w:tc>
      </w:tr>
      <w:tr w:rsidR="0071500F" w:rsidRPr="00063026" w:rsidTr="00242895">
        <w:trPr>
          <w:trHeight w:val="470"/>
        </w:trPr>
        <w:tc>
          <w:tcPr>
            <w:tcW w:w="3090" w:type="dxa"/>
          </w:tcPr>
          <w:p w:rsidR="0071500F" w:rsidRPr="00063026" w:rsidRDefault="0071500F" w:rsidP="00242895">
            <w:pPr>
              <w:autoSpaceDE w:val="0"/>
              <w:autoSpaceDN w:val="0"/>
              <w:adjustRightInd w:val="0"/>
            </w:pPr>
            <w:r w:rsidRPr="00063026">
              <w:rPr>
                <w:b/>
                <w:bCs/>
              </w:rPr>
              <w:t>Итого по подпрограмме</w:t>
            </w:r>
          </w:p>
        </w:tc>
        <w:tc>
          <w:tcPr>
            <w:tcW w:w="1980" w:type="dxa"/>
          </w:tcPr>
          <w:p w:rsidR="0071500F" w:rsidRPr="00063026" w:rsidRDefault="0071500F" w:rsidP="00242895">
            <w:pPr>
              <w:rPr>
                <w:b/>
                <w:bCs/>
              </w:rPr>
            </w:pPr>
          </w:p>
        </w:tc>
        <w:tc>
          <w:tcPr>
            <w:tcW w:w="1149" w:type="dxa"/>
          </w:tcPr>
          <w:p w:rsidR="0071500F" w:rsidRPr="00063026" w:rsidRDefault="0071500F" w:rsidP="00242895">
            <w:pPr>
              <w:jc w:val="center"/>
            </w:pPr>
            <w:r w:rsidRPr="00063026">
              <w:t>7605,8494</w:t>
            </w:r>
          </w:p>
        </w:tc>
        <w:tc>
          <w:tcPr>
            <w:tcW w:w="964" w:type="dxa"/>
          </w:tcPr>
          <w:p w:rsidR="0071500F" w:rsidRPr="00063026" w:rsidRDefault="0071500F" w:rsidP="00242895">
            <w:pPr>
              <w:jc w:val="center"/>
            </w:pPr>
            <w:r w:rsidRPr="00063026">
              <w:t>1194,8</w:t>
            </w:r>
          </w:p>
        </w:tc>
        <w:tc>
          <w:tcPr>
            <w:tcW w:w="976" w:type="dxa"/>
            <w:gridSpan w:val="2"/>
          </w:tcPr>
          <w:p w:rsidR="0071500F" w:rsidRPr="00063026" w:rsidRDefault="0071500F" w:rsidP="00242895">
            <w:pPr>
              <w:jc w:val="center"/>
            </w:pPr>
            <w:r w:rsidRPr="00063026">
              <w:t>1044,3</w:t>
            </w:r>
          </w:p>
        </w:tc>
        <w:tc>
          <w:tcPr>
            <w:tcW w:w="1231" w:type="dxa"/>
          </w:tcPr>
          <w:p w:rsidR="0071500F" w:rsidRPr="00063026" w:rsidRDefault="0071500F" w:rsidP="00242895">
            <w:pPr>
              <w:jc w:val="center"/>
            </w:pPr>
            <w:r w:rsidRPr="00063026">
              <w:t>1498,1528</w:t>
            </w:r>
          </w:p>
        </w:tc>
        <w:tc>
          <w:tcPr>
            <w:tcW w:w="977" w:type="dxa"/>
          </w:tcPr>
          <w:p w:rsidR="0071500F" w:rsidRPr="00063026" w:rsidRDefault="0071500F" w:rsidP="00242895">
            <w:pPr>
              <w:jc w:val="center"/>
            </w:pPr>
            <w:r w:rsidRPr="00063026">
              <w:t>1158,04</w:t>
            </w:r>
          </w:p>
        </w:tc>
        <w:tc>
          <w:tcPr>
            <w:tcW w:w="1183" w:type="dxa"/>
          </w:tcPr>
          <w:p w:rsidR="0071500F" w:rsidRPr="00063026" w:rsidRDefault="0071500F" w:rsidP="00242895">
            <w:pPr>
              <w:jc w:val="center"/>
            </w:pPr>
            <w:r w:rsidRPr="00063026">
              <w:t>1733,8566</w:t>
            </w:r>
          </w:p>
        </w:tc>
        <w:tc>
          <w:tcPr>
            <w:tcW w:w="1080" w:type="dxa"/>
          </w:tcPr>
          <w:p w:rsidR="0071500F" w:rsidRPr="00063026" w:rsidRDefault="0071500F" w:rsidP="00242895">
            <w:pPr>
              <w:jc w:val="center"/>
            </w:pPr>
            <w:r w:rsidRPr="00063026">
              <w:t>976,7</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449"/>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 xml:space="preserve">федеральный бюджет </w:t>
            </w:r>
          </w:p>
        </w:tc>
        <w:tc>
          <w:tcPr>
            <w:tcW w:w="1149" w:type="dxa"/>
          </w:tcPr>
          <w:p w:rsidR="0071500F" w:rsidRPr="00063026" w:rsidRDefault="0071500F" w:rsidP="00242895">
            <w:pPr>
              <w:jc w:val="center"/>
            </w:pPr>
            <w:r w:rsidRPr="00063026">
              <w:t>2909,4494</w:t>
            </w:r>
          </w:p>
        </w:tc>
        <w:tc>
          <w:tcPr>
            <w:tcW w:w="964" w:type="dxa"/>
          </w:tcPr>
          <w:p w:rsidR="0071500F" w:rsidRPr="00063026" w:rsidRDefault="0071500F" w:rsidP="00242895">
            <w:pPr>
              <w:jc w:val="center"/>
            </w:pPr>
            <w:r w:rsidRPr="00063026">
              <w:t>416,9</w:t>
            </w:r>
          </w:p>
        </w:tc>
        <w:tc>
          <w:tcPr>
            <w:tcW w:w="976" w:type="dxa"/>
            <w:gridSpan w:val="2"/>
          </w:tcPr>
          <w:p w:rsidR="0071500F" w:rsidRPr="00063026" w:rsidRDefault="0071500F" w:rsidP="00242895">
            <w:pPr>
              <w:jc w:val="center"/>
            </w:pPr>
            <w:r w:rsidRPr="00063026">
              <w:t>198,8</w:t>
            </w:r>
          </w:p>
        </w:tc>
        <w:tc>
          <w:tcPr>
            <w:tcW w:w="1231" w:type="dxa"/>
          </w:tcPr>
          <w:p w:rsidR="0071500F" w:rsidRPr="00063026" w:rsidRDefault="0071500F" w:rsidP="00242895">
            <w:pPr>
              <w:jc w:val="center"/>
            </w:pPr>
            <w:r w:rsidRPr="00063026">
              <w:t>579,3528</w:t>
            </w:r>
          </w:p>
        </w:tc>
        <w:tc>
          <w:tcPr>
            <w:tcW w:w="977" w:type="dxa"/>
          </w:tcPr>
          <w:p w:rsidR="0071500F" w:rsidRPr="00063026" w:rsidRDefault="0071500F" w:rsidP="00242895">
            <w:pPr>
              <w:jc w:val="center"/>
            </w:pPr>
            <w:r w:rsidRPr="00063026">
              <w:t>431,84</w:t>
            </w:r>
          </w:p>
        </w:tc>
        <w:tc>
          <w:tcPr>
            <w:tcW w:w="1183" w:type="dxa"/>
          </w:tcPr>
          <w:p w:rsidR="0071500F" w:rsidRPr="00063026" w:rsidRDefault="0071500F" w:rsidP="00242895">
            <w:pPr>
              <w:jc w:val="center"/>
            </w:pPr>
            <w:r w:rsidRPr="00063026">
              <w:t>1019,8566</w:t>
            </w:r>
          </w:p>
        </w:tc>
        <w:tc>
          <w:tcPr>
            <w:tcW w:w="1080" w:type="dxa"/>
          </w:tcPr>
          <w:p w:rsidR="0071500F" w:rsidRPr="00063026" w:rsidRDefault="0071500F" w:rsidP="00242895">
            <w:pPr>
              <w:jc w:val="center"/>
            </w:pPr>
            <w:r w:rsidRPr="00063026">
              <w:t>262,7</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230"/>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 том числе:</w:t>
            </w:r>
          </w:p>
        </w:tc>
        <w:tc>
          <w:tcPr>
            <w:tcW w:w="1149" w:type="dxa"/>
          </w:tcPr>
          <w:p w:rsidR="0071500F" w:rsidRPr="00063026" w:rsidRDefault="0071500F" w:rsidP="00242895">
            <w:pPr>
              <w:jc w:val="center"/>
            </w:pPr>
          </w:p>
        </w:tc>
        <w:tc>
          <w:tcPr>
            <w:tcW w:w="964" w:type="dxa"/>
          </w:tcPr>
          <w:p w:rsidR="0071500F" w:rsidRPr="00063026" w:rsidRDefault="0071500F" w:rsidP="00242895">
            <w:pPr>
              <w:jc w:val="center"/>
            </w:pPr>
          </w:p>
        </w:tc>
        <w:tc>
          <w:tcPr>
            <w:tcW w:w="976" w:type="dxa"/>
            <w:gridSpan w:val="2"/>
          </w:tcPr>
          <w:p w:rsidR="0071500F" w:rsidRPr="00063026" w:rsidRDefault="0071500F" w:rsidP="00242895">
            <w:pPr>
              <w:jc w:val="center"/>
            </w:pPr>
          </w:p>
        </w:tc>
        <w:tc>
          <w:tcPr>
            <w:tcW w:w="1231" w:type="dxa"/>
          </w:tcPr>
          <w:p w:rsidR="0071500F" w:rsidRPr="00063026" w:rsidRDefault="0071500F" w:rsidP="00242895">
            <w:pPr>
              <w:jc w:val="center"/>
            </w:pPr>
          </w:p>
        </w:tc>
        <w:tc>
          <w:tcPr>
            <w:tcW w:w="977" w:type="dxa"/>
          </w:tcPr>
          <w:p w:rsidR="0071500F" w:rsidRPr="00063026" w:rsidRDefault="0071500F" w:rsidP="00242895">
            <w:pPr>
              <w:jc w:val="center"/>
            </w:pPr>
          </w:p>
        </w:tc>
        <w:tc>
          <w:tcPr>
            <w:tcW w:w="1183" w:type="dxa"/>
          </w:tcPr>
          <w:p w:rsidR="0071500F" w:rsidRPr="00063026" w:rsidRDefault="0071500F" w:rsidP="00242895">
            <w:pPr>
              <w:jc w:val="center"/>
            </w:pPr>
          </w:p>
        </w:tc>
        <w:tc>
          <w:tcPr>
            <w:tcW w:w="1080" w:type="dxa"/>
          </w:tcPr>
          <w:p w:rsidR="0071500F" w:rsidRPr="00063026" w:rsidRDefault="0071500F" w:rsidP="00242895">
            <w:pPr>
              <w:jc w:val="center"/>
            </w:pP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470"/>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Минздрав России</w:t>
            </w:r>
          </w:p>
        </w:tc>
        <w:tc>
          <w:tcPr>
            <w:tcW w:w="1149" w:type="dxa"/>
          </w:tcPr>
          <w:p w:rsidR="0071500F" w:rsidRPr="00063026" w:rsidRDefault="0071500F" w:rsidP="00242895">
            <w:pPr>
              <w:jc w:val="center"/>
            </w:pPr>
            <w:r w:rsidRPr="00063026">
              <w:t>1821,1578</w:t>
            </w:r>
          </w:p>
        </w:tc>
        <w:tc>
          <w:tcPr>
            <w:tcW w:w="964" w:type="dxa"/>
          </w:tcPr>
          <w:p w:rsidR="0071500F" w:rsidRPr="00063026" w:rsidRDefault="0071500F" w:rsidP="00242895">
            <w:pPr>
              <w:jc w:val="center"/>
            </w:pPr>
            <w:r w:rsidRPr="00063026">
              <w:t>358,6</w:t>
            </w:r>
          </w:p>
        </w:tc>
        <w:tc>
          <w:tcPr>
            <w:tcW w:w="976" w:type="dxa"/>
            <w:gridSpan w:val="2"/>
          </w:tcPr>
          <w:p w:rsidR="0071500F" w:rsidRPr="00063026" w:rsidRDefault="0071500F" w:rsidP="00242895">
            <w:pPr>
              <w:jc w:val="center"/>
            </w:pPr>
            <w:r w:rsidRPr="00063026">
              <w:t>112,3</w:t>
            </w:r>
          </w:p>
        </w:tc>
        <w:tc>
          <w:tcPr>
            <w:tcW w:w="1231" w:type="dxa"/>
          </w:tcPr>
          <w:p w:rsidR="0071500F" w:rsidRPr="00063026" w:rsidRDefault="0071500F" w:rsidP="00242895">
            <w:pPr>
              <w:jc w:val="center"/>
            </w:pPr>
            <w:r w:rsidRPr="00063026">
              <w:t>505,1678</w:t>
            </w:r>
          </w:p>
        </w:tc>
        <w:tc>
          <w:tcPr>
            <w:tcW w:w="977" w:type="dxa"/>
          </w:tcPr>
          <w:p w:rsidR="0071500F" w:rsidRPr="00063026" w:rsidRDefault="0071500F" w:rsidP="00242895">
            <w:pPr>
              <w:jc w:val="center"/>
            </w:pPr>
            <w:r w:rsidRPr="00063026">
              <w:t>242,64</w:t>
            </w:r>
          </w:p>
        </w:tc>
        <w:tc>
          <w:tcPr>
            <w:tcW w:w="1183" w:type="dxa"/>
          </w:tcPr>
          <w:p w:rsidR="0071500F" w:rsidRPr="00063026" w:rsidRDefault="0071500F" w:rsidP="00242895">
            <w:pPr>
              <w:jc w:val="center"/>
            </w:pPr>
            <w:r w:rsidRPr="00063026">
              <w:t>441,8</w:t>
            </w:r>
          </w:p>
        </w:tc>
        <w:tc>
          <w:tcPr>
            <w:tcW w:w="1080" w:type="dxa"/>
          </w:tcPr>
          <w:p w:rsidR="0071500F" w:rsidRPr="00063026" w:rsidRDefault="0071500F" w:rsidP="00242895">
            <w:pPr>
              <w:jc w:val="center"/>
            </w:pPr>
            <w:r w:rsidRPr="00063026">
              <w:t>160,65</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250"/>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ФСИН России</w:t>
            </w:r>
          </w:p>
        </w:tc>
        <w:tc>
          <w:tcPr>
            <w:tcW w:w="1149" w:type="dxa"/>
          </w:tcPr>
          <w:p w:rsidR="0071500F" w:rsidRPr="00063026" w:rsidRDefault="0071500F" w:rsidP="00242895">
            <w:pPr>
              <w:jc w:val="center"/>
            </w:pPr>
            <w:r w:rsidRPr="00063026">
              <w:t>110,25</w:t>
            </w:r>
          </w:p>
        </w:tc>
        <w:tc>
          <w:tcPr>
            <w:tcW w:w="964" w:type="dxa"/>
          </w:tcPr>
          <w:p w:rsidR="0071500F" w:rsidRPr="00063026" w:rsidRDefault="0071500F" w:rsidP="00242895">
            <w:pPr>
              <w:jc w:val="center"/>
            </w:pPr>
            <w:r w:rsidRPr="00063026">
              <w:t>19,7</w:t>
            </w:r>
          </w:p>
        </w:tc>
        <w:tc>
          <w:tcPr>
            <w:tcW w:w="976" w:type="dxa"/>
            <w:gridSpan w:val="2"/>
          </w:tcPr>
          <w:p w:rsidR="0071500F" w:rsidRPr="00063026" w:rsidRDefault="0071500F" w:rsidP="00242895">
            <w:pPr>
              <w:jc w:val="center"/>
            </w:pPr>
            <w:r w:rsidRPr="00063026">
              <w:t>21,4</w:t>
            </w:r>
          </w:p>
        </w:tc>
        <w:tc>
          <w:tcPr>
            <w:tcW w:w="1231" w:type="dxa"/>
          </w:tcPr>
          <w:p w:rsidR="0071500F" w:rsidRPr="00063026" w:rsidRDefault="0071500F" w:rsidP="00242895">
            <w:pPr>
              <w:jc w:val="center"/>
            </w:pPr>
            <w:r w:rsidRPr="00063026">
              <w:t>1,0</w:t>
            </w:r>
          </w:p>
        </w:tc>
        <w:tc>
          <w:tcPr>
            <w:tcW w:w="977" w:type="dxa"/>
          </w:tcPr>
          <w:p w:rsidR="0071500F" w:rsidRPr="00063026" w:rsidRDefault="0071500F" w:rsidP="00242895">
            <w:pPr>
              <w:jc w:val="center"/>
            </w:pPr>
            <w:r w:rsidRPr="00063026">
              <w:t>24,2</w:t>
            </w:r>
          </w:p>
        </w:tc>
        <w:tc>
          <w:tcPr>
            <w:tcW w:w="1183" w:type="dxa"/>
          </w:tcPr>
          <w:p w:rsidR="0071500F" w:rsidRPr="00063026" w:rsidRDefault="0071500F" w:rsidP="00242895">
            <w:pPr>
              <w:jc w:val="center"/>
            </w:pPr>
            <w:r w:rsidRPr="00063026">
              <w:t>26,3</w:t>
            </w:r>
          </w:p>
        </w:tc>
        <w:tc>
          <w:tcPr>
            <w:tcW w:w="1080" w:type="dxa"/>
          </w:tcPr>
          <w:p w:rsidR="0071500F" w:rsidRPr="00063026" w:rsidRDefault="0071500F" w:rsidP="00242895">
            <w:pPr>
              <w:jc w:val="center"/>
            </w:pPr>
            <w:r w:rsidRPr="00063026">
              <w:t>17,65</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262"/>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Роспотребнадзор</w:t>
            </w:r>
          </w:p>
        </w:tc>
        <w:tc>
          <w:tcPr>
            <w:tcW w:w="1149" w:type="dxa"/>
          </w:tcPr>
          <w:p w:rsidR="0071500F" w:rsidRPr="00063026" w:rsidRDefault="0071500F" w:rsidP="00242895">
            <w:pPr>
              <w:jc w:val="center"/>
            </w:pPr>
            <w:r w:rsidRPr="00063026">
              <w:t>978,0416</w:t>
            </w:r>
          </w:p>
        </w:tc>
        <w:tc>
          <w:tcPr>
            <w:tcW w:w="964" w:type="dxa"/>
          </w:tcPr>
          <w:p w:rsidR="0071500F" w:rsidRPr="00063026" w:rsidRDefault="0071500F" w:rsidP="00242895">
            <w:pPr>
              <w:jc w:val="center"/>
            </w:pPr>
            <w:r w:rsidRPr="00063026">
              <w:t>38,6</w:t>
            </w:r>
          </w:p>
        </w:tc>
        <w:tc>
          <w:tcPr>
            <w:tcW w:w="976" w:type="dxa"/>
            <w:gridSpan w:val="2"/>
          </w:tcPr>
          <w:p w:rsidR="0071500F" w:rsidRPr="00063026" w:rsidRDefault="0071500F" w:rsidP="00242895">
            <w:pPr>
              <w:jc w:val="center"/>
            </w:pPr>
            <w:r w:rsidRPr="00063026">
              <w:t>65,1</w:t>
            </w:r>
          </w:p>
        </w:tc>
        <w:tc>
          <w:tcPr>
            <w:tcW w:w="1231" w:type="dxa"/>
          </w:tcPr>
          <w:p w:rsidR="0071500F" w:rsidRPr="00063026" w:rsidRDefault="0071500F" w:rsidP="00242895">
            <w:pPr>
              <w:jc w:val="center"/>
            </w:pPr>
            <w:r w:rsidRPr="00063026">
              <w:t>73,185</w:t>
            </w:r>
          </w:p>
        </w:tc>
        <w:tc>
          <w:tcPr>
            <w:tcW w:w="977" w:type="dxa"/>
          </w:tcPr>
          <w:p w:rsidR="0071500F" w:rsidRPr="00063026" w:rsidRDefault="0071500F" w:rsidP="00242895">
            <w:pPr>
              <w:jc w:val="center"/>
            </w:pPr>
            <w:r w:rsidRPr="00063026">
              <w:t>165,0</w:t>
            </w:r>
          </w:p>
        </w:tc>
        <w:tc>
          <w:tcPr>
            <w:tcW w:w="1183" w:type="dxa"/>
          </w:tcPr>
          <w:p w:rsidR="0071500F" w:rsidRPr="00063026" w:rsidRDefault="0071500F" w:rsidP="00242895">
            <w:pPr>
              <w:jc w:val="center"/>
            </w:pPr>
            <w:r w:rsidRPr="00063026">
              <w:t>551,7566</w:t>
            </w:r>
          </w:p>
        </w:tc>
        <w:tc>
          <w:tcPr>
            <w:tcW w:w="1080" w:type="dxa"/>
          </w:tcPr>
          <w:p w:rsidR="0071500F" w:rsidRPr="00063026" w:rsidRDefault="0071500F" w:rsidP="00242895">
            <w:pPr>
              <w:jc w:val="center"/>
            </w:pPr>
            <w:r w:rsidRPr="00063026">
              <w:t>84,4</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691"/>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бюджеты субъектов Российской Федерации</w:t>
            </w:r>
          </w:p>
        </w:tc>
        <w:tc>
          <w:tcPr>
            <w:tcW w:w="1149" w:type="dxa"/>
          </w:tcPr>
          <w:p w:rsidR="0071500F" w:rsidRPr="00063026" w:rsidRDefault="0071500F" w:rsidP="00242895">
            <w:pPr>
              <w:jc w:val="center"/>
            </w:pPr>
            <w:r w:rsidRPr="00063026">
              <w:t>4278,4</w:t>
            </w:r>
          </w:p>
        </w:tc>
        <w:tc>
          <w:tcPr>
            <w:tcW w:w="964" w:type="dxa"/>
          </w:tcPr>
          <w:p w:rsidR="0071500F" w:rsidRPr="00063026" w:rsidRDefault="0071500F" w:rsidP="00242895">
            <w:pPr>
              <w:jc w:val="center"/>
            </w:pPr>
            <w:r w:rsidRPr="00063026">
              <w:t>719,9</w:t>
            </w:r>
          </w:p>
        </w:tc>
        <w:tc>
          <w:tcPr>
            <w:tcW w:w="976" w:type="dxa"/>
            <w:gridSpan w:val="2"/>
          </w:tcPr>
          <w:p w:rsidR="0071500F" w:rsidRPr="00063026" w:rsidRDefault="0071500F" w:rsidP="00242895">
            <w:pPr>
              <w:jc w:val="center"/>
            </w:pPr>
            <w:r w:rsidRPr="00063026">
              <w:t>782,5</w:t>
            </w:r>
          </w:p>
        </w:tc>
        <w:tc>
          <w:tcPr>
            <w:tcW w:w="1231" w:type="dxa"/>
          </w:tcPr>
          <w:p w:rsidR="0071500F" w:rsidRPr="00063026" w:rsidRDefault="0071500F" w:rsidP="00242895">
            <w:pPr>
              <w:jc w:val="center"/>
            </w:pPr>
            <w:r w:rsidRPr="00063026">
              <w:t>850,8</w:t>
            </w:r>
          </w:p>
        </w:tc>
        <w:tc>
          <w:tcPr>
            <w:tcW w:w="977" w:type="dxa"/>
          </w:tcPr>
          <w:p w:rsidR="0071500F" w:rsidRPr="00063026" w:rsidRDefault="0071500F" w:rsidP="00242895">
            <w:pPr>
              <w:jc w:val="center"/>
            </w:pPr>
            <w:r w:rsidRPr="00063026">
              <w:t>653,2</w:t>
            </w:r>
          </w:p>
        </w:tc>
        <w:tc>
          <w:tcPr>
            <w:tcW w:w="1183" w:type="dxa"/>
          </w:tcPr>
          <w:p w:rsidR="0071500F" w:rsidRPr="00063026" w:rsidRDefault="0071500F" w:rsidP="00242895">
            <w:pPr>
              <w:jc w:val="center"/>
            </w:pPr>
            <w:r w:rsidRPr="00063026">
              <w:t>636,0</w:t>
            </w:r>
          </w:p>
        </w:tc>
        <w:tc>
          <w:tcPr>
            <w:tcW w:w="1080" w:type="dxa"/>
          </w:tcPr>
          <w:p w:rsidR="0071500F" w:rsidRPr="00063026" w:rsidRDefault="0071500F" w:rsidP="00242895">
            <w:pPr>
              <w:jc w:val="center"/>
            </w:pPr>
            <w:r w:rsidRPr="00063026">
              <w:t>636,0</w:t>
            </w:r>
          </w:p>
        </w:tc>
        <w:tc>
          <w:tcPr>
            <w:tcW w:w="2700" w:type="dxa"/>
          </w:tcPr>
          <w:p w:rsidR="0071500F" w:rsidRPr="00063026" w:rsidRDefault="0071500F" w:rsidP="00242895">
            <w:pPr>
              <w:autoSpaceDE w:val="0"/>
              <w:autoSpaceDN w:val="0"/>
              <w:adjustRightInd w:val="0"/>
              <w:jc w:val="right"/>
            </w:pPr>
          </w:p>
        </w:tc>
      </w:tr>
      <w:tr w:rsidR="0071500F" w:rsidRPr="00063026" w:rsidTr="00242895">
        <w:trPr>
          <w:trHeight w:val="449"/>
        </w:trPr>
        <w:tc>
          <w:tcPr>
            <w:tcW w:w="3090" w:type="dxa"/>
          </w:tcPr>
          <w:p w:rsidR="0071500F" w:rsidRPr="00063026" w:rsidRDefault="0071500F" w:rsidP="00242895">
            <w:pPr>
              <w:autoSpaceDE w:val="0"/>
              <w:autoSpaceDN w:val="0"/>
              <w:adjustRightInd w:val="0"/>
            </w:pPr>
          </w:p>
        </w:tc>
        <w:tc>
          <w:tcPr>
            <w:tcW w:w="1980" w:type="dxa"/>
          </w:tcPr>
          <w:p w:rsidR="0071500F" w:rsidRPr="00063026" w:rsidRDefault="0071500F" w:rsidP="00242895">
            <w:r w:rsidRPr="00063026">
              <w:t>внебюджетные источники</w:t>
            </w:r>
          </w:p>
        </w:tc>
        <w:tc>
          <w:tcPr>
            <w:tcW w:w="1149" w:type="dxa"/>
          </w:tcPr>
          <w:p w:rsidR="0071500F" w:rsidRPr="00063026" w:rsidRDefault="0071500F" w:rsidP="00242895">
            <w:pPr>
              <w:jc w:val="center"/>
            </w:pPr>
            <w:r w:rsidRPr="00063026">
              <w:t>418,0</w:t>
            </w:r>
          </w:p>
        </w:tc>
        <w:tc>
          <w:tcPr>
            <w:tcW w:w="964" w:type="dxa"/>
          </w:tcPr>
          <w:p w:rsidR="0071500F" w:rsidRPr="00063026" w:rsidRDefault="0071500F" w:rsidP="00242895">
            <w:pPr>
              <w:jc w:val="center"/>
            </w:pPr>
            <w:r w:rsidRPr="00063026">
              <w:t>58,0</w:t>
            </w:r>
          </w:p>
        </w:tc>
        <w:tc>
          <w:tcPr>
            <w:tcW w:w="976" w:type="dxa"/>
            <w:gridSpan w:val="2"/>
          </w:tcPr>
          <w:p w:rsidR="0071500F" w:rsidRPr="00063026" w:rsidRDefault="0071500F" w:rsidP="00242895">
            <w:pPr>
              <w:jc w:val="center"/>
            </w:pPr>
            <w:r w:rsidRPr="00063026">
              <w:t>63,0</w:t>
            </w:r>
          </w:p>
        </w:tc>
        <w:tc>
          <w:tcPr>
            <w:tcW w:w="1231" w:type="dxa"/>
          </w:tcPr>
          <w:p w:rsidR="0071500F" w:rsidRPr="00063026" w:rsidRDefault="0071500F" w:rsidP="00242895">
            <w:pPr>
              <w:jc w:val="center"/>
            </w:pPr>
            <w:r w:rsidRPr="00063026">
              <w:t>68,0</w:t>
            </w:r>
          </w:p>
        </w:tc>
        <w:tc>
          <w:tcPr>
            <w:tcW w:w="977" w:type="dxa"/>
          </w:tcPr>
          <w:p w:rsidR="0071500F" w:rsidRPr="00063026" w:rsidRDefault="0071500F" w:rsidP="00242895">
            <w:pPr>
              <w:jc w:val="center"/>
            </w:pPr>
            <w:r w:rsidRPr="00063026">
              <w:t>73,0</w:t>
            </w:r>
          </w:p>
        </w:tc>
        <w:tc>
          <w:tcPr>
            <w:tcW w:w="1183" w:type="dxa"/>
          </w:tcPr>
          <w:p w:rsidR="0071500F" w:rsidRPr="00063026" w:rsidRDefault="0071500F" w:rsidP="00242895">
            <w:pPr>
              <w:jc w:val="center"/>
            </w:pPr>
            <w:r w:rsidRPr="00063026">
              <w:t>78,0</w:t>
            </w:r>
          </w:p>
        </w:tc>
        <w:tc>
          <w:tcPr>
            <w:tcW w:w="1080" w:type="dxa"/>
          </w:tcPr>
          <w:p w:rsidR="0071500F" w:rsidRPr="00063026" w:rsidRDefault="0071500F" w:rsidP="00242895">
            <w:pPr>
              <w:jc w:val="center"/>
            </w:pPr>
            <w:r w:rsidRPr="00063026">
              <w:t>78,0</w:t>
            </w:r>
          </w:p>
        </w:tc>
        <w:tc>
          <w:tcPr>
            <w:tcW w:w="2700" w:type="dxa"/>
          </w:tcPr>
          <w:p w:rsidR="0071500F" w:rsidRPr="00063026" w:rsidRDefault="0071500F" w:rsidP="00242895">
            <w:pPr>
              <w:autoSpaceDE w:val="0"/>
              <w:autoSpaceDN w:val="0"/>
              <w:adjustRightInd w:val="0"/>
              <w:jc w:val="right"/>
            </w:pPr>
          </w:p>
        </w:tc>
      </w:tr>
    </w:tbl>
    <w:p w:rsidR="0071500F" w:rsidRPr="00063026" w:rsidRDefault="0071500F" w:rsidP="0071500F">
      <w:pPr>
        <w:jc w:val="right"/>
      </w:pPr>
    </w:p>
    <w:p w:rsidR="0071500F" w:rsidRPr="00063026" w:rsidRDefault="0071500F" w:rsidP="0071500F">
      <w:pPr>
        <w:jc w:val="right"/>
        <w:rPr>
          <w:sz w:val="28"/>
          <w:szCs w:val="28"/>
        </w:rPr>
      </w:pPr>
      <w:r w:rsidRPr="00063026">
        <w:br w:type="page"/>
      </w:r>
      <w:r w:rsidRPr="00063026">
        <w:rPr>
          <w:sz w:val="28"/>
          <w:szCs w:val="28"/>
        </w:rPr>
        <w:lastRenderedPageBreak/>
        <w:t xml:space="preserve">Приложение № 10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w:t>
      </w:r>
    </w:p>
    <w:p w:rsidR="0071500F" w:rsidRPr="00063026" w:rsidRDefault="0071500F" w:rsidP="0071500F">
      <w:pPr>
        <w:jc w:val="right"/>
        <w:rPr>
          <w:sz w:val="28"/>
          <w:szCs w:val="28"/>
        </w:rPr>
      </w:pPr>
      <w:r w:rsidRPr="00063026">
        <w:rPr>
          <w:sz w:val="28"/>
          <w:szCs w:val="28"/>
        </w:rPr>
        <w:t>социально значимыми заболеваниями (2007-2012 годы)»</w:t>
      </w: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«Психические расстройства»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color w:val="000000"/>
          <w:sz w:val="28"/>
          <w:szCs w:val="28"/>
        </w:rPr>
      </w:pPr>
    </w:p>
    <w:p w:rsidR="0071500F" w:rsidRPr="00063026" w:rsidRDefault="0071500F" w:rsidP="0071500F">
      <w:pPr>
        <w:jc w:val="right"/>
        <w:rPr>
          <w:color w:val="000000"/>
          <w:sz w:val="28"/>
          <w:szCs w:val="28"/>
        </w:rPr>
      </w:pPr>
      <w:r w:rsidRPr="00063026">
        <w:rPr>
          <w:color w:val="000000"/>
          <w:sz w:val="28"/>
          <w:szCs w:val="28"/>
        </w:rPr>
        <w:t>(млн. рублей в ценах соответствующих лет)</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9"/>
        <w:gridCol w:w="1981"/>
        <w:gridCol w:w="1140"/>
        <w:gridCol w:w="761"/>
        <w:gridCol w:w="79"/>
        <w:gridCol w:w="960"/>
        <w:gridCol w:w="1080"/>
        <w:gridCol w:w="1080"/>
        <w:gridCol w:w="1080"/>
        <w:gridCol w:w="1260"/>
        <w:gridCol w:w="3060"/>
      </w:tblGrid>
      <w:tr w:rsidR="0071500F" w:rsidRPr="00063026" w:rsidTr="00242895">
        <w:trPr>
          <w:trHeight w:val="230"/>
          <w:tblHeader/>
        </w:trPr>
        <w:tc>
          <w:tcPr>
            <w:tcW w:w="2729" w:type="dxa"/>
            <w:vMerge w:val="restart"/>
          </w:tcPr>
          <w:p w:rsidR="0071500F" w:rsidRPr="00063026" w:rsidRDefault="0071500F" w:rsidP="00242895">
            <w:pPr>
              <w:autoSpaceDE w:val="0"/>
              <w:autoSpaceDN w:val="0"/>
              <w:adjustRightInd w:val="0"/>
              <w:jc w:val="center"/>
              <w:rPr>
                <w:b/>
                <w:color w:val="000000"/>
              </w:rPr>
            </w:pPr>
          </w:p>
        </w:tc>
        <w:tc>
          <w:tcPr>
            <w:tcW w:w="1981"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7440" w:type="dxa"/>
            <w:gridSpan w:val="8"/>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306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355"/>
          <w:tblHeader/>
        </w:trPr>
        <w:tc>
          <w:tcPr>
            <w:tcW w:w="2729" w:type="dxa"/>
            <w:vMerge/>
          </w:tcPr>
          <w:p w:rsidR="0071500F" w:rsidRPr="00063026" w:rsidRDefault="0071500F" w:rsidP="00242895">
            <w:pPr>
              <w:autoSpaceDE w:val="0"/>
              <w:autoSpaceDN w:val="0"/>
              <w:adjustRightInd w:val="0"/>
              <w:jc w:val="center"/>
              <w:rPr>
                <w:b/>
                <w:color w:val="000000"/>
              </w:rPr>
            </w:pPr>
          </w:p>
        </w:tc>
        <w:tc>
          <w:tcPr>
            <w:tcW w:w="1981" w:type="dxa"/>
            <w:vMerge/>
          </w:tcPr>
          <w:p w:rsidR="0071500F" w:rsidRPr="00063026" w:rsidRDefault="0071500F" w:rsidP="00242895">
            <w:pPr>
              <w:autoSpaceDE w:val="0"/>
              <w:autoSpaceDN w:val="0"/>
              <w:adjustRightInd w:val="0"/>
              <w:jc w:val="center"/>
              <w:rPr>
                <w:b/>
                <w:color w:val="000000"/>
              </w:rPr>
            </w:pPr>
          </w:p>
        </w:tc>
        <w:tc>
          <w:tcPr>
            <w:tcW w:w="114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6300"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3060"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355"/>
          <w:tblHeader/>
        </w:trPr>
        <w:tc>
          <w:tcPr>
            <w:tcW w:w="2729" w:type="dxa"/>
            <w:vMerge/>
          </w:tcPr>
          <w:p w:rsidR="0071500F" w:rsidRPr="00063026" w:rsidRDefault="0071500F" w:rsidP="00242895">
            <w:pPr>
              <w:autoSpaceDE w:val="0"/>
              <w:autoSpaceDN w:val="0"/>
              <w:adjustRightInd w:val="0"/>
              <w:jc w:val="center"/>
              <w:rPr>
                <w:b/>
                <w:color w:val="000000"/>
              </w:rPr>
            </w:pPr>
          </w:p>
        </w:tc>
        <w:tc>
          <w:tcPr>
            <w:tcW w:w="1981" w:type="dxa"/>
            <w:vMerge/>
          </w:tcPr>
          <w:p w:rsidR="0071500F" w:rsidRPr="00063026" w:rsidRDefault="0071500F" w:rsidP="00242895">
            <w:pPr>
              <w:autoSpaceDE w:val="0"/>
              <w:autoSpaceDN w:val="0"/>
              <w:adjustRightInd w:val="0"/>
              <w:jc w:val="center"/>
              <w:rPr>
                <w:b/>
                <w:color w:val="000000"/>
              </w:rPr>
            </w:pPr>
          </w:p>
        </w:tc>
        <w:tc>
          <w:tcPr>
            <w:tcW w:w="1140" w:type="dxa"/>
            <w:vMerge/>
            <w:vAlign w:val="center"/>
          </w:tcPr>
          <w:p w:rsidR="0071500F" w:rsidRPr="00063026" w:rsidRDefault="0071500F" w:rsidP="00242895">
            <w:pPr>
              <w:autoSpaceDE w:val="0"/>
              <w:autoSpaceDN w:val="0"/>
              <w:adjustRightInd w:val="0"/>
              <w:jc w:val="center"/>
              <w:rPr>
                <w:b/>
                <w:color w:val="000000"/>
              </w:rPr>
            </w:pPr>
          </w:p>
        </w:tc>
        <w:tc>
          <w:tcPr>
            <w:tcW w:w="840" w:type="dxa"/>
            <w:gridSpan w:val="2"/>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96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08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26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3060"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355"/>
          <w:tblHeader/>
        </w:trPr>
        <w:tc>
          <w:tcPr>
            <w:tcW w:w="2729" w:type="dxa"/>
            <w:tcBorders>
              <w:right w:val="nil"/>
            </w:tcBorders>
          </w:tcPr>
          <w:p w:rsidR="0071500F" w:rsidRPr="00063026" w:rsidRDefault="0071500F" w:rsidP="00242895">
            <w:pPr>
              <w:autoSpaceDE w:val="0"/>
              <w:autoSpaceDN w:val="0"/>
              <w:adjustRightInd w:val="0"/>
              <w:jc w:val="center"/>
              <w:rPr>
                <w:b/>
                <w:color w:val="000000"/>
              </w:rPr>
            </w:pPr>
          </w:p>
        </w:tc>
        <w:tc>
          <w:tcPr>
            <w:tcW w:w="1981"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14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840" w:type="dxa"/>
            <w:gridSpan w:val="2"/>
            <w:tcBorders>
              <w:left w:val="nil"/>
              <w:right w:val="nil"/>
            </w:tcBorders>
          </w:tcPr>
          <w:p w:rsidR="0071500F" w:rsidRPr="00063026" w:rsidRDefault="0071500F" w:rsidP="00242895">
            <w:pPr>
              <w:autoSpaceDE w:val="0"/>
              <w:autoSpaceDN w:val="0"/>
              <w:adjustRightInd w:val="0"/>
              <w:jc w:val="center"/>
              <w:rPr>
                <w:b/>
                <w:color w:val="000000"/>
              </w:rPr>
            </w:pPr>
          </w:p>
        </w:tc>
        <w:tc>
          <w:tcPr>
            <w:tcW w:w="9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8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3060" w:type="dxa"/>
            <w:tcBorders>
              <w:left w:val="nil"/>
            </w:tcBorders>
          </w:tcPr>
          <w:p w:rsidR="0071500F" w:rsidRPr="00063026" w:rsidRDefault="0071500F" w:rsidP="00242895">
            <w:pPr>
              <w:autoSpaceDE w:val="0"/>
              <w:autoSpaceDN w:val="0"/>
              <w:adjustRightInd w:val="0"/>
              <w:jc w:val="center"/>
              <w:rPr>
                <w:b/>
                <w:color w:val="000000"/>
              </w:rPr>
            </w:pPr>
          </w:p>
        </w:tc>
      </w:tr>
      <w:tr w:rsidR="0071500F" w:rsidRPr="00063026" w:rsidTr="00242895">
        <w:trPr>
          <w:trHeight w:val="336"/>
        </w:trPr>
        <w:tc>
          <w:tcPr>
            <w:tcW w:w="15210" w:type="dxa"/>
            <w:gridSpan w:val="11"/>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1025"/>
        </w:trPr>
        <w:tc>
          <w:tcPr>
            <w:tcW w:w="2729" w:type="dxa"/>
          </w:tcPr>
          <w:p w:rsidR="0071500F" w:rsidRPr="00063026" w:rsidRDefault="0071500F" w:rsidP="00242895">
            <w:pPr>
              <w:autoSpaceDE w:val="0"/>
              <w:autoSpaceDN w:val="0"/>
              <w:adjustRightInd w:val="0"/>
              <w:rPr>
                <w:color w:val="000000"/>
              </w:rPr>
            </w:pPr>
            <w:r w:rsidRPr="00063026">
              <w:rPr>
                <w:color w:val="000000"/>
              </w:rPr>
              <w:t>1. Разработка современных видов и методов комплексных судебно-психиатрических экспертных исследований</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17,25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5,0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4,25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повышение качества экспертных решений при проведении комплексных судебно-психиатрических экспертиз</w:t>
            </w:r>
          </w:p>
        </w:tc>
      </w:tr>
      <w:tr w:rsidR="0071500F" w:rsidRPr="00063026" w:rsidTr="00242895">
        <w:trPr>
          <w:trHeight w:val="558"/>
        </w:trPr>
        <w:tc>
          <w:tcPr>
            <w:tcW w:w="2729" w:type="dxa"/>
          </w:tcPr>
          <w:p w:rsidR="0071500F" w:rsidRPr="00063026" w:rsidRDefault="0071500F" w:rsidP="00242895">
            <w:pPr>
              <w:autoSpaceDE w:val="0"/>
              <w:autoSpaceDN w:val="0"/>
              <w:adjustRightInd w:val="0"/>
              <w:rPr>
                <w:color w:val="000000"/>
              </w:rPr>
            </w:pPr>
            <w:r w:rsidRPr="00063026">
              <w:rPr>
                <w:color w:val="000000"/>
              </w:rPr>
              <w:t>2. Изучение нейрохимических, иммунологических и нейрофизиологических аспектов патогенеза шизофрении, депрессивных и других психических расстройств</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55,9</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15,0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14,0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11,9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повышение качества диагностики заболеваний на основе внедрения методики обнаружения нейрохимических, иммунологических и нейрофизиологических паттернов</w:t>
            </w:r>
          </w:p>
        </w:tc>
      </w:tr>
      <w:tr w:rsidR="0071500F" w:rsidRPr="00063026" w:rsidTr="00242895">
        <w:trPr>
          <w:trHeight w:val="376"/>
        </w:trPr>
        <w:tc>
          <w:tcPr>
            <w:tcW w:w="2729" w:type="dxa"/>
          </w:tcPr>
          <w:p w:rsidR="0071500F" w:rsidRPr="00063026" w:rsidRDefault="0071500F" w:rsidP="00242895">
            <w:pPr>
              <w:autoSpaceDE w:val="0"/>
              <w:autoSpaceDN w:val="0"/>
              <w:adjustRightInd w:val="0"/>
              <w:rPr>
                <w:color w:val="000000"/>
              </w:rPr>
            </w:pPr>
            <w:r w:rsidRPr="00063026">
              <w:rPr>
                <w:color w:val="000000"/>
              </w:rPr>
              <w:lastRenderedPageBreak/>
              <w:t>3. Разработка методического и программного обеспечения деятельности по внедрению бригадных форм оказания психиатрической помощи, психосоциальной терапии и психосоциальной реабилитации</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82,95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22,50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21,0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14,45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spacing w:line="216" w:lineRule="auto"/>
              <w:rPr>
                <w:color w:val="000000"/>
              </w:rPr>
            </w:pPr>
            <w:r w:rsidRPr="00063026">
              <w:rPr>
                <w:color w:val="000000"/>
              </w:rPr>
              <w:t>обеспечение эффективной деятельности полипрофессиональных бригад при оказании психиатрической помощи в учреждениях (подразделениях), полипрофессиональных бригад при оказании психиатрической помощи на дому лицам с тяжелыми формами психических расстройств, а также полипрофессиональных бригад в реабилитационных центрах и общежитиях при оказании психиатрической помощи лицам, утратившим социальные связи, внедрение методик организации психосоциальной терапии и психосоциальной реабилитации</w:t>
            </w:r>
          </w:p>
        </w:tc>
      </w:tr>
      <w:tr w:rsidR="0071500F" w:rsidRPr="00063026" w:rsidTr="00242895">
        <w:trPr>
          <w:trHeight w:val="1694"/>
        </w:trPr>
        <w:tc>
          <w:tcPr>
            <w:tcW w:w="2729" w:type="dxa"/>
          </w:tcPr>
          <w:p w:rsidR="0071500F" w:rsidRPr="00063026" w:rsidRDefault="0071500F" w:rsidP="00242895">
            <w:pPr>
              <w:autoSpaceDE w:val="0"/>
              <w:autoSpaceDN w:val="0"/>
              <w:adjustRightInd w:val="0"/>
              <w:rPr>
                <w:color w:val="000000"/>
              </w:rPr>
            </w:pPr>
            <w:r w:rsidRPr="00063026">
              <w:rPr>
                <w:color w:val="000000"/>
              </w:rPr>
              <w:t xml:space="preserve">4. Разработка методического и программного обеспечения медицинской и психосоциальной помощи, оказываемой ликвидаторам </w:t>
            </w:r>
            <w:r w:rsidRPr="00063026">
              <w:rPr>
                <w:color w:val="000000"/>
              </w:rPr>
              <w:lastRenderedPageBreak/>
              <w:t>радиационных аварий и участникам боевых действий</w:t>
            </w:r>
          </w:p>
        </w:tc>
        <w:tc>
          <w:tcPr>
            <w:tcW w:w="1981"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12,69</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3,40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3,4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2,89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оказания медицинской и психосоциальной помощи ликвидаторам радиационных аварий и участникам боевых действий на основе использования методических рекомендаций</w:t>
            </w:r>
          </w:p>
        </w:tc>
      </w:tr>
      <w:tr w:rsidR="0071500F" w:rsidRPr="00063026" w:rsidTr="00242895">
        <w:trPr>
          <w:trHeight w:val="1423"/>
        </w:trPr>
        <w:tc>
          <w:tcPr>
            <w:tcW w:w="2729" w:type="dxa"/>
          </w:tcPr>
          <w:p w:rsidR="0071500F" w:rsidRPr="00063026" w:rsidRDefault="0071500F" w:rsidP="00242895">
            <w:pPr>
              <w:autoSpaceDE w:val="0"/>
              <w:autoSpaceDN w:val="0"/>
              <w:adjustRightInd w:val="0"/>
              <w:rPr>
                <w:color w:val="000000"/>
              </w:rPr>
            </w:pPr>
            <w:r w:rsidRPr="00063026">
              <w:rPr>
                <w:color w:val="000000"/>
              </w:rPr>
              <w:lastRenderedPageBreak/>
              <w:t>5. Научное обоснование системы мониторинга деятельности психиатрических, психоневрологических и судебно-психиатрических экспертных учреждений</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4,1</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4,1</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подготовка концепции организации и разработка системы мониторинга деятельности психиатрических, психоневрологических и судебно-психиатрических учреждений</w:t>
            </w:r>
          </w:p>
        </w:tc>
      </w:tr>
      <w:tr w:rsidR="0071500F" w:rsidRPr="00063026" w:rsidTr="00242895">
        <w:trPr>
          <w:trHeight w:val="378"/>
        </w:trPr>
        <w:tc>
          <w:tcPr>
            <w:tcW w:w="2729" w:type="dxa"/>
          </w:tcPr>
          <w:p w:rsidR="0071500F" w:rsidRPr="00063026" w:rsidRDefault="0071500F" w:rsidP="00242895">
            <w:pPr>
              <w:autoSpaceDE w:val="0"/>
              <w:autoSpaceDN w:val="0"/>
              <w:adjustRightInd w:val="0"/>
              <w:rPr>
                <w:color w:val="000000"/>
              </w:rPr>
            </w:pPr>
            <w:r w:rsidRPr="00063026">
              <w:rPr>
                <w:color w:val="000000"/>
              </w:rPr>
              <w:t>6. Разработка современной методологии деятельности психиатрических, психоневрологических и судебно-психиатрических экспертных учреждений</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38,8</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5,0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12,0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создание научно-методических основ функционирования деятельности психиатрических, психоневрологических и судебно-психиатрических экспертных учреждений в современных условиях</w:t>
            </w:r>
          </w:p>
        </w:tc>
      </w:tr>
      <w:tr w:rsidR="0071500F" w:rsidRPr="00063026" w:rsidTr="00242895">
        <w:trPr>
          <w:trHeight w:val="917"/>
        </w:trPr>
        <w:tc>
          <w:tcPr>
            <w:tcW w:w="2729" w:type="dxa"/>
          </w:tcPr>
          <w:p w:rsidR="0071500F" w:rsidRPr="00063026" w:rsidRDefault="0071500F" w:rsidP="00242895">
            <w:pPr>
              <w:autoSpaceDE w:val="0"/>
              <w:autoSpaceDN w:val="0"/>
              <w:adjustRightInd w:val="0"/>
              <w:rPr>
                <w:color w:val="000000"/>
              </w:rPr>
            </w:pPr>
            <w:r w:rsidRPr="00063026">
              <w:rPr>
                <w:color w:val="000000"/>
              </w:rPr>
              <w:t xml:space="preserve">7. Разработка методов управления качеством оказания диагностической, лечебной и реабилитационной помощи в </w:t>
            </w:r>
            <w:r w:rsidRPr="00063026">
              <w:rPr>
                <w:color w:val="000000"/>
              </w:rPr>
              <w:lastRenderedPageBreak/>
              <w:t>психиатрических и психоневрологических учреждениях</w:t>
            </w:r>
          </w:p>
        </w:tc>
        <w:tc>
          <w:tcPr>
            <w:tcW w:w="1981"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78</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9,9</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17,7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18,7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17,7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14,0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оказания диагностической, лечебной и реабилитационной помощи в психиатрических и психоневрологических учреждениях</w:t>
            </w:r>
          </w:p>
        </w:tc>
      </w:tr>
      <w:tr w:rsidR="0071500F" w:rsidRPr="00063026" w:rsidTr="00242895">
        <w:trPr>
          <w:trHeight w:val="917"/>
        </w:trPr>
        <w:tc>
          <w:tcPr>
            <w:tcW w:w="2729" w:type="dxa"/>
          </w:tcPr>
          <w:p w:rsidR="0071500F" w:rsidRPr="00063026" w:rsidRDefault="0071500F" w:rsidP="00242895">
            <w:pPr>
              <w:autoSpaceDE w:val="0"/>
              <w:autoSpaceDN w:val="0"/>
              <w:adjustRightInd w:val="0"/>
              <w:rPr>
                <w:b/>
                <w:color w:val="000000"/>
              </w:rPr>
            </w:pPr>
            <w:r w:rsidRPr="00063026">
              <w:rPr>
                <w:b/>
                <w:color w:val="000000"/>
              </w:rPr>
              <w:lastRenderedPageBreak/>
              <w:t>Всего по разделу</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289,69</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60,8</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66,1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58,99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37,7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66,1</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p>
        </w:tc>
      </w:tr>
      <w:tr w:rsidR="0071500F" w:rsidRPr="00063026" w:rsidTr="00242895">
        <w:trPr>
          <w:trHeight w:val="336"/>
        </w:trPr>
        <w:tc>
          <w:tcPr>
            <w:tcW w:w="15210" w:type="dxa"/>
            <w:gridSpan w:val="11"/>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461"/>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8. Совершенствование методов  профилактики психических расстройств</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 всего</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39,08</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12,1</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12,9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10,88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val="restart"/>
          </w:tcPr>
          <w:p w:rsidR="0071500F" w:rsidRPr="00063026" w:rsidRDefault="0071500F" w:rsidP="00242895">
            <w:pPr>
              <w:autoSpaceDE w:val="0"/>
              <w:autoSpaceDN w:val="0"/>
              <w:adjustRightInd w:val="0"/>
              <w:jc w:val="right"/>
              <w:rPr>
                <w:color w:val="000000"/>
              </w:rPr>
            </w:pPr>
          </w:p>
        </w:tc>
      </w:tr>
      <w:tr w:rsidR="0071500F" w:rsidRPr="00063026" w:rsidTr="00242895">
        <w:trPr>
          <w:trHeight w:val="344"/>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 том числе:</w:t>
            </w:r>
          </w:p>
        </w:tc>
        <w:tc>
          <w:tcPr>
            <w:tcW w:w="1140" w:type="dxa"/>
          </w:tcPr>
          <w:p w:rsidR="0071500F" w:rsidRPr="00063026" w:rsidRDefault="0071500F" w:rsidP="00242895">
            <w:pPr>
              <w:autoSpaceDE w:val="0"/>
              <w:autoSpaceDN w:val="0"/>
              <w:adjustRightInd w:val="0"/>
              <w:jc w:val="center"/>
              <w:rPr>
                <w:color w:val="000000"/>
              </w:rPr>
            </w:pPr>
          </w:p>
        </w:tc>
        <w:tc>
          <w:tcPr>
            <w:tcW w:w="840" w:type="dxa"/>
            <w:gridSpan w:val="2"/>
          </w:tcPr>
          <w:p w:rsidR="0071500F" w:rsidRPr="00063026" w:rsidRDefault="0071500F" w:rsidP="00242895">
            <w:pPr>
              <w:autoSpaceDE w:val="0"/>
              <w:autoSpaceDN w:val="0"/>
              <w:adjustRightInd w:val="0"/>
              <w:jc w:val="center"/>
              <w:rPr>
                <w:color w:val="000000"/>
              </w:rPr>
            </w:pPr>
          </w:p>
        </w:tc>
        <w:tc>
          <w:tcPr>
            <w:tcW w:w="96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260" w:type="dxa"/>
          </w:tcPr>
          <w:p w:rsidR="0071500F" w:rsidRPr="00063026" w:rsidRDefault="0071500F" w:rsidP="00242895">
            <w:pPr>
              <w:autoSpaceDE w:val="0"/>
              <w:autoSpaceDN w:val="0"/>
              <w:adjustRightInd w:val="0"/>
              <w:jc w:val="center"/>
              <w:rPr>
                <w:color w:val="000000"/>
              </w:rPr>
            </w:pP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461"/>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35,98</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11,4</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12,2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10,88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513"/>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3,1</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0,7</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0,7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713"/>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282,5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40,0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40,0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54,5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54,5</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1097"/>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а)  внедрение современных методов профилактики психических расстройств у работников промышленных предприятий, в том числе у лиц, работающих в экстремальных условиях</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13,18</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4,9</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4,7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3,58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повышение эффективности оказания психопрофилактической помощи работникам промышленных предприятий, в том числе лицам, работающим в экстремальных условиях</w:t>
            </w:r>
          </w:p>
        </w:tc>
      </w:tr>
      <w:tr w:rsidR="0071500F" w:rsidRPr="00063026" w:rsidTr="00242895">
        <w:trPr>
          <w:trHeight w:val="732"/>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133,5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20,0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24,5</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470"/>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 xml:space="preserve">б) обеспечение органов управления </w:t>
            </w:r>
            <w:r w:rsidRPr="00063026">
              <w:rPr>
                <w:color w:val="000000"/>
              </w:rPr>
              <w:lastRenderedPageBreak/>
              <w:t>здравоохранением современными программами подготовки медицинских работников первичной  медицинской сети по вопросам профилактики и терапии психических расстройств</w:t>
            </w:r>
          </w:p>
        </w:tc>
        <w:tc>
          <w:tcPr>
            <w:tcW w:w="1981"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 всего</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4,6</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1,2</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качества подготовки специалистов </w:t>
            </w:r>
            <w:r w:rsidRPr="00063026">
              <w:rPr>
                <w:color w:val="000000"/>
              </w:rPr>
              <w:lastRenderedPageBreak/>
              <w:t>путем распространения программ подготовки медицинских работников первичной медицинской сети по вопросам профилактики и терапии психических расстройств</w:t>
            </w:r>
          </w:p>
        </w:tc>
      </w:tr>
      <w:tr w:rsidR="0071500F" w:rsidRPr="00063026" w:rsidTr="00242895">
        <w:trPr>
          <w:trHeight w:val="230"/>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 том числе:</w:t>
            </w:r>
          </w:p>
        </w:tc>
        <w:tc>
          <w:tcPr>
            <w:tcW w:w="1140" w:type="dxa"/>
          </w:tcPr>
          <w:p w:rsidR="0071500F" w:rsidRPr="00063026" w:rsidRDefault="0071500F" w:rsidP="00242895">
            <w:pPr>
              <w:autoSpaceDE w:val="0"/>
              <w:autoSpaceDN w:val="0"/>
              <w:adjustRightInd w:val="0"/>
              <w:jc w:val="center"/>
              <w:rPr>
                <w:color w:val="000000"/>
              </w:rPr>
            </w:pPr>
          </w:p>
        </w:tc>
        <w:tc>
          <w:tcPr>
            <w:tcW w:w="840" w:type="dxa"/>
            <w:gridSpan w:val="2"/>
          </w:tcPr>
          <w:p w:rsidR="0071500F" w:rsidRPr="00063026" w:rsidRDefault="0071500F" w:rsidP="00242895">
            <w:pPr>
              <w:autoSpaceDE w:val="0"/>
              <w:autoSpaceDN w:val="0"/>
              <w:adjustRightInd w:val="0"/>
              <w:jc w:val="center"/>
              <w:rPr>
                <w:color w:val="000000"/>
              </w:rPr>
            </w:pPr>
          </w:p>
        </w:tc>
        <w:tc>
          <w:tcPr>
            <w:tcW w:w="96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260" w:type="dxa"/>
          </w:tcPr>
          <w:p w:rsidR="0071500F" w:rsidRPr="00063026" w:rsidRDefault="0071500F" w:rsidP="00242895">
            <w:pPr>
              <w:autoSpaceDE w:val="0"/>
              <w:autoSpaceDN w:val="0"/>
              <w:adjustRightInd w:val="0"/>
              <w:jc w:val="center"/>
              <w:rPr>
                <w:color w:val="000000"/>
              </w:rPr>
            </w:pP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470"/>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0,5</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230"/>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3,1</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0,7</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0,7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0,9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670"/>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74,5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14,5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376"/>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в) методическое обеспечение и внедрение системы мер по снижению аутоагрессивного (суицидального) поведения</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совершенствование специализированной медицинской помощи с учетом этнокультурных факторов</w:t>
            </w:r>
          </w:p>
        </w:tc>
      </w:tr>
      <w:tr w:rsidR="0071500F" w:rsidRPr="00063026" w:rsidTr="00242895">
        <w:trPr>
          <w:trHeight w:val="691"/>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74,5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14,5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15,0</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1414"/>
        </w:trPr>
        <w:tc>
          <w:tcPr>
            <w:tcW w:w="2729" w:type="dxa"/>
          </w:tcPr>
          <w:p w:rsidR="0071500F" w:rsidRPr="00063026" w:rsidRDefault="0071500F" w:rsidP="00242895">
            <w:pPr>
              <w:autoSpaceDE w:val="0"/>
              <w:autoSpaceDN w:val="0"/>
              <w:adjustRightInd w:val="0"/>
              <w:rPr>
                <w:color w:val="000000"/>
              </w:rPr>
            </w:pPr>
            <w:r w:rsidRPr="00063026">
              <w:rPr>
                <w:color w:val="000000"/>
              </w:rPr>
              <w:t>г) внедрение  методов профилактики психических расстройств у лиц пожилого и старческого возраста</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19,8</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6,0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7,0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060" w:type="dxa"/>
          </w:tcPr>
          <w:p w:rsidR="0071500F" w:rsidRPr="00063026" w:rsidRDefault="0071500F" w:rsidP="00242895">
            <w:pPr>
              <w:autoSpaceDE w:val="0"/>
              <w:autoSpaceDN w:val="0"/>
              <w:adjustRightInd w:val="0"/>
              <w:rPr>
                <w:color w:val="000000"/>
              </w:rPr>
            </w:pPr>
            <w:r w:rsidRPr="00063026">
              <w:rPr>
                <w:color w:val="000000"/>
              </w:rPr>
              <w:t>повышение качества оказания психиатрической помощи лицам пожилого и старческого возраста путем использования разработанных методов профилактики психических расстройств</w:t>
            </w:r>
          </w:p>
        </w:tc>
      </w:tr>
      <w:tr w:rsidR="0071500F" w:rsidRPr="00063026" w:rsidTr="00242895">
        <w:trPr>
          <w:trHeight w:val="645"/>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 xml:space="preserve">9. Совершенствование методов   диагностики, лечения, реабилитации, судебно-психиатрической экспертизы  при психических </w:t>
            </w:r>
            <w:r w:rsidRPr="00063026">
              <w:rPr>
                <w:color w:val="000000"/>
              </w:rPr>
              <w:lastRenderedPageBreak/>
              <w:t>расстройствах</w:t>
            </w:r>
          </w:p>
        </w:tc>
        <w:tc>
          <w:tcPr>
            <w:tcW w:w="1981"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 всего</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1077,2549</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185,3</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108,7</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235,6049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181,35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243,4</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122,9</w:t>
            </w:r>
          </w:p>
        </w:tc>
        <w:tc>
          <w:tcPr>
            <w:tcW w:w="3060" w:type="dxa"/>
            <w:vMerge w:val="restart"/>
          </w:tcPr>
          <w:p w:rsidR="0071500F" w:rsidRPr="00063026" w:rsidRDefault="0071500F" w:rsidP="00242895">
            <w:pPr>
              <w:autoSpaceDE w:val="0"/>
              <w:autoSpaceDN w:val="0"/>
              <w:adjustRightInd w:val="0"/>
              <w:jc w:val="right"/>
              <w:rPr>
                <w:color w:val="000000"/>
              </w:rPr>
            </w:pPr>
          </w:p>
        </w:tc>
      </w:tr>
      <w:tr w:rsidR="0071500F" w:rsidRPr="00063026" w:rsidTr="00242895">
        <w:trPr>
          <w:trHeight w:val="230"/>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 том числе:</w:t>
            </w:r>
          </w:p>
        </w:tc>
        <w:tc>
          <w:tcPr>
            <w:tcW w:w="1140" w:type="dxa"/>
          </w:tcPr>
          <w:p w:rsidR="0071500F" w:rsidRPr="00063026" w:rsidRDefault="0071500F" w:rsidP="00242895">
            <w:pPr>
              <w:autoSpaceDE w:val="0"/>
              <w:autoSpaceDN w:val="0"/>
              <w:adjustRightInd w:val="0"/>
              <w:jc w:val="center"/>
              <w:rPr>
                <w:color w:val="000000"/>
              </w:rPr>
            </w:pPr>
          </w:p>
        </w:tc>
        <w:tc>
          <w:tcPr>
            <w:tcW w:w="840" w:type="dxa"/>
            <w:gridSpan w:val="2"/>
          </w:tcPr>
          <w:p w:rsidR="0071500F" w:rsidRPr="00063026" w:rsidRDefault="0071500F" w:rsidP="00242895">
            <w:pPr>
              <w:autoSpaceDE w:val="0"/>
              <w:autoSpaceDN w:val="0"/>
              <w:adjustRightInd w:val="0"/>
              <w:jc w:val="center"/>
              <w:rPr>
                <w:color w:val="000000"/>
              </w:rPr>
            </w:pPr>
          </w:p>
        </w:tc>
        <w:tc>
          <w:tcPr>
            <w:tcW w:w="96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260" w:type="dxa"/>
          </w:tcPr>
          <w:p w:rsidR="0071500F" w:rsidRPr="00063026" w:rsidRDefault="0071500F" w:rsidP="00242895">
            <w:pPr>
              <w:autoSpaceDE w:val="0"/>
              <w:autoSpaceDN w:val="0"/>
              <w:adjustRightInd w:val="0"/>
              <w:jc w:val="center"/>
              <w:rPr>
                <w:color w:val="000000"/>
              </w:rPr>
            </w:pP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461"/>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749,5899</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132,2</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50,9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185,5399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118,15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174,7</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88,1</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461"/>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140" w:type="dxa"/>
          </w:tcPr>
          <w:p w:rsidR="0071500F" w:rsidRPr="00063026" w:rsidRDefault="0071500F" w:rsidP="00242895">
            <w:pPr>
              <w:jc w:val="center"/>
            </w:pPr>
            <w:r w:rsidRPr="00063026">
              <w:t>184,1</w:t>
            </w:r>
          </w:p>
        </w:tc>
        <w:tc>
          <w:tcPr>
            <w:tcW w:w="840" w:type="dxa"/>
            <w:gridSpan w:val="2"/>
          </w:tcPr>
          <w:p w:rsidR="0071500F" w:rsidRPr="00063026" w:rsidRDefault="0071500F" w:rsidP="00242895">
            <w:pPr>
              <w:jc w:val="center"/>
            </w:pPr>
            <w:r w:rsidRPr="00063026">
              <w:t>-</w:t>
            </w:r>
          </w:p>
        </w:tc>
        <w:tc>
          <w:tcPr>
            <w:tcW w:w="96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111,0</w:t>
            </w:r>
          </w:p>
        </w:tc>
        <w:tc>
          <w:tcPr>
            <w:tcW w:w="1260" w:type="dxa"/>
          </w:tcPr>
          <w:p w:rsidR="0071500F" w:rsidRPr="00063026" w:rsidRDefault="0071500F" w:rsidP="00242895">
            <w:pPr>
              <w:jc w:val="center"/>
            </w:pPr>
            <w:r w:rsidRPr="00063026">
              <w:t>73,1</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230"/>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327,665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53,1</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57,8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50,065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63,2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68,7</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34,8</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679"/>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2617,5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380,0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405,0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450,0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451,5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465,5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465,5</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461"/>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310,0</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40,0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45,0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60,0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60,0</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555"/>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а) внедрение новых методов диагностики, лечения и реабилитации психических расстройств, в том числе методов психосоциальной терапии и психосоциальной реабилитации</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33,75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7,0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7,0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5,95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повышение качества оказания специализированной психиатрической помощи за счет внедрения в практику психиатрических учреждений методов психосоциальной терапии и психосоциальной реабилитации с использованием групповых и индивидуальных методов полипрофессионального ведения больных</w:t>
            </w:r>
          </w:p>
        </w:tc>
      </w:tr>
      <w:tr w:rsidR="0071500F" w:rsidRPr="00063026" w:rsidTr="00242895">
        <w:trPr>
          <w:trHeight w:val="691"/>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2222,0</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326,0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351,0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396,0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377,0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386,0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386,0</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775"/>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внебюджетные источники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310,0</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40,0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45,0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55,0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60,0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60,0</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376"/>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 xml:space="preserve">б) совершенствование методов оказания специализированной </w:t>
            </w:r>
            <w:r w:rsidRPr="00063026">
              <w:rPr>
                <w:color w:val="000000"/>
              </w:rPr>
              <w:lastRenderedPageBreak/>
              <w:t>психиатрической помощи</w:t>
            </w:r>
          </w:p>
        </w:tc>
        <w:tc>
          <w:tcPr>
            <w:tcW w:w="1981"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 всего</w:t>
            </w:r>
          </w:p>
        </w:tc>
        <w:tc>
          <w:tcPr>
            <w:tcW w:w="1140" w:type="dxa"/>
          </w:tcPr>
          <w:p w:rsidR="0071500F" w:rsidRPr="00063026" w:rsidRDefault="0071500F" w:rsidP="00242895">
            <w:pPr>
              <w:jc w:val="center"/>
            </w:pPr>
            <w:r w:rsidRPr="00063026">
              <w:t>959,4799</w:t>
            </w:r>
          </w:p>
        </w:tc>
        <w:tc>
          <w:tcPr>
            <w:tcW w:w="840" w:type="dxa"/>
            <w:gridSpan w:val="2"/>
          </w:tcPr>
          <w:p w:rsidR="0071500F" w:rsidRPr="00063026" w:rsidRDefault="0071500F" w:rsidP="00242895">
            <w:pPr>
              <w:jc w:val="center"/>
            </w:pPr>
            <w:r w:rsidRPr="00063026">
              <w:t>163,8</w:t>
            </w:r>
          </w:p>
        </w:tc>
        <w:tc>
          <w:tcPr>
            <w:tcW w:w="960" w:type="dxa"/>
          </w:tcPr>
          <w:p w:rsidR="0071500F" w:rsidRPr="00063026" w:rsidRDefault="0071500F" w:rsidP="00242895">
            <w:pPr>
              <w:jc w:val="center"/>
            </w:pPr>
            <w:r w:rsidRPr="00063026">
              <w:t>87,2</w:t>
            </w:r>
          </w:p>
        </w:tc>
        <w:tc>
          <w:tcPr>
            <w:tcW w:w="1080" w:type="dxa"/>
          </w:tcPr>
          <w:p w:rsidR="0071500F" w:rsidRPr="00063026" w:rsidRDefault="0071500F" w:rsidP="00242895">
            <w:pPr>
              <w:jc w:val="center"/>
            </w:pPr>
            <w:r w:rsidRPr="00063026">
              <w:t>217,3299</w:t>
            </w:r>
          </w:p>
        </w:tc>
        <w:tc>
          <w:tcPr>
            <w:tcW w:w="1080" w:type="dxa"/>
          </w:tcPr>
          <w:p w:rsidR="0071500F" w:rsidRPr="00063026" w:rsidRDefault="0071500F" w:rsidP="00242895">
            <w:pPr>
              <w:jc w:val="center"/>
            </w:pPr>
            <w:r w:rsidRPr="00063026">
              <w:t>160,95</w:t>
            </w:r>
          </w:p>
        </w:tc>
        <w:tc>
          <w:tcPr>
            <w:tcW w:w="1080" w:type="dxa"/>
          </w:tcPr>
          <w:p w:rsidR="0071500F" w:rsidRPr="00063026" w:rsidRDefault="0071500F" w:rsidP="00242895">
            <w:pPr>
              <w:jc w:val="center"/>
            </w:pPr>
            <w:r w:rsidRPr="00063026">
              <w:t>222,3</w:t>
            </w:r>
          </w:p>
        </w:tc>
        <w:tc>
          <w:tcPr>
            <w:tcW w:w="1260" w:type="dxa"/>
          </w:tcPr>
          <w:p w:rsidR="0071500F" w:rsidRPr="00063026" w:rsidRDefault="0071500F" w:rsidP="00242895">
            <w:pPr>
              <w:jc w:val="center"/>
            </w:pPr>
            <w:r w:rsidRPr="00063026">
              <w:t>107,9</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качества оказания специализированной </w:t>
            </w:r>
            <w:r w:rsidRPr="00063026">
              <w:rPr>
                <w:color w:val="000000"/>
              </w:rPr>
              <w:lastRenderedPageBreak/>
              <w:t>психиатрической  помощи путем  оснащения учреждений государственной и муниципальной систем  здравоохранения современным лечебно-диагностическим оборудованием, подготовки помещений для его размещения и подготовки кадров, а также оснащения федеральных учреждений, оказывающих медицинскую помощь, находящихся в ведении ФСИН России, современным диагностическим оборудованием и обеспечения лекарственными препаратами</w:t>
            </w:r>
          </w:p>
        </w:tc>
      </w:tr>
      <w:tr w:rsidR="0071500F" w:rsidRPr="00063026" w:rsidTr="00242895">
        <w:trPr>
          <w:trHeight w:val="346"/>
        </w:trPr>
        <w:tc>
          <w:tcPr>
            <w:tcW w:w="2729" w:type="dxa"/>
            <w:vMerge/>
            <w:shd w:val="clear" w:color="auto" w:fill="FFFF00"/>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 том числе:</w:t>
            </w:r>
          </w:p>
        </w:tc>
        <w:tc>
          <w:tcPr>
            <w:tcW w:w="1140" w:type="dxa"/>
          </w:tcPr>
          <w:p w:rsidR="0071500F" w:rsidRPr="00063026" w:rsidRDefault="0071500F" w:rsidP="00242895">
            <w:pPr>
              <w:autoSpaceDE w:val="0"/>
              <w:autoSpaceDN w:val="0"/>
              <w:adjustRightInd w:val="0"/>
              <w:jc w:val="center"/>
              <w:rPr>
                <w:color w:val="000000"/>
              </w:rPr>
            </w:pPr>
          </w:p>
        </w:tc>
        <w:tc>
          <w:tcPr>
            <w:tcW w:w="840" w:type="dxa"/>
            <w:gridSpan w:val="2"/>
          </w:tcPr>
          <w:p w:rsidR="0071500F" w:rsidRPr="00063026" w:rsidRDefault="0071500F" w:rsidP="00242895">
            <w:pPr>
              <w:autoSpaceDE w:val="0"/>
              <w:autoSpaceDN w:val="0"/>
              <w:adjustRightInd w:val="0"/>
              <w:jc w:val="center"/>
              <w:rPr>
                <w:color w:val="000000"/>
              </w:rPr>
            </w:pPr>
          </w:p>
        </w:tc>
        <w:tc>
          <w:tcPr>
            <w:tcW w:w="96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080" w:type="dxa"/>
          </w:tcPr>
          <w:p w:rsidR="0071500F" w:rsidRPr="00063026" w:rsidRDefault="0071500F" w:rsidP="00242895">
            <w:pPr>
              <w:autoSpaceDE w:val="0"/>
              <w:autoSpaceDN w:val="0"/>
              <w:adjustRightInd w:val="0"/>
              <w:jc w:val="center"/>
              <w:rPr>
                <w:color w:val="000000"/>
              </w:rPr>
            </w:pPr>
          </w:p>
        </w:tc>
        <w:tc>
          <w:tcPr>
            <w:tcW w:w="1260" w:type="dxa"/>
          </w:tcPr>
          <w:p w:rsidR="0071500F" w:rsidRPr="00063026" w:rsidRDefault="0071500F" w:rsidP="00242895">
            <w:pPr>
              <w:autoSpaceDE w:val="0"/>
              <w:autoSpaceDN w:val="0"/>
              <w:adjustRightInd w:val="0"/>
              <w:jc w:val="center"/>
              <w:rPr>
                <w:color w:val="000000"/>
              </w:rPr>
            </w:pP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1779"/>
        </w:trPr>
        <w:tc>
          <w:tcPr>
            <w:tcW w:w="2729" w:type="dxa"/>
            <w:vMerge/>
            <w:shd w:val="clear" w:color="auto" w:fill="FFFF00"/>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Минздрав России - всего</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631,8149</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110,7</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29,4</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167,2649</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97,75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153,6</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73,1</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735"/>
        </w:trPr>
        <w:tc>
          <w:tcPr>
            <w:tcW w:w="2729" w:type="dxa"/>
            <w:vMerge/>
            <w:shd w:val="clear" w:color="auto" w:fill="FFFF00"/>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140" w:type="dxa"/>
          </w:tcPr>
          <w:p w:rsidR="0071500F" w:rsidRPr="00063026" w:rsidRDefault="0071500F" w:rsidP="00242895">
            <w:pPr>
              <w:jc w:val="center"/>
            </w:pPr>
            <w:r w:rsidRPr="00063026">
              <w:t>184,1</w:t>
            </w:r>
          </w:p>
        </w:tc>
        <w:tc>
          <w:tcPr>
            <w:tcW w:w="840" w:type="dxa"/>
            <w:gridSpan w:val="2"/>
          </w:tcPr>
          <w:p w:rsidR="0071500F" w:rsidRPr="00063026" w:rsidRDefault="0071500F" w:rsidP="00242895">
            <w:pPr>
              <w:jc w:val="center"/>
            </w:pPr>
            <w:r w:rsidRPr="00063026">
              <w:t>-</w:t>
            </w:r>
          </w:p>
        </w:tc>
        <w:tc>
          <w:tcPr>
            <w:tcW w:w="96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111,0</w:t>
            </w:r>
          </w:p>
        </w:tc>
        <w:tc>
          <w:tcPr>
            <w:tcW w:w="1260" w:type="dxa"/>
          </w:tcPr>
          <w:p w:rsidR="0071500F" w:rsidRPr="00063026" w:rsidRDefault="0071500F" w:rsidP="00242895">
            <w:pPr>
              <w:jc w:val="center"/>
            </w:pPr>
            <w:r w:rsidRPr="00063026">
              <w:t>73,1</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1212"/>
        </w:trPr>
        <w:tc>
          <w:tcPr>
            <w:tcW w:w="2729" w:type="dxa"/>
            <w:vMerge/>
          </w:tcPr>
          <w:p w:rsidR="0071500F" w:rsidRPr="00063026" w:rsidRDefault="0071500F" w:rsidP="00242895">
            <w:pPr>
              <w:autoSpaceDE w:val="0"/>
              <w:autoSpaceDN w:val="0"/>
              <w:adjustRightInd w:val="0"/>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ФСИН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327,665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53,1</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57,8</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50,065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63,2</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68,7</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34,8</w:t>
            </w:r>
          </w:p>
        </w:tc>
        <w:tc>
          <w:tcPr>
            <w:tcW w:w="3060" w:type="dxa"/>
            <w:vMerge/>
          </w:tcPr>
          <w:p w:rsidR="0071500F" w:rsidRPr="00063026" w:rsidRDefault="0071500F" w:rsidP="00242895">
            <w:pPr>
              <w:autoSpaceDE w:val="0"/>
              <w:autoSpaceDN w:val="0"/>
              <w:adjustRightInd w:val="0"/>
              <w:rPr>
                <w:color w:val="000000"/>
              </w:rPr>
            </w:pPr>
          </w:p>
        </w:tc>
      </w:tr>
      <w:tr w:rsidR="0071500F" w:rsidRPr="00063026" w:rsidTr="00242895">
        <w:trPr>
          <w:trHeight w:val="922"/>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t>в) методическое обеспечение внедрения психосоциальной терапии и психосоциальной реабилитации в практику психиатрических учреждений</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43,7</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10,0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10,0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8,5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5,1</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5,1</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внедрение комплексных программ психосоциальной терапии и психосоциальной реабилитации</w:t>
            </w:r>
          </w:p>
        </w:tc>
      </w:tr>
      <w:tr w:rsidR="0071500F" w:rsidRPr="00063026" w:rsidTr="00242895">
        <w:trPr>
          <w:trHeight w:val="701"/>
        </w:trPr>
        <w:tc>
          <w:tcPr>
            <w:tcW w:w="2729" w:type="dxa"/>
            <w:vMerge/>
          </w:tcPr>
          <w:p w:rsidR="0071500F" w:rsidRPr="00063026" w:rsidRDefault="0071500F" w:rsidP="00242895">
            <w:pPr>
              <w:autoSpaceDE w:val="0"/>
              <w:autoSpaceDN w:val="0"/>
              <w:adjustRightInd w:val="0"/>
              <w:jc w:val="right"/>
              <w:rPr>
                <w:color w:val="000000"/>
              </w:rPr>
            </w:pPr>
          </w:p>
        </w:tc>
        <w:tc>
          <w:tcPr>
            <w:tcW w:w="1981"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133,5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20,0</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20,0</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24,5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24,5</w:t>
            </w:r>
          </w:p>
        </w:tc>
        <w:tc>
          <w:tcPr>
            <w:tcW w:w="3060" w:type="dxa"/>
            <w:vMerge/>
          </w:tcPr>
          <w:p w:rsidR="0071500F" w:rsidRPr="00063026" w:rsidRDefault="0071500F" w:rsidP="00242895">
            <w:pPr>
              <w:autoSpaceDE w:val="0"/>
              <w:autoSpaceDN w:val="0"/>
              <w:adjustRightInd w:val="0"/>
              <w:jc w:val="right"/>
              <w:rPr>
                <w:color w:val="000000"/>
              </w:rPr>
            </w:pPr>
          </w:p>
        </w:tc>
      </w:tr>
      <w:tr w:rsidR="0071500F" w:rsidRPr="00063026" w:rsidTr="00242895">
        <w:trPr>
          <w:trHeight w:val="378"/>
        </w:trPr>
        <w:tc>
          <w:tcPr>
            <w:tcW w:w="2729" w:type="dxa"/>
            <w:vMerge w:val="restart"/>
          </w:tcPr>
          <w:p w:rsidR="0071500F" w:rsidRPr="00063026" w:rsidRDefault="0071500F" w:rsidP="00242895">
            <w:pPr>
              <w:autoSpaceDE w:val="0"/>
              <w:autoSpaceDN w:val="0"/>
              <w:adjustRightInd w:val="0"/>
              <w:rPr>
                <w:color w:val="000000"/>
              </w:rPr>
            </w:pPr>
            <w:r w:rsidRPr="00063026">
              <w:rPr>
                <w:color w:val="000000"/>
              </w:rPr>
              <w:lastRenderedPageBreak/>
              <w:t>г) создание единой системы мероприятий по оказанию психологической, психиатрической и социальной помощи пострадавшим в чрезвычайных ситуациях</w:t>
            </w:r>
          </w:p>
        </w:tc>
        <w:tc>
          <w:tcPr>
            <w:tcW w:w="1981"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40" w:type="dxa"/>
          </w:tcPr>
          <w:p w:rsidR="0071500F" w:rsidRPr="00063026" w:rsidRDefault="0071500F" w:rsidP="00242895">
            <w:pPr>
              <w:autoSpaceDE w:val="0"/>
              <w:autoSpaceDN w:val="0"/>
              <w:adjustRightInd w:val="0"/>
              <w:jc w:val="center"/>
              <w:rPr>
                <w:color w:val="000000"/>
              </w:rPr>
            </w:pPr>
            <w:r w:rsidRPr="00063026">
              <w:rPr>
                <w:color w:val="000000"/>
              </w:rPr>
              <w:t>10,25</w:t>
            </w:r>
          </w:p>
        </w:tc>
        <w:tc>
          <w:tcPr>
            <w:tcW w:w="840" w:type="dxa"/>
            <w:gridSpan w:val="2"/>
          </w:tcPr>
          <w:p w:rsidR="0071500F" w:rsidRPr="00063026" w:rsidRDefault="0071500F" w:rsidP="00242895">
            <w:pPr>
              <w:autoSpaceDE w:val="0"/>
              <w:autoSpaceDN w:val="0"/>
              <w:adjustRightInd w:val="0"/>
              <w:jc w:val="center"/>
              <w:rPr>
                <w:color w:val="000000"/>
              </w:rPr>
            </w:pPr>
            <w:r w:rsidRPr="00063026">
              <w:rPr>
                <w:color w:val="000000"/>
              </w:rPr>
              <w:t>-</w:t>
            </w:r>
          </w:p>
        </w:tc>
        <w:tc>
          <w:tcPr>
            <w:tcW w:w="9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4,25</w:t>
            </w:r>
          </w:p>
        </w:tc>
        <w:tc>
          <w:tcPr>
            <w:tcW w:w="1080" w:type="dxa"/>
          </w:tcPr>
          <w:p w:rsidR="0071500F" w:rsidRPr="00063026" w:rsidRDefault="0071500F" w:rsidP="00242895">
            <w:pPr>
              <w:autoSpaceDE w:val="0"/>
              <w:autoSpaceDN w:val="0"/>
              <w:adjustRightInd w:val="0"/>
              <w:jc w:val="center"/>
              <w:rPr>
                <w:color w:val="000000"/>
              </w:rPr>
            </w:pPr>
            <w:r w:rsidRPr="00063026">
              <w:rPr>
                <w:color w:val="000000"/>
              </w:rPr>
              <w:t>4,0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3060" w:type="dxa"/>
            <w:vMerge w:val="restart"/>
          </w:tcPr>
          <w:p w:rsidR="0071500F" w:rsidRPr="00063026" w:rsidRDefault="0071500F" w:rsidP="00242895">
            <w:pPr>
              <w:autoSpaceDE w:val="0"/>
              <w:autoSpaceDN w:val="0"/>
              <w:adjustRightInd w:val="0"/>
              <w:rPr>
                <w:color w:val="000000"/>
              </w:rPr>
            </w:pPr>
            <w:r w:rsidRPr="00063026">
              <w:rPr>
                <w:color w:val="000000"/>
              </w:rPr>
              <w:t xml:space="preserve">внедрение для врачей психиатров, медицинских психологов и социальных работников, а также для лиц, </w:t>
            </w:r>
          </w:p>
          <w:p w:rsidR="0071500F" w:rsidRPr="00063026" w:rsidRDefault="0071500F" w:rsidP="00242895">
            <w:pPr>
              <w:autoSpaceDE w:val="0"/>
              <w:autoSpaceDN w:val="0"/>
              <w:adjustRightInd w:val="0"/>
              <w:rPr>
                <w:color w:val="000000"/>
              </w:rPr>
            </w:pPr>
            <w:r w:rsidRPr="00063026">
              <w:rPr>
                <w:color w:val="000000"/>
              </w:rPr>
              <w:t>принимающих решение в  чрезвычайных ситуациях, обучающих программ по диагностике, выявлению, проведению долгосрочной коррекции  психических нарушений</w:t>
            </w:r>
          </w:p>
        </w:tc>
      </w:tr>
      <w:tr w:rsidR="0071500F" w:rsidRPr="00063026" w:rsidTr="00242895">
        <w:trPr>
          <w:trHeight w:val="1800"/>
        </w:trPr>
        <w:tc>
          <w:tcPr>
            <w:tcW w:w="2729" w:type="dxa"/>
            <w:vMerge/>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0" w:type="dxa"/>
          </w:tcPr>
          <w:p w:rsidR="0071500F" w:rsidRPr="00063026" w:rsidRDefault="0071500F" w:rsidP="00242895">
            <w:pPr>
              <w:autoSpaceDE w:val="0"/>
              <w:autoSpaceDN w:val="0"/>
              <w:adjustRightInd w:val="0"/>
              <w:jc w:val="center"/>
            </w:pPr>
            <w:r w:rsidRPr="00063026">
              <w:t>120,0</w:t>
            </w:r>
          </w:p>
        </w:tc>
        <w:tc>
          <w:tcPr>
            <w:tcW w:w="840" w:type="dxa"/>
            <w:gridSpan w:val="2"/>
          </w:tcPr>
          <w:p w:rsidR="0071500F" w:rsidRPr="00063026" w:rsidRDefault="0071500F" w:rsidP="00242895">
            <w:pPr>
              <w:autoSpaceDE w:val="0"/>
              <w:autoSpaceDN w:val="0"/>
              <w:adjustRightInd w:val="0"/>
              <w:jc w:val="center"/>
            </w:pPr>
            <w:r w:rsidRPr="00063026">
              <w:t>20,0</w:t>
            </w:r>
          </w:p>
        </w:tc>
        <w:tc>
          <w:tcPr>
            <w:tcW w:w="960" w:type="dxa"/>
          </w:tcPr>
          <w:p w:rsidR="0071500F" w:rsidRPr="00063026" w:rsidRDefault="0071500F" w:rsidP="00242895">
            <w:pPr>
              <w:autoSpaceDE w:val="0"/>
              <w:autoSpaceDN w:val="0"/>
              <w:adjustRightInd w:val="0"/>
              <w:jc w:val="center"/>
            </w:pPr>
            <w:r w:rsidRPr="00063026">
              <w:t>20,0</w:t>
            </w:r>
          </w:p>
        </w:tc>
        <w:tc>
          <w:tcPr>
            <w:tcW w:w="1080" w:type="dxa"/>
          </w:tcPr>
          <w:p w:rsidR="0071500F" w:rsidRPr="00063026" w:rsidRDefault="0071500F" w:rsidP="00242895">
            <w:pPr>
              <w:autoSpaceDE w:val="0"/>
              <w:autoSpaceDN w:val="0"/>
              <w:adjustRightInd w:val="0"/>
              <w:jc w:val="center"/>
            </w:pPr>
            <w:r w:rsidRPr="00063026">
              <w:t>20,0</w:t>
            </w:r>
          </w:p>
        </w:tc>
        <w:tc>
          <w:tcPr>
            <w:tcW w:w="1080" w:type="dxa"/>
          </w:tcPr>
          <w:p w:rsidR="0071500F" w:rsidRPr="00063026" w:rsidRDefault="0071500F" w:rsidP="00242895">
            <w:pPr>
              <w:autoSpaceDE w:val="0"/>
              <w:autoSpaceDN w:val="0"/>
              <w:adjustRightInd w:val="0"/>
              <w:jc w:val="center"/>
            </w:pPr>
            <w:r w:rsidRPr="00063026">
              <w:t>20,0</w:t>
            </w:r>
          </w:p>
        </w:tc>
        <w:tc>
          <w:tcPr>
            <w:tcW w:w="1080" w:type="dxa"/>
          </w:tcPr>
          <w:p w:rsidR="0071500F" w:rsidRPr="00063026" w:rsidRDefault="0071500F" w:rsidP="00242895">
            <w:pPr>
              <w:autoSpaceDE w:val="0"/>
              <w:autoSpaceDN w:val="0"/>
              <w:adjustRightInd w:val="0"/>
              <w:jc w:val="center"/>
            </w:pPr>
            <w:r w:rsidRPr="00063026">
              <w:t>20,0</w:t>
            </w:r>
          </w:p>
        </w:tc>
        <w:tc>
          <w:tcPr>
            <w:tcW w:w="1260" w:type="dxa"/>
          </w:tcPr>
          <w:p w:rsidR="0071500F" w:rsidRPr="00063026" w:rsidRDefault="0071500F" w:rsidP="00242895">
            <w:pPr>
              <w:autoSpaceDE w:val="0"/>
              <w:autoSpaceDN w:val="0"/>
              <w:adjustRightInd w:val="0"/>
              <w:jc w:val="center"/>
            </w:pPr>
            <w:r w:rsidRPr="00063026">
              <w:t>20,0</w:t>
            </w:r>
          </w:p>
        </w:tc>
        <w:tc>
          <w:tcPr>
            <w:tcW w:w="3060" w:type="dxa"/>
            <w:vMerge/>
          </w:tcPr>
          <w:p w:rsidR="0071500F" w:rsidRPr="00063026" w:rsidRDefault="0071500F" w:rsidP="00242895">
            <w:pPr>
              <w:autoSpaceDE w:val="0"/>
              <w:autoSpaceDN w:val="0"/>
              <w:adjustRightInd w:val="0"/>
            </w:pPr>
          </w:p>
        </w:tc>
      </w:tr>
      <w:tr w:rsidR="0071500F" w:rsidRPr="00063026" w:rsidTr="00242895">
        <w:trPr>
          <w:trHeight w:val="910"/>
        </w:trPr>
        <w:tc>
          <w:tcPr>
            <w:tcW w:w="2729" w:type="dxa"/>
            <w:vMerge w:val="restart"/>
          </w:tcPr>
          <w:p w:rsidR="0071500F" w:rsidRPr="00063026" w:rsidRDefault="0071500F" w:rsidP="00242895">
            <w:pPr>
              <w:autoSpaceDE w:val="0"/>
              <w:autoSpaceDN w:val="0"/>
              <w:adjustRightInd w:val="0"/>
            </w:pPr>
            <w:r w:rsidRPr="00063026">
              <w:t>д) внедрение методов комплексной (медицинской, психологической, социальной и др.) профилактики общественно-опасного поведения несовершеннолетних</w:t>
            </w:r>
          </w:p>
        </w:tc>
        <w:tc>
          <w:tcPr>
            <w:tcW w:w="1981" w:type="dxa"/>
          </w:tcPr>
          <w:p w:rsidR="0071500F" w:rsidRPr="00063026" w:rsidRDefault="0071500F" w:rsidP="00242895">
            <w:pPr>
              <w:autoSpaceDE w:val="0"/>
              <w:autoSpaceDN w:val="0"/>
              <w:adjustRightInd w:val="0"/>
            </w:pPr>
            <w:r w:rsidRPr="00063026">
              <w:t>федеральный бюджет -Минздрав России</w:t>
            </w:r>
          </w:p>
        </w:tc>
        <w:tc>
          <w:tcPr>
            <w:tcW w:w="1140" w:type="dxa"/>
          </w:tcPr>
          <w:p w:rsidR="0071500F" w:rsidRPr="00063026" w:rsidRDefault="0071500F" w:rsidP="00242895">
            <w:pPr>
              <w:autoSpaceDE w:val="0"/>
              <w:autoSpaceDN w:val="0"/>
              <w:adjustRightInd w:val="0"/>
              <w:jc w:val="center"/>
            </w:pPr>
            <w:r w:rsidRPr="00063026">
              <w:t>5,35</w:t>
            </w:r>
          </w:p>
        </w:tc>
        <w:tc>
          <w:tcPr>
            <w:tcW w:w="840" w:type="dxa"/>
            <w:gridSpan w:val="2"/>
          </w:tcPr>
          <w:p w:rsidR="0071500F" w:rsidRPr="00063026" w:rsidRDefault="0071500F" w:rsidP="00242895">
            <w:pPr>
              <w:autoSpaceDE w:val="0"/>
              <w:autoSpaceDN w:val="0"/>
              <w:adjustRightInd w:val="0"/>
              <w:jc w:val="center"/>
            </w:pPr>
            <w:r w:rsidRPr="00063026">
              <w:t>0,5</w:t>
            </w:r>
          </w:p>
        </w:tc>
        <w:tc>
          <w:tcPr>
            <w:tcW w:w="960" w:type="dxa"/>
          </w:tcPr>
          <w:p w:rsidR="0071500F" w:rsidRPr="00063026" w:rsidRDefault="0071500F" w:rsidP="00242895">
            <w:pPr>
              <w:autoSpaceDE w:val="0"/>
              <w:autoSpaceDN w:val="0"/>
              <w:adjustRightInd w:val="0"/>
              <w:jc w:val="center"/>
            </w:pPr>
            <w:r w:rsidRPr="00063026">
              <w:t>0,5</w:t>
            </w:r>
          </w:p>
        </w:tc>
        <w:tc>
          <w:tcPr>
            <w:tcW w:w="1080" w:type="dxa"/>
          </w:tcPr>
          <w:p w:rsidR="0071500F" w:rsidRPr="00063026" w:rsidRDefault="0071500F" w:rsidP="00242895">
            <w:pPr>
              <w:autoSpaceDE w:val="0"/>
              <w:autoSpaceDN w:val="0"/>
              <w:adjustRightInd w:val="0"/>
              <w:jc w:val="center"/>
            </w:pPr>
            <w:r w:rsidRPr="00063026">
              <w:t>0,5</w:t>
            </w:r>
          </w:p>
        </w:tc>
        <w:tc>
          <w:tcPr>
            <w:tcW w:w="1080" w:type="dxa"/>
          </w:tcPr>
          <w:p w:rsidR="0071500F" w:rsidRPr="00063026" w:rsidRDefault="0071500F" w:rsidP="00242895">
            <w:pPr>
              <w:autoSpaceDE w:val="0"/>
              <w:autoSpaceDN w:val="0"/>
              <w:adjustRightInd w:val="0"/>
              <w:jc w:val="center"/>
            </w:pPr>
            <w:r w:rsidRPr="00063026">
              <w:t>0,85</w:t>
            </w:r>
          </w:p>
        </w:tc>
        <w:tc>
          <w:tcPr>
            <w:tcW w:w="1080" w:type="dxa"/>
          </w:tcPr>
          <w:p w:rsidR="0071500F" w:rsidRPr="00063026" w:rsidRDefault="0071500F" w:rsidP="00242895">
            <w:pPr>
              <w:autoSpaceDE w:val="0"/>
              <w:autoSpaceDN w:val="0"/>
              <w:adjustRightInd w:val="0"/>
              <w:jc w:val="center"/>
            </w:pPr>
            <w:r w:rsidRPr="00063026">
              <w:t>2,0</w:t>
            </w:r>
          </w:p>
        </w:tc>
        <w:tc>
          <w:tcPr>
            <w:tcW w:w="1260" w:type="dxa"/>
          </w:tcPr>
          <w:p w:rsidR="0071500F" w:rsidRPr="00063026" w:rsidRDefault="0071500F" w:rsidP="00242895">
            <w:pPr>
              <w:autoSpaceDE w:val="0"/>
              <w:autoSpaceDN w:val="0"/>
              <w:adjustRightInd w:val="0"/>
              <w:jc w:val="center"/>
            </w:pPr>
            <w:r w:rsidRPr="00063026">
              <w:t>1,0</w:t>
            </w:r>
          </w:p>
        </w:tc>
        <w:tc>
          <w:tcPr>
            <w:tcW w:w="3060" w:type="dxa"/>
            <w:vMerge w:val="restart"/>
          </w:tcPr>
          <w:p w:rsidR="0071500F" w:rsidRPr="00063026" w:rsidRDefault="0071500F" w:rsidP="00242895">
            <w:pPr>
              <w:autoSpaceDE w:val="0"/>
              <w:autoSpaceDN w:val="0"/>
              <w:adjustRightInd w:val="0"/>
            </w:pPr>
            <w:r w:rsidRPr="00063026">
              <w:t>повышение качества проведения профилактики психических расстройств у несовершеннолетних, коррекция психических расстройств у несовершеннолетних (безнадзорных) и подростков с криминальной активностью</w:t>
            </w:r>
          </w:p>
        </w:tc>
      </w:tr>
      <w:tr w:rsidR="0071500F" w:rsidRPr="00063026" w:rsidTr="00242895">
        <w:trPr>
          <w:trHeight w:val="754"/>
        </w:trPr>
        <w:tc>
          <w:tcPr>
            <w:tcW w:w="2729" w:type="dxa"/>
            <w:vMerge/>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0" w:type="dxa"/>
          </w:tcPr>
          <w:p w:rsidR="0071500F" w:rsidRPr="00063026" w:rsidRDefault="0071500F" w:rsidP="00242895">
            <w:pPr>
              <w:autoSpaceDE w:val="0"/>
              <w:autoSpaceDN w:val="0"/>
              <w:adjustRightInd w:val="0"/>
              <w:jc w:val="center"/>
            </w:pPr>
            <w:r w:rsidRPr="00063026">
              <w:t>60,0</w:t>
            </w:r>
          </w:p>
        </w:tc>
        <w:tc>
          <w:tcPr>
            <w:tcW w:w="840" w:type="dxa"/>
            <w:gridSpan w:val="2"/>
          </w:tcPr>
          <w:p w:rsidR="0071500F" w:rsidRPr="00063026" w:rsidRDefault="0071500F" w:rsidP="00242895">
            <w:pPr>
              <w:autoSpaceDE w:val="0"/>
              <w:autoSpaceDN w:val="0"/>
              <w:adjustRightInd w:val="0"/>
              <w:jc w:val="center"/>
            </w:pPr>
            <w:r w:rsidRPr="00063026">
              <w:t>10,0</w:t>
            </w:r>
          </w:p>
        </w:tc>
        <w:tc>
          <w:tcPr>
            <w:tcW w:w="960" w:type="dxa"/>
          </w:tcPr>
          <w:p w:rsidR="0071500F" w:rsidRPr="00063026" w:rsidRDefault="0071500F" w:rsidP="00242895">
            <w:pPr>
              <w:autoSpaceDE w:val="0"/>
              <w:autoSpaceDN w:val="0"/>
              <w:adjustRightInd w:val="0"/>
              <w:jc w:val="center"/>
            </w:pPr>
            <w:r w:rsidRPr="00063026">
              <w:t>10,0</w:t>
            </w:r>
          </w:p>
        </w:tc>
        <w:tc>
          <w:tcPr>
            <w:tcW w:w="1080" w:type="dxa"/>
          </w:tcPr>
          <w:p w:rsidR="0071500F" w:rsidRPr="00063026" w:rsidRDefault="0071500F" w:rsidP="00242895">
            <w:pPr>
              <w:autoSpaceDE w:val="0"/>
              <w:autoSpaceDN w:val="0"/>
              <w:adjustRightInd w:val="0"/>
              <w:jc w:val="center"/>
            </w:pPr>
            <w:r w:rsidRPr="00063026">
              <w:t>10,0</w:t>
            </w:r>
          </w:p>
        </w:tc>
        <w:tc>
          <w:tcPr>
            <w:tcW w:w="1080" w:type="dxa"/>
          </w:tcPr>
          <w:p w:rsidR="0071500F" w:rsidRPr="00063026" w:rsidRDefault="0071500F" w:rsidP="00242895">
            <w:pPr>
              <w:autoSpaceDE w:val="0"/>
              <w:autoSpaceDN w:val="0"/>
              <w:adjustRightInd w:val="0"/>
              <w:jc w:val="center"/>
            </w:pPr>
            <w:r w:rsidRPr="00063026">
              <w:t>10,0</w:t>
            </w:r>
          </w:p>
        </w:tc>
        <w:tc>
          <w:tcPr>
            <w:tcW w:w="1080" w:type="dxa"/>
          </w:tcPr>
          <w:p w:rsidR="0071500F" w:rsidRPr="00063026" w:rsidRDefault="0071500F" w:rsidP="00242895">
            <w:pPr>
              <w:autoSpaceDE w:val="0"/>
              <w:autoSpaceDN w:val="0"/>
              <w:adjustRightInd w:val="0"/>
              <w:jc w:val="center"/>
            </w:pPr>
            <w:r w:rsidRPr="00063026">
              <w:t>10,0</w:t>
            </w:r>
          </w:p>
        </w:tc>
        <w:tc>
          <w:tcPr>
            <w:tcW w:w="1260" w:type="dxa"/>
          </w:tcPr>
          <w:p w:rsidR="0071500F" w:rsidRPr="00063026" w:rsidRDefault="0071500F" w:rsidP="00242895">
            <w:pPr>
              <w:autoSpaceDE w:val="0"/>
              <w:autoSpaceDN w:val="0"/>
              <w:adjustRightInd w:val="0"/>
              <w:jc w:val="center"/>
            </w:pPr>
            <w:r w:rsidRPr="00063026">
              <w:t>10,0</w:t>
            </w:r>
          </w:p>
        </w:tc>
        <w:tc>
          <w:tcPr>
            <w:tcW w:w="3060" w:type="dxa"/>
            <w:vMerge/>
          </w:tcPr>
          <w:p w:rsidR="0071500F" w:rsidRPr="00063026" w:rsidRDefault="0071500F" w:rsidP="00242895">
            <w:pPr>
              <w:autoSpaceDE w:val="0"/>
              <w:autoSpaceDN w:val="0"/>
              <w:adjustRightInd w:val="0"/>
            </w:pPr>
          </w:p>
        </w:tc>
      </w:tr>
      <w:tr w:rsidR="0071500F" w:rsidRPr="00063026" w:rsidTr="00242895">
        <w:trPr>
          <w:trHeight w:val="1236"/>
        </w:trPr>
        <w:tc>
          <w:tcPr>
            <w:tcW w:w="2729" w:type="dxa"/>
            <w:vMerge w:val="restart"/>
          </w:tcPr>
          <w:p w:rsidR="0071500F" w:rsidRPr="00063026" w:rsidRDefault="0071500F" w:rsidP="00242895">
            <w:pPr>
              <w:autoSpaceDE w:val="0"/>
              <w:autoSpaceDN w:val="0"/>
              <w:adjustRightInd w:val="0"/>
            </w:pPr>
            <w:r w:rsidRPr="00063026">
              <w:t>е) совершенствование методов ранней диагностики психических расстройств (на основе взаимодействия со специалистами первичного звена здравоохранения)</w:t>
            </w:r>
          </w:p>
        </w:tc>
        <w:tc>
          <w:tcPr>
            <w:tcW w:w="1981" w:type="dxa"/>
          </w:tcPr>
          <w:p w:rsidR="0071500F" w:rsidRPr="00063026" w:rsidRDefault="0071500F" w:rsidP="00242895">
            <w:pPr>
              <w:autoSpaceDE w:val="0"/>
              <w:autoSpaceDN w:val="0"/>
              <w:adjustRightInd w:val="0"/>
            </w:pPr>
            <w:r w:rsidRPr="00063026">
              <w:t>федеральный бюджет -Минздрав России</w:t>
            </w:r>
          </w:p>
        </w:tc>
        <w:tc>
          <w:tcPr>
            <w:tcW w:w="1140" w:type="dxa"/>
          </w:tcPr>
          <w:p w:rsidR="0071500F" w:rsidRPr="00063026" w:rsidRDefault="0071500F" w:rsidP="00242895">
            <w:pPr>
              <w:autoSpaceDE w:val="0"/>
              <w:autoSpaceDN w:val="0"/>
              <w:adjustRightInd w:val="0"/>
              <w:jc w:val="center"/>
            </w:pPr>
            <w:r w:rsidRPr="00063026">
              <w:t>24,725</w:t>
            </w:r>
          </w:p>
        </w:tc>
        <w:tc>
          <w:tcPr>
            <w:tcW w:w="840" w:type="dxa"/>
            <w:gridSpan w:val="2"/>
          </w:tcPr>
          <w:p w:rsidR="0071500F" w:rsidRPr="00063026" w:rsidRDefault="0071500F" w:rsidP="00242895">
            <w:pPr>
              <w:autoSpaceDE w:val="0"/>
              <w:autoSpaceDN w:val="0"/>
              <w:adjustRightInd w:val="0"/>
              <w:jc w:val="center"/>
            </w:pPr>
            <w:r w:rsidRPr="00063026">
              <w:t>4,0</w:t>
            </w:r>
          </w:p>
        </w:tc>
        <w:tc>
          <w:tcPr>
            <w:tcW w:w="960" w:type="dxa"/>
          </w:tcPr>
          <w:p w:rsidR="0071500F" w:rsidRPr="00063026" w:rsidRDefault="0071500F" w:rsidP="00242895">
            <w:pPr>
              <w:autoSpaceDE w:val="0"/>
              <w:autoSpaceDN w:val="0"/>
              <w:adjustRightInd w:val="0"/>
              <w:jc w:val="center"/>
            </w:pPr>
            <w:r w:rsidRPr="00063026">
              <w:t>4,0</w:t>
            </w:r>
          </w:p>
        </w:tc>
        <w:tc>
          <w:tcPr>
            <w:tcW w:w="1080" w:type="dxa"/>
          </w:tcPr>
          <w:p w:rsidR="0071500F" w:rsidRPr="00063026" w:rsidRDefault="0071500F" w:rsidP="00242895">
            <w:pPr>
              <w:autoSpaceDE w:val="0"/>
              <w:autoSpaceDN w:val="0"/>
              <w:adjustRightInd w:val="0"/>
              <w:jc w:val="center"/>
            </w:pPr>
            <w:r w:rsidRPr="00063026">
              <w:t>3,325</w:t>
            </w:r>
          </w:p>
        </w:tc>
        <w:tc>
          <w:tcPr>
            <w:tcW w:w="1080" w:type="dxa"/>
          </w:tcPr>
          <w:p w:rsidR="0071500F" w:rsidRPr="00063026" w:rsidRDefault="0071500F" w:rsidP="00242895">
            <w:pPr>
              <w:autoSpaceDE w:val="0"/>
              <w:autoSpaceDN w:val="0"/>
              <w:adjustRightInd w:val="0"/>
              <w:jc w:val="center"/>
            </w:pPr>
            <w:r w:rsidRPr="00063026">
              <w:t>3,4</w:t>
            </w:r>
          </w:p>
        </w:tc>
        <w:tc>
          <w:tcPr>
            <w:tcW w:w="1080" w:type="dxa"/>
          </w:tcPr>
          <w:p w:rsidR="0071500F" w:rsidRPr="00063026" w:rsidRDefault="0071500F" w:rsidP="00242895">
            <w:pPr>
              <w:autoSpaceDE w:val="0"/>
              <w:autoSpaceDN w:val="0"/>
              <w:adjustRightInd w:val="0"/>
              <w:jc w:val="center"/>
            </w:pPr>
            <w:r w:rsidRPr="00063026">
              <w:t>5,0</w:t>
            </w:r>
          </w:p>
        </w:tc>
        <w:tc>
          <w:tcPr>
            <w:tcW w:w="1260" w:type="dxa"/>
          </w:tcPr>
          <w:p w:rsidR="0071500F" w:rsidRPr="00063026" w:rsidRDefault="0071500F" w:rsidP="00242895">
            <w:pPr>
              <w:autoSpaceDE w:val="0"/>
              <w:autoSpaceDN w:val="0"/>
              <w:adjustRightInd w:val="0"/>
              <w:jc w:val="center"/>
            </w:pPr>
            <w:r w:rsidRPr="00063026">
              <w:t>5,0</w:t>
            </w:r>
          </w:p>
        </w:tc>
        <w:tc>
          <w:tcPr>
            <w:tcW w:w="3060" w:type="dxa"/>
            <w:vMerge w:val="restart"/>
          </w:tcPr>
          <w:p w:rsidR="0071500F" w:rsidRPr="00063026" w:rsidRDefault="0071500F" w:rsidP="00242895">
            <w:pPr>
              <w:autoSpaceDE w:val="0"/>
              <w:autoSpaceDN w:val="0"/>
              <w:adjustRightInd w:val="0"/>
            </w:pPr>
            <w:r w:rsidRPr="00063026">
              <w:t>повышение качества ранней диагностики психических расстройств и эффективности их лечения на основе взаимодействия специализированных психиатрических учреждений и учреждений первичной медико-</w:t>
            </w:r>
            <w:r w:rsidRPr="00063026">
              <w:lastRenderedPageBreak/>
              <w:t>санитарной помощи</w:t>
            </w:r>
          </w:p>
        </w:tc>
      </w:tr>
      <w:tr w:rsidR="0071500F" w:rsidRPr="00063026" w:rsidTr="00242895">
        <w:trPr>
          <w:trHeight w:val="922"/>
        </w:trPr>
        <w:tc>
          <w:tcPr>
            <w:tcW w:w="2729" w:type="dxa"/>
            <w:vMerge/>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0" w:type="dxa"/>
          </w:tcPr>
          <w:p w:rsidR="0071500F" w:rsidRPr="00063026" w:rsidRDefault="0071500F" w:rsidP="00242895">
            <w:pPr>
              <w:autoSpaceDE w:val="0"/>
              <w:autoSpaceDN w:val="0"/>
              <w:adjustRightInd w:val="0"/>
              <w:jc w:val="center"/>
            </w:pPr>
            <w:r w:rsidRPr="00063026">
              <w:t>82,0</w:t>
            </w:r>
          </w:p>
        </w:tc>
        <w:tc>
          <w:tcPr>
            <w:tcW w:w="840" w:type="dxa"/>
            <w:gridSpan w:val="2"/>
          </w:tcPr>
          <w:p w:rsidR="0071500F" w:rsidRPr="00063026" w:rsidRDefault="0071500F" w:rsidP="00242895">
            <w:pPr>
              <w:autoSpaceDE w:val="0"/>
              <w:autoSpaceDN w:val="0"/>
              <w:adjustRightInd w:val="0"/>
              <w:jc w:val="center"/>
            </w:pPr>
            <w:r w:rsidRPr="00063026">
              <w:t>4,0</w:t>
            </w:r>
          </w:p>
        </w:tc>
        <w:tc>
          <w:tcPr>
            <w:tcW w:w="960" w:type="dxa"/>
          </w:tcPr>
          <w:p w:rsidR="0071500F" w:rsidRPr="00063026" w:rsidRDefault="0071500F" w:rsidP="00242895">
            <w:pPr>
              <w:autoSpaceDE w:val="0"/>
              <w:autoSpaceDN w:val="0"/>
              <w:adjustRightInd w:val="0"/>
              <w:jc w:val="center"/>
            </w:pPr>
            <w:r w:rsidRPr="00063026">
              <w:t>4,0</w:t>
            </w:r>
          </w:p>
        </w:tc>
        <w:tc>
          <w:tcPr>
            <w:tcW w:w="1080" w:type="dxa"/>
          </w:tcPr>
          <w:p w:rsidR="0071500F" w:rsidRPr="00063026" w:rsidRDefault="0071500F" w:rsidP="00242895">
            <w:pPr>
              <w:autoSpaceDE w:val="0"/>
              <w:autoSpaceDN w:val="0"/>
              <w:adjustRightInd w:val="0"/>
              <w:jc w:val="center"/>
            </w:pPr>
            <w:r w:rsidRPr="00063026">
              <w:t>4,0</w:t>
            </w:r>
          </w:p>
        </w:tc>
        <w:tc>
          <w:tcPr>
            <w:tcW w:w="1080" w:type="dxa"/>
          </w:tcPr>
          <w:p w:rsidR="0071500F" w:rsidRPr="00063026" w:rsidRDefault="0071500F" w:rsidP="00242895">
            <w:pPr>
              <w:autoSpaceDE w:val="0"/>
              <w:autoSpaceDN w:val="0"/>
              <w:adjustRightInd w:val="0"/>
              <w:jc w:val="center"/>
            </w:pPr>
            <w:r w:rsidRPr="00063026">
              <w:t>20,0</w:t>
            </w:r>
          </w:p>
        </w:tc>
        <w:tc>
          <w:tcPr>
            <w:tcW w:w="1080" w:type="dxa"/>
          </w:tcPr>
          <w:p w:rsidR="0071500F" w:rsidRPr="00063026" w:rsidRDefault="0071500F" w:rsidP="00242895">
            <w:pPr>
              <w:autoSpaceDE w:val="0"/>
              <w:autoSpaceDN w:val="0"/>
              <w:adjustRightInd w:val="0"/>
              <w:jc w:val="center"/>
            </w:pPr>
            <w:r w:rsidRPr="00063026">
              <w:t>25,0</w:t>
            </w:r>
          </w:p>
        </w:tc>
        <w:tc>
          <w:tcPr>
            <w:tcW w:w="1260" w:type="dxa"/>
          </w:tcPr>
          <w:p w:rsidR="0071500F" w:rsidRPr="00063026" w:rsidRDefault="0071500F" w:rsidP="00242895">
            <w:pPr>
              <w:autoSpaceDE w:val="0"/>
              <w:autoSpaceDN w:val="0"/>
              <w:adjustRightInd w:val="0"/>
              <w:jc w:val="center"/>
            </w:pPr>
            <w:r w:rsidRPr="00063026">
              <w:t>25,0</w:t>
            </w:r>
          </w:p>
        </w:tc>
        <w:tc>
          <w:tcPr>
            <w:tcW w:w="3060" w:type="dxa"/>
            <w:vMerge/>
          </w:tcPr>
          <w:p w:rsidR="0071500F" w:rsidRPr="00063026" w:rsidRDefault="0071500F" w:rsidP="00242895">
            <w:pPr>
              <w:autoSpaceDE w:val="0"/>
              <w:autoSpaceDN w:val="0"/>
              <w:adjustRightInd w:val="0"/>
            </w:pPr>
          </w:p>
        </w:tc>
      </w:tr>
      <w:tr w:rsidR="0071500F" w:rsidRPr="00063026" w:rsidTr="00242895">
        <w:trPr>
          <w:trHeight w:val="403"/>
        </w:trPr>
        <w:tc>
          <w:tcPr>
            <w:tcW w:w="2729" w:type="dxa"/>
          </w:tcPr>
          <w:p w:rsidR="0071500F" w:rsidRPr="00063026" w:rsidRDefault="0071500F" w:rsidP="00242895">
            <w:pPr>
              <w:autoSpaceDE w:val="0"/>
              <w:autoSpaceDN w:val="0"/>
              <w:adjustRightInd w:val="0"/>
              <w:rPr>
                <w:b/>
              </w:rPr>
            </w:pPr>
            <w:r w:rsidRPr="00063026">
              <w:rPr>
                <w:b/>
              </w:rPr>
              <w:lastRenderedPageBreak/>
              <w:t>Всего по разделу:</w:t>
            </w:r>
          </w:p>
        </w:tc>
        <w:tc>
          <w:tcPr>
            <w:tcW w:w="1981" w:type="dxa"/>
          </w:tcPr>
          <w:p w:rsidR="0071500F" w:rsidRPr="00063026" w:rsidRDefault="0071500F" w:rsidP="00242895">
            <w:pPr>
              <w:autoSpaceDE w:val="0"/>
              <w:autoSpaceDN w:val="0"/>
              <w:adjustRightInd w:val="0"/>
            </w:pPr>
          </w:p>
        </w:tc>
        <w:tc>
          <w:tcPr>
            <w:tcW w:w="1140" w:type="dxa"/>
          </w:tcPr>
          <w:p w:rsidR="0071500F" w:rsidRPr="00063026" w:rsidRDefault="0071500F" w:rsidP="00242895">
            <w:pPr>
              <w:autoSpaceDE w:val="0"/>
              <w:autoSpaceDN w:val="0"/>
              <w:adjustRightInd w:val="0"/>
              <w:jc w:val="center"/>
            </w:pPr>
            <w:r w:rsidRPr="00063026">
              <w:t>4326,3349</w:t>
            </w:r>
          </w:p>
        </w:tc>
        <w:tc>
          <w:tcPr>
            <w:tcW w:w="840" w:type="dxa"/>
            <w:gridSpan w:val="2"/>
          </w:tcPr>
          <w:p w:rsidR="0071500F" w:rsidRPr="00063026" w:rsidRDefault="0071500F" w:rsidP="00242895">
            <w:pPr>
              <w:autoSpaceDE w:val="0"/>
              <w:autoSpaceDN w:val="0"/>
              <w:adjustRightInd w:val="0"/>
              <w:jc w:val="center"/>
            </w:pPr>
            <w:r w:rsidRPr="00063026">
              <w:t>657,4</w:t>
            </w:r>
          </w:p>
        </w:tc>
        <w:tc>
          <w:tcPr>
            <w:tcW w:w="960" w:type="dxa"/>
          </w:tcPr>
          <w:p w:rsidR="0071500F" w:rsidRPr="00063026" w:rsidRDefault="0071500F" w:rsidP="00242895">
            <w:pPr>
              <w:autoSpaceDE w:val="0"/>
              <w:autoSpaceDN w:val="0"/>
              <w:adjustRightInd w:val="0"/>
              <w:jc w:val="center"/>
            </w:pPr>
            <w:r w:rsidRPr="00063026">
              <w:t>611,6</w:t>
            </w:r>
          </w:p>
        </w:tc>
        <w:tc>
          <w:tcPr>
            <w:tcW w:w="1080" w:type="dxa"/>
          </w:tcPr>
          <w:p w:rsidR="0071500F" w:rsidRPr="00063026" w:rsidRDefault="0071500F" w:rsidP="00242895">
            <w:pPr>
              <w:autoSpaceDE w:val="0"/>
              <w:autoSpaceDN w:val="0"/>
              <w:adjustRightInd w:val="0"/>
              <w:jc w:val="center"/>
            </w:pPr>
            <w:r w:rsidRPr="00063026">
              <w:t>786,4849</w:t>
            </w:r>
          </w:p>
        </w:tc>
        <w:tc>
          <w:tcPr>
            <w:tcW w:w="1080" w:type="dxa"/>
          </w:tcPr>
          <w:p w:rsidR="0071500F" w:rsidRPr="00063026" w:rsidRDefault="0071500F" w:rsidP="00242895">
            <w:pPr>
              <w:autoSpaceDE w:val="0"/>
              <w:autoSpaceDN w:val="0"/>
              <w:adjustRightInd w:val="0"/>
              <w:jc w:val="center"/>
            </w:pPr>
            <w:r w:rsidRPr="00063026">
              <w:t>742,15</w:t>
            </w:r>
          </w:p>
        </w:tc>
        <w:tc>
          <w:tcPr>
            <w:tcW w:w="1080" w:type="dxa"/>
          </w:tcPr>
          <w:p w:rsidR="0071500F" w:rsidRPr="00063026" w:rsidRDefault="0071500F" w:rsidP="00242895">
            <w:pPr>
              <w:autoSpaceDE w:val="0"/>
              <w:autoSpaceDN w:val="0"/>
              <w:adjustRightInd w:val="0"/>
              <w:jc w:val="center"/>
            </w:pPr>
            <w:r w:rsidRPr="00063026">
              <w:t>825,8</w:t>
            </w:r>
          </w:p>
        </w:tc>
        <w:tc>
          <w:tcPr>
            <w:tcW w:w="1260" w:type="dxa"/>
          </w:tcPr>
          <w:p w:rsidR="0071500F" w:rsidRPr="00063026" w:rsidRDefault="0071500F" w:rsidP="00242895">
            <w:pPr>
              <w:autoSpaceDE w:val="0"/>
              <w:autoSpaceDN w:val="0"/>
              <w:adjustRightInd w:val="0"/>
              <w:jc w:val="center"/>
            </w:pPr>
            <w:r w:rsidRPr="00063026">
              <w:t>702,9</w:t>
            </w:r>
          </w:p>
        </w:tc>
        <w:tc>
          <w:tcPr>
            <w:tcW w:w="3060" w:type="dxa"/>
          </w:tcPr>
          <w:p w:rsidR="0071500F" w:rsidRPr="00063026" w:rsidRDefault="0071500F" w:rsidP="00242895">
            <w:pPr>
              <w:autoSpaceDE w:val="0"/>
              <w:autoSpaceDN w:val="0"/>
              <w:adjustRightInd w:val="0"/>
            </w:pPr>
          </w:p>
        </w:tc>
      </w:tr>
      <w:tr w:rsidR="0071500F" w:rsidRPr="00063026" w:rsidTr="00242895">
        <w:trPr>
          <w:trHeight w:val="537"/>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федеральный бюджет-всего</w:t>
            </w:r>
          </w:p>
        </w:tc>
        <w:tc>
          <w:tcPr>
            <w:tcW w:w="1140" w:type="dxa"/>
          </w:tcPr>
          <w:p w:rsidR="0071500F" w:rsidRPr="00063026" w:rsidRDefault="0071500F" w:rsidP="00242895">
            <w:pPr>
              <w:autoSpaceDE w:val="0"/>
              <w:autoSpaceDN w:val="0"/>
              <w:adjustRightInd w:val="0"/>
              <w:jc w:val="center"/>
            </w:pPr>
            <w:r w:rsidRPr="00063026">
              <w:t>1116,3349</w:t>
            </w:r>
          </w:p>
        </w:tc>
        <w:tc>
          <w:tcPr>
            <w:tcW w:w="840" w:type="dxa"/>
            <w:gridSpan w:val="2"/>
          </w:tcPr>
          <w:p w:rsidR="0071500F" w:rsidRPr="00063026" w:rsidRDefault="0071500F" w:rsidP="00242895">
            <w:pPr>
              <w:autoSpaceDE w:val="0"/>
              <w:autoSpaceDN w:val="0"/>
              <w:adjustRightInd w:val="0"/>
              <w:jc w:val="center"/>
            </w:pPr>
            <w:r w:rsidRPr="00063026">
              <w:t>197,4</w:t>
            </w:r>
          </w:p>
        </w:tc>
        <w:tc>
          <w:tcPr>
            <w:tcW w:w="960" w:type="dxa"/>
          </w:tcPr>
          <w:p w:rsidR="0071500F" w:rsidRPr="00063026" w:rsidRDefault="0071500F" w:rsidP="00242895">
            <w:pPr>
              <w:autoSpaceDE w:val="0"/>
              <w:autoSpaceDN w:val="0"/>
              <w:adjustRightInd w:val="0"/>
              <w:jc w:val="center"/>
            </w:pPr>
            <w:r w:rsidRPr="00063026">
              <w:t>121,6</w:t>
            </w:r>
          </w:p>
        </w:tc>
        <w:tc>
          <w:tcPr>
            <w:tcW w:w="1080" w:type="dxa"/>
          </w:tcPr>
          <w:p w:rsidR="0071500F" w:rsidRPr="00063026" w:rsidRDefault="0071500F" w:rsidP="00242895">
            <w:pPr>
              <w:autoSpaceDE w:val="0"/>
              <w:autoSpaceDN w:val="0"/>
              <w:adjustRightInd w:val="0"/>
              <w:jc w:val="center"/>
            </w:pPr>
            <w:r w:rsidRPr="00063026">
              <w:t>246,4849</w:t>
            </w:r>
          </w:p>
        </w:tc>
        <w:tc>
          <w:tcPr>
            <w:tcW w:w="1080" w:type="dxa"/>
          </w:tcPr>
          <w:p w:rsidR="0071500F" w:rsidRPr="00063026" w:rsidRDefault="0071500F" w:rsidP="00242895">
            <w:pPr>
              <w:autoSpaceDE w:val="0"/>
              <w:autoSpaceDN w:val="0"/>
              <w:adjustRightInd w:val="0"/>
              <w:jc w:val="center"/>
            </w:pPr>
            <w:r w:rsidRPr="00063026">
              <w:t>182,15</w:t>
            </w:r>
          </w:p>
        </w:tc>
        <w:tc>
          <w:tcPr>
            <w:tcW w:w="1080" w:type="dxa"/>
          </w:tcPr>
          <w:p w:rsidR="0071500F" w:rsidRPr="00063026" w:rsidRDefault="0071500F" w:rsidP="00242895">
            <w:pPr>
              <w:autoSpaceDE w:val="0"/>
              <w:autoSpaceDN w:val="0"/>
              <w:adjustRightInd w:val="0"/>
              <w:jc w:val="center"/>
            </w:pPr>
            <w:r w:rsidRPr="00063026">
              <w:t>245,8</w:t>
            </w:r>
          </w:p>
        </w:tc>
        <w:tc>
          <w:tcPr>
            <w:tcW w:w="1260" w:type="dxa"/>
          </w:tcPr>
          <w:p w:rsidR="0071500F" w:rsidRPr="00063026" w:rsidRDefault="0071500F" w:rsidP="00242895">
            <w:pPr>
              <w:autoSpaceDE w:val="0"/>
              <w:autoSpaceDN w:val="0"/>
              <w:adjustRightInd w:val="0"/>
              <w:jc w:val="center"/>
            </w:pPr>
            <w:r w:rsidRPr="00063026">
              <w:t>122,9</w:t>
            </w:r>
          </w:p>
        </w:tc>
        <w:tc>
          <w:tcPr>
            <w:tcW w:w="3060" w:type="dxa"/>
          </w:tcPr>
          <w:p w:rsidR="0071500F" w:rsidRPr="00063026" w:rsidRDefault="0071500F" w:rsidP="00242895">
            <w:pPr>
              <w:autoSpaceDE w:val="0"/>
              <w:autoSpaceDN w:val="0"/>
              <w:adjustRightInd w:val="0"/>
            </w:pPr>
          </w:p>
        </w:tc>
      </w:tr>
      <w:tr w:rsidR="0071500F" w:rsidRPr="00063026" w:rsidTr="00242895">
        <w:trPr>
          <w:trHeight w:val="376"/>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в том числе:</w:t>
            </w:r>
          </w:p>
        </w:tc>
        <w:tc>
          <w:tcPr>
            <w:tcW w:w="1140" w:type="dxa"/>
          </w:tcPr>
          <w:p w:rsidR="0071500F" w:rsidRPr="00063026" w:rsidRDefault="0071500F" w:rsidP="00242895">
            <w:pPr>
              <w:autoSpaceDE w:val="0"/>
              <w:autoSpaceDN w:val="0"/>
              <w:adjustRightInd w:val="0"/>
              <w:jc w:val="center"/>
            </w:pPr>
          </w:p>
        </w:tc>
        <w:tc>
          <w:tcPr>
            <w:tcW w:w="840" w:type="dxa"/>
            <w:gridSpan w:val="2"/>
          </w:tcPr>
          <w:p w:rsidR="0071500F" w:rsidRPr="00063026" w:rsidRDefault="0071500F" w:rsidP="00242895">
            <w:pPr>
              <w:autoSpaceDE w:val="0"/>
              <w:autoSpaceDN w:val="0"/>
              <w:adjustRightInd w:val="0"/>
              <w:jc w:val="center"/>
            </w:pPr>
          </w:p>
        </w:tc>
        <w:tc>
          <w:tcPr>
            <w:tcW w:w="960"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1080" w:type="dxa"/>
          </w:tcPr>
          <w:p w:rsidR="0071500F" w:rsidRPr="00063026" w:rsidRDefault="0071500F" w:rsidP="00242895">
            <w:pPr>
              <w:autoSpaceDE w:val="0"/>
              <w:autoSpaceDN w:val="0"/>
              <w:adjustRightInd w:val="0"/>
              <w:jc w:val="center"/>
            </w:pPr>
          </w:p>
        </w:tc>
        <w:tc>
          <w:tcPr>
            <w:tcW w:w="1260" w:type="dxa"/>
          </w:tcPr>
          <w:p w:rsidR="0071500F" w:rsidRPr="00063026" w:rsidRDefault="0071500F" w:rsidP="00242895">
            <w:pPr>
              <w:autoSpaceDE w:val="0"/>
              <w:autoSpaceDN w:val="0"/>
              <w:adjustRightInd w:val="0"/>
              <w:jc w:val="center"/>
            </w:pPr>
          </w:p>
        </w:tc>
        <w:tc>
          <w:tcPr>
            <w:tcW w:w="3060" w:type="dxa"/>
          </w:tcPr>
          <w:p w:rsidR="0071500F" w:rsidRPr="00063026" w:rsidRDefault="0071500F" w:rsidP="00242895">
            <w:pPr>
              <w:autoSpaceDE w:val="0"/>
              <w:autoSpaceDN w:val="0"/>
              <w:adjustRightInd w:val="0"/>
            </w:pPr>
          </w:p>
        </w:tc>
      </w:tr>
      <w:tr w:rsidR="0071500F" w:rsidRPr="00063026" w:rsidTr="00242895">
        <w:trPr>
          <w:trHeight w:val="531"/>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Минздрав России</w:t>
            </w:r>
          </w:p>
        </w:tc>
        <w:tc>
          <w:tcPr>
            <w:tcW w:w="1140" w:type="dxa"/>
          </w:tcPr>
          <w:p w:rsidR="0071500F" w:rsidRPr="00063026" w:rsidRDefault="0071500F" w:rsidP="00242895">
            <w:pPr>
              <w:autoSpaceDE w:val="0"/>
              <w:autoSpaceDN w:val="0"/>
              <w:adjustRightInd w:val="0"/>
              <w:jc w:val="center"/>
            </w:pPr>
            <w:r w:rsidRPr="00063026">
              <w:t>785,5699</w:t>
            </w:r>
          </w:p>
        </w:tc>
        <w:tc>
          <w:tcPr>
            <w:tcW w:w="840" w:type="dxa"/>
            <w:gridSpan w:val="2"/>
          </w:tcPr>
          <w:p w:rsidR="0071500F" w:rsidRPr="00063026" w:rsidRDefault="0071500F" w:rsidP="00242895">
            <w:pPr>
              <w:autoSpaceDE w:val="0"/>
              <w:autoSpaceDN w:val="0"/>
              <w:adjustRightInd w:val="0"/>
              <w:jc w:val="center"/>
            </w:pPr>
            <w:r w:rsidRPr="00063026">
              <w:t>143,6</w:t>
            </w:r>
          </w:p>
        </w:tc>
        <w:tc>
          <w:tcPr>
            <w:tcW w:w="960" w:type="dxa"/>
          </w:tcPr>
          <w:p w:rsidR="0071500F" w:rsidRPr="00063026" w:rsidRDefault="0071500F" w:rsidP="00242895">
            <w:pPr>
              <w:autoSpaceDE w:val="0"/>
              <w:autoSpaceDN w:val="0"/>
              <w:adjustRightInd w:val="0"/>
              <w:jc w:val="center"/>
            </w:pPr>
            <w:r w:rsidRPr="00063026">
              <w:t>63,1</w:t>
            </w:r>
          </w:p>
        </w:tc>
        <w:tc>
          <w:tcPr>
            <w:tcW w:w="1080" w:type="dxa"/>
          </w:tcPr>
          <w:p w:rsidR="0071500F" w:rsidRPr="00063026" w:rsidRDefault="0071500F" w:rsidP="00242895">
            <w:pPr>
              <w:autoSpaceDE w:val="0"/>
              <w:autoSpaceDN w:val="0"/>
              <w:adjustRightInd w:val="0"/>
              <w:jc w:val="center"/>
            </w:pPr>
            <w:r w:rsidRPr="00063026">
              <w:t>196,4199</w:t>
            </w:r>
          </w:p>
        </w:tc>
        <w:tc>
          <w:tcPr>
            <w:tcW w:w="1080" w:type="dxa"/>
          </w:tcPr>
          <w:p w:rsidR="0071500F" w:rsidRPr="00063026" w:rsidRDefault="0071500F" w:rsidP="00242895">
            <w:pPr>
              <w:autoSpaceDE w:val="0"/>
              <w:autoSpaceDN w:val="0"/>
              <w:adjustRightInd w:val="0"/>
              <w:jc w:val="center"/>
            </w:pPr>
            <w:r w:rsidRPr="00063026">
              <w:t>118,15</w:t>
            </w:r>
          </w:p>
        </w:tc>
        <w:tc>
          <w:tcPr>
            <w:tcW w:w="1080" w:type="dxa"/>
          </w:tcPr>
          <w:p w:rsidR="0071500F" w:rsidRPr="00063026" w:rsidRDefault="0071500F" w:rsidP="00242895">
            <w:pPr>
              <w:autoSpaceDE w:val="0"/>
              <w:autoSpaceDN w:val="0"/>
              <w:adjustRightInd w:val="0"/>
              <w:jc w:val="center"/>
            </w:pPr>
            <w:r w:rsidRPr="00063026">
              <w:t>176,2</w:t>
            </w:r>
          </w:p>
        </w:tc>
        <w:tc>
          <w:tcPr>
            <w:tcW w:w="1260" w:type="dxa"/>
          </w:tcPr>
          <w:p w:rsidR="0071500F" w:rsidRPr="00063026" w:rsidRDefault="0071500F" w:rsidP="00242895">
            <w:pPr>
              <w:autoSpaceDE w:val="0"/>
              <w:autoSpaceDN w:val="0"/>
              <w:adjustRightInd w:val="0"/>
              <w:jc w:val="center"/>
            </w:pPr>
            <w:r w:rsidRPr="00063026">
              <w:t>88,1</w:t>
            </w:r>
          </w:p>
        </w:tc>
        <w:tc>
          <w:tcPr>
            <w:tcW w:w="3060" w:type="dxa"/>
          </w:tcPr>
          <w:p w:rsidR="0071500F" w:rsidRPr="00063026" w:rsidRDefault="0071500F" w:rsidP="00242895">
            <w:pPr>
              <w:autoSpaceDE w:val="0"/>
              <w:autoSpaceDN w:val="0"/>
              <w:adjustRightInd w:val="0"/>
            </w:pPr>
          </w:p>
        </w:tc>
      </w:tr>
      <w:tr w:rsidR="0071500F" w:rsidRPr="00063026" w:rsidTr="00242895">
        <w:trPr>
          <w:trHeight w:val="536"/>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в том числе субсидии</w:t>
            </w:r>
          </w:p>
        </w:tc>
        <w:tc>
          <w:tcPr>
            <w:tcW w:w="1140" w:type="dxa"/>
          </w:tcPr>
          <w:p w:rsidR="0071500F" w:rsidRPr="00063026" w:rsidRDefault="0071500F" w:rsidP="00242895">
            <w:pPr>
              <w:jc w:val="center"/>
            </w:pPr>
            <w:r w:rsidRPr="00063026">
              <w:t>184,1</w:t>
            </w:r>
          </w:p>
        </w:tc>
        <w:tc>
          <w:tcPr>
            <w:tcW w:w="840" w:type="dxa"/>
            <w:gridSpan w:val="2"/>
          </w:tcPr>
          <w:p w:rsidR="0071500F" w:rsidRPr="00063026" w:rsidRDefault="0071500F" w:rsidP="00242895">
            <w:pPr>
              <w:jc w:val="center"/>
            </w:pPr>
            <w:r w:rsidRPr="00063026">
              <w:t>-</w:t>
            </w:r>
          </w:p>
        </w:tc>
        <w:tc>
          <w:tcPr>
            <w:tcW w:w="96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w:t>
            </w:r>
          </w:p>
        </w:tc>
        <w:tc>
          <w:tcPr>
            <w:tcW w:w="1080" w:type="dxa"/>
          </w:tcPr>
          <w:p w:rsidR="0071500F" w:rsidRPr="00063026" w:rsidRDefault="0071500F" w:rsidP="00242895">
            <w:pPr>
              <w:jc w:val="center"/>
            </w:pPr>
            <w:r w:rsidRPr="00063026">
              <w:t>111,0</w:t>
            </w:r>
          </w:p>
        </w:tc>
        <w:tc>
          <w:tcPr>
            <w:tcW w:w="1260" w:type="dxa"/>
          </w:tcPr>
          <w:p w:rsidR="0071500F" w:rsidRPr="00063026" w:rsidRDefault="0071500F" w:rsidP="00242895">
            <w:pPr>
              <w:jc w:val="center"/>
            </w:pPr>
            <w:r w:rsidRPr="00063026">
              <w:t>73,1</w:t>
            </w:r>
          </w:p>
        </w:tc>
        <w:tc>
          <w:tcPr>
            <w:tcW w:w="3060" w:type="dxa"/>
          </w:tcPr>
          <w:p w:rsidR="0071500F" w:rsidRPr="00063026" w:rsidRDefault="0071500F" w:rsidP="00242895">
            <w:pPr>
              <w:autoSpaceDE w:val="0"/>
              <w:autoSpaceDN w:val="0"/>
              <w:adjustRightInd w:val="0"/>
            </w:pPr>
          </w:p>
        </w:tc>
      </w:tr>
      <w:tr w:rsidR="0071500F" w:rsidRPr="00063026" w:rsidTr="00242895">
        <w:trPr>
          <w:trHeight w:val="336"/>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ФСИН России</w:t>
            </w:r>
          </w:p>
        </w:tc>
        <w:tc>
          <w:tcPr>
            <w:tcW w:w="1140" w:type="dxa"/>
          </w:tcPr>
          <w:p w:rsidR="0071500F" w:rsidRPr="00063026" w:rsidRDefault="0071500F" w:rsidP="00242895">
            <w:pPr>
              <w:autoSpaceDE w:val="0"/>
              <w:autoSpaceDN w:val="0"/>
              <w:adjustRightInd w:val="0"/>
              <w:jc w:val="center"/>
            </w:pPr>
            <w:r w:rsidRPr="00063026">
              <w:t>330,765</w:t>
            </w:r>
          </w:p>
        </w:tc>
        <w:tc>
          <w:tcPr>
            <w:tcW w:w="840" w:type="dxa"/>
            <w:gridSpan w:val="2"/>
          </w:tcPr>
          <w:p w:rsidR="0071500F" w:rsidRPr="00063026" w:rsidRDefault="0071500F" w:rsidP="00242895">
            <w:pPr>
              <w:autoSpaceDE w:val="0"/>
              <w:autoSpaceDN w:val="0"/>
              <w:adjustRightInd w:val="0"/>
              <w:jc w:val="center"/>
            </w:pPr>
            <w:r w:rsidRPr="00063026">
              <w:t>53,8</w:t>
            </w:r>
          </w:p>
        </w:tc>
        <w:tc>
          <w:tcPr>
            <w:tcW w:w="960" w:type="dxa"/>
          </w:tcPr>
          <w:p w:rsidR="0071500F" w:rsidRPr="00063026" w:rsidRDefault="0071500F" w:rsidP="00242895">
            <w:pPr>
              <w:autoSpaceDE w:val="0"/>
              <w:autoSpaceDN w:val="0"/>
              <w:adjustRightInd w:val="0"/>
              <w:jc w:val="center"/>
            </w:pPr>
            <w:r w:rsidRPr="00063026">
              <w:t>58,5</w:t>
            </w:r>
          </w:p>
        </w:tc>
        <w:tc>
          <w:tcPr>
            <w:tcW w:w="1080" w:type="dxa"/>
          </w:tcPr>
          <w:p w:rsidR="0071500F" w:rsidRPr="00063026" w:rsidRDefault="0071500F" w:rsidP="00242895">
            <w:pPr>
              <w:autoSpaceDE w:val="0"/>
              <w:autoSpaceDN w:val="0"/>
              <w:adjustRightInd w:val="0"/>
              <w:jc w:val="center"/>
            </w:pPr>
            <w:r w:rsidRPr="00063026">
              <w:t>50,065</w:t>
            </w:r>
          </w:p>
        </w:tc>
        <w:tc>
          <w:tcPr>
            <w:tcW w:w="1080" w:type="dxa"/>
          </w:tcPr>
          <w:p w:rsidR="0071500F" w:rsidRPr="00063026" w:rsidRDefault="0071500F" w:rsidP="00242895">
            <w:pPr>
              <w:autoSpaceDE w:val="0"/>
              <w:autoSpaceDN w:val="0"/>
              <w:adjustRightInd w:val="0"/>
              <w:jc w:val="center"/>
            </w:pPr>
            <w:r w:rsidRPr="00063026">
              <w:t>64</w:t>
            </w:r>
          </w:p>
        </w:tc>
        <w:tc>
          <w:tcPr>
            <w:tcW w:w="1080" w:type="dxa"/>
          </w:tcPr>
          <w:p w:rsidR="0071500F" w:rsidRPr="00063026" w:rsidRDefault="0071500F" w:rsidP="00242895">
            <w:pPr>
              <w:autoSpaceDE w:val="0"/>
              <w:autoSpaceDN w:val="0"/>
              <w:adjustRightInd w:val="0"/>
              <w:jc w:val="center"/>
            </w:pPr>
            <w:r w:rsidRPr="00063026">
              <w:t>69,6</w:t>
            </w:r>
          </w:p>
        </w:tc>
        <w:tc>
          <w:tcPr>
            <w:tcW w:w="1260" w:type="dxa"/>
          </w:tcPr>
          <w:p w:rsidR="0071500F" w:rsidRPr="00063026" w:rsidRDefault="0071500F" w:rsidP="00242895">
            <w:pPr>
              <w:autoSpaceDE w:val="0"/>
              <w:autoSpaceDN w:val="0"/>
              <w:adjustRightInd w:val="0"/>
              <w:jc w:val="center"/>
            </w:pPr>
            <w:r w:rsidRPr="00063026">
              <w:t>34,8</w:t>
            </w:r>
          </w:p>
        </w:tc>
        <w:tc>
          <w:tcPr>
            <w:tcW w:w="3060" w:type="dxa"/>
          </w:tcPr>
          <w:p w:rsidR="0071500F" w:rsidRPr="00063026" w:rsidRDefault="0071500F" w:rsidP="00242895">
            <w:pPr>
              <w:autoSpaceDE w:val="0"/>
              <w:autoSpaceDN w:val="0"/>
              <w:adjustRightInd w:val="0"/>
            </w:pPr>
          </w:p>
        </w:tc>
      </w:tr>
      <w:tr w:rsidR="0071500F" w:rsidRPr="00063026" w:rsidTr="00242895">
        <w:trPr>
          <w:trHeight w:val="922"/>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бюджеты субъектов Российской Федерации</w:t>
            </w:r>
          </w:p>
        </w:tc>
        <w:tc>
          <w:tcPr>
            <w:tcW w:w="1140" w:type="dxa"/>
          </w:tcPr>
          <w:p w:rsidR="0071500F" w:rsidRPr="00063026" w:rsidRDefault="0071500F" w:rsidP="00242895">
            <w:pPr>
              <w:autoSpaceDE w:val="0"/>
              <w:autoSpaceDN w:val="0"/>
              <w:adjustRightInd w:val="0"/>
              <w:jc w:val="center"/>
            </w:pPr>
            <w:r w:rsidRPr="00063026">
              <w:t>2900</w:t>
            </w:r>
          </w:p>
        </w:tc>
        <w:tc>
          <w:tcPr>
            <w:tcW w:w="840" w:type="dxa"/>
            <w:gridSpan w:val="2"/>
          </w:tcPr>
          <w:p w:rsidR="0071500F" w:rsidRPr="00063026" w:rsidRDefault="0071500F" w:rsidP="00242895">
            <w:pPr>
              <w:autoSpaceDE w:val="0"/>
              <w:autoSpaceDN w:val="0"/>
              <w:adjustRightInd w:val="0"/>
              <w:jc w:val="center"/>
            </w:pPr>
            <w:r w:rsidRPr="00063026">
              <w:t>420</w:t>
            </w:r>
          </w:p>
        </w:tc>
        <w:tc>
          <w:tcPr>
            <w:tcW w:w="960" w:type="dxa"/>
          </w:tcPr>
          <w:p w:rsidR="0071500F" w:rsidRPr="00063026" w:rsidRDefault="0071500F" w:rsidP="00242895">
            <w:pPr>
              <w:autoSpaceDE w:val="0"/>
              <w:autoSpaceDN w:val="0"/>
              <w:adjustRightInd w:val="0"/>
              <w:jc w:val="center"/>
            </w:pPr>
            <w:r w:rsidRPr="00063026">
              <w:t>445</w:t>
            </w:r>
          </w:p>
        </w:tc>
        <w:tc>
          <w:tcPr>
            <w:tcW w:w="1080" w:type="dxa"/>
          </w:tcPr>
          <w:p w:rsidR="0071500F" w:rsidRPr="00063026" w:rsidRDefault="0071500F" w:rsidP="00242895">
            <w:pPr>
              <w:autoSpaceDE w:val="0"/>
              <w:autoSpaceDN w:val="0"/>
              <w:adjustRightInd w:val="0"/>
              <w:jc w:val="center"/>
            </w:pPr>
            <w:r w:rsidRPr="00063026">
              <w:t>490</w:t>
            </w:r>
          </w:p>
        </w:tc>
        <w:tc>
          <w:tcPr>
            <w:tcW w:w="1080" w:type="dxa"/>
          </w:tcPr>
          <w:p w:rsidR="0071500F" w:rsidRPr="00063026" w:rsidRDefault="0071500F" w:rsidP="00242895">
            <w:pPr>
              <w:autoSpaceDE w:val="0"/>
              <w:autoSpaceDN w:val="0"/>
              <w:adjustRightInd w:val="0"/>
              <w:jc w:val="center"/>
            </w:pPr>
            <w:r w:rsidRPr="00063026">
              <w:t>505</w:t>
            </w:r>
          </w:p>
        </w:tc>
        <w:tc>
          <w:tcPr>
            <w:tcW w:w="1080" w:type="dxa"/>
          </w:tcPr>
          <w:p w:rsidR="0071500F" w:rsidRPr="00063026" w:rsidRDefault="0071500F" w:rsidP="00242895">
            <w:pPr>
              <w:autoSpaceDE w:val="0"/>
              <w:autoSpaceDN w:val="0"/>
              <w:adjustRightInd w:val="0"/>
              <w:jc w:val="center"/>
            </w:pPr>
            <w:r w:rsidRPr="00063026">
              <w:t>520</w:t>
            </w:r>
          </w:p>
        </w:tc>
        <w:tc>
          <w:tcPr>
            <w:tcW w:w="1260" w:type="dxa"/>
          </w:tcPr>
          <w:p w:rsidR="0071500F" w:rsidRPr="00063026" w:rsidRDefault="0071500F" w:rsidP="00242895">
            <w:pPr>
              <w:autoSpaceDE w:val="0"/>
              <w:autoSpaceDN w:val="0"/>
              <w:adjustRightInd w:val="0"/>
              <w:jc w:val="center"/>
            </w:pPr>
            <w:r w:rsidRPr="00063026">
              <w:t>520</w:t>
            </w:r>
          </w:p>
        </w:tc>
        <w:tc>
          <w:tcPr>
            <w:tcW w:w="3060" w:type="dxa"/>
          </w:tcPr>
          <w:p w:rsidR="0071500F" w:rsidRPr="00063026" w:rsidRDefault="0071500F" w:rsidP="00242895">
            <w:pPr>
              <w:autoSpaceDE w:val="0"/>
              <w:autoSpaceDN w:val="0"/>
              <w:adjustRightInd w:val="0"/>
            </w:pPr>
          </w:p>
        </w:tc>
      </w:tr>
      <w:tr w:rsidR="0071500F" w:rsidRPr="00063026" w:rsidTr="00242895">
        <w:trPr>
          <w:trHeight w:val="499"/>
        </w:trPr>
        <w:tc>
          <w:tcPr>
            <w:tcW w:w="2729" w:type="dxa"/>
          </w:tcPr>
          <w:p w:rsidR="0071500F" w:rsidRPr="00063026" w:rsidRDefault="0071500F" w:rsidP="00242895">
            <w:pPr>
              <w:autoSpaceDE w:val="0"/>
              <w:autoSpaceDN w:val="0"/>
              <w:adjustRightInd w:val="0"/>
            </w:pPr>
          </w:p>
        </w:tc>
        <w:tc>
          <w:tcPr>
            <w:tcW w:w="1981" w:type="dxa"/>
          </w:tcPr>
          <w:p w:rsidR="0071500F" w:rsidRPr="00063026" w:rsidRDefault="0071500F" w:rsidP="00242895">
            <w:pPr>
              <w:autoSpaceDE w:val="0"/>
              <w:autoSpaceDN w:val="0"/>
              <w:adjustRightInd w:val="0"/>
            </w:pPr>
            <w:r w:rsidRPr="00063026">
              <w:t>внебюджетные источники</w:t>
            </w:r>
          </w:p>
        </w:tc>
        <w:tc>
          <w:tcPr>
            <w:tcW w:w="1140" w:type="dxa"/>
          </w:tcPr>
          <w:p w:rsidR="0071500F" w:rsidRPr="00063026" w:rsidRDefault="0071500F" w:rsidP="00242895">
            <w:pPr>
              <w:autoSpaceDE w:val="0"/>
              <w:autoSpaceDN w:val="0"/>
              <w:adjustRightInd w:val="0"/>
              <w:jc w:val="center"/>
            </w:pPr>
            <w:r w:rsidRPr="00063026">
              <w:t>310</w:t>
            </w:r>
          </w:p>
        </w:tc>
        <w:tc>
          <w:tcPr>
            <w:tcW w:w="840" w:type="dxa"/>
            <w:gridSpan w:val="2"/>
          </w:tcPr>
          <w:p w:rsidR="0071500F" w:rsidRPr="00063026" w:rsidRDefault="0071500F" w:rsidP="00242895">
            <w:pPr>
              <w:autoSpaceDE w:val="0"/>
              <w:autoSpaceDN w:val="0"/>
              <w:adjustRightInd w:val="0"/>
              <w:jc w:val="center"/>
            </w:pPr>
            <w:r w:rsidRPr="00063026">
              <w:t>40</w:t>
            </w:r>
          </w:p>
        </w:tc>
        <w:tc>
          <w:tcPr>
            <w:tcW w:w="960" w:type="dxa"/>
          </w:tcPr>
          <w:p w:rsidR="0071500F" w:rsidRPr="00063026" w:rsidRDefault="0071500F" w:rsidP="00242895">
            <w:pPr>
              <w:autoSpaceDE w:val="0"/>
              <w:autoSpaceDN w:val="0"/>
              <w:adjustRightInd w:val="0"/>
              <w:jc w:val="center"/>
            </w:pPr>
            <w:r w:rsidRPr="00063026">
              <w:t>45</w:t>
            </w:r>
          </w:p>
        </w:tc>
        <w:tc>
          <w:tcPr>
            <w:tcW w:w="1080" w:type="dxa"/>
          </w:tcPr>
          <w:p w:rsidR="0071500F" w:rsidRPr="00063026" w:rsidRDefault="0071500F" w:rsidP="00242895">
            <w:pPr>
              <w:autoSpaceDE w:val="0"/>
              <w:autoSpaceDN w:val="0"/>
              <w:adjustRightInd w:val="0"/>
              <w:jc w:val="center"/>
            </w:pPr>
            <w:r w:rsidRPr="00063026">
              <w:t>50</w:t>
            </w:r>
          </w:p>
        </w:tc>
        <w:tc>
          <w:tcPr>
            <w:tcW w:w="1080" w:type="dxa"/>
          </w:tcPr>
          <w:p w:rsidR="0071500F" w:rsidRPr="00063026" w:rsidRDefault="0071500F" w:rsidP="00242895">
            <w:pPr>
              <w:autoSpaceDE w:val="0"/>
              <w:autoSpaceDN w:val="0"/>
              <w:adjustRightInd w:val="0"/>
              <w:jc w:val="center"/>
            </w:pPr>
            <w:r w:rsidRPr="00063026">
              <w:t>55</w:t>
            </w:r>
          </w:p>
        </w:tc>
        <w:tc>
          <w:tcPr>
            <w:tcW w:w="1080" w:type="dxa"/>
          </w:tcPr>
          <w:p w:rsidR="0071500F" w:rsidRPr="00063026" w:rsidRDefault="0071500F" w:rsidP="00242895">
            <w:pPr>
              <w:autoSpaceDE w:val="0"/>
              <w:autoSpaceDN w:val="0"/>
              <w:adjustRightInd w:val="0"/>
              <w:jc w:val="center"/>
            </w:pPr>
            <w:r w:rsidRPr="00063026">
              <w:t>60</w:t>
            </w:r>
          </w:p>
        </w:tc>
        <w:tc>
          <w:tcPr>
            <w:tcW w:w="1260" w:type="dxa"/>
          </w:tcPr>
          <w:p w:rsidR="0071500F" w:rsidRPr="00063026" w:rsidRDefault="0071500F" w:rsidP="00242895">
            <w:pPr>
              <w:autoSpaceDE w:val="0"/>
              <w:autoSpaceDN w:val="0"/>
              <w:adjustRightInd w:val="0"/>
              <w:jc w:val="center"/>
            </w:pPr>
            <w:r w:rsidRPr="00063026">
              <w:t>60</w:t>
            </w:r>
          </w:p>
        </w:tc>
        <w:tc>
          <w:tcPr>
            <w:tcW w:w="3060" w:type="dxa"/>
          </w:tcPr>
          <w:p w:rsidR="0071500F" w:rsidRPr="00063026" w:rsidRDefault="0071500F" w:rsidP="00242895">
            <w:pPr>
              <w:autoSpaceDE w:val="0"/>
              <w:autoSpaceDN w:val="0"/>
              <w:adjustRightInd w:val="0"/>
            </w:pPr>
          </w:p>
        </w:tc>
      </w:tr>
      <w:tr w:rsidR="0071500F" w:rsidRPr="00063026" w:rsidTr="00242895">
        <w:trPr>
          <w:trHeight w:val="324"/>
        </w:trPr>
        <w:tc>
          <w:tcPr>
            <w:tcW w:w="15210" w:type="dxa"/>
            <w:gridSpan w:val="11"/>
          </w:tcPr>
          <w:p w:rsidR="0071500F" w:rsidRPr="00063026" w:rsidRDefault="0071500F" w:rsidP="00242895">
            <w:pPr>
              <w:autoSpaceDE w:val="0"/>
              <w:autoSpaceDN w:val="0"/>
              <w:adjustRightInd w:val="0"/>
              <w:jc w:val="center"/>
              <w:rPr>
                <w:b/>
                <w:bCs/>
              </w:rPr>
            </w:pPr>
            <w:r w:rsidRPr="00063026">
              <w:rPr>
                <w:b/>
                <w:bCs/>
              </w:rPr>
              <w:t>III. Капитальные вложения</w:t>
            </w:r>
          </w:p>
        </w:tc>
      </w:tr>
      <w:tr w:rsidR="0071500F" w:rsidRPr="00063026" w:rsidTr="00242895">
        <w:trPr>
          <w:trHeight w:val="198"/>
        </w:trPr>
        <w:tc>
          <w:tcPr>
            <w:tcW w:w="2729" w:type="dxa"/>
            <w:vMerge w:val="restart"/>
          </w:tcPr>
          <w:p w:rsidR="0071500F" w:rsidRPr="00063026" w:rsidRDefault="0071500F" w:rsidP="00242895">
            <w:pPr>
              <w:autoSpaceDE w:val="0"/>
              <w:autoSpaceDN w:val="0"/>
              <w:adjustRightInd w:val="0"/>
            </w:pPr>
            <w:r w:rsidRPr="00063026">
              <w:t>10. Развитие материально-технической базы специализированных медицинских учреждений, оказывающих психиатрическую помощь</w:t>
            </w:r>
          </w:p>
        </w:tc>
        <w:tc>
          <w:tcPr>
            <w:tcW w:w="1981" w:type="dxa"/>
          </w:tcPr>
          <w:p w:rsidR="0071500F" w:rsidRPr="00063026" w:rsidRDefault="0071500F" w:rsidP="00242895">
            <w:r w:rsidRPr="00063026">
              <w:t>федеральный бюджет - всего</w:t>
            </w:r>
          </w:p>
        </w:tc>
        <w:tc>
          <w:tcPr>
            <w:tcW w:w="1140" w:type="dxa"/>
          </w:tcPr>
          <w:p w:rsidR="0071500F" w:rsidRPr="00063026" w:rsidRDefault="0071500F" w:rsidP="00242895">
            <w:pPr>
              <w:jc w:val="center"/>
            </w:pPr>
            <w:r w:rsidRPr="00063026">
              <w:t>3077,7390</w:t>
            </w:r>
          </w:p>
        </w:tc>
        <w:tc>
          <w:tcPr>
            <w:tcW w:w="761" w:type="dxa"/>
          </w:tcPr>
          <w:p w:rsidR="0071500F" w:rsidRPr="00063026" w:rsidRDefault="0071500F" w:rsidP="00242895">
            <w:pPr>
              <w:jc w:val="center"/>
            </w:pPr>
            <w:r w:rsidRPr="00063026">
              <w:t>148,9</w:t>
            </w:r>
          </w:p>
        </w:tc>
        <w:tc>
          <w:tcPr>
            <w:tcW w:w="1039" w:type="dxa"/>
            <w:gridSpan w:val="2"/>
          </w:tcPr>
          <w:p w:rsidR="0071500F" w:rsidRPr="00063026" w:rsidRDefault="0071500F" w:rsidP="00242895">
            <w:pPr>
              <w:jc w:val="center"/>
            </w:pPr>
            <w:r w:rsidRPr="00063026">
              <w:t>343,8</w:t>
            </w:r>
          </w:p>
        </w:tc>
        <w:tc>
          <w:tcPr>
            <w:tcW w:w="1080" w:type="dxa"/>
          </w:tcPr>
          <w:p w:rsidR="0071500F" w:rsidRPr="00063026" w:rsidRDefault="0071500F" w:rsidP="00242895">
            <w:pPr>
              <w:jc w:val="center"/>
            </w:pPr>
            <w:r w:rsidRPr="00063026">
              <w:t>224,9262</w:t>
            </w:r>
          </w:p>
        </w:tc>
        <w:tc>
          <w:tcPr>
            <w:tcW w:w="1080" w:type="dxa"/>
          </w:tcPr>
          <w:p w:rsidR="0071500F" w:rsidRPr="00063026" w:rsidRDefault="0071500F" w:rsidP="00242895">
            <w:pPr>
              <w:jc w:val="center"/>
            </w:pPr>
            <w:r w:rsidRPr="00063026">
              <w:t>271,0315</w:t>
            </w:r>
          </w:p>
        </w:tc>
        <w:tc>
          <w:tcPr>
            <w:tcW w:w="1080" w:type="dxa"/>
          </w:tcPr>
          <w:p w:rsidR="0071500F" w:rsidRPr="00063026" w:rsidRDefault="0071500F" w:rsidP="00242895">
            <w:pPr>
              <w:jc w:val="center"/>
            </w:pPr>
            <w:r w:rsidRPr="00063026">
              <w:t>640,2013</w:t>
            </w:r>
          </w:p>
        </w:tc>
        <w:tc>
          <w:tcPr>
            <w:tcW w:w="1260" w:type="dxa"/>
          </w:tcPr>
          <w:p w:rsidR="0071500F" w:rsidRPr="00063026" w:rsidRDefault="0071500F" w:rsidP="00242895">
            <w:pPr>
              <w:jc w:val="center"/>
            </w:pPr>
            <w:r w:rsidRPr="00063026">
              <w:t>1448,88</w:t>
            </w:r>
          </w:p>
        </w:tc>
        <w:tc>
          <w:tcPr>
            <w:tcW w:w="3060" w:type="dxa"/>
            <w:vMerge w:val="restart"/>
          </w:tcPr>
          <w:p w:rsidR="0071500F" w:rsidRPr="00063026" w:rsidRDefault="0071500F" w:rsidP="00242895">
            <w:pPr>
              <w:autoSpaceDE w:val="0"/>
              <w:autoSpaceDN w:val="0"/>
              <w:adjustRightInd w:val="0"/>
            </w:pPr>
            <w:r w:rsidRPr="00063026">
              <w:t>укрепление материально-технической базы учреждений, оказывающих специализированную медицинскую помощь</w:t>
            </w:r>
          </w:p>
        </w:tc>
      </w:tr>
      <w:tr w:rsidR="0071500F" w:rsidRPr="00063026" w:rsidTr="00242895">
        <w:trPr>
          <w:trHeight w:val="461"/>
        </w:trPr>
        <w:tc>
          <w:tcPr>
            <w:tcW w:w="2729" w:type="dxa"/>
            <w:vMerge/>
          </w:tcPr>
          <w:p w:rsidR="0071500F" w:rsidRPr="00063026" w:rsidRDefault="0071500F" w:rsidP="00242895">
            <w:pPr>
              <w:autoSpaceDE w:val="0"/>
              <w:autoSpaceDN w:val="0"/>
              <w:adjustRightInd w:val="0"/>
            </w:pPr>
          </w:p>
        </w:tc>
        <w:tc>
          <w:tcPr>
            <w:tcW w:w="1981" w:type="dxa"/>
          </w:tcPr>
          <w:p w:rsidR="0071500F" w:rsidRPr="00063026" w:rsidRDefault="0071500F" w:rsidP="00242895">
            <w:r w:rsidRPr="00063026">
              <w:t>в том числе:</w:t>
            </w:r>
          </w:p>
          <w:p w:rsidR="0071500F" w:rsidRPr="00063026" w:rsidRDefault="0071500F" w:rsidP="00242895">
            <w:r w:rsidRPr="00063026">
              <w:t>Минздрав России</w:t>
            </w:r>
          </w:p>
        </w:tc>
        <w:tc>
          <w:tcPr>
            <w:tcW w:w="1140" w:type="dxa"/>
          </w:tcPr>
          <w:p w:rsidR="0071500F" w:rsidRPr="00063026" w:rsidRDefault="0071500F" w:rsidP="00242895">
            <w:r w:rsidRPr="00063026">
              <w:t>2698,0399</w:t>
            </w:r>
          </w:p>
        </w:tc>
        <w:tc>
          <w:tcPr>
            <w:tcW w:w="761" w:type="dxa"/>
          </w:tcPr>
          <w:p w:rsidR="0071500F" w:rsidRPr="00063026" w:rsidRDefault="0071500F" w:rsidP="00242895">
            <w:pPr>
              <w:jc w:val="center"/>
            </w:pPr>
            <w:r w:rsidRPr="00063026">
              <w:t>131,5</w:t>
            </w:r>
          </w:p>
        </w:tc>
        <w:tc>
          <w:tcPr>
            <w:tcW w:w="1039" w:type="dxa"/>
            <w:gridSpan w:val="2"/>
          </w:tcPr>
          <w:p w:rsidR="0071500F" w:rsidRPr="00063026" w:rsidRDefault="0071500F" w:rsidP="00242895">
            <w:pPr>
              <w:jc w:val="center"/>
            </w:pPr>
            <w:r w:rsidRPr="00063026">
              <w:t>324,4</w:t>
            </w:r>
          </w:p>
        </w:tc>
        <w:tc>
          <w:tcPr>
            <w:tcW w:w="1080" w:type="dxa"/>
          </w:tcPr>
          <w:p w:rsidR="0071500F" w:rsidRPr="00063026" w:rsidRDefault="0071500F" w:rsidP="00242895">
            <w:pPr>
              <w:jc w:val="center"/>
            </w:pPr>
            <w:r w:rsidRPr="00063026">
              <w:t>209,0762</w:t>
            </w:r>
          </w:p>
        </w:tc>
        <w:tc>
          <w:tcPr>
            <w:tcW w:w="1080" w:type="dxa"/>
          </w:tcPr>
          <w:p w:rsidR="0071500F" w:rsidRPr="00063026" w:rsidRDefault="0071500F" w:rsidP="00242895">
            <w:pPr>
              <w:jc w:val="center"/>
            </w:pPr>
            <w:r w:rsidRPr="00063026">
              <w:t>252,6664</w:t>
            </w:r>
          </w:p>
        </w:tc>
        <w:tc>
          <w:tcPr>
            <w:tcW w:w="1080" w:type="dxa"/>
          </w:tcPr>
          <w:p w:rsidR="0071500F" w:rsidRPr="00063026" w:rsidRDefault="0071500F" w:rsidP="00242895">
            <w:r w:rsidRPr="00063026">
              <w:t>432,8683</w:t>
            </w:r>
          </w:p>
        </w:tc>
        <w:tc>
          <w:tcPr>
            <w:tcW w:w="1260" w:type="dxa"/>
          </w:tcPr>
          <w:p w:rsidR="0071500F" w:rsidRPr="00063026" w:rsidRDefault="0071500F" w:rsidP="00242895">
            <w:pPr>
              <w:jc w:val="center"/>
            </w:pPr>
            <w:r w:rsidRPr="00063026">
              <w:t>1347,529</w:t>
            </w:r>
          </w:p>
        </w:tc>
        <w:tc>
          <w:tcPr>
            <w:tcW w:w="3060" w:type="dxa"/>
            <w:vMerge/>
          </w:tcPr>
          <w:p w:rsidR="0071500F" w:rsidRPr="00063026" w:rsidRDefault="0071500F" w:rsidP="00242895">
            <w:pPr>
              <w:autoSpaceDE w:val="0"/>
              <w:autoSpaceDN w:val="0"/>
              <w:adjustRightInd w:val="0"/>
            </w:pPr>
          </w:p>
        </w:tc>
      </w:tr>
      <w:tr w:rsidR="0071500F" w:rsidRPr="00063026" w:rsidTr="00242895">
        <w:trPr>
          <w:trHeight w:val="230"/>
        </w:trPr>
        <w:tc>
          <w:tcPr>
            <w:tcW w:w="2729" w:type="dxa"/>
            <w:vMerge/>
          </w:tcPr>
          <w:p w:rsidR="0071500F" w:rsidRPr="00063026" w:rsidRDefault="0071500F" w:rsidP="00242895">
            <w:pPr>
              <w:autoSpaceDE w:val="0"/>
              <w:autoSpaceDN w:val="0"/>
              <w:adjustRightInd w:val="0"/>
            </w:pPr>
          </w:p>
        </w:tc>
        <w:tc>
          <w:tcPr>
            <w:tcW w:w="1981" w:type="dxa"/>
          </w:tcPr>
          <w:p w:rsidR="0071500F" w:rsidRPr="00063026" w:rsidRDefault="0071500F" w:rsidP="00242895">
            <w:r w:rsidRPr="00063026">
              <w:t>ФСИН России</w:t>
            </w:r>
          </w:p>
        </w:tc>
        <w:tc>
          <w:tcPr>
            <w:tcW w:w="1140" w:type="dxa"/>
          </w:tcPr>
          <w:p w:rsidR="0071500F" w:rsidRPr="00063026" w:rsidRDefault="0071500F" w:rsidP="00242895">
            <w:pPr>
              <w:jc w:val="center"/>
            </w:pPr>
            <w:r w:rsidRPr="00063026">
              <w:t>379,6991</w:t>
            </w:r>
          </w:p>
        </w:tc>
        <w:tc>
          <w:tcPr>
            <w:tcW w:w="761" w:type="dxa"/>
          </w:tcPr>
          <w:p w:rsidR="0071500F" w:rsidRPr="00063026" w:rsidRDefault="0071500F" w:rsidP="00242895">
            <w:pPr>
              <w:jc w:val="center"/>
            </w:pPr>
            <w:r w:rsidRPr="00063026">
              <w:t>17,4</w:t>
            </w:r>
          </w:p>
        </w:tc>
        <w:tc>
          <w:tcPr>
            <w:tcW w:w="1039" w:type="dxa"/>
            <w:gridSpan w:val="2"/>
          </w:tcPr>
          <w:p w:rsidR="0071500F" w:rsidRPr="00063026" w:rsidRDefault="0071500F" w:rsidP="00242895">
            <w:pPr>
              <w:jc w:val="center"/>
            </w:pPr>
            <w:r w:rsidRPr="00063026">
              <w:t>19,4</w:t>
            </w:r>
          </w:p>
        </w:tc>
        <w:tc>
          <w:tcPr>
            <w:tcW w:w="1080" w:type="dxa"/>
          </w:tcPr>
          <w:p w:rsidR="0071500F" w:rsidRPr="00063026" w:rsidRDefault="0071500F" w:rsidP="00242895">
            <w:pPr>
              <w:jc w:val="center"/>
            </w:pPr>
            <w:r w:rsidRPr="00063026">
              <w:t>15,85</w:t>
            </w:r>
          </w:p>
        </w:tc>
        <w:tc>
          <w:tcPr>
            <w:tcW w:w="1080" w:type="dxa"/>
          </w:tcPr>
          <w:p w:rsidR="0071500F" w:rsidRPr="00063026" w:rsidRDefault="0071500F" w:rsidP="00242895">
            <w:pPr>
              <w:jc w:val="center"/>
            </w:pPr>
            <w:r w:rsidRPr="00063026">
              <w:t>18,3651</w:t>
            </w:r>
          </w:p>
        </w:tc>
        <w:tc>
          <w:tcPr>
            <w:tcW w:w="1080" w:type="dxa"/>
          </w:tcPr>
          <w:p w:rsidR="0071500F" w:rsidRPr="00063026" w:rsidRDefault="0071500F" w:rsidP="00242895">
            <w:pPr>
              <w:jc w:val="center"/>
            </w:pPr>
            <w:r w:rsidRPr="00063026">
              <w:t>207,333</w:t>
            </w:r>
          </w:p>
        </w:tc>
        <w:tc>
          <w:tcPr>
            <w:tcW w:w="1260" w:type="dxa"/>
          </w:tcPr>
          <w:p w:rsidR="0071500F" w:rsidRPr="00063026" w:rsidRDefault="0071500F" w:rsidP="00242895">
            <w:pPr>
              <w:jc w:val="center"/>
            </w:pPr>
            <w:r w:rsidRPr="00063026">
              <w:t>101,351</w:t>
            </w:r>
          </w:p>
        </w:tc>
        <w:tc>
          <w:tcPr>
            <w:tcW w:w="3060" w:type="dxa"/>
            <w:vMerge/>
          </w:tcPr>
          <w:p w:rsidR="0071500F" w:rsidRPr="00063026" w:rsidRDefault="0071500F" w:rsidP="00242895">
            <w:pPr>
              <w:autoSpaceDE w:val="0"/>
              <w:autoSpaceDN w:val="0"/>
              <w:adjustRightInd w:val="0"/>
            </w:pPr>
          </w:p>
        </w:tc>
      </w:tr>
      <w:tr w:rsidR="0071500F" w:rsidRPr="00063026" w:rsidTr="00242895">
        <w:trPr>
          <w:trHeight w:val="691"/>
        </w:trPr>
        <w:tc>
          <w:tcPr>
            <w:tcW w:w="2729" w:type="dxa"/>
            <w:vMerge/>
          </w:tcPr>
          <w:p w:rsidR="0071500F" w:rsidRPr="00063026" w:rsidRDefault="0071500F" w:rsidP="00242895">
            <w:pPr>
              <w:autoSpaceDE w:val="0"/>
              <w:autoSpaceDN w:val="0"/>
              <w:adjustRightInd w:val="0"/>
            </w:pPr>
          </w:p>
        </w:tc>
        <w:tc>
          <w:tcPr>
            <w:tcW w:w="1981" w:type="dxa"/>
          </w:tcPr>
          <w:p w:rsidR="0071500F" w:rsidRPr="00063026" w:rsidRDefault="0071500F" w:rsidP="00242895">
            <w:r w:rsidRPr="00063026">
              <w:t>бюджеты субъектов Российской Федерации</w:t>
            </w:r>
          </w:p>
        </w:tc>
        <w:tc>
          <w:tcPr>
            <w:tcW w:w="1140" w:type="dxa"/>
          </w:tcPr>
          <w:p w:rsidR="0071500F" w:rsidRPr="00063026" w:rsidRDefault="0071500F" w:rsidP="00242895">
            <w:pPr>
              <w:jc w:val="center"/>
            </w:pPr>
            <w:r w:rsidRPr="00063026">
              <w:t>402,0</w:t>
            </w:r>
          </w:p>
        </w:tc>
        <w:tc>
          <w:tcPr>
            <w:tcW w:w="761" w:type="dxa"/>
          </w:tcPr>
          <w:p w:rsidR="0071500F" w:rsidRPr="00063026" w:rsidRDefault="0071500F" w:rsidP="00242895">
            <w:pPr>
              <w:jc w:val="center"/>
            </w:pPr>
            <w:r w:rsidRPr="00063026">
              <w:t>60,0</w:t>
            </w:r>
          </w:p>
        </w:tc>
        <w:tc>
          <w:tcPr>
            <w:tcW w:w="1039" w:type="dxa"/>
            <w:gridSpan w:val="2"/>
          </w:tcPr>
          <w:p w:rsidR="0071500F" w:rsidRPr="00063026" w:rsidRDefault="0071500F" w:rsidP="00242895">
            <w:pPr>
              <w:jc w:val="center"/>
            </w:pPr>
            <w:r w:rsidRPr="00063026">
              <w:t>63,0</w:t>
            </w:r>
          </w:p>
        </w:tc>
        <w:tc>
          <w:tcPr>
            <w:tcW w:w="1080" w:type="dxa"/>
          </w:tcPr>
          <w:p w:rsidR="0071500F" w:rsidRPr="00063026" w:rsidRDefault="0071500F" w:rsidP="00242895">
            <w:pPr>
              <w:jc w:val="center"/>
            </w:pPr>
            <w:r w:rsidRPr="00063026">
              <w:t>66,0</w:t>
            </w:r>
          </w:p>
        </w:tc>
        <w:tc>
          <w:tcPr>
            <w:tcW w:w="1080" w:type="dxa"/>
          </w:tcPr>
          <w:p w:rsidR="0071500F" w:rsidRPr="00063026" w:rsidRDefault="0071500F" w:rsidP="00242895">
            <w:pPr>
              <w:jc w:val="center"/>
            </w:pPr>
            <w:r w:rsidRPr="00063026">
              <w:t>69,0</w:t>
            </w:r>
          </w:p>
        </w:tc>
        <w:tc>
          <w:tcPr>
            <w:tcW w:w="1080" w:type="dxa"/>
          </w:tcPr>
          <w:p w:rsidR="0071500F" w:rsidRPr="00063026" w:rsidRDefault="0071500F" w:rsidP="00242895">
            <w:pPr>
              <w:jc w:val="center"/>
            </w:pPr>
            <w:r w:rsidRPr="00063026">
              <w:t>72,0</w:t>
            </w:r>
          </w:p>
        </w:tc>
        <w:tc>
          <w:tcPr>
            <w:tcW w:w="1260" w:type="dxa"/>
          </w:tcPr>
          <w:p w:rsidR="0071500F" w:rsidRPr="00063026" w:rsidRDefault="0071500F" w:rsidP="00242895">
            <w:pPr>
              <w:jc w:val="center"/>
            </w:pPr>
            <w:r w:rsidRPr="00063026">
              <w:t>72,0</w:t>
            </w:r>
          </w:p>
        </w:tc>
        <w:tc>
          <w:tcPr>
            <w:tcW w:w="3060" w:type="dxa"/>
            <w:vMerge/>
          </w:tcPr>
          <w:p w:rsidR="0071500F" w:rsidRPr="00063026" w:rsidRDefault="0071500F" w:rsidP="00242895">
            <w:pPr>
              <w:autoSpaceDE w:val="0"/>
              <w:autoSpaceDN w:val="0"/>
              <w:adjustRightInd w:val="0"/>
            </w:pPr>
          </w:p>
        </w:tc>
      </w:tr>
      <w:tr w:rsidR="0071500F" w:rsidRPr="00063026" w:rsidTr="00242895">
        <w:trPr>
          <w:trHeight w:val="461"/>
        </w:trPr>
        <w:tc>
          <w:tcPr>
            <w:tcW w:w="2729" w:type="dxa"/>
          </w:tcPr>
          <w:p w:rsidR="0071500F" w:rsidRPr="00063026" w:rsidRDefault="0071500F" w:rsidP="00242895">
            <w:pPr>
              <w:autoSpaceDE w:val="0"/>
              <w:autoSpaceDN w:val="0"/>
              <w:adjustRightInd w:val="0"/>
              <w:rPr>
                <w:b/>
              </w:rPr>
            </w:pPr>
            <w:r w:rsidRPr="00063026">
              <w:rPr>
                <w:b/>
              </w:rPr>
              <w:lastRenderedPageBreak/>
              <w:t xml:space="preserve">Всего по разделу </w:t>
            </w:r>
          </w:p>
        </w:tc>
        <w:tc>
          <w:tcPr>
            <w:tcW w:w="1981" w:type="dxa"/>
          </w:tcPr>
          <w:p w:rsidR="0071500F" w:rsidRPr="00063026" w:rsidRDefault="0071500F" w:rsidP="00242895">
            <w:pPr>
              <w:rPr>
                <w:b/>
                <w:bCs/>
              </w:rPr>
            </w:pPr>
          </w:p>
        </w:tc>
        <w:tc>
          <w:tcPr>
            <w:tcW w:w="1140" w:type="dxa"/>
          </w:tcPr>
          <w:p w:rsidR="0071500F" w:rsidRPr="00063026" w:rsidRDefault="0071500F" w:rsidP="00242895">
            <w:pPr>
              <w:jc w:val="center"/>
            </w:pPr>
            <w:r w:rsidRPr="00063026">
              <w:t>3479,7390</w:t>
            </w:r>
          </w:p>
        </w:tc>
        <w:tc>
          <w:tcPr>
            <w:tcW w:w="761" w:type="dxa"/>
          </w:tcPr>
          <w:p w:rsidR="0071500F" w:rsidRPr="00063026" w:rsidRDefault="0071500F" w:rsidP="00242895">
            <w:pPr>
              <w:jc w:val="center"/>
            </w:pPr>
            <w:r w:rsidRPr="00063026">
              <w:t>208,9</w:t>
            </w:r>
          </w:p>
        </w:tc>
        <w:tc>
          <w:tcPr>
            <w:tcW w:w="1039" w:type="dxa"/>
            <w:gridSpan w:val="2"/>
          </w:tcPr>
          <w:p w:rsidR="0071500F" w:rsidRPr="00063026" w:rsidRDefault="0071500F" w:rsidP="00242895">
            <w:pPr>
              <w:jc w:val="center"/>
            </w:pPr>
            <w:r w:rsidRPr="00063026">
              <w:t>406,8</w:t>
            </w:r>
          </w:p>
        </w:tc>
        <w:tc>
          <w:tcPr>
            <w:tcW w:w="1080" w:type="dxa"/>
          </w:tcPr>
          <w:p w:rsidR="0071500F" w:rsidRPr="00063026" w:rsidRDefault="0071500F" w:rsidP="00242895">
            <w:pPr>
              <w:jc w:val="center"/>
            </w:pPr>
            <w:r w:rsidRPr="00063026">
              <w:t>290,9262</w:t>
            </w:r>
          </w:p>
        </w:tc>
        <w:tc>
          <w:tcPr>
            <w:tcW w:w="1080" w:type="dxa"/>
          </w:tcPr>
          <w:p w:rsidR="0071500F" w:rsidRPr="00063026" w:rsidRDefault="0071500F" w:rsidP="00242895">
            <w:pPr>
              <w:jc w:val="center"/>
            </w:pPr>
            <w:r w:rsidRPr="00063026">
              <w:t>340,0315</w:t>
            </w:r>
          </w:p>
        </w:tc>
        <w:tc>
          <w:tcPr>
            <w:tcW w:w="1080" w:type="dxa"/>
          </w:tcPr>
          <w:p w:rsidR="0071500F" w:rsidRPr="00063026" w:rsidRDefault="0071500F" w:rsidP="00242895">
            <w:pPr>
              <w:jc w:val="center"/>
            </w:pPr>
            <w:r w:rsidRPr="00063026">
              <w:t>712,2013</w:t>
            </w:r>
          </w:p>
        </w:tc>
        <w:tc>
          <w:tcPr>
            <w:tcW w:w="1260" w:type="dxa"/>
          </w:tcPr>
          <w:p w:rsidR="0071500F" w:rsidRPr="00063026" w:rsidRDefault="0071500F" w:rsidP="00242895">
            <w:pPr>
              <w:jc w:val="center"/>
            </w:pPr>
            <w:r w:rsidRPr="00063026">
              <w:t>1520,88</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pPr>
              <w:rPr>
                <w:bCs/>
              </w:rPr>
            </w:pPr>
            <w:r w:rsidRPr="00063026">
              <w:rPr>
                <w:bCs/>
              </w:rPr>
              <w:t>федеральный бюджет-всего</w:t>
            </w:r>
          </w:p>
        </w:tc>
        <w:tc>
          <w:tcPr>
            <w:tcW w:w="1140" w:type="dxa"/>
          </w:tcPr>
          <w:p w:rsidR="0071500F" w:rsidRPr="00063026" w:rsidRDefault="0071500F" w:rsidP="00242895">
            <w:pPr>
              <w:jc w:val="center"/>
            </w:pPr>
            <w:r w:rsidRPr="00063026">
              <w:t>3077,7390</w:t>
            </w:r>
          </w:p>
        </w:tc>
        <w:tc>
          <w:tcPr>
            <w:tcW w:w="761" w:type="dxa"/>
          </w:tcPr>
          <w:p w:rsidR="0071500F" w:rsidRPr="00063026" w:rsidRDefault="0071500F" w:rsidP="00242895">
            <w:pPr>
              <w:jc w:val="center"/>
            </w:pPr>
            <w:r w:rsidRPr="00063026">
              <w:t>148,9</w:t>
            </w:r>
          </w:p>
        </w:tc>
        <w:tc>
          <w:tcPr>
            <w:tcW w:w="1039" w:type="dxa"/>
            <w:gridSpan w:val="2"/>
          </w:tcPr>
          <w:p w:rsidR="0071500F" w:rsidRPr="00063026" w:rsidRDefault="0071500F" w:rsidP="00242895">
            <w:pPr>
              <w:jc w:val="center"/>
            </w:pPr>
            <w:r w:rsidRPr="00063026">
              <w:t>343,8</w:t>
            </w:r>
          </w:p>
        </w:tc>
        <w:tc>
          <w:tcPr>
            <w:tcW w:w="1080" w:type="dxa"/>
          </w:tcPr>
          <w:p w:rsidR="0071500F" w:rsidRPr="00063026" w:rsidRDefault="0071500F" w:rsidP="00242895">
            <w:pPr>
              <w:jc w:val="center"/>
            </w:pPr>
            <w:r w:rsidRPr="00063026">
              <w:t>224,9262</w:t>
            </w:r>
          </w:p>
        </w:tc>
        <w:tc>
          <w:tcPr>
            <w:tcW w:w="1080" w:type="dxa"/>
          </w:tcPr>
          <w:p w:rsidR="0071500F" w:rsidRPr="00063026" w:rsidRDefault="0071500F" w:rsidP="00242895">
            <w:pPr>
              <w:jc w:val="center"/>
            </w:pPr>
            <w:r w:rsidRPr="00063026">
              <w:t>271,0315</w:t>
            </w:r>
          </w:p>
        </w:tc>
        <w:tc>
          <w:tcPr>
            <w:tcW w:w="1080" w:type="dxa"/>
          </w:tcPr>
          <w:p w:rsidR="0071500F" w:rsidRPr="00063026" w:rsidRDefault="0071500F" w:rsidP="00242895">
            <w:pPr>
              <w:jc w:val="center"/>
            </w:pPr>
            <w:r w:rsidRPr="00063026">
              <w:t>640,2013</w:t>
            </w:r>
          </w:p>
        </w:tc>
        <w:tc>
          <w:tcPr>
            <w:tcW w:w="1260" w:type="dxa"/>
          </w:tcPr>
          <w:p w:rsidR="0071500F" w:rsidRPr="00063026" w:rsidRDefault="0071500F" w:rsidP="00242895">
            <w:pPr>
              <w:jc w:val="center"/>
            </w:pPr>
            <w:r w:rsidRPr="00063026">
              <w:t>1448,88</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pPr>
              <w:rPr>
                <w:bCs/>
              </w:rPr>
            </w:pPr>
            <w:r w:rsidRPr="00063026">
              <w:rPr>
                <w:bCs/>
              </w:rPr>
              <w:t>в том числе:</w:t>
            </w:r>
          </w:p>
        </w:tc>
        <w:tc>
          <w:tcPr>
            <w:tcW w:w="1140" w:type="dxa"/>
          </w:tcPr>
          <w:p w:rsidR="0071500F" w:rsidRPr="00063026" w:rsidRDefault="0071500F" w:rsidP="00242895">
            <w:pPr>
              <w:jc w:val="center"/>
            </w:pPr>
          </w:p>
        </w:tc>
        <w:tc>
          <w:tcPr>
            <w:tcW w:w="761" w:type="dxa"/>
          </w:tcPr>
          <w:p w:rsidR="0071500F" w:rsidRPr="00063026" w:rsidRDefault="0071500F" w:rsidP="00242895">
            <w:pPr>
              <w:jc w:val="center"/>
            </w:pPr>
          </w:p>
        </w:tc>
        <w:tc>
          <w:tcPr>
            <w:tcW w:w="1039" w:type="dxa"/>
            <w:gridSpan w:val="2"/>
          </w:tcPr>
          <w:p w:rsidR="0071500F" w:rsidRPr="00063026" w:rsidRDefault="0071500F" w:rsidP="00242895">
            <w:pPr>
              <w:jc w:val="center"/>
            </w:pPr>
          </w:p>
        </w:tc>
        <w:tc>
          <w:tcPr>
            <w:tcW w:w="108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260" w:type="dxa"/>
          </w:tcPr>
          <w:p w:rsidR="0071500F" w:rsidRPr="00063026" w:rsidRDefault="0071500F" w:rsidP="00242895">
            <w:pPr>
              <w:jc w:val="center"/>
            </w:pP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pPr>
              <w:rPr>
                <w:bCs/>
              </w:rPr>
            </w:pPr>
            <w:r w:rsidRPr="00063026">
              <w:rPr>
                <w:bCs/>
              </w:rPr>
              <w:t>Минздрав России</w:t>
            </w:r>
          </w:p>
        </w:tc>
        <w:tc>
          <w:tcPr>
            <w:tcW w:w="1140" w:type="dxa"/>
          </w:tcPr>
          <w:p w:rsidR="0071500F" w:rsidRPr="00063026" w:rsidRDefault="0071500F" w:rsidP="00242895">
            <w:pPr>
              <w:jc w:val="center"/>
            </w:pPr>
            <w:r w:rsidRPr="00063026">
              <w:t>2698,0399</w:t>
            </w:r>
          </w:p>
        </w:tc>
        <w:tc>
          <w:tcPr>
            <w:tcW w:w="761" w:type="dxa"/>
          </w:tcPr>
          <w:p w:rsidR="0071500F" w:rsidRPr="00063026" w:rsidRDefault="0071500F" w:rsidP="00242895">
            <w:pPr>
              <w:jc w:val="center"/>
            </w:pPr>
            <w:r w:rsidRPr="00063026">
              <w:t>131,5</w:t>
            </w:r>
          </w:p>
        </w:tc>
        <w:tc>
          <w:tcPr>
            <w:tcW w:w="1039" w:type="dxa"/>
            <w:gridSpan w:val="2"/>
          </w:tcPr>
          <w:p w:rsidR="0071500F" w:rsidRPr="00063026" w:rsidRDefault="0071500F" w:rsidP="00242895">
            <w:pPr>
              <w:jc w:val="center"/>
            </w:pPr>
            <w:r w:rsidRPr="00063026">
              <w:t>324,4</w:t>
            </w:r>
          </w:p>
        </w:tc>
        <w:tc>
          <w:tcPr>
            <w:tcW w:w="1080" w:type="dxa"/>
          </w:tcPr>
          <w:p w:rsidR="0071500F" w:rsidRPr="00063026" w:rsidRDefault="0071500F" w:rsidP="00242895">
            <w:pPr>
              <w:jc w:val="center"/>
            </w:pPr>
            <w:r w:rsidRPr="00063026">
              <w:t>209,0762</w:t>
            </w:r>
          </w:p>
        </w:tc>
        <w:tc>
          <w:tcPr>
            <w:tcW w:w="1080" w:type="dxa"/>
          </w:tcPr>
          <w:p w:rsidR="0071500F" w:rsidRPr="00063026" w:rsidRDefault="0071500F" w:rsidP="00242895">
            <w:pPr>
              <w:jc w:val="center"/>
            </w:pPr>
            <w:r w:rsidRPr="00063026">
              <w:t>252,6664</w:t>
            </w:r>
          </w:p>
        </w:tc>
        <w:tc>
          <w:tcPr>
            <w:tcW w:w="1080" w:type="dxa"/>
          </w:tcPr>
          <w:p w:rsidR="0071500F" w:rsidRPr="00063026" w:rsidRDefault="0071500F" w:rsidP="00242895">
            <w:pPr>
              <w:jc w:val="center"/>
            </w:pPr>
            <w:r w:rsidRPr="00063026">
              <w:t>432,8683</w:t>
            </w:r>
          </w:p>
        </w:tc>
        <w:tc>
          <w:tcPr>
            <w:tcW w:w="1260" w:type="dxa"/>
          </w:tcPr>
          <w:p w:rsidR="0071500F" w:rsidRPr="00063026" w:rsidRDefault="0071500F" w:rsidP="00242895">
            <w:pPr>
              <w:jc w:val="center"/>
            </w:pPr>
            <w:r w:rsidRPr="00063026">
              <w:t>1347,529</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pPr>
              <w:rPr>
                <w:bCs/>
              </w:rPr>
            </w:pPr>
            <w:r w:rsidRPr="00063026">
              <w:rPr>
                <w:bCs/>
              </w:rPr>
              <w:t>ФСИН России</w:t>
            </w:r>
          </w:p>
        </w:tc>
        <w:tc>
          <w:tcPr>
            <w:tcW w:w="1140" w:type="dxa"/>
          </w:tcPr>
          <w:p w:rsidR="0071500F" w:rsidRPr="00063026" w:rsidRDefault="0071500F" w:rsidP="00242895">
            <w:pPr>
              <w:jc w:val="center"/>
            </w:pPr>
            <w:r w:rsidRPr="00063026">
              <w:t>379,6991</w:t>
            </w:r>
          </w:p>
        </w:tc>
        <w:tc>
          <w:tcPr>
            <w:tcW w:w="761" w:type="dxa"/>
          </w:tcPr>
          <w:p w:rsidR="0071500F" w:rsidRPr="00063026" w:rsidRDefault="0071500F" w:rsidP="00242895">
            <w:pPr>
              <w:jc w:val="center"/>
            </w:pPr>
            <w:r w:rsidRPr="00063026">
              <w:t>17,4</w:t>
            </w:r>
          </w:p>
        </w:tc>
        <w:tc>
          <w:tcPr>
            <w:tcW w:w="1039" w:type="dxa"/>
            <w:gridSpan w:val="2"/>
          </w:tcPr>
          <w:p w:rsidR="0071500F" w:rsidRPr="00063026" w:rsidRDefault="0071500F" w:rsidP="00242895">
            <w:pPr>
              <w:jc w:val="center"/>
            </w:pPr>
            <w:r w:rsidRPr="00063026">
              <w:t>19,4</w:t>
            </w:r>
          </w:p>
        </w:tc>
        <w:tc>
          <w:tcPr>
            <w:tcW w:w="1080" w:type="dxa"/>
          </w:tcPr>
          <w:p w:rsidR="0071500F" w:rsidRPr="00063026" w:rsidRDefault="0071500F" w:rsidP="00242895">
            <w:pPr>
              <w:jc w:val="center"/>
            </w:pPr>
            <w:r w:rsidRPr="00063026">
              <w:t>15,85</w:t>
            </w:r>
          </w:p>
        </w:tc>
        <w:tc>
          <w:tcPr>
            <w:tcW w:w="1080" w:type="dxa"/>
          </w:tcPr>
          <w:p w:rsidR="0071500F" w:rsidRPr="00063026" w:rsidRDefault="0071500F" w:rsidP="00242895">
            <w:pPr>
              <w:jc w:val="center"/>
            </w:pPr>
            <w:r w:rsidRPr="00063026">
              <w:t>18,3651</w:t>
            </w:r>
          </w:p>
        </w:tc>
        <w:tc>
          <w:tcPr>
            <w:tcW w:w="1080" w:type="dxa"/>
          </w:tcPr>
          <w:p w:rsidR="0071500F" w:rsidRPr="00063026" w:rsidRDefault="0071500F" w:rsidP="00242895">
            <w:pPr>
              <w:jc w:val="center"/>
            </w:pPr>
            <w:r w:rsidRPr="00063026">
              <w:t>207,333</w:t>
            </w:r>
          </w:p>
        </w:tc>
        <w:tc>
          <w:tcPr>
            <w:tcW w:w="1260" w:type="dxa"/>
          </w:tcPr>
          <w:p w:rsidR="0071500F" w:rsidRPr="00063026" w:rsidRDefault="0071500F" w:rsidP="00242895">
            <w:pPr>
              <w:jc w:val="center"/>
            </w:pPr>
            <w:r w:rsidRPr="00063026">
              <w:t>101,351</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pPr>
              <w:rPr>
                <w:bCs/>
              </w:rPr>
            </w:pPr>
            <w:r w:rsidRPr="00063026">
              <w:rPr>
                <w:bCs/>
              </w:rPr>
              <w:t>бюджеты субъектов Российской Федерации</w:t>
            </w:r>
          </w:p>
        </w:tc>
        <w:tc>
          <w:tcPr>
            <w:tcW w:w="1140" w:type="dxa"/>
          </w:tcPr>
          <w:p w:rsidR="0071500F" w:rsidRPr="00063026" w:rsidRDefault="0071500F" w:rsidP="00242895">
            <w:pPr>
              <w:jc w:val="center"/>
            </w:pPr>
            <w:r w:rsidRPr="00063026">
              <w:t>402</w:t>
            </w:r>
          </w:p>
        </w:tc>
        <w:tc>
          <w:tcPr>
            <w:tcW w:w="761" w:type="dxa"/>
          </w:tcPr>
          <w:p w:rsidR="0071500F" w:rsidRPr="00063026" w:rsidRDefault="0071500F" w:rsidP="00242895">
            <w:pPr>
              <w:jc w:val="center"/>
            </w:pPr>
            <w:r w:rsidRPr="00063026">
              <w:t>60</w:t>
            </w:r>
          </w:p>
        </w:tc>
        <w:tc>
          <w:tcPr>
            <w:tcW w:w="1039" w:type="dxa"/>
            <w:gridSpan w:val="2"/>
          </w:tcPr>
          <w:p w:rsidR="0071500F" w:rsidRPr="00063026" w:rsidRDefault="0071500F" w:rsidP="00242895">
            <w:pPr>
              <w:jc w:val="center"/>
            </w:pPr>
            <w:r w:rsidRPr="00063026">
              <w:t>63</w:t>
            </w:r>
          </w:p>
        </w:tc>
        <w:tc>
          <w:tcPr>
            <w:tcW w:w="1080" w:type="dxa"/>
          </w:tcPr>
          <w:p w:rsidR="0071500F" w:rsidRPr="00063026" w:rsidRDefault="0071500F" w:rsidP="00242895">
            <w:pPr>
              <w:jc w:val="center"/>
            </w:pPr>
            <w:r w:rsidRPr="00063026">
              <w:t>66</w:t>
            </w:r>
          </w:p>
        </w:tc>
        <w:tc>
          <w:tcPr>
            <w:tcW w:w="1080" w:type="dxa"/>
          </w:tcPr>
          <w:p w:rsidR="0071500F" w:rsidRPr="00063026" w:rsidRDefault="0071500F" w:rsidP="00242895">
            <w:pPr>
              <w:jc w:val="center"/>
            </w:pPr>
            <w:r w:rsidRPr="00063026">
              <w:t>69</w:t>
            </w:r>
          </w:p>
        </w:tc>
        <w:tc>
          <w:tcPr>
            <w:tcW w:w="1080" w:type="dxa"/>
          </w:tcPr>
          <w:p w:rsidR="0071500F" w:rsidRPr="00063026" w:rsidRDefault="0071500F" w:rsidP="00242895">
            <w:pPr>
              <w:jc w:val="center"/>
            </w:pPr>
            <w:r w:rsidRPr="00063026">
              <w:t>72</w:t>
            </w:r>
          </w:p>
        </w:tc>
        <w:tc>
          <w:tcPr>
            <w:tcW w:w="1260" w:type="dxa"/>
          </w:tcPr>
          <w:p w:rsidR="0071500F" w:rsidRPr="00063026" w:rsidRDefault="0071500F" w:rsidP="00242895">
            <w:pPr>
              <w:jc w:val="center"/>
            </w:pPr>
            <w:r w:rsidRPr="00063026">
              <w:t>72</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pPr>
            <w:r w:rsidRPr="00063026">
              <w:rPr>
                <w:b/>
                <w:bCs/>
              </w:rPr>
              <w:t>Итого по подпрограмме</w:t>
            </w:r>
          </w:p>
        </w:tc>
        <w:tc>
          <w:tcPr>
            <w:tcW w:w="1981" w:type="dxa"/>
          </w:tcPr>
          <w:p w:rsidR="0071500F" w:rsidRPr="00063026" w:rsidRDefault="0071500F" w:rsidP="00242895">
            <w:pPr>
              <w:rPr>
                <w:b/>
                <w:bCs/>
              </w:rPr>
            </w:pPr>
          </w:p>
        </w:tc>
        <w:tc>
          <w:tcPr>
            <w:tcW w:w="1140" w:type="dxa"/>
          </w:tcPr>
          <w:p w:rsidR="0071500F" w:rsidRPr="00063026" w:rsidRDefault="0071500F" w:rsidP="00242895">
            <w:pPr>
              <w:jc w:val="center"/>
            </w:pPr>
            <w:r w:rsidRPr="00063026">
              <w:t>8095,7639</w:t>
            </w:r>
          </w:p>
        </w:tc>
        <w:tc>
          <w:tcPr>
            <w:tcW w:w="761" w:type="dxa"/>
          </w:tcPr>
          <w:p w:rsidR="0071500F" w:rsidRPr="00063026" w:rsidRDefault="0071500F" w:rsidP="00242895">
            <w:pPr>
              <w:jc w:val="center"/>
            </w:pPr>
            <w:r w:rsidRPr="00063026">
              <w:t>927,1</w:t>
            </w:r>
          </w:p>
        </w:tc>
        <w:tc>
          <w:tcPr>
            <w:tcW w:w="1039" w:type="dxa"/>
            <w:gridSpan w:val="2"/>
          </w:tcPr>
          <w:p w:rsidR="0071500F" w:rsidRPr="00063026" w:rsidRDefault="0071500F" w:rsidP="00242895">
            <w:pPr>
              <w:jc w:val="center"/>
            </w:pPr>
            <w:r w:rsidRPr="00063026">
              <w:t>1084,5</w:t>
            </w:r>
          </w:p>
        </w:tc>
        <w:tc>
          <w:tcPr>
            <w:tcW w:w="1080" w:type="dxa"/>
          </w:tcPr>
          <w:p w:rsidR="0071500F" w:rsidRPr="00063026" w:rsidRDefault="0071500F" w:rsidP="00242895">
            <w:pPr>
              <w:jc w:val="center"/>
            </w:pPr>
            <w:r w:rsidRPr="00063026">
              <w:t>1136,4011</w:t>
            </w:r>
          </w:p>
        </w:tc>
        <w:tc>
          <w:tcPr>
            <w:tcW w:w="1080" w:type="dxa"/>
          </w:tcPr>
          <w:p w:rsidR="0071500F" w:rsidRPr="00063026" w:rsidRDefault="0071500F" w:rsidP="00242895">
            <w:pPr>
              <w:jc w:val="center"/>
            </w:pPr>
            <w:r w:rsidRPr="00063026">
              <w:t>1119,8815</w:t>
            </w:r>
          </w:p>
        </w:tc>
        <w:tc>
          <w:tcPr>
            <w:tcW w:w="1080" w:type="dxa"/>
          </w:tcPr>
          <w:p w:rsidR="0071500F" w:rsidRPr="00063026" w:rsidRDefault="0071500F" w:rsidP="00242895">
            <w:pPr>
              <w:jc w:val="center"/>
            </w:pPr>
            <w:r w:rsidRPr="00063026">
              <w:t>1604,1013</w:t>
            </w:r>
          </w:p>
        </w:tc>
        <w:tc>
          <w:tcPr>
            <w:tcW w:w="1260" w:type="dxa"/>
          </w:tcPr>
          <w:p w:rsidR="0071500F" w:rsidRPr="00063026" w:rsidRDefault="0071500F" w:rsidP="00242895">
            <w:pPr>
              <w:jc w:val="center"/>
            </w:pPr>
            <w:r w:rsidRPr="00063026">
              <w:t>2223,78</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r w:rsidRPr="00063026">
              <w:t>федеральный бюджет - всего</w:t>
            </w:r>
          </w:p>
        </w:tc>
        <w:tc>
          <w:tcPr>
            <w:tcW w:w="1140" w:type="dxa"/>
          </w:tcPr>
          <w:p w:rsidR="0071500F" w:rsidRPr="00063026" w:rsidRDefault="0071500F" w:rsidP="00242895">
            <w:pPr>
              <w:jc w:val="center"/>
            </w:pPr>
            <w:r w:rsidRPr="00063026">
              <w:t>4483,7639</w:t>
            </w:r>
          </w:p>
        </w:tc>
        <w:tc>
          <w:tcPr>
            <w:tcW w:w="761" w:type="dxa"/>
          </w:tcPr>
          <w:p w:rsidR="0071500F" w:rsidRPr="00063026" w:rsidRDefault="0071500F" w:rsidP="00242895">
            <w:pPr>
              <w:jc w:val="center"/>
            </w:pPr>
            <w:r w:rsidRPr="00063026">
              <w:t>407,1</w:t>
            </w:r>
          </w:p>
        </w:tc>
        <w:tc>
          <w:tcPr>
            <w:tcW w:w="1039" w:type="dxa"/>
            <w:gridSpan w:val="2"/>
          </w:tcPr>
          <w:p w:rsidR="0071500F" w:rsidRPr="00063026" w:rsidRDefault="0071500F" w:rsidP="00242895">
            <w:pPr>
              <w:jc w:val="center"/>
            </w:pPr>
            <w:r w:rsidRPr="00063026">
              <w:t>531,5</w:t>
            </w:r>
          </w:p>
        </w:tc>
        <w:tc>
          <w:tcPr>
            <w:tcW w:w="1080" w:type="dxa"/>
          </w:tcPr>
          <w:p w:rsidR="0071500F" w:rsidRPr="00063026" w:rsidRDefault="0071500F" w:rsidP="00242895">
            <w:pPr>
              <w:jc w:val="center"/>
            </w:pPr>
            <w:r w:rsidRPr="00063026">
              <w:t>530,4011</w:t>
            </w:r>
          </w:p>
        </w:tc>
        <w:tc>
          <w:tcPr>
            <w:tcW w:w="1080" w:type="dxa"/>
          </w:tcPr>
          <w:p w:rsidR="0071500F" w:rsidRPr="00063026" w:rsidRDefault="0071500F" w:rsidP="00242895">
            <w:pPr>
              <w:jc w:val="center"/>
            </w:pPr>
            <w:r w:rsidRPr="00063026">
              <w:t>490,8815</w:t>
            </w:r>
          </w:p>
        </w:tc>
        <w:tc>
          <w:tcPr>
            <w:tcW w:w="1080" w:type="dxa"/>
          </w:tcPr>
          <w:p w:rsidR="0071500F" w:rsidRPr="00063026" w:rsidRDefault="0071500F" w:rsidP="00242895">
            <w:pPr>
              <w:jc w:val="center"/>
            </w:pPr>
            <w:r w:rsidRPr="00063026">
              <w:t>952,1013</w:t>
            </w:r>
          </w:p>
        </w:tc>
        <w:tc>
          <w:tcPr>
            <w:tcW w:w="1260" w:type="dxa"/>
          </w:tcPr>
          <w:p w:rsidR="0071500F" w:rsidRPr="00063026" w:rsidRDefault="0071500F" w:rsidP="00242895">
            <w:pPr>
              <w:jc w:val="center"/>
            </w:pPr>
            <w:r w:rsidRPr="00063026">
              <w:t>1571,78</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230"/>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r w:rsidRPr="00063026">
              <w:t>в том числе:</w:t>
            </w:r>
          </w:p>
        </w:tc>
        <w:tc>
          <w:tcPr>
            <w:tcW w:w="1140" w:type="dxa"/>
          </w:tcPr>
          <w:p w:rsidR="0071500F" w:rsidRPr="00063026" w:rsidRDefault="0071500F" w:rsidP="00242895">
            <w:pPr>
              <w:jc w:val="center"/>
            </w:pPr>
          </w:p>
        </w:tc>
        <w:tc>
          <w:tcPr>
            <w:tcW w:w="761" w:type="dxa"/>
          </w:tcPr>
          <w:p w:rsidR="0071500F" w:rsidRPr="00063026" w:rsidRDefault="0071500F" w:rsidP="00242895">
            <w:pPr>
              <w:jc w:val="center"/>
            </w:pPr>
          </w:p>
        </w:tc>
        <w:tc>
          <w:tcPr>
            <w:tcW w:w="1039" w:type="dxa"/>
            <w:gridSpan w:val="2"/>
          </w:tcPr>
          <w:p w:rsidR="0071500F" w:rsidRPr="00063026" w:rsidRDefault="0071500F" w:rsidP="00242895">
            <w:pPr>
              <w:jc w:val="center"/>
            </w:pPr>
          </w:p>
        </w:tc>
        <w:tc>
          <w:tcPr>
            <w:tcW w:w="108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080" w:type="dxa"/>
          </w:tcPr>
          <w:p w:rsidR="0071500F" w:rsidRPr="00063026" w:rsidRDefault="0071500F" w:rsidP="00242895">
            <w:pPr>
              <w:jc w:val="center"/>
            </w:pPr>
          </w:p>
        </w:tc>
        <w:tc>
          <w:tcPr>
            <w:tcW w:w="1260" w:type="dxa"/>
          </w:tcPr>
          <w:p w:rsidR="0071500F" w:rsidRPr="00063026" w:rsidRDefault="0071500F" w:rsidP="00242895">
            <w:pPr>
              <w:jc w:val="center"/>
            </w:pP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r w:rsidRPr="00063026">
              <w:t>Минздрав России</w:t>
            </w:r>
          </w:p>
        </w:tc>
        <w:tc>
          <w:tcPr>
            <w:tcW w:w="1140" w:type="dxa"/>
          </w:tcPr>
          <w:p w:rsidR="0071500F" w:rsidRPr="00063026" w:rsidRDefault="0071500F" w:rsidP="00242895">
            <w:pPr>
              <w:jc w:val="center"/>
            </w:pPr>
            <w:r w:rsidRPr="00063026">
              <w:t>3773,2998</w:t>
            </w:r>
          </w:p>
        </w:tc>
        <w:tc>
          <w:tcPr>
            <w:tcW w:w="761" w:type="dxa"/>
          </w:tcPr>
          <w:p w:rsidR="0071500F" w:rsidRPr="00063026" w:rsidRDefault="0071500F" w:rsidP="00242895">
            <w:pPr>
              <w:jc w:val="center"/>
            </w:pPr>
            <w:r w:rsidRPr="00063026">
              <w:t>335,9</w:t>
            </w:r>
          </w:p>
        </w:tc>
        <w:tc>
          <w:tcPr>
            <w:tcW w:w="1039" w:type="dxa"/>
            <w:gridSpan w:val="2"/>
          </w:tcPr>
          <w:p w:rsidR="0071500F" w:rsidRPr="00063026" w:rsidRDefault="0071500F" w:rsidP="00242895">
            <w:pPr>
              <w:jc w:val="center"/>
            </w:pPr>
            <w:r w:rsidRPr="00063026">
              <w:t>453,6</w:t>
            </w:r>
          </w:p>
        </w:tc>
        <w:tc>
          <w:tcPr>
            <w:tcW w:w="1080" w:type="dxa"/>
          </w:tcPr>
          <w:p w:rsidR="0071500F" w:rsidRPr="00063026" w:rsidRDefault="0071500F" w:rsidP="00242895">
            <w:pPr>
              <w:jc w:val="center"/>
            </w:pPr>
            <w:r w:rsidRPr="00063026">
              <w:t>464,4861</w:t>
            </w:r>
          </w:p>
        </w:tc>
        <w:tc>
          <w:tcPr>
            <w:tcW w:w="1080" w:type="dxa"/>
          </w:tcPr>
          <w:p w:rsidR="0071500F" w:rsidRPr="00063026" w:rsidRDefault="0071500F" w:rsidP="00242895">
            <w:pPr>
              <w:jc w:val="center"/>
            </w:pPr>
            <w:r w:rsidRPr="00063026">
              <w:t>408,5164</w:t>
            </w:r>
          </w:p>
        </w:tc>
        <w:tc>
          <w:tcPr>
            <w:tcW w:w="1080" w:type="dxa"/>
          </w:tcPr>
          <w:p w:rsidR="0071500F" w:rsidRPr="00063026" w:rsidRDefault="0071500F" w:rsidP="00242895">
            <w:pPr>
              <w:jc w:val="center"/>
            </w:pPr>
            <w:r w:rsidRPr="00063026">
              <w:t>675,1683</w:t>
            </w:r>
          </w:p>
        </w:tc>
        <w:tc>
          <w:tcPr>
            <w:tcW w:w="1260" w:type="dxa"/>
          </w:tcPr>
          <w:p w:rsidR="0071500F" w:rsidRPr="00063026" w:rsidRDefault="0071500F" w:rsidP="00242895">
            <w:pPr>
              <w:jc w:val="center"/>
            </w:pPr>
            <w:r w:rsidRPr="00063026">
              <w:t>1435,629</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262"/>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r w:rsidRPr="00063026">
              <w:t>ФСИН России</w:t>
            </w:r>
          </w:p>
        </w:tc>
        <w:tc>
          <w:tcPr>
            <w:tcW w:w="1140" w:type="dxa"/>
          </w:tcPr>
          <w:p w:rsidR="0071500F" w:rsidRPr="00063026" w:rsidRDefault="0071500F" w:rsidP="00242895">
            <w:pPr>
              <w:jc w:val="center"/>
            </w:pPr>
            <w:r w:rsidRPr="00063026">
              <w:t>710,4641</w:t>
            </w:r>
          </w:p>
        </w:tc>
        <w:tc>
          <w:tcPr>
            <w:tcW w:w="761" w:type="dxa"/>
          </w:tcPr>
          <w:p w:rsidR="0071500F" w:rsidRPr="00063026" w:rsidRDefault="0071500F" w:rsidP="00242895">
            <w:pPr>
              <w:jc w:val="center"/>
            </w:pPr>
            <w:r w:rsidRPr="00063026">
              <w:t>71,2</w:t>
            </w:r>
          </w:p>
        </w:tc>
        <w:tc>
          <w:tcPr>
            <w:tcW w:w="1039" w:type="dxa"/>
            <w:gridSpan w:val="2"/>
          </w:tcPr>
          <w:p w:rsidR="0071500F" w:rsidRPr="00063026" w:rsidRDefault="0071500F" w:rsidP="00242895">
            <w:pPr>
              <w:jc w:val="center"/>
            </w:pPr>
            <w:r w:rsidRPr="00063026">
              <w:t>77,9</w:t>
            </w:r>
          </w:p>
        </w:tc>
        <w:tc>
          <w:tcPr>
            <w:tcW w:w="1080" w:type="dxa"/>
          </w:tcPr>
          <w:p w:rsidR="0071500F" w:rsidRPr="00063026" w:rsidRDefault="0071500F" w:rsidP="00242895">
            <w:pPr>
              <w:jc w:val="center"/>
            </w:pPr>
            <w:r w:rsidRPr="00063026">
              <w:t>65,915</w:t>
            </w:r>
          </w:p>
        </w:tc>
        <w:tc>
          <w:tcPr>
            <w:tcW w:w="1080" w:type="dxa"/>
          </w:tcPr>
          <w:p w:rsidR="0071500F" w:rsidRPr="00063026" w:rsidRDefault="0071500F" w:rsidP="00242895">
            <w:pPr>
              <w:jc w:val="center"/>
            </w:pPr>
            <w:r w:rsidRPr="00063026">
              <w:t>82,3651</w:t>
            </w:r>
          </w:p>
        </w:tc>
        <w:tc>
          <w:tcPr>
            <w:tcW w:w="1080" w:type="dxa"/>
          </w:tcPr>
          <w:p w:rsidR="0071500F" w:rsidRPr="00063026" w:rsidRDefault="0071500F" w:rsidP="00242895">
            <w:pPr>
              <w:jc w:val="center"/>
            </w:pPr>
            <w:r w:rsidRPr="00063026">
              <w:t>276,933</w:t>
            </w:r>
          </w:p>
        </w:tc>
        <w:tc>
          <w:tcPr>
            <w:tcW w:w="1260" w:type="dxa"/>
          </w:tcPr>
          <w:p w:rsidR="0071500F" w:rsidRPr="00063026" w:rsidRDefault="0071500F" w:rsidP="00242895">
            <w:pPr>
              <w:jc w:val="center"/>
            </w:pPr>
            <w:r w:rsidRPr="00063026">
              <w:t>136,151</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70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r w:rsidRPr="00063026">
              <w:t>бюджеты субъектов Российской Федерации</w:t>
            </w:r>
          </w:p>
        </w:tc>
        <w:tc>
          <w:tcPr>
            <w:tcW w:w="1140" w:type="dxa"/>
          </w:tcPr>
          <w:p w:rsidR="0071500F" w:rsidRPr="00063026" w:rsidRDefault="0071500F" w:rsidP="00242895">
            <w:pPr>
              <w:jc w:val="center"/>
            </w:pPr>
            <w:r w:rsidRPr="00063026">
              <w:t>3302,0</w:t>
            </w:r>
          </w:p>
        </w:tc>
        <w:tc>
          <w:tcPr>
            <w:tcW w:w="761" w:type="dxa"/>
          </w:tcPr>
          <w:p w:rsidR="0071500F" w:rsidRPr="00063026" w:rsidRDefault="0071500F" w:rsidP="00242895">
            <w:pPr>
              <w:jc w:val="center"/>
            </w:pPr>
            <w:r w:rsidRPr="00063026">
              <w:t>480,0</w:t>
            </w:r>
          </w:p>
        </w:tc>
        <w:tc>
          <w:tcPr>
            <w:tcW w:w="1039" w:type="dxa"/>
            <w:gridSpan w:val="2"/>
          </w:tcPr>
          <w:p w:rsidR="0071500F" w:rsidRPr="00063026" w:rsidRDefault="0071500F" w:rsidP="00242895">
            <w:pPr>
              <w:jc w:val="center"/>
            </w:pPr>
            <w:r w:rsidRPr="00063026">
              <w:t>508,0</w:t>
            </w:r>
          </w:p>
        </w:tc>
        <w:tc>
          <w:tcPr>
            <w:tcW w:w="1080" w:type="dxa"/>
          </w:tcPr>
          <w:p w:rsidR="0071500F" w:rsidRPr="00063026" w:rsidRDefault="0071500F" w:rsidP="00242895">
            <w:pPr>
              <w:jc w:val="center"/>
            </w:pPr>
            <w:r w:rsidRPr="00063026">
              <w:t>556,0</w:t>
            </w:r>
          </w:p>
        </w:tc>
        <w:tc>
          <w:tcPr>
            <w:tcW w:w="1080" w:type="dxa"/>
          </w:tcPr>
          <w:p w:rsidR="0071500F" w:rsidRPr="00063026" w:rsidRDefault="0071500F" w:rsidP="00242895">
            <w:pPr>
              <w:jc w:val="center"/>
            </w:pPr>
            <w:r w:rsidRPr="00063026">
              <w:t>574,0</w:t>
            </w:r>
          </w:p>
        </w:tc>
        <w:tc>
          <w:tcPr>
            <w:tcW w:w="1080" w:type="dxa"/>
          </w:tcPr>
          <w:p w:rsidR="0071500F" w:rsidRPr="00063026" w:rsidRDefault="0071500F" w:rsidP="00242895">
            <w:pPr>
              <w:jc w:val="center"/>
            </w:pPr>
            <w:r w:rsidRPr="00063026">
              <w:t>592,0</w:t>
            </w:r>
          </w:p>
        </w:tc>
        <w:tc>
          <w:tcPr>
            <w:tcW w:w="1260" w:type="dxa"/>
          </w:tcPr>
          <w:p w:rsidR="0071500F" w:rsidRPr="00063026" w:rsidRDefault="0071500F" w:rsidP="00242895">
            <w:pPr>
              <w:jc w:val="center"/>
            </w:pPr>
            <w:r w:rsidRPr="00063026">
              <w:t>592,0</w:t>
            </w:r>
          </w:p>
        </w:tc>
        <w:tc>
          <w:tcPr>
            <w:tcW w:w="3060" w:type="dxa"/>
          </w:tcPr>
          <w:p w:rsidR="0071500F" w:rsidRPr="00063026" w:rsidRDefault="0071500F" w:rsidP="00242895">
            <w:pPr>
              <w:autoSpaceDE w:val="0"/>
              <w:autoSpaceDN w:val="0"/>
              <w:adjustRightInd w:val="0"/>
              <w:jc w:val="right"/>
            </w:pPr>
          </w:p>
        </w:tc>
      </w:tr>
      <w:tr w:rsidR="0071500F" w:rsidRPr="00063026" w:rsidTr="00242895">
        <w:trPr>
          <w:trHeight w:val="461"/>
        </w:trPr>
        <w:tc>
          <w:tcPr>
            <w:tcW w:w="2729" w:type="dxa"/>
          </w:tcPr>
          <w:p w:rsidR="0071500F" w:rsidRPr="00063026" w:rsidRDefault="0071500F" w:rsidP="00242895">
            <w:pPr>
              <w:autoSpaceDE w:val="0"/>
              <w:autoSpaceDN w:val="0"/>
              <w:adjustRightInd w:val="0"/>
              <w:jc w:val="right"/>
            </w:pPr>
          </w:p>
        </w:tc>
        <w:tc>
          <w:tcPr>
            <w:tcW w:w="1981" w:type="dxa"/>
          </w:tcPr>
          <w:p w:rsidR="0071500F" w:rsidRPr="00063026" w:rsidRDefault="0071500F" w:rsidP="00242895">
            <w:r w:rsidRPr="00063026">
              <w:t>внебюджетные источники</w:t>
            </w:r>
          </w:p>
        </w:tc>
        <w:tc>
          <w:tcPr>
            <w:tcW w:w="1140" w:type="dxa"/>
          </w:tcPr>
          <w:p w:rsidR="0071500F" w:rsidRPr="00063026" w:rsidRDefault="0071500F" w:rsidP="00242895">
            <w:pPr>
              <w:jc w:val="center"/>
            </w:pPr>
            <w:r w:rsidRPr="00063026">
              <w:t>310,0</w:t>
            </w:r>
          </w:p>
        </w:tc>
        <w:tc>
          <w:tcPr>
            <w:tcW w:w="761" w:type="dxa"/>
          </w:tcPr>
          <w:p w:rsidR="0071500F" w:rsidRPr="00063026" w:rsidRDefault="0071500F" w:rsidP="00242895">
            <w:pPr>
              <w:jc w:val="center"/>
            </w:pPr>
            <w:r w:rsidRPr="00063026">
              <w:t>40,0</w:t>
            </w:r>
          </w:p>
        </w:tc>
        <w:tc>
          <w:tcPr>
            <w:tcW w:w="1039" w:type="dxa"/>
            <w:gridSpan w:val="2"/>
          </w:tcPr>
          <w:p w:rsidR="0071500F" w:rsidRPr="00063026" w:rsidRDefault="0071500F" w:rsidP="00242895">
            <w:pPr>
              <w:jc w:val="center"/>
            </w:pPr>
            <w:r w:rsidRPr="00063026">
              <w:t>45,0</w:t>
            </w:r>
          </w:p>
        </w:tc>
        <w:tc>
          <w:tcPr>
            <w:tcW w:w="1080" w:type="dxa"/>
          </w:tcPr>
          <w:p w:rsidR="0071500F" w:rsidRPr="00063026" w:rsidRDefault="0071500F" w:rsidP="00242895">
            <w:pPr>
              <w:jc w:val="center"/>
            </w:pPr>
            <w:r w:rsidRPr="00063026">
              <w:t>50,0</w:t>
            </w:r>
          </w:p>
        </w:tc>
        <w:tc>
          <w:tcPr>
            <w:tcW w:w="1080" w:type="dxa"/>
          </w:tcPr>
          <w:p w:rsidR="0071500F" w:rsidRPr="00063026" w:rsidRDefault="0071500F" w:rsidP="00242895">
            <w:pPr>
              <w:jc w:val="center"/>
            </w:pPr>
            <w:r w:rsidRPr="00063026">
              <w:t>55,0</w:t>
            </w:r>
          </w:p>
        </w:tc>
        <w:tc>
          <w:tcPr>
            <w:tcW w:w="1080" w:type="dxa"/>
          </w:tcPr>
          <w:p w:rsidR="0071500F" w:rsidRPr="00063026" w:rsidRDefault="0071500F" w:rsidP="00242895">
            <w:pPr>
              <w:jc w:val="center"/>
            </w:pPr>
            <w:r w:rsidRPr="00063026">
              <w:t>60,0</w:t>
            </w:r>
          </w:p>
        </w:tc>
        <w:tc>
          <w:tcPr>
            <w:tcW w:w="1260" w:type="dxa"/>
          </w:tcPr>
          <w:p w:rsidR="0071500F" w:rsidRPr="00063026" w:rsidRDefault="0071500F" w:rsidP="00242895">
            <w:pPr>
              <w:jc w:val="center"/>
            </w:pPr>
            <w:r w:rsidRPr="00063026">
              <w:t>60,0</w:t>
            </w:r>
          </w:p>
        </w:tc>
        <w:tc>
          <w:tcPr>
            <w:tcW w:w="3060" w:type="dxa"/>
          </w:tcPr>
          <w:p w:rsidR="0071500F" w:rsidRPr="00063026" w:rsidRDefault="0071500F" w:rsidP="00242895">
            <w:pPr>
              <w:autoSpaceDE w:val="0"/>
              <w:autoSpaceDN w:val="0"/>
              <w:adjustRightInd w:val="0"/>
              <w:jc w:val="right"/>
            </w:pPr>
          </w:p>
        </w:tc>
      </w:tr>
    </w:tbl>
    <w:p w:rsidR="0071500F" w:rsidRPr="00063026" w:rsidRDefault="0071500F" w:rsidP="0071500F">
      <w:pPr>
        <w:jc w:val="right"/>
        <w:rPr>
          <w:sz w:val="28"/>
          <w:szCs w:val="28"/>
        </w:rPr>
      </w:pPr>
    </w:p>
    <w:p w:rsidR="0071500F" w:rsidRPr="00063026" w:rsidRDefault="0071500F" w:rsidP="0071500F">
      <w:pPr>
        <w:jc w:val="right"/>
        <w:rPr>
          <w:sz w:val="28"/>
          <w:szCs w:val="28"/>
        </w:rPr>
      </w:pPr>
      <w:r w:rsidRPr="00063026">
        <w:rPr>
          <w:sz w:val="28"/>
          <w:szCs w:val="28"/>
        </w:rPr>
        <w:br w:type="page"/>
      </w:r>
      <w:r w:rsidRPr="00063026">
        <w:rPr>
          <w:sz w:val="28"/>
          <w:szCs w:val="28"/>
        </w:rPr>
        <w:lastRenderedPageBreak/>
        <w:t xml:space="preserve">Приложение № 11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w:t>
      </w:r>
    </w:p>
    <w:p w:rsidR="0071500F" w:rsidRPr="00063026" w:rsidRDefault="0071500F" w:rsidP="0071500F">
      <w:pPr>
        <w:jc w:val="right"/>
        <w:rPr>
          <w:sz w:val="28"/>
          <w:szCs w:val="28"/>
        </w:rPr>
      </w:pPr>
      <w:r w:rsidRPr="00063026">
        <w:rPr>
          <w:sz w:val="28"/>
          <w:szCs w:val="28"/>
        </w:rPr>
        <w:t>социально значимыми заболеваниями</w:t>
      </w:r>
    </w:p>
    <w:p w:rsidR="0071500F" w:rsidRPr="00063026" w:rsidRDefault="0071500F" w:rsidP="0071500F">
      <w:pPr>
        <w:jc w:val="right"/>
        <w:rPr>
          <w:sz w:val="28"/>
          <w:szCs w:val="28"/>
        </w:rPr>
      </w:pPr>
      <w:r w:rsidRPr="00063026">
        <w:rPr>
          <w:sz w:val="28"/>
          <w:szCs w:val="28"/>
        </w:rPr>
        <w:t>(2007-2012 годы)»</w:t>
      </w:r>
    </w:p>
    <w:p w:rsidR="0071500F" w:rsidRPr="00063026" w:rsidRDefault="0071500F" w:rsidP="0071500F">
      <w:pPr>
        <w:jc w:val="right"/>
        <w:rPr>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«Артериальная гипертония»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color w:val="000000"/>
          <w:sz w:val="28"/>
          <w:szCs w:val="28"/>
        </w:rPr>
      </w:pPr>
    </w:p>
    <w:p w:rsidR="0071500F" w:rsidRPr="00063026" w:rsidRDefault="0071500F" w:rsidP="0071500F">
      <w:pPr>
        <w:jc w:val="right"/>
        <w:rPr>
          <w:color w:val="000000"/>
          <w:sz w:val="28"/>
          <w:szCs w:val="28"/>
        </w:rPr>
      </w:pPr>
      <w:r w:rsidRPr="00063026">
        <w:rPr>
          <w:color w:val="000000"/>
          <w:sz w:val="28"/>
          <w:szCs w:val="28"/>
        </w:rPr>
        <w:t>(млн. рублей в ценах соответствующих лет)</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70"/>
        <w:gridCol w:w="1980"/>
        <w:gridCol w:w="1172"/>
        <w:gridCol w:w="800"/>
        <w:gridCol w:w="58"/>
        <w:gridCol w:w="858"/>
        <w:gridCol w:w="1164"/>
        <w:gridCol w:w="837"/>
        <w:gridCol w:w="838"/>
        <w:gridCol w:w="838"/>
        <w:gridCol w:w="3335"/>
      </w:tblGrid>
      <w:tr w:rsidR="0071500F" w:rsidRPr="00063026" w:rsidTr="00242895">
        <w:trPr>
          <w:trHeight w:val="216"/>
          <w:tblHeader/>
        </w:trPr>
        <w:tc>
          <w:tcPr>
            <w:tcW w:w="3270" w:type="dxa"/>
            <w:vMerge w:val="restart"/>
          </w:tcPr>
          <w:p w:rsidR="0071500F" w:rsidRPr="00063026" w:rsidRDefault="0071500F" w:rsidP="00242895">
            <w:pPr>
              <w:autoSpaceDE w:val="0"/>
              <w:autoSpaceDN w:val="0"/>
              <w:adjustRightInd w:val="0"/>
              <w:jc w:val="center"/>
              <w:rPr>
                <w:b/>
                <w:color w:val="000000"/>
              </w:rPr>
            </w:pPr>
          </w:p>
        </w:tc>
        <w:tc>
          <w:tcPr>
            <w:tcW w:w="198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 государствен-ный заказчик</w:t>
            </w:r>
          </w:p>
        </w:tc>
        <w:tc>
          <w:tcPr>
            <w:tcW w:w="6565" w:type="dxa"/>
            <w:gridSpan w:val="8"/>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3335"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257"/>
          <w:tblHeader/>
        </w:trPr>
        <w:tc>
          <w:tcPr>
            <w:tcW w:w="3270" w:type="dxa"/>
            <w:vMerge/>
          </w:tcPr>
          <w:p w:rsidR="0071500F" w:rsidRPr="00063026" w:rsidRDefault="0071500F" w:rsidP="00242895">
            <w:pPr>
              <w:autoSpaceDE w:val="0"/>
              <w:autoSpaceDN w:val="0"/>
              <w:adjustRightInd w:val="0"/>
              <w:jc w:val="center"/>
              <w:rPr>
                <w:b/>
                <w:color w:val="000000"/>
              </w:rPr>
            </w:pPr>
          </w:p>
        </w:tc>
        <w:tc>
          <w:tcPr>
            <w:tcW w:w="1980" w:type="dxa"/>
            <w:vMerge/>
            <w:vAlign w:val="center"/>
          </w:tcPr>
          <w:p w:rsidR="0071500F" w:rsidRPr="00063026" w:rsidRDefault="0071500F" w:rsidP="00242895">
            <w:pPr>
              <w:autoSpaceDE w:val="0"/>
              <w:autoSpaceDN w:val="0"/>
              <w:adjustRightInd w:val="0"/>
              <w:jc w:val="center"/>
              <w:rPr>
                <w:b/>
                <w:color w:val="000000"/>
              </w:rPr>
            </w:pPr>
          </w:p>
        </w:tc>
        <w:tc>
          <w:tcPr>
            <w:tcW w:w="1172"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5393"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3335"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257"/>
          <w:tblHeader/>
        </w:trPr>
        <w:tc>
          <w:tcPr>
            <w:tcW w:w="3270" w:type="dxa"/>
            <w:vMerge/>
          </w:tcPr>
          <w:p w:rsidR="0071500F" w:rsidRPr="00063026" w:rsidRDefault="0071500F" w:rsidP="00242895">
            <w:pPr>
              <w:autoSpaceDE w:val="0"/>
              <w:autoSpaceDN w:val="0"/>
              <w:adjustRightInd w:val="0"/>
              <w:jc w:val="center"/>
              <w:rPr>
                <w:b/>
                <w:color w:val="000000"/>
              </w:rPr>
            </w:pPr>
          </w:p>
        </w:tc>
        <w:tc>
          <w:tcPr>
            <w:tcW w:w="1980" w:type="dxa"/>
            <w:vMerge/>
            <w:vAlign w:val="center"/>
          </w:tcPr>
          <w:p w:rsidR="0071500F" w:rsidRPr="00063026" w:rsidRDefault="0071500F" w:rsidP="00242895">
            <w:pPr>
              <w:autoSpaceDE w:val="0"/>
              <w:autoSpaceDN w:val="0"/>
              <w:adjustRightInd w:val="0"/>
              <w:jc w:val="center"/>
              <w:rPr>
                <w:b/>
                <w:color w:val="000000"/>
              </w:rPr>
            </w:pPr>
          </w:p>
        </w:tc>
        <w:tc>
          <w:tcPr>
            <w:tcW w:w="1172" w:type="dxa"/>
            <w:vMerge/>
            <w:vAlign w:val="center"/>
          </w:tcPr>
          <w:p w:rsidR="0071500F" w:rsidRPr="00063026" w:rsidRDefault="0071500F" w:rsidP="00242895">
            <w:pPr>
              <w:autoSpaceDE w:val="0"/>
              <w:autoSpaceDN w:val="0"/>
              <w:adjustRightInd w:val="0"/>
              <w:jc w:val="center"/>
              <w:rPr>
                <w:b/>
                <w:color w:val="000000"/>
              </w:rPr>
            </w:pPr>
          </w:p>
        </w:tc>
        <w:tc>
          <w:tcPr>
            <w:tcW w:w="858" w:type="dxa"/>
            <w:gridSpan w:val="2"/>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858"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164"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837"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838"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838"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3335"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257"/>
          <w:tblHeader/>
        </w:trPr>
        <w:tc>
          <w:tcPr>
            <w:tcW w:w="3270" w:type="dxa"/>
            <w:tcBorders>
              <w:right w:val="nil"/>
            </w:tcBorders>
          </w:tcPr>
          <w:p w:rsidR="0071500F" w:rsidRPr="00063026" w:rsidRDefault="0071500F" w:rsidP="00242895">
            <w:pPr>
              <w:autoSpaceDE w:val="0"/>
              <w:autoSpaceDN w:val="0"/>
              <w:adjustRightInd w:val="0"/>
              <w:jc w:val="center"/>
              <w:rPr>
                <w:color w:val="000000"/>
              </w:rPr>
            </w:pPr>
          </w:p>
        </w:tc>
        <w:tc>
          <w:tcPr>
            <w:tcW w:w="1980" w:type="dxa"/>
            <w:tcBorders>
              <w:left w:val="nil"/>
              <w:right w:val="nil"/>
            </w:tcBorders>
          </w:tcPr>
          <w:p w:rsidR="0071500F" w:rsidRPr="00063026" w:rsidRDefault="0071500F" w:rsidP="00242895">
            <w:pPr>
              <w:autoSpaceDE w:val="0"/>
              <w:autoSpaceDN w:val="0"/>
              <w:adjustRightInd w:val="0"/>
              <w:jc w:val="center"/>
              <w:rPr>
                <w:color w:val="000000"/>
              </w:rPr>
            </w:pPr>
          </w:p>
        </w:tc>
        <w:tc>
          <w:tcPr>
            <w:tcW w:w="1172" w:type="dxa"/>
            <w:tcBorders>
              <w:left w:val="nil"/>
              <w:right w:val="nil"/>
            </w:tcBorders>
          </w:tcPr>
          <w:p w:rsidR="0071500F" w:rsidRPr="00063026" w:rsidRDefault="0071500F" w:rsidP="00242895">
            <w:pPr>
              <w:autoSpaceDE w:val="0"/>
              <w:autoSpaceDN w:val="0"/>
              <w:adjustRightInd w:val="0"/>
              <w:jc w:val="center"/>
              <w:rPr>
                <w:color w:val="000000"/>
              </w:rPr>
            </w:pPr>
          </w:p>
        </w:tc>
        <w:tc>
          <w:tcPr>
            <w:tcW w:w="858" w:type="dxa"/>
            <w:gridSpan w:val="2"/>
            <w:tcBorders>
              <w:left w:val="nil"/>
              <w:right w:val="nil"/>
            </w:tcBorders>
          </w:tcPr>
          <w:p w:rsidR="0071500F" w:rsidRPr="00063026" w:rsidRDefault="0071500F" w:rsidP="00242895">
            <w:pPr>
              <w:autoSpaceDE w:val="0"/>
              <w:autoSpaceDN w:val="0"/>
              <w:adjustRightInd w:val="0"/>
              <w:jc w:val="center"/>
              <w:rPr>
                <w:color w:val="000000"/>
              </w:rPr>
            </w:pPr>
          </w:p>
        </w:tc>
        <w:tc>
          <w:tcPr>
            <w:tcW w:w="858" w:type="dxa"/>
            <w:tcBorders>
              <w:left w:val="nil"/>
              <w:right w:val="nil"/>
            </w:tcBorders>
          </w:tcPr>
          <w:p w:rsidR="0071500F" w:rsidRPr="00063026" w:rsidRDefault="0071500F" w:rsidP="00242895">
            <w:pPr>
              <w:autoSpaceDE w:val="0"/>
              <w:autoSpaceDN w:val="0"/>
              <w:adjustRightInd w:val="0"/>
              <w:jc w:val="center"/>
              <w:rPr>
                <w:color w:val="000000"/>
              </w:rPr>
            </w:pPr>
          </w:p>
        </w:tc>
        <w:tc>
          <w:tcPr>
            <w:tcW w:w="1164" w:type="dxa"/>
            <w:tcBorders>
              <w:left w:val="nil"/>
              <w:right w:val="nil"/>
            </w:tcBorders>
          </w:tcPr>
          <w:p w:rsidR="0071500F" w:rsidRPr="00063026" w:rsidRDefault="0071500F" w:rsidP="00242895">
            <w:pPr>
              <w:autoSpaceDE w:val="0"/>
              <w:autoSpaceDN w:val="0"/>
              <w:adjustRightInd w:val="0"/>
              <w:jc w:val="center"/>
              <w:rPr>
                <w:color w:val="000000"/>
              </w:rPr>
            </w:pPr>
          </w:p>
        </w:tc>
        <w:tc>
          <w:tcPr>
            <w:tcW w:w="837" w:type="dxa"/>
            <w:tcBorders>
              <w:left w:val="nil"/>
              <w:right w:val="nil"/>
            </w:tcBorders>
          </w:tcPr>
          <w:p w:rsidR="0071500F" w:rsidRPr="00063026" w:rsidRDefault="0071500F" w:rsidP="00242895">
            <w:pPr>
              <w:autoSpaceDE w:val="0"/>
              <w:autoSpaceDN w:val="0"/>
              <w:adjustRightInd w:val="0"/>
              <w:jc w:val="center"/>
              <w:rPr>
                <w:color w:val="000000"/>
              </w:rPr>
            </w:pPr>
          </w:p>
        </w:tc>
        <w:tc>
          <w:tcPr>
            <w:tcW w:w="838" w:type="dxa"/>
            <w:tcBorders>
              <w:left w:val="nil"/>
              <w:right w:val="nil"/>
            </w:tcBorders>
          </w:tcPr>
          <w:p w:rsidR="0071500F" w:rsidRPr="00063026" w:rsidRDefault="0071500F" w:rsidP="00242895">
            <w:pPr>
              <w:autoSpaceDE w:val="0"/>
              <w:autoSpaceDN w:val="0"/>
              <w:adjustRightInd w:val="0"/>
              <w:jc w:val="center"/>
              <w:rPr>
                <w:color w:val="000000"/>
              </w:rPr>
            </w:pPr>
          </w:p>
        </w:tc>
        <w:tc>
          <w:tcPr>
            <w:tcW w:w="838" w:type="dxa"/>
            <w:tcBorders>
              <w:left w:val="nil"/>
              <w:right w:val="nil"/>
            </w:tcBorders>
          </w:tcPr>
          <w:p w:rsidR="0071500F" w:rsidRPr="00063026" w:rsidRDefault="0071500F" w:rsidP="00242895">
            <w:pPr>
              <w:autoSpaceDE w:val="0"/>
              <w:autoSpaceDN w:val="0"/>
              <w:adjustRightInd w:val="0"/>
              <w:jc w:val="center"/>
              <w:rPr>
                <w:color w:val="000000"/>
              </w:rPr>
            </w:pPr>
          </w:p>
        </w:tc>
        <w:tc>
          <w:tcPr>
            <w:tcW w:w="3335" w:type="dxa"/>
            <w:tcBorders>
              <w:left w:val="nil"/>
            </w:tcBorders>
          </w:tcPr>
          <w:p w:rsidR="0071500F" w:rsidRPr="00063026" w:rsidRDefault="0071500F" w:rsidP="00242895">
            <w:pPr>
              <w:autoSpaceDE w:val="0"/>
              <w:autoSpaceDN w:val="0"/>
              <w:adjustRightInd w:val="0"/>
              <w:jc w:val="center"/>
              <w:rPr>
                <w:color w:val="000000"/>
              </w:rPr>
            </w:pPr>
          </w:p>
        </w:tc>
      </w:tr>
      <w:tr w:rsidR="0071500F" w:rsidRPr="00063026" w:rsidTr="00242895">
        <w:trPr>
          <w:trHeight w:val="286"/>
        </w:trPr>
        <w:tc>
          <w:tcPr>
            <w:tcW w:w="15150" w:type="dxa"/>
            <w:gridSpan w:val="11"/>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869"/>
        </w:trPr>
        <w:tc>
          <w:tcPr>
            <w:tcW w:w="3270" w:type="dxa"/>
          </w:tcPr>
          <w:p w:rsidR="0071500F" w:rsidRPr="00063026" w:rsidRDefault="0071500F" w:rsidP="00242895">
            <w:pPr>
              <w:autoSpaceDE w:val="0"/>
              <w:autoSpaceDN w:val="0"/>
              <w:adjustRightInd w:val="0"/>
              <w:rPr>
                <w:color w:val="000000"/>
              </w:rPr>
            </w:pPr>
            <w:r w:rsidRPr="00063026">
              <w:rPr>
                <w:color w:val="000000"/>
              </w:rPr>
              <w:t>1. Разработка вопросов профилактики, диагностики и лечения артериальной гипертонии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13,6568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2,5</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2,5</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3,9568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4,7</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1030"/>
        </w:trPr>
        <w:tc>
          <w:tcPr>
            <w:tcW w:w="3270" w:type="dxa"/>
          </w:tcPr>
          <w:p w:rsidR="0071500F" w:rsidRPr="00063026" w:rsidRDefault="0071500F" w:rsidP="00242895">
            <w:pPr>
              <w:autoSpaceDE w:val="0"/>
              <w:autoSpaceDN w:val="0"/>
              <w:adjustRightInd w:val="0"/>
              <w:rPr>
                <w:color w:val="000000"/>
              </w:rPr>
            </w:pPr>
            <w:r w:rsidRPr="00063026">
              <w:rPr>
                <w:color w:val="000000"/>
              </w:rPr>
              <w:t>а) разработка современных медицинских профилактических технологии для групп высокого риска по развитию сердечно-сосудистых осложнении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7,7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1,0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0,9</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2,6</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tcPr>
          <w:p w:rsidR="0071500F" w:rsidRPr="00063026" w:rsidRDefault="0071500F" w:rsidP="00242895">
            <w:pPr>
              <w:autoSpaceDE w:val="0"/>
              <w:autoSpaceDN w:val="0"/>
              <w:adjustRightInd w:val="0"/>
              <w:rPr>
                <w:color w:val="000000"/>
              </w:rPr>
            </w:pPr>
            <w:r w:rsidRPr="00063026">
              <w:rPr>
                <w:color w:val="000000"/>
              </w:rPr>
              <w:t>создание унифицированных критериев профилактики артериальной гипертонии и оценки программ разного уровня индивидуального, группового, территориального. Разработка методологии организации «Школ здоровья»</w:t>
            </w:r>
          </w:p>
        </w:tc>
      </w:tr>
      <w:tr w:rsidR="0071500F" w:rsidRPr="00063026" w:rsidTr="00242895">
        <w:trPr>
          <w:trHeight w:val="1145"/>
        </w:trPr>
        <w:tc>
          <w:tcPr>
            <w:tcW w:w="3270" w:type="dxa"/>
          </w:tcPr>
          <w:p w:rsidR="0071500F" w:rsidRPr="00063026" w:rsidRDefault="0071500F" w:rsidP="00242895">
            <w:pPr>
              <w:autoSpaceDE w:val="0"/>
              <w:autoSpaceDN w:val="0"/>
              <w:adjustRightInd w:val="0"/>
              <w:rPr>
                <w:color w:val="000000"/>
              </w:rPr>
            </w:pPr>
            <w:r w:rsidRPr="00063026">
              <w:rPr>
                <w:color w:val="000000"/>
              </w:rPr>
              <w:t xml:space="preserve">б) разработка современных методов профилактики, диагностики и лечения артериальной гипертонии и ее </w:t>
            </w:r>
            <w:r w:rsidRPr="00063026">
              <w:rPr>
                <w:color w:val="000000"/>
              </w:rPr>
              <w:lastRenderedPageBreak/>
              <w:t>осложнений</w:t>
            </w:r>
          </w:p>
        </w:tc>
        <w:tc>
          <w:tcPr>
            <w:tcW w:w="198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3,56</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1,0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1,0</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0,76</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0,8</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tcPr>
          <w:p w:rsidR="0071500F" w:rsidRPr="00063026" w:rsidRDefault="0071500F" w:rsidP="00242895">
            <w:pPr>
              <w:autoSpaceDE w:val="0"/>
              <w:autoSpaceDN w:val="0"/>
              <w:adjustRightInd w:val="0"/>
              <w:rPr>
                <w:color w:val="000000"/>
              </w:rPr>
            </w:pPr>
            <w:r w:rsidRPr="00063026">
              <w:rPr>
                <w:color w:val="000000"/>
              </w:rPr>
              <w:t xml:space="preserve">создание эффективных методов профилактики осложнении артериальной гипертонии на основе установления факторов </w:t>
            </w:r>
            <w:r w:rsidRPr="00063026">
              <w:rPr>
                <w:color w:val="000000"/>
              </w:rPr>
              <w:lastRenderedPageBreak/>
              <w:t>риска и механизмов развития осложнении</w:t>
            </w:r>
          </w:p>
        </w:tc>
      </w:tr>
      <w:tr w:rsidR="0071500F" w:rsidRPr="00063026" w:rsidTr="00242895">
        <w:trPr>
          <w:trHeight w:val="929"/>
        </w:trPr>
        <w:tc>
          <w:tcPr>
            <w:tcW w:w="3270" w:type="dxa"/>
          </w:tcPr>
          <w:p w:rsidR="0071500F" w:rsidRPr="00063026" w:rsidRDefault="0071500F" w:rsidP="00242895">
            <w:pPr>
              <w:autoSpaceDE w:val="0"/>
              <w:autoSpaceDN w:val="0"/>
              <w:adjustRightInd w:val="0"/>
              <w:rPr>
                <w:color w:val="000000"/>
              </w:rPr>
            </w:pPr>
            <w:r w:rsidRPr="00063026">
              <w:rPr>
                <w:color w:val="000000"/>
              </w:rPr>
              <w:lastRenderedPageBreak/>
              <w:t>в) разработка научно обоснованных программ по организации восстановительного лечения больных инсультом и острым инфарктом миокарда</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2,3968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0,6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0,5968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0,7</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tcPr>
          <w:p w:rsidR="0071500F" w:rsidRPr="00063026" w:rsidRDefault="0071500F" w:rsidP="00242895">
            <w:pPr>
              <w:autoSpaceDE w:val="0"/>
              <w:autoSpaceDN w:val="0"/>
              <w:adjustRightInd w:val="0"/>
              <w:rPr>
                <w:color w:val="000000"/>
              </w:rPr>
            </w:pPr>
            <w:r w:rsidRPr="00063026">
              <w:rPr>
                <w:color w:val="000000"/>
              </w:rPr>
              <w:t>создание научно обоснованных методик реабилитации больных инсультом и острым инфарктом миокарда</w:t>
            </w:r>
          </w:p>
        </w:tc>
      </w:tr>
      <w:tr w:rsidR="0071500F" w:rsidRPr="00063026" w:rsidTr="00242895">
        <w:trPr>
          <w:trHeight w:val="929"/>
        </w:trPr>
        <w:tc>
          <w:tcPr>
            <w:tcW w:w="327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13,6568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2,50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2,50</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3,9568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4,7</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305"/>
        </w:trPr>
        <w:tc>
          <w:tcPr>
            <w:tcW w:w="15150" w:type="dxa"/>
            <w:gridSpan w:val="11"/>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869"/>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2. Совершенствование мероприятий по профилактике, диагностике и лечению артериальной гипертонии и реабилитации больных с осложнениями артериальной гипертонии</w:t>
            </w:r>
          </w:p>
        </w:tc>
        <w:tc>
          <w:tcPr>
            <w:tcW w:w="1980" w:type="dxa"/>
          </w:tcPr>
          <w:p w:rsidR="0071500F" w:rsidRPr="00063026" w:rsidRDefault="0071500F" w:rsidP="00242895">
            <w:pPr>
              <w:autoSpaceDE w:val="0"/>
              <w:autoSpaceDN w:val="0"/>
              <w:adjustRightInd w:val="0"/>
              <w:rPr>
                <w:color w:val="000000"/>
              </w:rPr>
            </w:pPr>
            <w:r w:rsidRPr="00063026">
              <w:rPr>
                <w:color w:val="000000"/>
              </w:rPr>
              <w:t xml:space="preserve">федеральный бюджет – </w:t>
            </w:r>
          </w:p>
          <w:p w:rsidR="0071500F" w:rsidRPr="00063026" w:rsidRDefault="0071500F" w:rsidP="00242895">
            <w:pPr>
              <w:autoSpaceDE w:val="0"/>
              <w:autoSpaceDN w:val="0"/>
              <w:adjustRightInd w:val="0"/>
              <w:rPr>
                <w:color w:val="000000"/>
              </w:rPr>
            </w:pPr>
            <w:r w:rsidRPr="00063026">
              <w:rPr>
                <w:color w:val="000000"/>
              </w:rPr>
              <w:t>Минздрав России - всего</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280,208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43,5</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11,4</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88,608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40,4</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64,2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32,1</w:t>
            </w:r>
          </w:p>
        </w:tc>
        <w:tc>
          <w:tcPr>
            <w:tcW w:w="3335"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905"/>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69,3</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37,2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32,1</w:t>
            </w:r>
          </w:p>
        </w:tc>
        <w:tc>
          <w:tcPr>
            <w:tcW w:w="3335"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631"/>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1909,7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260,0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282,6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307,2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333,9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363,0</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363,0</w:t>
            </w:r>
          </w:p>
        </w:tc>
        <w:tc>
          <w:tcPr>
            <w:tcW w:w="3335"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869"/>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 xml:space="preserve">а) создание эффективной системы профилактики артериальной гипертонии и ее </w:t>
            </w:r>
            <w:r w:rsidRPr="00063026">
              <w:rPr>
                <w:color w:val="000000"/>
              </w:rPr>
              <w:lastRenderedPageBreak/>
              <w:t>осложнений:</w:t>
            </w:r>
          </w:p>
        </w:tc>
        <w:tc>
          <w:tcPr>
            <w:tcW w:w="198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34,4504</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8,3</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8,4</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12,7504</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5,0</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снижение заболеваемости сердечнососудистыми расстройствами</w:t>
            </w:r>
          </w:p>
        </w:tc>
      </w:tr>
      <w:tr w:rsidR="0071500F" w:rsidRPr="00063026" w:rsidTr="00242895">
        <w:trPr>
          <w:trHeight w:val="900"/>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954,85</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130,0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141,3</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153,6</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166,95</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181,5</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181,5</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1027"/>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lastRenderedPageBreak/>
              <w:t>создание и обеспечение функционирования информационно-пропагандистской системы профилактики артериальной гипертонии и ее осложнении среди населения Российской Федерации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16,1504</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4,0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4,0</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8,1504</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повышение информированности населения об артериальной гипертонии, факторах риска ее развития и осложнениях (инфаркт миокарда, инсульт), пропаганда здорового образа жизни, снижение распространенности факторов риска развития сердечно-сосудистых заболеваний</w:t>
            </w:r>
          </w:p>
        </w:tc>
      </w:tr>
      <w:tr w:rsidR="0071500F" w:rsidRPr="00063026" w:rsidTr="00242895">
        <w:trPr>
          <w:trHeight w:val="910"/>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381,94</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52,0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56,52</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61,44</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66,78</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72,6</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72,6</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869"/>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разработка и издание новых методических, справочных пособий для медицинских работников, оказывающих помощь больным артериальной гипертонией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4,6</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0,6</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0,5</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3,0</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повышение качества лечебно-профилактической работы на основе оказания методической поддержки медицинских работников</w:t>
            </w:r>
          </w:p>
        </w:tc>
      </w:tr>
      <w:tr w:rsidR="0071500F" w:rsidRPr="00063026" w:rsidTr="00242895">
        <w:trPr>
          <w:trHeight w:val="653"/>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190,97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26,0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28,26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30,72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33,39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1126"/>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развитие системы мониторинга эпидемиологической ситуации по артериальной гипертонии</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4,6</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1,5</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1,6</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эффективности профилактических мероприятий на основе обеспечения контроля эпидемиологической ситуации в отношении факторов риска артериальной гипертонии, распространенности </w:t>
            </w:r>
            <w:r w:rsidRPr="00063026">
              <w:rPr>
                <w:color w:val="000000"/>
              </w:rPr>
              <w:lastRenderedPageBreak/>
              <w:t>артериальной гипертонии в различных группах населения, информированности населения об артериальной гипертонии</w:t>
            </w:r>
          </w:p>
        </w:tc>
      </w:tr>
      <w:tr w:rsidR="0071500F" w:rsidRPr="00063026" w:rsidTr="00242895">
        <w:trPr>
          <w:trHeight w:val="859"/>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190,97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26,0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28,26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30,72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33,39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869"/>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lastRenderedPageBreak/>
              <w:t>внедрение программ по профилактике артериальной гипертонии и ее осложнений в образовательных учреждениях (для школьников и студентов) и учреждениях  здравоохранения</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9,1</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2,2</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2,4</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2,5</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ранняя профилактика сердечно-сосудистых заболеваний у детей, подростков и лиц молодого возраста</w:t>
            </w:r>
          </w:p>
        </w:tc>
      </w:tr>
      <w:tr w:rsidR="0071500F" w:rsidRPr="00063026" w:rsidTr="00242895">
        <w:trPr>
          <w:trHeight w:val="869"/>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190,97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26,0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28,26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30,72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33,39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366"/>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б) создание системы контроля за ходом выполнения мероприятий по профилактике и лечению артериальной гипертонии; совершенствование системы государственного регистра больных артериальной гипертонией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8,1</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2,9</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2,9</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2,3</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повышение качества планирования профилактических мероприятий на основе проведения оценки качества и эффективности медицинской помощи при артериальной гипертонии и ее осложнениях (инфаркт миокарда, инсульт)</w:t>
            </w:r>
          </w:p>
        </w:tc>
      </w:tr>
      <w:tr w:rsidR="0071500F" w:rsidRPr="00063026" w:rsidTr="00242895">
        <w:trPr>
          <w:trHeight w:val="701"/>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286,46</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39,0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42,39</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46,08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50,09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54,45</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54,45</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1323"/>
        </w:trPr>
        <w:tc>
          <w:tcPr>
            <w:tcW w:w="3270" w:type="dxa"/>
            <w:vMerge w:val="restart"/>
          </w:tcPr>
          <w:p w:rsidR="0071500F" w:rsidRPr="00063026" w:rsidRDefault="0071500F" w:rsidP="00242895">
            <w:pPr>
              <w:autoSpaceDE w:val="0"/>
              <w:autoSpaceDN w:val="0"/>
              <w:adjustRightInd w:val="0"/>
              <w:rPr>
                <w:color w:val="000000"/>
              </w:rPr>
            </w:pPr>
            <w:r w:rsidRPr="00063026">
              <w:rPr>
                <w:color w:val="000000"/>
              </w:rPr>
              <w:t>в) совершенствование методов диагностики, лечения и реабилитации больных артериальной гипертонией</w:t>
            </w: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России-всего</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237,6576</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32,3</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0,1</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73,5576</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40,4</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59,2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32,1</w:t>
            </w:r>
          </w:p>
        </w:tc>
        <w:tc>
          <w:tcPr>
            <w:tcW w:w="3335" w:type="dxa"/>
            <w:vMerge w:val="restart"/>
          </w:tcPr>
          <w:p w:rsidR="0071500F" w:rsidRPr="00063026" w:rsidRDefault="0071500F" w:rsidP="00242895">
            <w:pPr>
              <w:autoSpaceDE w:val="0"/>
              <w:autoSpaceDN w:val="0"/>
              <w:adjustRightInd w:val="0"/>
              <w:rPr>
                <w:color w:val="000000"/>
              </w:rPr>
            </w:pPr>
            <w:r w:rsidRPr="00063026">
              <w:rPr>
                <w:color w:val="000000"/>
              </w:rPr>
              <w:t xml:space="preserve">повышение качества оказания медицинской помощи на основе оснащения учреждений государственной и муниципальной систем  здравоохранения современным </w:t>
            </w:r>
            <w:r w:rsidRPr="00063026">
              <w:rPr>
                <w:color w:val="000000"/>
              </w:rPr>
              <w:lastRenderedPageBreak/>
              <w:t>диагностическим, лечебным и реабилитационным оборудованием, подготовки помещений для его размещения и подготовки кадров</w:t>
            </w:r>
          </w:p>
        </w:tc>
      </w:tr>
      <w:tr w:rsidR="0071500F" w:rsidRPr="00063026" w:rsidTr="00242895">
        <w:trPr>
          <w:trHeight w:val="521"/>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172" w:type="dxa"/>
          </w:tcPr>
          <w:p w:rsidR="0071500F" w:rsidRPr="00063026" w:rsidRDefault="0071500F" w:rsidP="00242895">
            <w:pPr>
              <w:jc w:val="center"/>
            </w:pPr>
            <w:r w:rsidRPr="00063026">
              <w:t>52,3</w:t>
            </w:r>
          </w:p>
        </w:tc>
        <w:tc>
          <w:tcPr>
            <w:tcW w:w="800" w:type="dxa"/>
          </w:tcPr>
          <w:p w:rsidR="0071500F" w:rsidRPr="00063026" w:rsidRDefault="0071500F" w:rsidP="00242895">
            <w:pPr>
              <w:jc w:val="center"/>
            </w:pPr>
            <w:r w:rsidRPr="00063026">
              <w:t>-</w:t>
            </w:r>
          </w:p>
        </w:tc>
        <w:tc>
          <w:tcPr>
            <w:tcW w:w="916" w:type="dxa"/>
            <w:gridSpan w:val="2"/>
          </w:tcPr>
          <w:p w:rsidR="0071500F" w:rsidRPr="00063026" w:rsidRDefault="0071500F" w:rsidP="00242895">
            <w:pPr>
              <w:jc w:val="center"/>
            </w:pPr>
            <w:r w:rsidRPr="00063026">
              <w:t>-</w:t>
            </w:r>
          </w:p>
        </w:tc>
        <w:tc>
          <w:tcPr>
            <w:tcW w:w="1164" w:type="dxa"/>
          </w:tcPr>
          <w:p w:rsidR="0071500F" w:rsidRPr="00063026" w:rsidRDefault="0071500F" w:rsidP="00242895">
            <w:pPr>
              <w:jc w:val="center"/>
            </w:pPr>
            <w:r w:rsidRPr="00063026">
              <w:t>-</w:t>
            </w:r>
          </w:p>
        </w:tc>
        <w:tc>
          <w:tcPr>
            <w:tcW w:w="837" w:type="dxa"/>
          </w:tcPr>
          <w:p w:rsidR="0071500F" w:rsidRPr="00063026" w:rsidRDefault="0071500F" w:rsidP="00242895">
            <w:pPr>
              <w:jc w:val="center"/>
            </w:pPr>
            <w:r w:rsidRPr="00063026">
              <w:t>-</w:t>
            </w:r>
          </w:p>
        </w:tc>
        <w:tc>
          <w:tcPr>
            <w:tcW w:w="838" w:type="dxa"/>
          </w:tcPr>
          <w:p w:rsidR="0071500F" w:rsidRPr="00063026" w:rsidRDefault="0071500F" w:rsidP="00242895">
            <w:pPr>
              <w:jc w:val="center"/>
            </w:pPr>
            <w:r w:rsidRPr="00063026">
              <w:t>37,2</w:t>
            </w:r>
          </w:p>
        </w:tc>
        <w:tc>
          <w:tcPr>
            <w:tcW w:w="838" w:type="dxa"/>
          </w:tcPr>
          <w:p w:rsidR="0071500F" w:rsidRPr="00063026" w:rsidRDefault="0071500F" w:rsidP="00242895">
            <w:pPr>
              <w:jc w:val="center"/>
            </w:pPr>
            <w:r w:rsidRPr="00063026">
              <w:t>32,1</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1230"/>
        </w:trPr>
        <w:tc>
          <w:tcPr>
            <w:tcW w:w="3270" w:type="dxa"/>
            <w:vMerge/>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668,39</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91,0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98,91</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107,52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116,86</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127,05</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127,05</w:t>
            </w:r>
          </w:p>
        </w:tc>
        <w:tc>
          <w:tcPr>
            <w:tcW w:w="3335" w:type="dxa"/>
            <w:vMerge/>
          </w:tcPr>
          <w:p w:rsidR="0071500F" w:rsidRPr="00063026" w:rsidRDefault="0071500F" w:rsidP="00242895">
            <w:pPr>
              <w:autoSpaceDE w:val="0"/>
              <w:autoSpaceDN w:val="0"/>
              <w:adjustRightInd w:val="0"/>
              <w:rPr>
                <w:color w:val="000000"/>
              </w:rPr>
            </w:pPr>
          </w:p>
        </w:tc>
      </w:tr>
      <w:tr w:rsidR="0071500F" w:rsidRPr="00063026" w:rsidTr="00242895">
        <w:trPr>
          <w:trHeight w:val="434"/>
        </w:trPr>
        <w:tc>
          <w:tcPr>
            <w:tcW w:w="3270" w:type="dxa"/>
          </w:tcPr>
          <w:p w:rsidR="0071500F" w:rsidRPr="00063026" w:rsidRDefault="0071500F" w:rsidP="00242895">
            <w:pPr>
              <w:autoSpaceDE w:val="0"/>
              <w:autoSpaceDN w:val="0"/>
              <w:adjustRightInd w:val="0"/>
              <w:rPr>
                <w:b/>
                <w:color w:val="000000"/>
              </w:rPr>
            </w:pPr>
            <w:r w:rsidRPr="00063026">
              <w:rPr>
                <w:b/>
                <w:color w:val="000000"/>
              </w:rPr>
              <w:lastRenderedPageBreak/>
              <w:t>Всего по разделу</w:t>
            </w:r>
          </w:p>
        </w:tc>
        <w:tc>
          <w:tcPr>
            <w:tcW w:w="1980" w:type="dxa"/>
          </w:tcPr>
          <w:p w:rsidR="0071500F" w:rsidRPr="00063026" w:rsidRDefault="0071500F" w:rsidP="00242895">
            <w:pPr>
              <w:autoSpaceDE w:val="0"/>
              <w:autoSpaceDN w:val="0"/>
              <w:adjustRightInd w:val="0"/>
              <w:rPr>
                <w:bCs/>
                <w:color w:val="000000"/>
              </w:rPr>
            </w:pP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2189,908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303,5</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294</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395,808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374,3</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427,2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395,1</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434"/>
        </w:trPr>
        <w:tc>
          <w:tcPr>
            <w:tcW w:w="327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bCs/>
                <w:color w:val="000000"/>
              </w:rPr>
            </w:pPr>
            <w:r w:rsidRPr="00063026">
              <w:rPr>
                <w:bCs/>
                <w:color w:val="000000"/>
              </w:rPr>
              <w:t>федеральный бюджет -Минздрав России-всего</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280,208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43,5</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11,4</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88,608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40,4</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64,2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32,1</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434"/>
        </w:trPr>
        <w:tc>
          <w:tcPr>
            <w:tcW w:w="327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bCs/>
                <w:color w:val="000000"/>
              </w:rPr>
            </w:pPr>
            <w:r w:rsidRPr="00063026">
              <w:rPr>
                <w:bCs/>
                <w:color w:val="000000"/>
              </w:rPr>
              <w:t>в том числе субсидии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69,3</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37,2</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32,1</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434"/>
        </w:trPr>
        <w:tc>
          <w:tcPr>
            <w:tcW w:w="327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bCs/>
                <w:color w:val="000000"/>
              </w:rPr>
            </w:pPr>
            <w:r w:rsidRPr="00063026">
              <w:rPr>
                <w:bCs/>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1909,7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260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282,6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307,2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333,9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434"/>
        </w:trPr>
        <w:tc>
          <w:tcPr>
            <w:tcW w:w="3270" w:type="dxa"/>
          </w:tcPr>
          <w:p w:rsidR="0071500F" w:rsidRPr="00063026" w:rsidRDefault="0071500F" w:rsidP="00242895">
            <w:pPr>
              <w:autoSpaceDE w:val="0"/>
              <w:autoSpaceDN w:val="0"/>
              <w:adjustRightInd w:val="0"/>
              <w:rPr>
                <w:color w:val="000000"/>
              </w:rPr>
            </w:pPr>
            <w:r w:rsidRPr="00063026">
              <w:rPr>
                <w:b/>
                <w:bCs/>
                <w:color w:val="000000"/>
              </w:rPr>
              <w:t>Итого по подпрограмме</w:t>
            </w:r>
          </w:p>
        </w:tc>
        <w:tc>
          <w:tcPr>
            <w:tcW w:w="1980" w:type="dxa"/>
          </w:tcPr>
          <w:p w:rsidR="0071500F" w:rsidRPr="00063026" w:rsidRDefault="0071500F" w:rsidP="00242895">
            <w:pPr>
              <w:autoSpaceDE w:val="0"/>
              <w:autoSpaceDN w:val="0"/>
              <w:adjustRightInd w:val="0"/>
              <w:rPr>
                <w:b/>
                <w:bCs/>
                <w:color w:val="000000"/>
              </w:rPr>
            </w:pP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2203,5648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306,0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296,5</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399,7648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374,3</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431,9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395,1</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366"/>
        </w:trPr>
        <w:tc>
          <w:tcPr>
            <w:tcW w:w="327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293,8648</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46,0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13,9</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92,5648</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40,4</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68,9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32,1</w:t>
            </w:r>
          </w:p>
        </w:tc>
        <w:tc>
          <w:tcPr>
            <w:tcW w:w="3335" w:type="dxa"/>
          </w:tcPr>
          <w:p w:rsidR="0071500F" w:rsidRPr="00063026" w:rsidRDefault="0071500F" w:rsidP="00242895">
            <w:pPr>
              <w:autoSpaceDE w:val="0"/>
              <w:autoSpaceDN w:val="0"/>
              <w:adjustRightInd w:val="0"/>
              <w:rPr>
                <w:color w:val="000000"/>
              </w:rPr>
            </w:pPr>
          </w:p>
        </w:tc>
      </w:tr>
      <w:tr w:rsidR="0071500F" w:rsidRPr="00063026" w:rsidTr="00242895">
        <w:trPr>
          <w:trHeight w:val="653"/>
        </w:trPr>
        <w:tc>
          <w:tcPr>
            <w:tcW w:w="3270" w:type="dxa"/>
          </w:tcPr>
          <w:p w:rsidR="0071500F" w:rsidRPr="00063026" w:rsidRDefault="0071500F" w:rsidP="00242895">
            <w:pPr>
              <w:autoSpaceDE w:val="0"/>
              <w:autoSpaceDN w:val="0"/>
              <w:adjustRightInd w:val="0"/>
              <w:rPr>
                <w:color w:val="000000"/>
              </w:rPr>
            </w:pPr>
          </w:p>
        </w:tc>
        <w:tc>
          <w:tcPr>
            <w:tcW w:w="198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172" w:type="dxa"/>
          </w:tcPr>
          <w:p w:rsidR="0071500F" w:rsidRPr="00063026" w:rsidRDefault="0071500F" w:rsidP="00242895">
            <w:pPr>
              <w:autoSpaceDE w:val="0"/>
              <w:autoSpaceDN w:val="0"/>
              <w:adjustRightInd w:val="0"/>
              <w:jc w:val="center"/>
              <w:rPr>
                <w:color w:val="000000"/>
              </w:rPr>
            </w:pPr>
            <w:r w:rsidRPr="00063026">
              <w:rPr>
                <w:color w:val="000000"/>
              </w:rPr>
              <w:t>1909,7</w:t>
            </w:r>
          </w:p>
        </w:tc>
        <w:tc>
          <w:tcPr>
            <w:tcW w:w="800" w:type="dxa"/>
          </w:tcPr>
          <w:p w:rsidR="0071500F" w:rsidRPr="00063026" w:rsidRDefault="0071500F" w:rsidP="00242895">
            <w:pPr>
              <w:autoSpaceDE w:val="0"/>
              <w:autoSpaceDN w:val="0"/>
              <w:adjustRightInd w:val="0"/>
              <w:jc w:val="center"/>
              <w:rPr>
                <w:color w:val="000000"/>
              </w:rPr>
            </w:pPr>
            <w:r w:rsidRPr="00063026">
              <w:rPr>
                <w:color w:val="000000"/>
              </w:rPr>
              <w:t>260,0</w:t>
            </w:r>
          </w:p>
        </w:tc>
        <w:tc>
          <w:tcPr>
            <w:tcW w:w="916" w:type="dxa"/>
            <w:gridSpan w:val="2"/>
          </w:tcPr>
          <w:p w:rsidR="0071500F" w:rsidRPr="00063026" w:rsidRDefault="0071500F" w:rsidP="00242895">
            <w:pPr>
              <w:autoSpaceDE w:val="0"/>
              <w:autoSpaceDN w:val="0"/>
              <w:adjustRightInd w:val="0"/>
              <w:jc w:val="center"/>
              <w:rPr>
                <w:color w:val="000000"/>
              </w:rPr>
            </w:pPr>
            <w:r w:rsidRPr="00063026">
              <w:rPr>
                <w:color w:val="000000"/>
              </w:rPr>
              <w:t>282,6</w:t>
            </w:r>
          </w:p>
        </w:tc>
        <w:tc>
          <w:tcPr>
            <w:tcW w:w="1164" w:type="dxa"/>
          </w:tcPr>
          <w:p w:rsidR="0071500F" w:rsidRPr="00063026" w:rsidRDefault="0071500F" w:rsidP="00242895">
            <w:pPr>
              <w:autoSpaceDE w:val="0"/>
              <w:autoSpaceDN w:val="0"/>
              <w:adjustRightInd w:val="0"/>
              <w:jc w:val="center"/>
              <w:rPr>
                <w:color w:val="000000"/>
              </w:rPr>
            </w:pPr>
            <w:r w:rsidRPr="00063026">
              <w:rPr>
                <w:color w:val="000000"/>
              </w:rPr>
              <w:t>307,2</w:t>
            </w:r>
          </w:p>
        </w:tc>
        <w:tc>
          <w:tcPr>
            <w:tcW w:w="837" w:type="dxa"/>
          </w:tcPr>
          <w:p w:rsidR="0071500F" w:rsidRPr="00063026" w:rsidRDefault="0071500F" w:rsidP="00242895">
            <w:pPr>
              <w:autoSpaceDE w:val="0"/>
              <w:autoSpaceDN w:val="0"/>
              <w:adjustRightInd w:val="0"/>
              <w:jc w:val="center"/>
              <w:rPr>
                <w:color w:val="000000"/>
              </w:rPr>
            </w:pPr>
            <w:r w:rsidRPr="00063026">
              <w:rPr>
                <w:color w:val="000000"/>
              </w:rPr>
              <w:t>333,9</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363,0</w:t>
            </w:r>
          </w:p>
        </w:tc>
        <w:tc>
          <w:tcPr>
            <w:tcW w:w="838" w:type="dxa"/>
          </w:tcPr>
          <w:p w:rsidR="0071500F" w:rsidRPr="00063026" w:rsidRDefault="0071500F" w:rsidP="00242895">
            <w:pPr>
              <w:autoSpaceDE w:val="0"/>
              <w:autoSpaceDN w:val="0"/>
              <w:adjustRightInd w:val="0"/>
              <w:jc w:val="center"/>
              <w:rPr>
                <w:color w:val="000000"/>
              </w:rPr>
            </w:pPr>
            <w:r w:rsidRPr="00063026">
              <w:rPr>
                <w:color w:val="000000"/>
              </w:rPr>
              <w:t>363,0</w:t>
            </w:r>
          </w:p>
        </w:tc>
        <w:tc>
          <w:tcPr>
            <w:tcW w:w="3335" w:type="dxa"/>
          </w:tcPr>
          <w:p w:rsidR="0071500F" w:rsidRPr="00063026" w:rsidRDefault="0071500F" w:rsidP="00242895">
            <w:pPr>
              <w:autoSpaceDE w:val="0"/>
              <w:autoSpaceDN w:val="0"/>
              <w:adjustRightInd w:val="0"/>
              <w:rPr>
                <w:color w:val="000000"/>
              </w:rPr>
            </w:pPr>
          </w:p>
        </w:tc>
      </w:tr>
    </w:tbl>
    <w:p w:rsidR="0071500F" w:rsidRPr="00063026" w:rsidRDefault="0071500F" w:rsidP="0071500F">
      <w:pPr>
        <w:jc w:val="right"/>
        <w:rPr>
          <w:sz w:val="28"/>
          <w:szCs w:val="28"/>
        </w:rPr>
      </w:pPr>
    </w:p>
    <w:p w:rsidR="0071500F" w:rsidRPr="00063026" w:rsidRDefault="0071500F" w:rsidP="0071500F">
      <w:pPr>
        <w:jc w:val="right"/>
        <w:rPr>
          <w:sz w:val="28"/>
          <w:szCs w:val="28"/>
        </w:rPr>
      </w:pPr>
      <w:r w:rsidRPr="00063026">
        <w:rPr>
          <w:sz w:val="28"/>
          <w:szCs w:val="28"/>
        </w:rPr>
        <w:br w:type="page"/>
      </w:r>
      <w:r w:rsidRPr="00063026">
        <w:rPr>
          <w:sz w:val="28"/>
          <w:szCs w:val="28"/>
        </w:rPr>
        <w:lastRenderedPageBreak/>
        <w:t xml:space="preserve">Приложение № 12         </w:t>
      </w:r>
    </w:p>
    <w:p w:rsidR="0071500F" w:rsidRPr="00063026" w:rsidRDefault="0071500F" w:rsidP="0071500F">
      <w:pPr>
        <w:jc w:val="right"/>
        <w:rPr>
          <w:sz w:val="28"/>
          <w:szCs w:val="28"/>
        </w:rPr>
      </w:pPr>
      <w:r w:rsidRPr="00063026">
        <w:rPr>
          <w:sz w:val="28"/>
          <w:szCs w:val="28"/>
        </w:rPr>
        <w:t>к федеральной целевой программе</w:t>
      </w:r>
    </w:p>
    <w:p w:rsidR="0071500F" w:rsidRPr="00063026" w:rsidRDefault="0071500F" w:rsidP="0071500F">
      <w:pPr>
        <w:jc w:val="right"/>
        <w:rPr>
          <w:sz w:val="28"/>
          <w:szCs w:val="28"/>
        </w:rPr>
      </w:pPr>
      <w:r w:rsidRPr="00063026">
        <w:rPr>
          <w:sz w:val="28"/>
          <w:szCs w:val="28"/>
        </w:rPr>
        <w:t>«Предупреждение и борьба с</w:t>
      </w:r>
    </w:p>
    <w:p w:rsidR="0071500F" w:rsidRPr="00063026" w:rsidRDefault="0071500F" w:rsidP="0071500F">
      <w:pPr>
        <w:jc w:val="right"/>
        <w:rPr>
          <w:sz w:val="28"/>
          <w:szCs w:val="28"/>
        </w:rPr>
      </w:pPr>
      <w:r w:rsidRPr="00063026">
        <w:rPr>
          <w:sz w:val="28"/>
          <w:szCs w:val="28"/>
        </w:rPr>
        <w:t>социально значимыми заболеваниями (2007-2012 годы)»</w:t>
      </w: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p>
    <w:p w:rsidR="0071500F" w:rsidRPr="00063026" w:rsidRDefault="0071500F" w:rsidP="0071500F">
      <w:pPr>
        <w:jc w:val="center"/>
        <w:rPr>
          <w:b/>
          <w:bCs/>
          <w:color w:val="000000"/>
          <w:sz w:val="28"/>
          <w:szCs w:val="28"/>
        </w:rPr>
      </w:pPr>
      <w:r w:rsidRPr="00063026">
        <w:rPr>
          <w:b/>
          <w:bCs/>
          <w:color w:val="000000"/>
          <w:sz w:val="28"/>
          <w:szCs w:val="28"/>
        </w:rPr>
        <w:t>ПЕРЕЧЕНЬ</w:t>
      </w:r>
    </w:p>
    <w:p w:rsidR="0071500F" w:rsidRPr="00063026" w:rsidRDefault="0071500F" w:rsidP="0071500F">
      <w:pPr>
        <w:autoSpaceDE w:val="0"/>
        <w:autoSpaceDN w:val="0"/>
        <w:adjustRightInd w:val="0"/>
        <w:jc w:val="center"/>
        <w:rPr>
          <w:sz w:val="28"/>
          <w:szCs w:val="28"/>
        </w:rPr>
      </w:pPr>
      <w:r w:rsidRPr="00063026">
        <w:rPr>
          <w:b/>
          <w:bCs/>
          <w:color w:val="000000"/>
          <w:sz w:val="28"/>
          <w:szCs w:val="28"/>
        </w:rPr>
        <w:t>мероприятий подпрограммы «Вакцинопрофилактика» федеральной целевой программы «Предупреждение и борьба с социально значимыми заболеваниями (2007-2012 годы)»</w:t>
      </w:r>
    </w:p>
    <w:p w:rsidR="0071500F" w:rsidRPr="00063026" w:rsidRDefault="0071500F" w:rsidP="0071500F">
      <w:pPr>
        <w:jc w:val="right"/>
        <w:rPr>
          <w:color w:val="000000"/>
          <w:sz w:val="28"/>
          <w:szCs w:val="28"/>
        </w:rPr>
      </w:pPr>
    </w:p>
    <w:p w:rsidR="0071500F" w:rsidRPr="00063026" w:rsidRDefault="0071500F" w:rsidP="0071500F">
      <w:pPr>
        <w:jc w:val="right"/>
        <w:rPr>
          <w:color w:val="000000"/>
          <w:sz w:val="28"/>
          <w:szCs w:val="28"/>
        </w:rPr>
      </w:pPr>
      <w:r w:rsidRPr="00063026">
        <w:rPr>
          <w:color w:val="000000"/>
          <w:sz w:val="28"/>
          <w:szCs w:val="28"/>
        </w:rPr>
        <w:t>(млн. рублей в ценах соответствующих лет)</w:t>
      </w:r>
    </w:p>
    <w:tbl>
      <w:tblPr>
        <w:tblW w:w="154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2160"/>
        <w:gridCol w:w="1260"/>
        <w:gridCol w:w="957"/>
        <w:gridCol w:w="1035"/>
        <w:gridCol w:w="1340"/>
        <w:gridCol w:w="1348"/>
        <w:gridCol w:w="1260"/>
        <w:gridCol w:w="1260"/>
        <w:gridCol w:w="2340"/>
      </w:tblGrid>
      <w:tr w:rsidR="0071500F" w:rsidRPr="00063026" w:rsidTr="00242895">
        <w:trPr>
          <w:trHeight w:val="221"/>
          <w:tblHeader/>
        </w:trPr>
        <w:tc>
          <w:tcPr>
            <w:tcW w:w="2520" w:type="dxa"/>
            <w:vMerge w:val="restart"/>
          </w:tcPr>
          <w:p w:rsidR="0071500F" w:rsidRPr="00063026" w:rsidRDefault="0071500F" w:rsidP="00242895">
            <w:pPr>
              <w:autoSpaceDE w:val="0"/>
              <w:autoSpaceDN w:val="0"/>
              <w:adjustRightInd w:val="0"/>
              <w:jc w:val="center"/>
              <w:rPr>
                <w:b/>
                <w:color w:val="000000"/>
              </w:rPr>
            </w:pPr>
          </w:p>
        </w:tc>
        <w:tc>
          <w:tcPr>
            <w:tcW w:w="216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Источники финансирования,</w:t>
            </w:r>
          </w:p>
          <w:p w:rsidR="0071500F" w:rsidRPr="00063026" w:rsidRDefault="0071500F" w:rsidP="00242895">
            <w:pPr>
              <w:autoSpaceDE w:val="0"/>
              <w:autoSpaceDN w:val="0"/>
              <w:adjustRightInd w:val="0"/>
              <w:jc w:val="center"/>
              <w:rPr>
                <w:b/>
                <w:color w:val="000000"/>
              </w:rPr>
            </w:pPr>
            <w:r w:rsidRPr="00063026">
              <w:rPr>
                <w:b/>
                <w:color w:val="000000"/>
              </w:rPr>
              <w:t>государственный заказчик</w:t>
            </w:r>
          </w:p>
        </w:tc>
        <w:tc>
          <w:tcPr>
            <w:tcW w:w="8460" w:type="dxa"/>
            <w:gridSpan w:val="7"/>
            <w:vAlign w:val="center"/>
          </w:tcPr>
          <w:p w:rsidR="0071500F" w:rsidRPr="00063026" w:rsidRDefault="0071500F" w:rsidP="00242895">
            <w:pPr>
              <w:autoSpaceDE w:val="0"/>
              <w:autoSpaceDN w:val="0"/>
              <w:adjustRightInd w:val="0"/>
              <w:jc w:val="center"/>
              <w:rPr>
                <w:b/>
                <w:color w:val="000000"/>
              </w:rPr>
            </w:pPr>
            <w:r w:rsidRPr="00063026">
              <w:rPr>
                <w:b/>
                <w:color w:val="000000"/>
              </w:rPr>
              <w:t>Объем финансирования</w:t>
            </w:r>
          </w:p>
        </w:tc>
        <w:tc>
          <w:tcPr>
            <w:tcW w:w="234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Ожидаемые результаты</w:t>
            </w:r>
          </w:p>
        </w:tc>
      </w:tr>
      <w:tr w:rsidR="0071500F" w:rsidRPr="00063026" w:rsidTr="00242895">
        <w:trPr>
          <w:trHeight w:val="300"/>
          <w:tblHeader/>
        </w:trPr>
        <w:tc>
          <w:tcPr>
            <w:tcW w:w="2520" w:type="dxa"/>
            <w:vMerge/>
          </w:tcPr>
          <w:p w:rsidR="0071500F" w:rsidRPr="00063026" w:rsidRDefault="0071500F" w:rsidP="00242895">
            <w:pPr>
              <w:autoSpaceDE w:val="0"/>
              <w:autoSpaceDN w:val="0"/>
              <w:adjustRightInd w:val="0"/>
              <w:jc w:val="center"/>
              <w:rPr>
                <w:b/>
                <w:color w:val="000000"/>
              </w:rPr>
            </w:pPr>
          </w:p>
        </w:tc>
        <w:tc>
          <w:tcPr>
            <w:tcW w:w="2160" w:type="dxa"/>
            <w:vMerge/>
          </w:tcPr>
          <w:p w:rsidR="0071500F" w:rsidRPr="00063026" w:rsidRDefault="0071500F" w:rsidP="00242895">
            <w:pPr>
              <w:autoSpaceDE w:val="0"/>
              <w:autoSpaceDN w:val="0"/>
              <w:adjustRightInd w:val="0"/>
              <w:jc w:val="center"/>
              <w:rPr>
                <w:b/>
                <w:color w:val="000000"/>
              </w:rPr>
            </w:pPr>
          </w:p>
        </w:tc>
        <w:tc>
          <w:tcPr>
            <w:tcW w:w="1260" w:type="dxa"/>
            <w:vMerge w:val="restart"/>
            <w:vAlign w:val="center"/>
          </w:tcPr>
          <w:p w:rsidR="0071500F" w:rsidRPr="00063026" w:rsidRDefault="0071500F" w:rsidP="00242895">
            <w:pPr>
              <w:autoSpaceDE w:val="0"/>
              <w:autoSpaceDN w:val="0"/>
              <w:adjustRightInd w:val="0"/>
              <w:jc w:val="center"/>
              <w:rPr>
                <w:b/>
                <w:color w:val="000000"/>
              </w:rPr>
            </w:pPr>
            <w:r w:rsidRPr="00063026">
              <w:rPr>
                <w:b/>
                <w:color w:val="000000"/>
              </w:rPr>
              <w:t>2007 -2012 годы -всего</w:t>
            </w:r>
          </w:p>
        </w:tc>
        <w:tc>
          <w:tcPr>
            <w:tcW w:w="7200" w:type="dxa"/>
            <w:gridSpan w:val="6"/>
            <w:vAlign w:val="center"/>
          </w:tcPr>
          <w:p w:rsidR="0071500F" w:rsidRPr="00063026" w:rsidRDefault="0071500F" w:rsidP="00242895">
            <w:pPr>
              <w:autoSpaceDE w:val="0"/>
              <w:autoSpaceDN w:val="0"/>
              <w:adjustRightInd w:val="0"/>
              <w:jc w:val="center"/>
              <w:rPr>
                <w:b/>
                <w:color w:val="000000"/>
              </w:rPr>
            </w:pPr>
            <w:r w:rsidRPr="00063026">
              <w:rPr>
                <w:b/>
                <w:color w:val="000000"/>
              </w:rPr>
              <w:t>в том числе</w:t>
            </w:r>
          </w:p>
        </w:tc>
        <w:tc>
          <w:tcPr>
            <w:tcW w:w="2340"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240"/>
          <w:tblHeader/>
        </w:trPr>
        <w:tc>
          <w:tcPr>
            <w:tcW w:w="2520" w:type="dxa"/>
            <w:vMerge/>
          </w:tcPr>
          <w:p w:rsidR="0071500F" w:rsidRPr="00063026" w:rsidRDefault="0071500F" w:rsidP="00242895">
            <w:pPr>
              <w:autoSpaceDE w:val="0"/>
              <w:autoSpaceDN w:val="0"/>
              <w:adjustRightInd w:val="0"/>
              <w:jc w:val="center"/>
              <w:rPr>
                <w:b/>
                <w:color w:val="000000"/>
              </w:rPr>
            </w:pPr>
          </w:p>
        </w:tc>
        <w:tc>
          <w:tcPr>
            <w:tcW w:w="2160" w:type="dxa"/>
            <w:vMerge/>
          </w:tcPr>
          <w:p w:rsidR="0071500F" w:rsidRPr="00063026" w:rsidRDefault="0071500F" w:rsidP="00242895">
            <w:pPr>
              <w:autoSpaceDE w:val="0"/>
              <w:autoSpaceDN w:val="0"/>
              <w:adjustRightInd w:val="0"/>
              <w:jc w:val="center"/>
              <w:rPr>
                <w:b/>
                <w:color w:val="000000"/>
              </w:rPr>
            </w:pPr>
          </w:p>
        </w:tc>
        <w:tc>
          <w:tcPr>
            <w:tcW w:w="1260" w:type="dxa"/>
            <w:vMerge/>
            <w:vAlign w:val="center"/>
          </w:tcPr>
          <w:p w:rsidR="0071500F" w:rsidRPr="00063026" w:rsidRDefault="0071500F" w:rsidP="00242895">
            <w:pPr>
              <w:autoSpaceDE w:val="0"/>
              <w:autoSpaceDN w:val="0"/>
              <w:adjustRightInd w:val="0"/>
              <w:jc w:val="center"/>
              <w:rPr>
                <w:b/>
                <w:color w:val="000000"/>
              </w:rPr>
            </w:pPr>
          </w:p>
        </w:tc>
        <w:tc>
          <w:tcPr>
            <w:tcW w:w="957" w:type="dxa"/>
            <w:vAlign w:val="center"/>
          </w:tcPr>
          <w:p w:rsidR="0071500F" w:rsidRPr="00063026" w:rsidRDefault="0071500F" w:rsidP="00242895">
            <w:pPr>
              <w:autoSpaceDE w:val="0"/>
              <w:autoSpaceDN w:val="0"/>
              <w:adjustRightInd w:val="0"/>
              <w:jc w:val="center"/>
              <w:rPr>
                <w:b/>
                <w:color w:val="000000"/>
              </w:rPr>
            </w:pPr>
            <w:r w:rsidRPr="00063026">
              <w:rPr>
                <w:b/>
                <w:color w:val="000000"/>
              </w:rPr>
              <w:t>2007 год</w:t>
            </w:r>
          </w:p>
        </w:tc>
        <w:tc>
          <w:tcPr>
            <w:tcW w:w="1035" w:type="dxa"/>
            <w:vAlign w:val="center"/>
          </w:tcPr>
          <w:p w:rsidR="0071500F" w:rsidRPr="00063026" w:rsidRDefault="0071500F" w:rsidP="00242895">
            <w:pPr>
              <w:autoSpaceDE w:val="0"/>
              <w:autoSpaceDN w:val="0"/>
              <w:adjustRightInd w:val="0"/>
              <w:jc w:val="center"/>
              <w:rPr>
                <w:b/>
                <w:color w:val="000000"/>
              </w:rPr>
            </w:pPr>
            <w:r w:rsidRPr="00063026">
              <w:rPr>
                <w:b/>
                <w:color w:val="000000"/>
              </w:rPr>
              <w:t>2008 год</w:t>
            </w:r>
          </w:p>
        </w:tc>
        <w:tc>
          <w:tcPr>
            <w:tcW w:w="1340" w:type="dxa"/>
            <w:vAlign w:val="center"/>
          </w:tcPr>
          <w:p w:rsidR="0071500F" w:rsidRPr="00063026" w:rsidRDefault="0071500F" w:rsidP="00242895">
            <w:pPr>
              <w:autoSpaceDE w:val="0"/>
              <w:autoSpaceDN w:val="0"/>
              <w:adjustRightInd w:val="0"/>
              <w:jc w:val="center"/>
              <w:rPr>
                <w:b/>
                <w:color w:val="000000"/>
              </w:rPr>
            </w:pPr>
            <w:r w:rsidRPr="00063026">
              <w:rPr>
                <w:b/>
                <w:color w:val="000000"/>
              </w:rPr>
              <w:t>2009 год</w:t>
            </w:r>
          </w:p>
        </w:tc>
        <w:tc>
          <w:tcPr>
            <w:tcW w:w="1348" w:type="dxa"/>
            <w:vAlign w:val="center"/>
          </w:tcPr>
          <w:p w:rsidR="0071500F" w:rsidRPr="00063026" w:rsidRDefault="0071500F" w:rsidP="00242895">
            <w:pPr>
              <w:autoSpaceDE w:val="0"/>
              <w:autoSpaceDN w:val="0"/>
              <w:adjustRightInd w:val="0"/>
              <w:jc w:val="center"/>
              <w:rPr>
                <w:b/>
                <w:color w:val="000000"/>
              </w:rPr>
            </w:pPr>
            <w:r w:rsidRPr="00063026">
              <w:rPr>
                <w:b/>
                <w:color w:val="000000"/>
              </w:rPr>
              <w:t>2010 год</w:t>
            </w:r>
          </w:p>
        </w:tc>
        <w:tc>
          <w:tcPr>
            <w:tcW w:w="126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2011 год</w:t>
            </w:r>
          </w:p>
        </w:tc>
        <w:tc>
          <w:tcPr>
            <w:tcW w:w="1260" w:type="dxa"/>
            <w:vAlign w:val="center"/>
          </w:tcPr>
          <w:p w:rsidR="0071500F" w:rsidRPr="00063026" w:rsidRDefault="0071500F" w:rsidP="00242895">
            <w:pPr>
              <w:autoSpaceDE w:val="0"/>
              <w:autoSpaceDN w:val="0"/>
              <w:adjustRightInd w:val="0"/>
              <w:jc w:val="center"/>
              <w:rPr>
                <w:b/>
                <w:color w:val="000000"/>
              </w:rPr>
            </w:pPr>
            <w:r w:rsidRPr="00063026">
              <w:rPr>
                <w:b/>
                <w:color w:val="000000"/>
              </w:rPr>
              <w:t>2012 год</w:t>
            </w:r>
          </w:p>
        </w:tc>
        <w:tc>
          <w:tcPr>
            <w:tcW w:w="2340" w:type="dxa"/>
            <w:vMerge/>
          </w:tcPr>
          <w:p w:rsidR="0071500F" w:rsidRPr="00063026" w:rsidRDefault="0071500F" w:rsidP="00242895">
            <w:pPr>
              <w:autoSpaceDE w:val="0"/>
              <w:autoSpaceDN w:val="0"/>
              <w:adjustRightInd w:val="0"/>
              <w:jc w:val="center"/>
              <w:rPr>
                <w:b/>
                <w:color w:val="000000"/>
              </w:rPr>
            </w:pPr>
          </w:p>
        </w:tc>
      </w:tr>
      <w:tr w:rsidR="0071500F" w:rsidRPr="00063026" w:rsidTr="00242895">
        <w:trPr>
          <w:trHeight w:val="240"/>
          <w:tblHeader/>
        </w:trPr>
        <w:tc>
          <w:tcPr>
            <w:tcW w:w="2520" w:type="dxa"/>
            <w:tcBorders>
              <w:right w:val="nil"/>
            </w:tcBorders>
          </w:tcPr>
          <w:p w:rsidR="0071500F" w:rsidRPr="00063026" w:rsidRDefault="0071500F" w:rsidP="00242895">
            <w:pPr>
              <w:autoSpaceDE w:val="0"/>
              <w:autoSpaceDN w:val="0"/>
              <w:adjustRightInd w:val="0"/>
              <w:jc w:val="center"/>
              <w:rPr>
                <w:b/>
                <w:color w:val="000000"/>
              </w:rPr>
            </w:pPr>
          </w:p>
        </w:tc>
        <w:tc>
          <w:tcPr>
            <w:tcW w:w="21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957"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035"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34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348"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1260" w:type="dxa"/>
            <w:tcBorders>
              <w:left w:val="nil"/>
              <w:right w:val="nil"/>
            </w:tcBorders>
          </w:tcPr>
          <w:p w:rsidR="0071500F" w:rsidRPr="00063026" w:rsidRDefault="0071500F" w:rsidP="00242895">
            <w:pPr>
              <w:autoSpaceDE w:val="0"/>
              <w:autoSpaceDN w:val="0"/>
              <w:adjustRightInd w:val="0"/>
              <w:jc w:val="center"/>
              <w:rPr>
                <w:b/>
                <w:color w:val="000000"/>
              </w:rPr>
            </w:pPr>
          </w:p>
        </w:tc>
        <w:tc>
          <w:tcPr>
            <w:tcW w:w="2340" w:type="dxa"/>
            <w:tcBorders>
              <w:left w:val="nil"/>
            </w:tcBorders>
          </w:tcPr>
          <w:p w:rsidR="0071500F" w:rsidRPr="00063026" w:rsidRDefault="0071500F" w:rsidP="00242895">
            <w:pPr>
              <w:autoSpaceDE w:val="0"/>
              <w:autoSpaceDN w:val="0"/>
              <w:adjustRightInd w:val="0"/>
              <w:jc w:val="center"/>
              <w:rPr>
                <w:b/>
                <w:color w:val="000000"/>
              </w:rPr>
            </w:pPr>
          </w:p>
        </w:tc>
      </w:tr>
      <w:tr w:rsidR="0071500F" w:rsidRPr="00063026" w:rsidTr="00242895">
        <w:trPr>
          <w:trHeight w:val="341"/>
        </w:trPr>
        <w:tc>
          <w:tcPr>
            <w:tcW w:w="1548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 Научно-исследовательские и опытно-конструкторские работы</w:t>
            </w:r>
          </w:p>
        </w:tc>
      </w:tr>
      <w:tr w:rsidR="0071500F" w:rsidRPr="00063026" w:rsidTr="00242895">
        <w:trPr>
          <w:trHeight w:val="922"/>
        </w:trPr>
        <w:tc>
          <w:tcPr>
            <w:tcW w:w="2520" w:type="dxa"/>
          </w:tcPr>
          <w:p w:rsidR="0071500F" w:rsidRPr="00063026" w:rsidRDefault="0071500F" w:rsidP="00242895">
            <w:pPr>
              <w:autoSpaceDE w:val="0"/>
              <w:autoSpaceDN w:val="0"/>
              <w:adjustRightInd w:val="0"/>
              <w:rPr>
                <w:color w:val="000000"/>
              </w:rPr>
            </w:pPr>
            <w:r w:rsidRPr="00063026">
              <w:rPr>
                <w:color w:val="000000"/>
              </w:rPr>
              <w:t>1. Создание новых вакцин массового применения и современных технологий их производства</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37,46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10,9</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11,4</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2,86</w:t>
            </w:r>
          </w:p>
        </w:tc>
        <w:tc>
          <w:tcPr>
            <w:tcW w:w="1260" w:type="dxa"/>
          </w:tcPr>
          <w:p w:rsidR="0071500F" w:rsidRPr="00063026" w:rsidRDefault="0071500F" w:rsidP="00242895">
            <w:pPr>
              <w:jc w:val="center"/>
            </w:pPr>
            <w:r w:rsidRPr="00063026">
              <w:t>12,3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профилактических мероприятий при детских инфекционных заболеваниях</w:t>
            </w:r>
          </w:p>
        </w:tc>
      </w:tr>
      <w:tr w:rsidR="0071500F" w:rsidRPr="00063026" w:rsidTr="00242895">
        <w:trPr>
          <w:trHeight w:val="380"/>
        </w:trPr>
        <w:tc>
          <w:tcPr>
            <w:tcW w:w="2520" w:type="dxa"/>
          </w:tcPr>
          <w:p w:rsidR="0071500F" w:rsidRPr="00063026" w:rsidRDefault="0071500F" w:rsidP="00242895">
            <w:pPr>
              <w:autoSpaceDE w:val="0"/>
              <w:autoSpaceDN w:val="0"/>
              <w:adjustRightInd w:val="0"/>
              <w:rPr>
                <w:color w:val="000000"/>
              </w:rPr>
            </w:pPr>
            <w:r w:rsidRPr="00063026">
              <w:rPr>
                <w:color w:val="000000"/>
              </w:rPr>
              <w:t>а) разработка технологии изготовления бесклеточной отечественной вакцины против коклюша</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6,1</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1,6</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pPr>
            <w:r w:rsidRPr="00063026">
              <w:t>3,0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создание отечественной вакцины против коклюша</w:t>
            </w:r>
          </w:p>
        </w:tc>
      </w:tr>
      <w:tr w:rsidR="0071500F" w:rsidRPr="00063026" w:rsidTr="00242895">
        <w:trPr>
          <w:trHeight w:val="883"/>
        </w:trPr>
        <w:tc>
          <w:tcPr>
            <w:tcW w:w="2520" w:type="dxa"/>
          </w:tcPr>
          <w:p w:rsidR="0071500F" w:rsidRPr="00063026" w:rsidRDefault="0071500F" w:rsidP="00242895">
            <w:pPr>
              <w:autoSpaceDE w:val="0"/>
              <w:autoSpaceDN w:val="0"/>
              <w:adjustRightInd w:val="0"/>
              <w:rPr>
                <w:color w:val="000000"/>
              </w:rPr>
            </w:pPr>
            <w:r w:rsidRPr="00063026">
              <w:rPr>
                <w:color w:val="000000"/>
              </w:rPr>
              <w:t>б) разработка вакцин, активирующих систему иммунитета</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2,75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0,6</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pPr>
            <w:r w:rsidRPr="00063026">
              <w:t>1,65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 xml:space="preserve">повышение иммунитета и разработка методов </w:t>
            </w:r>
            <w:r w:rsidRPr="00063026">
              <w:rPr>
                <w:color w:val="000000"/>
              </w:rPr>
              <w:lastRenderedPageBreak/>
              <w:t>применения вакцин</w:t>
            </w:r>
          </w:p>
        </w:tc>
      </w:tr>
      <w:tr w:rsidR="0071500F" w:rsidRPr="00063026" w:rsidTr="00242895">
        <w:trPr>
          <w:trHeight w:val="550"/>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в) разработка индивидуальных вакцин на основе дендритных клеток, несущих опухолевые антигены</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2,2</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0,6</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0,6</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pPr>
            <w:r w:rsidRPr="00063026">
              <w:t>1,0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создание принципиально новых вакцин – индивидуальных вакцин на основе дендритных клеток, несущих опухолевые антигены. Данные вакцины являются эффективным средством иммунотерапии онкологических заболеваний</w:t>
            </w:r>
          </w:p>
        </w:tc>
      </w:tr>
      <w:tr w:rsidR="0071500F" w:rsidRPr="00063026" w:rsidTr="00242895">
        <w:trPr>
          <w:trHeight w:val="380"/>
        </w:trPr>
        <w:tc>
          <w:tcPr>
            <w:tcW w:w="2520" w:type="dxa"/>
          </w:tcPr>
          <w:p w:rsidR="0071500F" w:rsidRPr="00063026" w:rsidRDefault="0071500F" w:rsidP="00242895">
            <w:pPr>
              <w:autoSpaceDE w:val="0"/>
              <w:autoSpaceDN w:val="0"/>
              <w:adjustRightInd w:val="0"/>
              <w:rPr>
                <w:color w:val="000000"/>
              </w:rPr>
            </w:pPr>
            <w:r w:rsidRPr="00063026">
              <w:rPr>
                <w:color w:val="000000"/>
              </w:rPr>
              <w:t>г) разработка и освоение унифицированных методов контроля специфической активности вакцинного штамма вируса краснухи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3,0</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1,5</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rPr>
                <w:lang w:val="en-US"/>
              </w:rPr>
            </w:pPr>
            <w:r w:rsidRPr="00063026">
              <w:rPr>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обеспечение эффективного контроля распространения вируса краснухи</w:t>
            </w:r>
          </w:p>
        </w:tc>
      </w:tr>
      <w:tr w:rsidR="0071500F" w:rsidRPr="00063026" w:rsidTr="00242895">
        <w:trPr>
          <w:trHeight w:val="912"/>
        </w:trPr>
        <w:tc>
          <w:tcPr>
            <w:tcW w:w="2520" w:type="dxa"/>
          </w:tcPr>
          <w:p w:rsidR="0071500F" w:rsidRPr="00063026" w:rsidRDefault="0071500F" w:rsidP="00242895">
            <w:pPr>
              <w:autoSpaceDE w:val="0"/>
              <w:autoSpaceDN w:val="0"/>
              <w:adjustRightInd w:val="0"/>
              <w:rPr>
                <w:color w:val="000000"/>
              </w:rPr>
            </w:pPr>
            <w:r w:rsidRPr="00063026">
              <w:rPr>
                <w:color w:val="000000"/>
              </w:rPr>
              <w:t xml:space="preserve">д) разработка методологии создания мастер-банка диплоидных клеток MRS-5, изучение их </w:t>
            </w:r>
            <w:r w:rsidRPr="00063026">
              <w:rPr>
                <w:color w:val="000000"/>
              </w:rPr>
              <w:lastRenderedPageBreak/>
              <w:t>генетической стабильности</w:t>
            </w:r>
          </w:p>
        </w:tc>
        <w:tc>
          <w:tcPr>
            <w:tcW w:w="216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260" w:type="dxa"/>
          </w:tcPr>
          <w:p w:rsidR="0071500F" w:rsidRPr="00063026" w:rsidRDefault="0071500F" w:rsidP="00242895">
            <w:pPr>
              <w:jc w:val="center"/>
            </w:pPr>
            <w:r w:rsidRPr="00063026">
              <w:t>4,6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2,3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2,3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rPr>
                <w:lang w:val="en-US"/>
              </w:rPr>
            </w:pPr>
            <w:r w:rsidRPr="00063026">
              <w:rPr>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 xml:space="preserve">создание мастер-банка диплоидных клеток MRS-5, которые используются для </w:t>
            </w:r>
            <w:r w:rsidRPr="00063026">
              <w:rPr>
                <w:color w:val="000000"/>
              </w:rPr>
              <w:lastRenderedPageBreak/>
              <w:t>производства живых вакцин, в частности краснухи, а также для производства диагностических препаратов</w:t>
            </w:r>
          </w:p>
        </w:tc>
      </w:tr>
      <w:tr w:rsidR="0071500F" w:rsidRPr="00063026" w:rsidTr="00242895">
        <w:trPr>
          <w:trHeight w:val="912"/>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е) разработка отечественной вакцины против гемофильной инфекции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4,2</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2,0</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2,2</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rPr>
                <w:lang w:val="en-US"/>
              </w:rPr>
            </w:pPr>
            <w:r w:rsidRPr="00063026">
              <w:rPr>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создание отечественной вакцины против гемофильной инфекции</w:t>
            </w:r>
          </w:p>
        </w:tc>
      </w:tr>
      <w:tr w:rsidR="0071500F" w:rsidRPr="00063026" w:rsidTr="00242895">
        <w:trPr>
          <w:trHeight w:val="560"/>
        </w:trPr>
        <w:tc>
          <w:tcPr>
            <w:tcW w:w="2520" w:type="dxa"/>
          </w:tcPr>
          <w:p w:rsidR="0071500F" w:rsidRPr="00063026" w:rsidRDefault="0071500F" w:rsidP="00242895">
            <w:pPr>
              <w:autoSpaceDE w:val="0"/>
              <w:autoSpaceDN w:val="0"/>
              <w:adjustRightInd w:val="0"/>
              <w:rPr>
                <w:color w:val="000000"/>
              </w:rPr>
            </w:pPr>
            <w:r w:rsidRPr="00063026">
              <w:rPr>
                <w:color w:val="000000"/>
              </w:rPr>
              <w:t>ж) разработка комбинированных иммунобиологических препаратов (вакцины против дифтерии, коклюша, столбняка, гемофильной инфекции; вакцины против кори, эпидемического паротита, краснухи)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12,11</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2,86</w:t>
            </w:r>
          </w:p>
        </w:tc>
        <w:tc>
          <w:tcPr>
            <w:tcW w:w="1260" w:type="dxa"/>
          </w:tcPr>
          <w:p w:rsidR="0071500F" w:rsidRPr="00063026" w:rsidRDefault="0071500F" w:rsidP="00242895">
            <w:pPr>
              <w:jc w:val="center"/>
            </w:pPr>
            <w:r w:rsidRPr="00063026">
              <w:t>6,65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создание комбинированных иммунобиологических препаратов</w:t>
            </w:r>
          </w:p>
        </w:tc>
      </w:tr>
      <w:tr w:rsidR="0071500F" w:rsidRPr="00063026" w:rsidTr="00242895">
        <w:trPr>
          <w:trHeight w:val="922"/>
        </w:trPr>
        <w:tc>
          <w:tcPr>
            <w:tcW w:w="2520" w:type="dxa"/>
          </w:tcPr>
          <w:p w:rsidR="0071500F" w:rsidRPr="00063026" w:rsidRDefault="0071500F" w:rsidP="00242895">
            <w:pPr>
              <w:autoSpaceDE w:val="0"/>
              <w:autoSpaceDN w:val="0"/>
              <w:adjustRightInd w:val="0"/>
              <w:rPr>
                <w:color w:val="000000"/>
              </w:rPr>
            </w:pPr>
            <w:r w:rsidRPr="00063026">
              <w:rPr>
                <w:color w:val="000000"/>
              </w:rPr>
              <w:t>з) разработка культуральной инактивированной вакцины из актуальных штаммов вируса гриппа</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2,5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1,2</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pPr>
            <w:r w:rsidRPr="00063026">
              <w:rPr>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создание вакцины нового поколения против гриппа</w:t>
            </w:r>
          </w:p>
        </w:tc>
      </w:tr>
      <w:tr w:rsidR="0071500F" w:rsidRPr="00063026" w:rsidTr="00242895">
        <w:trPr>
          <w:trHeight w:val="874"/>
        </w:trPr>
        <w:tc>
          <w:tcPr>
            <w:tcW w:w="2520" w:type="dxa"/>
          </w:tcPr>
          <w:p w:rsidR="0071500F" w:rsidRPr="00063026" w:rsidRDefault="0071500F" w:rsidP="00242895">
            <w:pPr>
              <w:autoSpaceDE w:val="0"/>
              <w:autoSpaceDN w:val="0"/>
              <w:adjustRightInd w:val="0"/>
              <w:rPr>
                <w:color w:val="000000"/>
              </w:rPr>
            </w:pPr>
            <w:r w:rsidRPr="00063026">
              <w:rPr>
                <w:color w:val="000000"/>
              </w:rPr>
              <w:t xml:space="preserve">2 . Создание новых методов и средств диагностики детских </w:t>
            </w:r>
            <w:r w:rsidRPr="00063026">
              <w:rPr>
                <w:color w:val="000000"/>
              </w:rPr>
              <w:lastRenderedPageBreak/>
              <w:t>инфекций</w:t>
            </w:r>
          </w:p>
        </w:tc>
        <w:tc>
          <w:tcPr>
            <w:tcW w:w="2160" w:type="dxa"/>
          </w:tcPr>
          <w:p w:rsidR="0071500F" w:rsidRPr="00063026" w:rsidRDefault="0071500F" w:rsidP="00242895">
            <w:pPr>
              <w:autoSpaceDE w:val="0"/>
              <w:autoSpaceDN w:val="0"/>
              <w:adjustRightInd w:val="0"/>
              <w:rPr>
                <w:color w:val="000000"/>
              </w:rPr>
            </w:pPr>
            <w:r w:rsidRPr="00063026">
              <w:rPr>
                <w:color w:val="000000"/>
              </w:rPr>
              <w:lastRenderedPageBreak/>
              <w:t>федеральный бюджет Минздрав России</w:t>
            </w:r>
          </w:p>
        </w:tc>
        <w:tc>
          <w:tcPr>
            <w:tcW w:w="1260" w:type="dxa"/>
          </w:tcPr>
          <w:p w:rsidR="0071500F" w:rsidRPr="00063026" w:rsidRDefault="0071500F" w:rsidP="00242895">
            <w:pPr>
              <w:jc w:val="center"/>
            </w:pPr>
            <w:r w:rsidRPr="00063026">
              <w:t>4,2</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1,9</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pPr>
            <w:r w:rsidRPr="00063026">
              <w:t>1,0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1615"/>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а) совершенствование методов диагностики инфекционных болезней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1,8</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pPr>
            <w:r w:rsidRPr="00063026">
              <w:t>1,0</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качества диагностики инфекционных болезней на основе внедрения новых диагностических препаратов и совершенствования методов выявления инфекционных заболеваний</w:t>
            </w:r>
          </w:p>
        </w:tc>
      </w:tr>
      <w:tr w:rsidR="0071500F" w:rsidRPr="00063026" w:rsidTr="00242895">
        <w:trPr>
          <w:trHeight w:val="883"/>
        </w:trPr>
        <w:tc>
          <w:tcPr>
            <w:tcW w:w="2520" w:type="dxa"/>
          </w:tcPr>
          <w:p w:rsidR="0071500F" w:rsidRPr="00063026" w:rsidRDefault="0071500F" w:rsidP="00242895">
            <w:pPr>
              <w:autoSpaceDE w:val="0"/>
              <w:autoSpaceDN w:val="0"/>
              <w:adjustRightInd w:val="0"/>
              <w:rPr>
                <w:color w:val="000000"/>
              </w:rPr>
            </w:pPr>
            <w:r w:rsidRPr="00063026">
              <w:rPr>
                <w:color w:val="000000"/>
              </w:rPr>
              <w:t>б) разработка методологии диагностики врожденной краснухи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1,6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1,1</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rPr>
                <w:lang w:val="en-US"/>
              </w:rPr>
            </w:pPr>
            <w:r w:rsidRPr="00063026">
              <w:rPr>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качества диагностики врожденной краснухи на основе внедрения новых методик</w:t>
            </w:r>
          </w:p>
        </w:tc>
      </w:tr>
      <w:tr w:rsidR="0071500F" w:rsidRPr="00063026" w:rsidTr="00242895">
        <w:trPr>
          <w:trHeight w:val="893"/>
        </w:trPr>
        <w:tc>
          <w:tcPr>
            <w:tcW w:w="2520" w:type="dxa"/>
          </w:tcPr>
          <w:p w:rsidR="0071500F" w:rsidRPr="00063026" w:rsidRDefault="0071500F" w:rsidP="00242895">
            <w:pPr>
              <w:autoSpaceDE w:val="0"/>
              <w:autoSpaceDN w:val="0"/>
              <w:adjustRightInd w:val="0"/>
              <w:rPr>
                <w:color w:val="000000"/>
              </w:rPr>
            </w:pPr>
            <w:r w:rsidRPr="00063026">
              <w:rPr>
                <w:color w:val="000000"/>
              </w:rPr>
              <w:t>в) разработка иммуноферментной тест-системы для диагностики краснухи на основе выявления IgM-антител</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0,8</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jc w:val="center"/>
              <w:rPr>
                <w:lang w:val="en-US"/>
              </w:rPr>
            </w:pPr>
            <w:r w:rsidRPr="00063026">
              <w:rPr>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893"/>
        </w:trPr>
        <w:tc>
          <w:tcPr>
            <w:tcW w:w="252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41,66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12,2</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13,3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2,86</w:t>
            </w:r>
          </w:p>
        </w:tc>
        <w:tc>
          <w:tcPr>
            <w:tcW w:w="1260" w:type="dxa"/>
          </w:tcPr>
          <w:p w:rsidR="0071500F" w:rsidRPr="00063026" w:rsidRDefault="0071500F" w:rsidP="00242895">
            <w:pPr>
              <w:jc w:val="center"/>
            </w:pPr>
            <w:r w:rsidRPr="00063026">
              <w:t>13,3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310"/>
        </w:trPr>
        <w:tc>
          <w:tcPr>
            <w:tcW w:w="1548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II. Прочие нужды</w:t>
            </w:r>
          </w:p>
        </w:tc>
      </w:tr>
      <w:tr w:rsidR="0071500F" w:rsidRPr="00063026" w:rsidTr="00242895">
        <w:trPr>
          <w:trHeight w:val="1414"/>
        </w:trPr>
        <w:tc>
          <w:tcPr>
            <w:tcW w:w="2520" w:type="dxa"/>
            <w:vMerge w:val="restart"/>
          </w:tcPr>
          <w:p w:rsidR="0071500F" w:rsidRPr="00063026" w:rsidRDefault="0071500F" w:rsidP="00242895">
            <w:pPr>
              <w:autoSpaceDE w:val="0"/>
              <w:autoSpaceDN w:val="0"/>
              <w:adjustRightInd w:val="0"/>
              <w:rPr>
                <w:color w:val="000000"/>
              </w:rPr>
            </w:pPr>
            <w:r w:rsidRPr="00063026">
              <w:rPr>
                <w:color w:val="000000"/>
              </w:rPr>
              <w:lastRenderedPageBreak/>
              <w:t>3 . Развитие системы информирования населения о мерах предупреждения распространения инфекций, управляемых средствами специфической профилактики, в том числе создание видеоклипов, буклетов, календарей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0,855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0,255</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vMerge w:val="restart"/>
          </w:tcPr>
          <w:p w:rsidR="0071500F" w:rsidRPr="00063026" w:rsidRDefault="0071500F" w:rsidP="00242895">
            <w:pPr>
              <w:autoSpaceDE w:val="0"/>
              <w:autoSpaceDN w:val="0"/>
              <w:adjustRightInd w:val="0"/>
              <w:rPr>
                <w:color w:val="000000"/>
              </w:rPr>
            </w:pPr>
            <w:r w:rsidRPr="00063026">
              <w:rPr>
                <w:color w:val="000000"/>
              </w:rPr>
              <w:t>постоянное информирование населения о мерах профилактики инфекций, управляемых средствами специфической профилактики, обеспечивающее более широкое его участие и информированное согласие на проведение иммунопрофилактических мероприятий</w:t>
            </w:r>
          </w:p>
        </w:tc>
      </w:tr>
      <w:tr w:rsidR="0071500F" w:rsidRPr="00063026" w:rsidTr="00242895">
        <w:trPr>
          <w:trHeight w:val="982"/>
        </w:trPr>
        <w:tc>
          <w:tcPr>
            <w:tcW w:w="2520" w:type="dxa"/>
            <w:vMerge/>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99,6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15,5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15,5</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15,5</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17,7</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17,7</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17,7</w:t>
            </w:r>
          </w:p>
        </w:tc>
        <w:tc>
          <w:tcPr>
            <w:tcW w:w="2340" w:type="dxa"/>
            <w:vMerge/>
          </w:tcPr>
          <w:p w:rsidR="0071500F" w:rsidRPr="00063026" w:rsidRDefault="0071500F" w:rsidP="00242895">
            <w:pPr>
              <w:autoSpaceDE w:val="0"/>
              <w:autoSpaceDN w:val="0"/>
              <w:adjustRightInd w:val="0"/>
              <w:rPr>
                <w:color w:val="000000"/>
              </w:rPr>
            </w:pPr>
          </w:p>
        </w:tc>
      </w:tr>
      <w:tr w:rsidR="0071500F" w:rsidRPr="00063026" w:rsidTr="00242895">
        <w:trPr>
          <w:trHeight w:val="740"/>
        </w:trPr>
        <w:tc>
          <w:tcPr>
            <w:tcW w:w="2520" w:type="dxa"/>
          </w:tcPr>
          <w:p w:rsidR="0071500F" w:rsidRPr="00063026" w:rsidRDefault="0071500F" w:rsidP="00242895">
            <w:pPr>
              <w:autoSpaceDE w:val="0"/>
              <w:autoSpaceDN w:val="0"/>
              <w:adjustRightInd w:val="0"/>
              <w:rPr>
                <w:color w:val="000000"/>
              </w:rPr>
            </w:pPr>
            <w:r w:rsidRPr="00063026">
              <w:rPr>
                <w:color w:val="000000"/>
              </w:rPr>
              <w:t>4. Совершенствование государственного контроля за проведением профилактических и противоэпидемических мероприятий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31,005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4,3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4,3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3,655</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12,5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6,25</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профилактики распространения инфекционных заболеваний</w:t>
            </w:r>
          </w:p>
        </w:tc>
      </w:tr>
      <w:tr w:rsidR="0071500F" w:rsidRPr="00063026" w:rsidTr="00242895">
        <w:trPr>
          <w:trHeight w:val="1214"/>
        </w:trPr>
        <w:tc>
          <w:tcPr>
            <w:tcW w:w="2520" w:type="dxa"/>
          </w:tcPr>
          <w:p w:rsidR="0071500F" w:rsidRPr="00063026" w:rsidRDefault="0071500F" w:rsidP="00242895">
            <w:pPr>
              <w:autoSpaceDE w:val="0"/>
              <w:autoSpaceDN w:val="0"/>
              <w:adjustRightInd w:val="0"/>
              <w:rPr>
                <w:color w:val="000000"/>
              </w:rPr>
            </w:pPr>
            <w:r w:rsidRPr="00063026">
              <w:rPr>
                <w:color w:val="000000"/>
              </w:rPr>
              <w:t>а) совершенствование эпидемиологического надзора за дифтерией и менингококковой инфекцией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0,9</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lang w:val="en-US"/>
              </w:rPr>
            </w:pPr>
            <w:r w:rsidRPr="00063026">
              <w:rPr>
                <w:color w:val="000000"/>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 xml:space="preserve">повышение эффективности мероприятий по предупреждению распространения дифтерии и </w:t>
            </w:r>
            <w:r w:rsidRPr="00063026">
              <w:rPr>
                <w:color w:val="000000"/>
              </w:rPr>
              <w:lastRenderedPageBreak/>
              <w:t>менингококковой инфекции</w:t>
            </w:r>
          </w:p>
        </w:tc>
      </w:tr>
      <w:tr w:rsidR="0071500F" w:rsidRPr="00063026" w:rsidTr="00242895">
        <w:trPr>
          <w:trHeight w:val="200"/>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б) совершенствование эпидемиологического надзора за корью в регионах России в рамках программы ликвидации кори в Российской Федерации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3,255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1,3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1,3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0,655</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lang w:val="en-US"/>
              </w:rPr>
            </w:pPr>
            <w:r w:rsidRPr="00063026">
              <w:rPr>
                <w:color w:val="000000"/>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мониторинг эпидемиологической ситуации, позволяющий своевременно и в достаточном объеме проводить профилактические мероприятия по удержанию распространения кори на уровне спорадических случаев</w:t>
            </w:r>
          </w:p>
        </w:tc>
      </w:tr>
      <w:tr w:rsidR="0071500F" w:rsidRPr="00063026" w:rsidTr="00242895">
        <w:trPr>
          <w:trHeight w:val="1627"/>
        </w:trPr>
        <w:tc>
          <w:tcPr>
            <w:tcW w:w="2520" w:type="dxa"/>
          </w:tcPr>
          <w:p w:rsidR="0071500F" w:rsidRPr="00063026" w:rsidRDefault="0071500F" w:rsidP="00242895">
            <w:pPr>
              <w:autoSpaceDE w:val="0"/>
              <w:autoSpaceDN w:val="0"/>
              <w:adjustRightInd w:val="0"/>
              <w:rPr>
                <w:color w:val="000000"/>
              </w:rPr>
            </w:pPr>
            <w:r w:rsidRPr="00063026">
              <w:rPr>
                <w:color w:val="000000"/>
              </w:rPr>
              <w:t>в) совершенствование календаря профилактических прививок</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20,25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bCs/>
                <w:color w:val="000000"/>
              </w:rPr>
            </w:pPr>
            <w:r w:rsidRPr="00063026">
              <w:rPr>
                <w:bCs/>
                <w:color w:val="000000"/>
              </w:rPr>
              <w:t>12,5</w:t>
            </w:r>
          </w:p>
        </w:tc>
        <w:tc>
          <w:tcPr>
            <w:tcW w:w="1260" w:type="dxa"/>
          </w:tcPr>
          <w:p w:rsidR="0071500F" w:rsidRPr="00063026" w:rsidRDefault="0071500F" w:rsidP="00242895">
            <w:pPr>
              <w:autoSpaceDE w:val="0"/>
              <w:autoSpaceDN w:val="0"/>
              <w:adjustRightInd w:val="0"/>
              <w:jc w:val="center"/>
              <w:rPr>
                <w:bCs/>
                <w:color w:val="000000"/>
              </w:rPr>
            </w:pPr>
            <w:r w:rsidRPr="00063026">
              <w:rPr>
                <w:bCs/>
                <w:color w:val="000000"/>
              </w:rPr>
              <w:t>6,25</w:t>
            </w:r>
          </w:p>
        </w:tc>
        <w:tc>
          <w:tcPr>
            <w:tcW w:w="2340" w:type="dxa"/>
          </w:tcPr>
          <w:p w:rsidR="0071500F" w:rsidRPr="00063026" w:rsidRDefault="0071500F" w:rsidP="00242895">
            <w:pPr>
              <w:autoSpaceDE w:val="0"/>
              <w:autoSpaceDN w:val="0"/>
              <w:adjustRightInd w:val="0"/>
              <w:rPr>
                <w:color w:val="000000"/>
              </w:rPr>
            </w:pPr>
            <w:r w:rsidRPr="00063026">
              <w:rPr>
                <w:color w:val="000000"/>
              </w:rPr>
              <w:t xml:space="preserve">повышение эффективности профилактических мероприятий на основе внедрения оптимальной схемы организации прививочной работы, оптимизации финансовых и технических ресурсов, </w:t>
            </w:r>
            <w:r w:rsidRPr="00063026">
              <w:rPr>
                <w:color w:val="000000"/>
              </w:rPr>
              <w:lastRenderedPageBreak/>
              <w:t>направляемых на иммунопрофилактику</w:t>
            </w:r>
          </w:p>
        </w:tc>
      </w:tr>
      <w:tr w:rsidR="0071500F" w:rsidRPr="00063026" w:rsidTr="00242895">
        <w:trPr>
          <w:trHeight w:val="1663"/>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г) совершенствование эпиднадзора за коклюшем и столбняком</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1,2</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мероприятий по предупреждению распространения коклюша, заболеваемости столбняком; снижение расходов на оплату временной нетрудоспособности по уходу</w:t>
            </w:r>
          </w:p>
        </w:tc>
      </w:tr>
      <w:tr w:rsidR="0071500F" w:rsidRPr="00063026" w:rsidTr="00242895">
        <w:trPr>
          <w:trHeight w:val="3076"/>
        </w:trPr>
        <w:tc>
          <w:tcPr>
            <w:tcW w:w="2520" w:type="dxa"/>
          </w:tcPr>
          <w:p w:rsidR="0071500F" w:rsidRPr="00063026" w:rsidRDefault="0071500F" w:rsidP="00242895">
            <w:pPr>
              <w:autoSpaceDE w:val="0"/>
              <w:autoSpaceDN w:val="0"/>
              <w:adjustRightInd w:val="0"/>
              <w:rPr>
                <w:color w:val="000000"/>
              </w:rPr>
            </w:pPr>
            <w:r w:rsidRPr="00063026">
              <w:rPr>
                <w:color w:val="000000"/>
              </w:rPr>
              <w:t>д) совершенствование технологии безопасной вакцинации детей с хронической патологией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1,2</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0,4</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создание технологии безопасной вакцинации детей, позволяющей поддерживать высокий иммунный статус в группах риска, снизить частоту осложнений прививок и связанные с этим экономические затраты</w:t>
            </w:r>
          </w:p>
        </w:tc>
      </w:tr>
      <w:tr w:rsidR="0071500F" w:rsidRPr="00063026" w:rsidTr="00242895">
        <w:trPr>
          <w:trHeight w:val="373"/>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е) совершенствование профилактических мероприятий при инфекциях, управляемых средствами специфической профилактики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0,9</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вакцинации населения</w:t>
            </w:r>
          </w:p>
        </w:tc>
      </w:tr>
      <w:tr w:rsidR="0071500F" w:rsidRPr="00063026" w:rsidTr="00242895">
        <w:trPr>
          <w:trHeight w:val="2177"/>
        </w:trPr>
        <w:tc>
          <w:tcPr>
            <w:tcW w:w="2520" w:type="dxa"/>
          </w:tcPr>
          <w:p w:rsidR="0071500F" w:rsidRPr="00063026" w:rsidRDefault="0071500F" w:rsidP="00242895">
            <w:pPr>
              <w:autoSpaceDE w:val="0"/>
              <w:autoSpaceDN w:val="0"/>
              <w:adjustRightInd w:val="0"/>
              <w:rPr>
                <w:color w:val="000000"/>
              </w:rPr>
            </w:pPr>
            <w:r w:rsidRPr="00063026">
              <w:rPr>
                <w:color w:val="000000"/>
              </w:rPr>
              <w:t>ж) лабораторное обеспечение эпидемиологического надзора за полиомиелитом и острыми вялыми параличами и дополнительных видов надзора за вирусом полиомиелита;</w:t>
            </w:r>
          </w:p>
          <w:p w:rsidR="0071500F" w:rsidRPr="00063026" w:rsidRDefault="0071500F" w:rsidP="00242895">
            <w:pPr>
              <w:autoSpaceDE w:val="0"/>
              <w:autoSpaceDN w:val="0"/>
              <w:adjustRightInd w:val="0"/>
              <w:rPr>
                <w:color w:val="000000"/>
              </w:rPr>
            </w:pPr>
            <w:r w:rsidRPr="00063026">
              <w:rPr>
                <w:color w:val="000000"/>
              </w:rPr>
              <w:t>обеспечение безопасного лабораторного хранения диких полиовирусов. Работа Национальной комиссии экспертов по диагностике полиомиелита и острых вялых параличей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1,5</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 xml:space="preserve">подтверждение качества эпидемиологического надзора за полиомиелитом и острыми вялыми параличами в Российской Федерации; предупреждение возникновения и распространения случаев паралитического полиомиелита в Российской Федерации, вызванного диким полиовирусом; формирование мероприятий по совершенствованию </w:t>
            </w:r>
            <w:r w:rsidRPr="00063026">
              <w:rPr>
                <w:color w:val="000000"/>
              </w:rPr>
              <w:lastRenderedPageBreak/>
              <w:t>иммунопрофилактики полиомиелита, что приведет к сокращению случаев заболевания вакциноассоции-рованным паралитическим полиомиелитом; подтверждение статуса Российской Федерации как страны, свободной от полиомиелита</w:t>
            </w:r>
          </w:p>
        </w:tc>
      </w:tr>
      <w:tr w:rsidR="0071500F" w:rsidRPr="00063026" w:rsidTr="00242895">
        <w:trPr>
          <w:trHeight w:val="953"/>
        </w:trPr>
        <w:tc>
          <w:tcPr>
            <w:tcW w:w="2520" w:type="dxa"/>
          </w:tcPr>
          <w:p w:rsidR="0071500F" w:rsidRPr="00063026" w:rsidRDefault="0071500F" w:rsidP="00242895">
            <w:pPr>
              <w:autoSpaceDE w:val="0"/>
              <w:autoSpaceDN w:val="0"/>
              <w:adjustRightInd w:val="0"/>
              <w:rPr>
                <w:color w:val="000000"/>
              </w:rPr>
            </w:pPr>
            <w:r w:rsidRPr="00063026">
              <w:rPr>
                <w:color w:val="000000"/>
              </w:rPr>
              <w:lastRenderedPageBreak/>
              <w:t>з) совершенствование информационных технологий для управления иммунизацией</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0,9</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иммунопрофилактики и более широкое участие населения в ее проведении</w:t>
            </w:r>
          </w:p>
        </w:tc>
      </w:tr>
      <w:tr w:rsidR="0071500F" w:rsidRPr="00063026" w:rsidTr="00242895">
        <w:trPr>
          <w:trHeight w:val="1054"/>
        </w:trPr>
        <w:tc>
          <w:tcPr>
            <w:tcW w:w="2520" w:type="dxa"/>
          </w:tcPr>
          <w:p w:rsidR="0071500F" w:rsidRPr="00063026" w:rsidRDefault="0071500F" w:rsidP="00242895">
            <w:pPr>
              <w:autoSpaceDE w:val="0"/>
              <w:autoSpaceDN w:val="0"/>
              <w:adjustRightInd w:val="0"/>
              <w:rPr>
                <w:color w:val="000000"/>
              </w:rPr>
            </w:pPr>
            <w:r w:rsidRPr="00063026">
              <w:rPr>
                <w:color w:val="000000"/>
              </w:rPr>
              <w:t>и) мониторинг выполнения мероприятий по профилактике инфекционных заболеваний в Российской Федерации</w:t>
            </w: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-Минздрав России</w:t>
            </w:r>
          </w:p>
        </w:tc>
        <w:tc>
          <w:tcPr>
            <w:tcW w:w="1260" w:type="dxa"/>
          </w:tcPr>
          <w:p w:rsidR="0071500F" w:rsidRPr="00063026" w:rsidRDefault="0071500F" w:rsidP="00242895">
            <w:pPr>
              <w:jc w:val="center"/>
            </w:pPr>
            <w:r w:rsidRPr="00063026">
              <w:t>0,9</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0,3</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lang w:val="en-US"/>
              </w:rPr>
            </w:pPr>
            <w:r w:rsidRPr="00063026">
              <w:rPr>
                <w:color w:val="000000"/>
                <w:lang w:val="en-US"/>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tcPr>
          <w:p w:rsidR="0071500F" w:rsidRPr="00063026" w:rsidRDefault="0071500F" w:rsidP="00242895">
            <w:pPr>
              <w:autoSpaceDE w:val="0"/>
              <w:autoSpaceDN w:val="0"/>
              <w:adjustRightInd w:val="0"/>
              <w:rPr>
                <w:color w:val="000000"/>
              </w:rPr>
            </w:pPr>
            <w:r w:rsidRPr="00063026">
              <w:rPr>
                <w:color w:val="000000"/>
              </w:rPr>
              <w:t>повышение эффективности мероприятий по профилактике инфекционных заболеваний и их межведомственная координация</w:t>
            </w:r>
          </w:p>
        </w:tc>
      </w:tr>
      <w:tr w:rsidR="0071500F" w:rsidRPr="00063026" w:rsidTr="00242895">
        <w:trPr>
          <w:trHeight w:val="202"/>
        </w:trPr>
        <w:tc>
          <w:tcPr>
            <w:tcW w:w="2520" w:type="dxa"/>
            <w:vMerge w:val="restart"/>
          </w:tcPr>
          <w:p w:rsidR="0071500F" w:rsidRPr="00063026" w:rsidRDefault="0071500F" w:rsidP="00242895">
            <w:pPr>
              <w:autoSpaceDE w:val="0"/>
              <w:autoSpaceDN w:val="0"/>
              <w:adjustRightInd w:val="0"/>
              <w:rPr>
                <w:color w:val="000000"/>
              </w:rPr>
            </w:pPr>
            <w:r w:rsidRPr="00063026">
              <w:rPr>
                <w:color w:val="000000"/>
              </w:rPr>
              <w:t xml:space="preserve">5. Создание эффективной системы </w:t>
            </w:r>
            <w:r w:rsidRPr="00063026">
              <w:rPr>
                <w:color w:val="000000"/>
              </w:rPr>
              <w:lastRenderedPageBreak/>
              <w:t>транспортировки и хранения вакцин</w:t>
            </w:r>
          </w:p>
        </w:tc>
        <w:tc>
          <w:tcPr>
            <w:tcW w:w="2160" w:type="dxa"/>
          </w:tcPr>
          <w:p w:rsidR="0071500F" w:rsidRPr="00063026" w:rsidRDefault="0071500F" w:rsidP="00242895">
            <w:pPr>
              <w:autoSpaceDE w:val="0"/>
              <w:autoSpaceDN w:val="0"/>
              <w:adjustRightInd w:val="0"/>
              <w:rPr>
                <w:color w:val="000000"/>
              </w:rPr>
            </w:pPr>
            <w:r w:rsidRPr="00063026">
              <w:rPr>
                <w:color w:val="000000"/>
              </w:rPr>
              <w:lastRenderedPageBreak/>
              <w:t xml:space="preserve">федеральный бюджет -Минздрав </w:t>
            </w:r>
            <w:r w:rsidRPr="00063026">
              <w:rPr>
                <w:color w:val="000000"/>
              </w:rPr>
              <w:lastRenderedPageBreak/>
              <w:t>России</w:t>
            </w:r>
          </w:p>
        </w:tc>
        <w:tc>
          <w:tcPr>
            <w:tcW w:w="1260" w:type="dxa"/>
          </w:tcPr>
          <w:p w:rsidR="0071500F" w:rsidRPr="00063026" w:rsidRDefault="0071500F" w:rsidP="00242895">
            <w:pPr>
              <w:jc w:val="center"/>
            </w:pPr>
            <w:r w:rsidRPr="00063026">
              <w:lastRenderedPageBreak/>
              <w:t>14,3366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4,4</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0,5</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9,4366</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2340" w:type="dxa"/>
            <w:vMerge w:val="restart"/>
          </w:tcPr>
          <w:p w:rsidR="0071500F" w:rsidRPr="00063026" w:rsidRDefault="0071500F" w:rsidP="00242895">
            <w:pPr>
              <w:autoSpaceDE w:val="0"/>
              <w:autoSpaceDN w:val="0"/>
              <w:adjustRightInd w:val="0"/>
              <w:rPr>
                <w:color w:val="000000"/>
              </w:rPr>
            </w:pPr>
            <w:r w:rsidRPr="00063026">
              <w:rPr>
                <w:color w:val="000000"/>
              </w:rPr>
              <w:t xml:space="preserve">обеспечение функционирования </w:t>
            </w:r>
            <w:r w:rsidRPr="00063026">
              <w:rPr>
                <w:color w:val="000000"/>
              </w:rPr>
              <w:lastRenderedPageBreak/>
              <w:t>холодовой цепи при транспортировке и хранении вакцин</w:t>
            </w:r>
          </w:p>
        </w:tc>
      </w:tr>
      <w:tr w:rsidR="0071500F" w:rsidRPr="00063026" w:rsidTr="00242895">
        <w:trPr>
          <w:trHeight w:val="793"/>
        </w:trPr>
        <w:tc>
          <w:tcPr>
            <w:tcW w:w="2520" w:type="dxa"/>
            <w:vMerge/>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314,3</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46,5</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49,1</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52,3</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53,2</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56,6</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56,6</w:t>
            </w:r>
          </w:p>
        </w:tc>
        <w:tc>
          <w:tcPr>
            <w:tcW w:w="2340" w:type="dxa"/>
            <w:vMerge/>
          </w:tcPr>
          <w:p w:rsidR="0071500F" w:rsidRPr="00063026" w:rsidRDefault="0071500F" w:rsidP="00242895">
            <w:pPr>
              <w:autoSpaceDE w:val="0"/>
              <w:autoSpaceDN w:val="0"/>
              <w:adjustRightInd w:val="0"/>
              <w:rPr>
                <w:color w:val="000000"/>
              </w:rPr>
            </w:pPr>
          </w:p>
        </w:tc>
      </w:tr>
      <w:tr w:rsidR="0071500F" w:rsidRPr="00063026" w:rsidTr="00242895">
        <w:trPr>
          <w:trHeight w:val="793"/>
        </w:trPr>
        <w:tc>
          <w:tcPr>
            <w:tcW w:w="252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2160" w:type="dxa"/>
          </w:tcPr>
          <w:p w:rsidR="0071500F" w:rsidRPr="00063026" w:rsidRDefault="0071500F" w:rsidP="00242895">
            <w:pPr>
              <w:autoSpaceDE w:val="0"/>
              <w:autoSpaceDN w:val="0"/>
              <w:adjustRightInd w:val="0"/>
              <w:rPr>
                <w:color w:val="000000"/>
              </w:rPr>
            </w:pP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460,0966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71</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69,7</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81,1466</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70,9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86,8</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80,55</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793"/>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pPr>
              <w:autoSpaceDE w:val="0"/>
              <w:autoSpaceDN w:val="0"/>
              <w:adjustRightInd w:val="0"/>
              <w:rPr>
                <w:color w:val="000000"/>
              </w:rPr>
            </w:pPr>
            <w:r w:rsidRPr="00063026">
              <w:rPr>
                <w:color w:val="000000"/>
              </w:rPr>
              <w:t>федеральный бюджет – Минздрав России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46,1966</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9</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5,1</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13,3466</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12,5</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6,25</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793"/>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pPr>
              <w:autoSpaceDE w:val="0"/>
              <w:autoSpaceDN w:val="0"/>
              <w:adjustRightInd w:val="0"/>
              <w:rPr>
                <w:color w:val="000000"/>
              </w:rPr>
            </w:pPr>
            <w:r w:rsidRPr="00063026">
              <w:rPr>
                <w:color w:val="000000"/>
              </w:rPr>
              <w:t>бюджеты субъектов Российской Федерации</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413,9</w:t>
            </w:r>
          </w:p>
        </w:tc>
        <w:tc>
          <w:tcPr>
            <w:tcW w:w="957" w:type="dxa"/>
          </w:tcPr>
          <w:p w:rsidR="0071500F" w:rsidRPr="00063026" w:rsidRDefault="0071500F" w:rsidP="00242895">
            <w:pPr>
              <w:autoSpaceDE w:val="0"/>
              <w:autoSpaceDN w:val="0"/>
              <w:adjustRightInd w:val="0"/>
              <w:jc w:val="center"/>
              <w:rPr>
                <w:color w:val="000000"/>
              </w:rPr>
            </w:pPr>
            <w:r w:rsidRPr="00063026">
              <w:rPr>
                <w:color w:val="000000"/>
              </w:rPr>
              <w:t>62</w:t>
            </w:r>
          </w:p>
        </w:tc>
        <w:tc>
          <w:tcPr>
            <w:tcW w:w="1035" w:type="dxa"/>
          </w:tcPr>
          <w:p w:rsidR="0071500F" w:rsidRPr="00063026" w:rsidRDefault="0071500F" w:rsidP="00242895">
            <w:pPr>
              <w:autoSpaceDE w:val="0"/>
              <w:autoSpaceDN w:val="0"/>
              <w:adjustRightInd w:val="0"/>
              <w:jc w:val="center"/>
              <w:rPr>
                <w:color w:val="000000"/>
              </w:rPr>
            </w:pPr>
            <w:r w:rsidRPr="00063026">
              <w:rPr>
                <w:color w:val="000000"/>
              </w:rPr>
              <w:t>64,6</w:t>
            </w:r>
          </w:p>
        </w:tc>
        <w:tc>
          <w:tcPr>
            <w:tcW w:w="1340" w:type="dxa"/>
          </w:tcPr>
          <w:p w:rsidR="0071500F" w:rsidRPr="00063026" w:rsidRDefault="0071500F" w:rsidP="00242895">
            <w:pPr>
              <w:autoSpaceDE w:val="0"/>
              <w:autoSpaceDN w:val="0"/>
              <w:adjustRightInd w:val="0"/>
              <w:jc w:val="center"/>
              <w:rPr>
                <w:color w:val="000000"/>
              </w:rPr>
            </w:pPr>
            <w:r w:rsidRPr="00063026">
              <w:rPr>
                <w:color w:val="000000"/>
              </w:rPr>
              <w:t>67,8</w:t>
            </w:r>
          </w:p>
        </w:tc>
        <w:tc>
          <w:tcPr>
            <w:tcW w:w="1348" w:type="dxa"/>
          </w:tcPr>
          <w:p w:rsidR="0071500F" w:rsidRPr="00063026" w:rsidRDefault="0071500F" w:rsidP="00242895">
            <w:pPr>
              <w:autoSpaceDE w:val="0"/>
              <w:autoSpaceDN w:val="0"/>
              <w:adjustRightInd w:val="0"/>
              <w:jc w:val="center"/>
              <w:rPr>
                <w:color w:val="000000"/>
              </w:rPr>
            </w:pPr>
            <w:r w:rsidRPr="00063026">
              <w:rPr>
                <w:color w:val="000000"/>
              </w:rPr>
              <w:t>70,9</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74,3</w:t>
            </w:r>
          </w:p>
        </w:tc>
        <w:tc>
          <w:tcPr>
            <w:tcW w:w="1260" w:type="dxa"/>
          </w:tcPr>
          <w:p w:rsidR="0071500F" w:rsidRPr="00063026" w:rsidRDefault="0071500F" w:rsidP="00242895">
            <w:pPr>
              <w:autoSpaceDE w:val="0"/>
              <w:autoSpaceDN w:val="0"/>
              <w:adjustRightInd w:val="0"/>
              <w:jc w:val="center"/>
              <w:rPr>
                <w:color w:val="000000"/>
              </w:rPr>
            </w:pPr>
            <w:r w:rsidRPr="00063026">
              <w:rPr>
                <w:color w:val="000000"/>
              </w:rPr>
              <w:t>74,3</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331"/>
        </w:trPr>
        <w:tc>
          <w:tcPr>
            <w:tcW w:w="15480" w:type="dxa"/>
            <w:gridSpan w:val="10"/>
          </w:tcPr>
          <w:p w:rsidR="0071500F" w:rsidRPr="00063026" w:rsidRDefault="0071500F" w:rsidP="00242895">
            <w:pPr>
              <w:autoSpaceDE w:val="0"/>
              <w:autoSpaceDN w:val="0"/>
              <w:adjustRightInd w:val="0"/>
              <w:jc w:val="center"/>
              <w:rPr>
                <w:b/>
                <w:bCs/>
                <w:color w:val="000000"/>
              </w:rPr>
            </w:pPr>
            <w:r w:rsidRPr="00063026">
              <w:rPr>
                <w:b/>
                <w:bCs/>
                <w:color w:val="000000"/>
              </w:rPr>
              <w:t>III. Капитальные вложения</w:t>
            </w:r>
          </w:p>
        </w:tc>
      </w:tr>
      <w:tr w:rsidR="0071500F" w:rsidRPr="00063026" w:rsidTr="00242895">
        <w:trPr>
          <w:trHeight w:val="480"/>
        </w:trPr>
        <w:tc>
          <w:tcPr>
            <w:tcW w:w="2520" w:type="dxa"/>
            <w:vMerge w:val="restart"/>
          </w:tcPr>
          <w:p w:rsidR="0071500F" w:rsidRPr="00063026" w:rsidRDefault="0071500F" w:rsidP="00242895">
            <w:pPr>
              <w:autoSpaceDE w:val="0"/>
              <w:autoSpaceDN w:val="0"/>
              <w:adjustRightInd w:val="0"/>
              <w:rPr>
                <w:color w:val="000000"/>
              </w:rPr>
            </w:pPr>
            <w:r w:rsidRPr="00063026">
              <w:rPr>
                <w:color w:val="000000"/>
              </w:rPr>
              <w:t>6. Строительство и реконструкция зданий и сооружений специализированных медицинских учреждений и предприятий</w:t>
            </w:r>
          </w:p>
        </w:tc>
        <w:tc>
          <w:tcPr>
            <w:tcW w:w="2160" w:type="dxa"/>
          </w:tcPr>
          <w:p w:rsidR="0071500F" w:rsidRPr="00063026" w:rsidRDefault="0071500F" w:rsidP="00242895">
            <w:pPr>
              <w:rPr>
                <w:sz w:val="26"/>
                <w:szCs w:val="26"/>
              </w:rPr>
            </w:pPr>
            <w:r w:rsidRPr="00063026">
              <w:t>федеральный бюджет-всего</w:t>
            </w:r>
          </w:p>
        </w:tc>
        <w:tc>
          <w:tcPr>
            <w:tcW w:w="1260" w:type="dxa"/>
          </w:tcPr>
          <w:p w:rsidR="0071500F" w:rsidRPr="00063026" w:rsidRDefault="0071500F" w:rsidP="00242895">
            <w:pPr>
              <w:jc w:val="center"/>
            </w:pPr>
            <w:r w:rsidRPr="00063026">
              <w:t>3419,8076</w:t>
            </w:r>
          </w:p>
        </w:tc>
        <w:tc>
          <w:tcPr>
            <w:tcW w:w="957" w:type="dxa"/>
          </w:tcPr>
          <w:p w:rsidR="0071500F" w:rsidRPr="00063026" w:rsidRDefault="0071500F" w:rsidP="00242895">
            <w:pPr>
              <w:jc w:val="center"/>
            </w:pPr>
            <w:r w:rsidRPr="00063026">
              <w:t>137,3</w:t>
            </w:r>
          </w:p>
        </w:tc>
        <w:tc>
          <w:tcPr>
            <w:tcW w:w="1035" w:type="dxa"/>
          </w:tcPr>
          <w:p w:rsidR="0071500F" w:rsidRPr="00063026" w:rsidRDefault="0071500F" w:rsidP="00242895">
            <w:pPr>
              <w:jc w:val="center"/>
            </w:pPr>
            <w:r w:rsidRPr="00063026">
              <w:t>175,9</w:t>
            </w:r>
          </w:p>
        </w:tc>
        <w:tc>
          <w:tcPr>
            <w:tcW w:w="1340" w:type="dxa"/>
          </w:tcPr>
          <w:p w:rsidR="0071500F" w:rsidRPr="00063026" w:rsidRDefault="0071500F" w:rsidP="00242895">
            <w:pPr>
              <w:jc w:val="center"/>
            </w:pPr>
            <w:r w:rsidRPr="00063026">
              <w:t>331,925</w:t>
            </w:r>
          </w:p>
        </w:tc>
        <w:tc>
          <w:tcPr>
            <w:tcW w:w="1348" w:type="dxa"/>
          </w:tcPr>
          <w:p w:rsidR="0071500F" w:rsidRPr="00063026" w:rsidRDefault="0071500F" w:rsidP="00242895">
            <w:pPr>
              <w:jc w:val="center"/>
            </w:pPr>
            <w:r w:rsidRPr="00063026">
              <w:t>276,168</w:t>
            </w:r>
          </w:p>
        </w:tc>
        <w:tc>
          <w:tcPr>
            <w:tcW w:w="1260" w:type="dxa"/>
          </w:tcPr>
          <w:p w:rsidR="0071500F" w:rsidRPr="00063026" w:rsidRDefault="0071500F" w:rsidP="00242895">
            <w:pPr>
              <w:jc w:val="center"/>
            </w:pPr>
            <w:r w:rsidRPr="00063026">
              <w:t>1064,5946</w:t>
            </w:r>
          </w:p>
        </w:tc>
        <w:tc>
          <w:tcPr>
            <w:tcW w:w="1260" w:type="dxa"/>
          </w:tcPr>
          <w:p w:rsidR="0071500F" w:rsidRPr="00063026" w:rsidRDefault="0071500F" w:rsidP="00242895">
            <w:pPr>
              <w:jc w:val="center"/>
            </w:pPr>
            <w:r w:rsidRPr="00063026">
              <w:t>1433,92</w:t>
            </w:r>
          </w:p>
        </w:tc>
        <w:tc>
          <w:tcPr>
            <w:tcW w:w="2340" w:type="dxa"/>
            <w:vMerge w:val="restart"/>
          </w:tcPr>
          <w:p w:rsidR="0071500F" w:rsidRPr="00063026" w:rsidRDefault="0071500F" w:rsidP="00242895">
            <w:pPr>
              <w:autoSpaceDE w:val="0"/>
              <w:autoSpaceDN w:val="0"/>
              <w:adjustRightInd w:val="0"/>
              <w:rPr>
                <w:color w:val="000000"/>
              </w:rPr>
            </w:pPr>
            <w:r w:rsidRPr="00063026">
              <w:rPr>
                <w:color w:val="000000"/>
              </w:rPr>
              <w:t>укрепление материально-технической базы специализированных медицинских учреждений и предприятий по производству вакцин и иммунобиологи-ческих препаратов</w:t>
            </w:r>
          </w:p>
        </w:tc>
      </w:tr>
      <w:tr w:rsidR="0071500F" w:rsidRPr="00063026" w:rsidTr="00242895">
        <w:trPr>
          <w:trHeight w:val="480"/>
        </w:trPr>
        <w:tc>
          <w:tcPr>
            <w:tcW w:w="2520" w:type="dxa"/>
            <w:vMerge/>
          </w:tcPr>
          <w:p w:rsidR="0071500F" w:rsidRPr="00063026" w:rsidRDefault="0071500F" w:rsidP="00242895">
            <w:pPr>
              <w:autoSpaceDE w:val="0"/>
              <w:autoSpaceDN w:val="0"/>
              <w:adjustRightInd w:val="0"/>
              <w:rPr>
                <w:b/>
                <w:color w:val="000000"/>
              </w:rPr>
            </w:pPr>
          </w:p>
        </w:tc>
        <w:tc>
          <w:tcPr>
            <w:tcW w:w="2160" w:type="dxa"/>
          </w:tcPr>
          <w:p w:rsidR="0071500F" w:rsidRPr="00063026" w:rsidRDefault="0071500F" w:rsidP="00242895">
            <w:r w:rsidRPr="00063026">
              <w:t>в том числе</w:t>
            </w:r>
          </w:p>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1986,5146</w:t>
            </w:r>
          </w:p>
        </w:tc>
        <w:tc>
          <w:tcPr>
            <w:tcW w:w="957" w:type="dxa"/>
          </w:tcPr>
          <w:p w:rsidR="0071500F" w:rsidRPr="00063026" w:rsidRDefault="0071500F" w:rsidP="00242895">
            <w:pPr>
              <w:jc w:val="center"/>
            </w:pPr>
            <w:r w:rsidRPr="00063026">
              <w:t>-</w:t>
            </w:r>
          </w:p>
        </w:tc>
        <w:tc>
          <w:tcPr>
            <w:tcW w:w="1035" w:type="dxa"/>
          </w:tcPr>
          <w:p w:rsidR="0071500F" w:rsidRPr="00063026" w:rsidRDefault="0071500F" w:rsidP="00242895">
            <w:pPr>
              <w:jc w:val="center"/>
            </w:pPr>
            <w:r w:rsidRPr="00063026">
              <w:t>-</w:t>
            </w:r>
          </w:p>
        </w:tc>
        <w:tc>
          <w:tcPr>
            <w:tcW w:w="1340" w:type="dxa"/>
          </w:tcPr>
          <w:p w:rsidR="0071500F" w:rsidRPr="00063026" w:rsidRDefault="0071500F" w:rsidP="00242895">
            <w:pPr>
              <w:jc w:val="center"/>
            </w:pPr>
            <w:r w:rsidRPr="00063026">
              <w:t>-</w:t>
            </w:r>
          </w:p>
        </w:tc>
        <w:tc>
          <w:tcPr>
            <w:tcW w:w="1348" w:type="dxa"/>
          </w:tcPr>
          <w:p w:rsidR="0071500F" w:rsidRPr="00063026" w:rsidRDefault="0071500F" w:rsidP="00242895">
            <w:pPr>
              <w:jc w:val="center"/>
            </w:pPr>
            <w:r w:rsidRPr="00063026">
              <w:t>50,0</w:t>
            </w:r>
          </w:p>
        </w:tc>
        <w:tc>
          <w:tcPr>
            <w:tcW w:w="1260" w:type="dxa"/>
          </w:tcPr>
          <w:p w:rsidR="0071500F" w:rsidRPr="00063026" w:rsidRDefault="0071500F" w:rsidP="00242895">
            <w:pPr>
              <w:jc w:val="center"/>
            </w:pPr>
            <w:r w:rsidRPr="00063026">
              <w:t>842,7946</w:t>
            </w:r>
          </w:p>
        </w:tc>
        <w:tc>
          <w:tcPr>
            <w:tcW w:w="1260" w:type="dxa"/>
          </w:tcPr>
          <w:p w:rsidR="0071500F" w:rsidRPr="00063026" w:rsidRDefault="0071500F" w:rsidP="00242895">
            <w:pPr>
              <w:jc w:val="center"/>
            </w:pPr>
            <w:r w:rsidRPr="00063026">
              <w:t>1093,72</w:t>
            </w:r>
          </w:p>
        </w:tc>
        <w:tc>
          <w:tcPr>
            <w:tcW w:w="2340" w:type="dxa"/>
            <w:vMerge/>
          </w:tcPr>
          <w:p w:rsidR="0071500F" w:rsidRPr="00063026" w:rsidRDefault="0071500F" w:rsidP="00242895">
            <w:pPr>
              <w:autoSpaceDE w:val="0"/>
              <w:autoSpaceDN w:val="0"/>
              <w:adjustRightInd w:val="0"/>
              <w:rPr>
                <w:color w:val="000000"/>
              </w:rPr>
            </w:pPr>
          </w:p>
        </w:tc>
      </w:tr>
      <w:tr w:rsidR="0071500F" w:rsidRPr="00063026" w:rsidTr="00242895">
        <w:trPr>
          <w:trHeight w:val="259"/>
        </w:trPr>
        <w:tc>
          <w:tcPr>
            <w:tcW w:w="2520" w:type="dxa"/>
            <w:vMerge/>
          </w:tcPr>
          <w:p w:rsidR="0071500F" w:rsidRPr="00063026" w:rsidRDefault="0071500F" w:rsidP="00242895">
            <w:pPr>
              <w:autoSpaceDE w:val="0"/>
              <w:autoSpaceDN w:val="0"/>
              <w:adjustRightInd w:val="0"/>
              <w:rPr>
                <w:b/>
                <w:color w:val="000000"/>
              </w:rPr>
            </w:pPr>
          </w:p>
        </w:tc>
        <w:tc>
          <w:tcPr>
            <w:tcW w:w="2160" w:type="dxa"/>
          </w:tcPr>
          <w:p w:rsidR="0071500F" w:rsidRPr="00063026" w:rsidRDefault="0071500F" w:rsidP="00242895">
            <w:pPr>
              <w:rPr>
                <w:sz w:val="26"/>
                <w:szCs w:val="26"/>
              </w:rPr>
            </w:pPr>
            <w:r w:rsidRPr="00063026">
              <w:t>Роспотребнадзор</w:t>
            </w:r>
          </w:p>
        </w:tc>
        <w:tc>
          <w:tcPr>
            <w:tcW w:w="1260" w:type="dxa"/>
          </w:tcPr>
          <w:p w:rsidR="0071500F" w:rsidRPr="00063026" w:rsidRDefault="0071500F" w:rsidP="00242895">
            <w:pPr>
              <w:jc w:val="center"/>
            </w:pPr>
            <w:r w:rsidRPr="00063026">
              <w:t>437,178</w:t>
            </w:r>
          </w:p>
        </w:tc>
        <w:tc>
          <w:tcPr>
            <w:tcW w:w="957" w:type="dxa"/>
          </w:tcPr>
          <w:p w:rsidR="0071500F" w:rsidRPr="00063026" w:rsidRDefault="0071500F" w:rsidP="00242895">
            <w:pPr>
              <w:jc w:val="center"/>
            </w:pPr>
            <w:r w:rsidRPr="00063026">
              <w:t>52,3</w:t>
            </w:r>
          </w:p>
        </w:tc>
        <w:tc>
          <w:tcPr>
            <w:tcW w:w="1035" w:type="dxa"/>
          </w:tcPr>
          <w:p w:rsidR="0071500F" w:rsidRPr="00063026" w:rsidRDefault="0071500F" w:rsidP="00242895">
            <w:pPr>
              <w:jc w:val="center"/>
            </w:pPr>
            <w:r w:rsidRPr="00063026">
              <w:t>55,4</w:t>
            </w:r>
          </w:p>
        </w:tc>
        <w:tc>
          <w:tcPr>
            <w:tcW w:w="1340" w:type="dxa"/>
          </w:tcPr>
          <w:p w:rsidR="0071500F" w:rsidRPr="00063026" w:rsidRDefault="0071500F" w:rsidP="00242895">
            <w:pPr>
              <w:jc w:val="center"/>
            </w:pPr>
            <w:r w:rsidRPr="00063026">
              <w:t>53,55</w:t>
            </w:r>
          </w:p>
        </w:tc>
        <w:tc>
          <w:tcPr>
            <w:tcW w:w="1348" w:type="dxa"/>
          </w:tcPr>
          <w:p w:rsidR="0071500F" w:rsidRPr="00063026" w:rsidRDefault="0071500F" w:rsidP="00242895">
            <w:pPr>
              <w:jc w:val="center"/>
            </w:pPr>
            <w:r w:rsidRPr="00063026">
              <w:t>118,728</w:t>
            </w:r>
          </w:p>
        </w:tc>
        <w:tc>
          <w:tcPr>
            <w:tcW w:w="1260" w:type="dxa"/>
          </w:tcPr>
          <w:p w:rsidR="0071500F" w:rsidRPr="00063026" w:rsidRDefault="0071500F" w:rsidP="00242895">
            <w:pPr>
              <w:jc w:val="center"/>
            </w:pPr>
            <w:r w:rsidRPr="00063026">
              <w:t>19,4</w:t>
            </w:r>
          </w:p>
        </w:tc>
        <w:tc>
          <w:tcPr>
            <w:tcW w:w="1260" w:type="dxa"/>
          </w:tcPr>
          <w:p w:rsidR="0071500F" w:rsidRPr="00063026" w:rsidRDefault="0071500F" w:rsidP="00242895">
            <w:pPr>
              <w:jc w:val="center"/>
            </w:pPr>
            <w:r w:rsidRPr="00063026">
              <w:t>137,8</w:t>
            </w:r>
          </w:p>
        </w:tc>
        <w:tc>
          <w:tcPr>
            <w:tcW w:w="2340" w:type="dxa"/>
            <w:vMerge/>
          </w:tcPr>
          <w:p w:rsidR="0071500F" w:rsidRPr="00063026" w:rsidRDefault="0071500F" w:rsidP="00242895">
            <w:pPr>
              <w:autoSpaceDE w:val="0"/>
              <w:autoSpaceDN w:val="0"/>
              <w:adjustRightInd w:val="0"/>
              <w:rPr>
                <w:color w:val="000000"/>
              </w:rPr>
            </w:pPr>
          </w:p>
        </w:tc>
      </w:tr>
      <w:tr w:rsidR="0071500F" w:rsidRPr="00063026" w:rsidTr="00242895">
        <w:trPr>
          <w:trHeight w:val="250"/>
        </w:trPr>
        <w:tc>
          <w:tcPr>
            <w:tcW w:w="2520" w:type="dxa"/>
            <w:vMerge/>
          </w:tcPr>
          <w:p w:rsidR="0071500F" w:rsidRPr="00063026" w:rsidRDefault="0071500F" w:rsidP="00242895">
            <w:pPr>
              <w:autoSpaceDE w:val="0"/>
              <w:autoSpaceDN w:val="0"/>
              <w:adjustRightInd w:val="0"/>
              <w:rPr>
                <w:b/>
                <w:color w:val="000000"/>
              </w:rPr>
            </w:pPr>
          </w:p>
        </w:tc>
        <w:tc>
          <w:tcPr>
            <w:tcW w:w="2160" w:type="dxa"/>
          </w:tcPr>
          <w:p w:rsidR="0071500F" w:rsidRPr="00063026" w:rsidRDefault="0071500F" w:rsidP="00242895">
            <w:r w:rsidRPr="00063026">
              <w:t>Российская академия медицинских наук</w:t>
            </w:r>
          </w:p>
        </w:tc>
        <w:tc>
          <w:tcPr>
            <w:tcW w:w="1260" w:type="dxa"/>
          </w:tcPr>
          <w:p w:rsidR="0071500F" w:rsidRPr="00063026" w:rsidRDefault="0071500F" w:rsidP="00242895">
            <w:pPr>
              <w:jc w:val="center"/>
            </w:pPr>
            <w:r w:rsidRPr="00063026">
              <w:t>996,1150</w:t>
            </w:r>
          </w:p>
        </w:tc>
        <w:tc>
          <w:tcPr>
            <w:tcW w:w="957" w:type="dxa"/>
          </w:tcPr>
          <w:p w:rsidR="0071500F" w:rsidRPr="00063026" w:rsidRDefault="0071500F" w:rsidP="00242895">
            <w:pPr>
              <w:jc w:val="center"/>
            </w:pPr>
            <w:r w:rsidRPr="00063026">
              <w:t>85,0</w:t>
            </w:r>
          </w:p>
        </w:tc>
        <w:tc>
          <w:tcPr>
            <w:tcW w:w="1035" w:type="dxa"/>
          </w:tcPr>
          <w:p w:rsidR="0071500F" w:rsidRPr="00063026" w:rsidRDefault="0071500F" w:rsidP="00242895">
            <w:pPr>
              <w:jc w:val="center"/>
            </w:pPr>
            <w:r w:rsidRPr="00063026">
              <w:t>120,5</w:t>
            </w:r>
          </w:p>
        </w:tc>
        <w:tc>
          <w:tcPr>
            <w:tcW w:w="1340" w:type="dxa"/>
          </w:tcPr>
          <w:p w:rsidR="0071500F" w:rsidRPr="00063026" w:rsidRDefault="0071500F" w:rsidP="00242895">
            <w:pPr>
              <w:jc w:val="center"/>
            </w:pPr>
            <w:r w:rsidRPr="00063026">
              <w:t>278,375</w:t>
            </w:r>
          </w:p>
        </w:tc>
        <w:tc>
          <w:tcPr>
            <w:tcW w:w="1348" w:type="dxa"/>
          </w:tcPr>
          <w:p w:rsidR="0071500F" w:rsidRPr="00063026" w:rsidRDefault="0071500F" w:rsidP="00242895">
            <w:pPr>
              <w:jc w:val="center"/>
            </w:pPr>
            <w:r w:rsidRPr="00063026">
              <w:t>107,44</w:t>
            </w:r>
          </w:p>
        </w:tc>
        <w:tc>
          <w:tcPr>
            <w:tcW w:w="1260" w:type="dxa"/>
          </w:tcPr>
          <w:p w:rsidR="0071500F" w:rsidRPr="00063026" w:rsidRDefault="0071500F" w:rsidP="00242895">
            <w:pPr>
              <w:jc w:val="center"/>
            </w:pPr>
            <w:r w:rsidRPr="00063026">
              <w:t>202,4</w:t>
            </w:r>
          </w:p>
        </w:tc>
        <w:tc>
          <w:tcPr>
            <w:tcW w:w="1260" w:type="dxa"/>
          </w:tcPr>
          <w:p w:rsidR="0071500F" w:rsidRPr="00063026" w:rsidRDefault="0071500F" w:rsidP="00242895">
            <w:pPr>
              <w:jc w:val="center"/>
            </w:pPr>
            <w:r w:rsidRPr="00063026">
              <w:t>202,4</w:t>
            </w:r>
          </w:p>
        </w:tc>
        <w:tc>
          <w:tcPr>
            <w:tcW w:w="2340" w:type="dxa"/>
            <w:vMerge/>
          </w:tcPr>
          <w:p w:rsidR="0071500F" w:rsidRPr="00063026" w:rsidRDefault="0071500F" w:rsidP="00242895">
            <w:pPr>
              <w:autoSpaceDE w:val="0"/>
              <w:autoSpaceDN w:val="0"/>
              <w:adjustRightInd w:val="0"/>
              <w:rPr>
                <w:color w:val="000000"/>
              </w:rPr>
            </w:pPr>
          </w:p>
        </w:tc>
      </w:tr>
      <w:tr w:rsidR="0071500F" w:rsidRPr="00063026" w:rsidTr="00242895">
        <w:trPr>
          <w:trHeight w:val="450"/>
        </w:trPr>
        <w:tc>
          <w:tcPr>
            <w:tcW w:w="2520" w:type="dxa"/>
            <w:vMerge/>
          </w:tcPr>
          <w:p w:rsidR="0071500F" w:rsidRPr="00063026" w:rsidRDefault="0071500F" w:rsidP="00242895">
            <w:pPr>
              <w:autoSpaceDE w:val="0"/>
              <w:autoSpaceDN w:val="0"/>
              <w:adjustRightInd w:val="0"/>
              <w:rPr>
                <w:b/>
                <w:color w:val="000000"/>
              </w:rPr>
            </w:pPr>
          </w:p>
        </w:tc>
        <w:tc>
          <w:tcPr>
            <w:tcW w:w="216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260,0000</w:t>
            </w:r>
          </w:p>
        </w:tc>
        <w:tc>
          <w:tcPr>
            <w:tcW w:w="957" w:type="dxa"/>
          </w:tcPr>
          <w:p w:rsidR="0071500F" w:rsidRPr="00063026" w:rsidRDefault="0071500F" w:rsidP="00242895">
            <w:pPr>
              <w:jc w:val="center"/>
            </w:pPr>
            <w:r w:rsidRPr="00063026">
              <w:t>41,0</w:t>
            </w:r>
          </w:p>
        </w:tc>
        <w:tc>
          <w:tcPr>
            <w:tcW w:w="1035" w:type="dxa"/>
          </w:tcPr>
          <w:p w:rsidR="0071500F" w:rsidRPr="00063026" w:rsidRDefault="0071500F" w:rsidP="00242895">
            <w:pPr>
              <w:jc w:val="center"/>
            </w:pPr>
            <w:r w:rsidRPr="00063026">
              <w:t>42,0</w:t>
            </w:r>
          </w:p>
        </w:tc>
        <w:tc>
          <w:tcPr>
            <w:tcW w:w="1340" w:type="dxa"/>
          </w:tcPr>
          <w:p w:rsidR="0071500F" w:rsidRPr="00063026" w:rsidRDefault="0071500F" w:rsidP="00242895">
            <w:pPr>
              <w:jc w:val="center"/>
            </w:pPr>
            <w:r w:rsidRPr="00063026">
              <w:t>43,0</w:t>
            </w:r>
          </w:p>
        </w:tc>
        <w:tc>
          <w:tcPr>
            <w:tcW w:w="1348" w:type="dxa"/>
          </w:tcPr>
          <w:p w:rsidR="0071500F" w:rsidRPr="00063026" w:rsidRDefault="0071500F" w:rsidP="00242895">
            <w:pPr>
              <w:jc w:val="center"/>
            </w:pPr>
            <w:r w:rsidRPr="00063026">
              <w:t>44,0</w:t>
            </w:r>
          </w:p>
        </w:tc>
        <w:tc>
          <w:tcPr>
            <w:tcW w:w="1260" w:type="dxa"/>
          </w:tcPr>
          <w:p w:rsidR="0071500F" w:rsidRPr="00063026" w:rsidRDefault="0071500F" w:rsidP="00242895">
            <w:pPr>
              <w:jc w:val="center"/>
            </w:pPr>
            <w:r w:rsidRPr="00063026">
              <w:t>45,0</w:t>
            </w:r>
          </w:p>
        </w:tc>
        <w:tc>
          <w:tcPr>
            <w:tcW w:w="1260" w:type="dxa"/>
          </w:tcPr>
          <w:p w:rsidR="0071500F" w:rsidRPr="00063026" w:rsidRDefault="0071500F" w:rsidP="00242895">
            <w:pPr>
              <w:jc w:val="center"/>
            </w:pPr>
            <w:r w:rsidRPr="00063026">
              <w:t>45,0</w:t>
            </w:r>
          </w:p>
        </w:tc>
        <w:tc>
          <w:tcPr>
            <w:tcW w:w="2340" w:type="dxa"/>
            <w:vMerge/>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b/>
                <w:color w:val="000000"/>
              </w:rPr>
            </w:pPr>
            <w:r w:rsidRPr="00063026">
              <w:rPr>
                <w:b/>
                <w:color w:val="000000"/>
              </w:rPr>
              <w:t>Всего по разделу</w:t>
            </w:r>
          </w:p>
        </w:tc>
        <w:tc>
          <w:tcPr>
            <w:tcW w:w="2160" w:type="dxa"/>
          </w:tcPr>
          <w:p w:rsidR="0071500F" w:rsidRPr="00063026" w:rsidRDefault="0071500F" w:rsidP="00242895"/>
        </w:tc>
        <w:tc>
          <w:tcPr>
            <w:tcW w:w="1260" w:type="dxa"/>
          </w:tcPr>
          <w:p w:rsidR="0071500F" w:rsidRPr="00063026" w:rsidRDefault="0071500F" w:rsidP="00242895">
            <w:pPr>
              <w:jc w:val="center"/>
            </w:pPr>
            <w:r w:rsidRPr="00063026">
              <w:t>3679,8076</w:t>
            </w:r>
          </w:p>
        </w:tc>
        <w:tc>
          <w:tcPr>
            <w:tcW w:w="957" w:type="dxa"/>
          </w:tcPr>
          <w:p w:rsidR="0071500F" w:rsidRPr="00063026" w:rsidRDefault="0071500F" w:rsidP="00242895">
            <w:pPr>
              <w:jc w:val="center"/>
            </w:pPr>
            <w:r w:rsidRPr="00063026">
              <w:t>178,3</w:t>
            </w:r>
          </w:p>
        </w:tc>
        <w:tc>
          <w:tcPr>
            <w:tcW w:w="1035" w:type="dxa"/>
          </w:tcPr>
          <w:p w:rsidR="0071500F" w:rsidRPr="00063026" w:rsidRDefault="0071500F" w:rsidP="00242895">
            <w:pPr>
              <w:jc w:val="center"/>
            </w:pPr>
            <w:r w:rsidRPr="00063026">
              <w:t>217,9</w:t>
            </w:r>
          </w:p>
        </w:tc>
        <w:tc>
          <w:tcPr>
            <w:tcW w:w="1340" w:type="dxa"/>
          </w:tcPr>
          <w:p w:rsidR="0071500F" w:rsidRPr="00063026" w:rsidRDefault="0071500F" w:rsidP="00242895">
            <w:pPr>
              <w:jc w:val="center"/>
            </w:pPr>
            <w:r w:rsidRPr="00063026">
              <w:t>374,925</w:t>
            </w:r>
          </w:p>
        </w:tc>
        <w:tc>
          <w:tcPr>
            <w:tcW w:w="1348" w:type="dxa"/>
          </w:tcPr>
          <w:p w:rsidR="0071500F" w:rsidRPr="00063026" w:rsidRDefault="0071500F" w:rsidP="00242895">
            <w:pPr>
              <w:jc w:val="center"/>
            </w:pPr>
            <w:r w:rsidRPr="00063026">
              <w:t>320,168</w:t>
            </w:r>
          </w:p>
        </w:tc>
        <w:tc>
          <w:tcPr>
            <w:tcW w:w="1260" w:type="dxa"/>
          </w:tcPr>
          <w:p w:rsidR="0071500F" w:rsidRPr="00063026" w:rsidRDefault="0071500F" w:rsidP="00242895">
            <w:pPr>
              <w:jc w:val="center"/>
            </w:pPr>
            <w:r w:rsidRPr="00063026">
              <w:t>1109,5946</w:t>
            </w:r>
          </w:p>
        </w:tc>
        <w:tc>
          <w:tcPr>
            <w:tcW w:w="1260" w:type="dxa"/>
          </w:tcPr>
          <w:p w:rsidR="0071500F" w:rsidRPr="00063026" w:rsidRDefault="0071500F" w:rsidP="00242895">
            <w:pPr>
              <w:jc w:val="center"/>
            </w:pPr>
            <w:r w:rsidRPr="00063026">
              <w:t>1478,92</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r w:rsidRPr="00063026">
              <w:t>федеральный бюджет-всего</w:t>
            </w:r>
          </w:p>
        </w:tc>
        <w:tc>
          <w:tcPr>
            <w:tcW w:w="1260" w:type="dxa"/>
          </w:tcPr>
          <w:p w:rsidR="0071500F" w:rsidRPr="00063026" w:rsidRDefault="0071500F" w:rsidP="00242895">
            <w:pPr>
              <w:jc w:val="center"/>
            </w:pPr>
            <w:r w:rsidRPr="00063026">
              <w:t>3419,8076</w:t>
            </w:r>
          </w:p>
        </w:tc>
        <w:tc>
          <w:tcPr>
            <w:tcW w:w="957" w:type="dxa"/>
          </w:tcPr>
          <w:p w:rsidR="0071500F" w:rsidRPr="00063026" w:rsidRDefault="0071500F" w:rsidP="00242895">
            <w:pPr>
              <w:jc w:val="center"/>
            </w:pPr>
            <w:r w:rsidRPr="00063026">
              <w:t>137,3</w:t>
            </w:r>
          </w:p>
        </w:tc>
        <w:tc>
          <w:tcPr>
            <w:tcW w:w="1035" w:type="dxa"/>
          </w:tcPr>
          <w:p w:rsidR="0071500F" w:rsidRPr="00063026" w:rsidRDefault="0071500F" w:rsidP="00242895">
            <w:pPr>
              <w:jc w:val="center"/>
            </w:pPr>
            <w:r w:rsidRPr="00063026">
              <w:t>175,9</w:t>
            </w:r>
          </w:p>
        </w:tc>
        <w:tc>
          <w:tcPr>
            <w:tcW w:w="1340" w:type="dxa"/>
          </w:tcPr>
          <w:p w:rsidR="0071500F" w:rsidRPr="00063026" w:rsidRDefault="0071500F" w:rsidP="00242895">
            <w:pPr>
              <w:jc w:val="center"/>
            </w:pPr>
            <w:r w:rsidRPr="00063026">
              <w:t>331,925</w:t>
            </w:r>
          </w:p>
        </w:tc>
        <w:tc>
          <w:tcPr>
            <w:tcW w:w="1348" w:type="dxa"/>
          </w:tcPr>
          <w:p w:rsidR="0071500F" w:rsidRPr="00063026" w:rsidRDefault="0071500F" w:rsidP="00242895">
            <w:pPr>
              <w:jc w:val="center"/>
            </w:pPr>
            <w:r w:rsidRPr="00063026">
              <w:t>276,168</w:t>
            </w:r>
          </w:p>
        </w:tc>
        <w:tc>
          <w:tcPr>
            <w:tcW w:w="1260" w:type="dxa"/>
          </w:tcPr>
          <w:p w:rsidR="0071500F" w:rsidRPr="00063026" w:rsidRDefault="0071500F" w:rsidP="00242895">
            <w:pPr>
              <w:jc w:val="center"/>
            </w:pPr>
            <w:r w:rsidRPr="00063026">
              <w:t>1064,5946</w:t>
            </w:r>
          </w:p>
        </w:tc>
        <w:tc>
          <w:tcPr>
            <w:tcW w:w="1260" w:type="dxa"/>
          </w:tcPr>
          <w:p w:rsidR="0071500F" w:rsidRPr="00063026" w:rsidRDefault="0071500F" w:rsidP="00242895">
            <w:pPr>
              <w:jc w:val="center"/>
            </w:pPr>
            <w:r w:rsidRPr="00063026">
              <w:t>1433,92</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957" w:type="dxa"/>
          </w:tcPr>
          <w:p w:rsidR="0071500F" w:rsidRPr="00063026" w:rsidRDefault="0071500F" w:rsidP="00242895">
            <w:pPr>
              <w:jc w:val="center"/>
            </w:pPr>
          </w:p>
        </w:tc>
        <w:tc>
          <w:tcPr>
            <w:tcW w:w="1035" w:type="dxa"/>
          </w:tcPr>
          <w:p w:rsidR="0071500F" w:rsidRPr="00063026" w:rsidRDefault="0071500F" w:rsidP="00242895">
            <w:pPr>
              <w:jc w:val="center"/>
            </w:pPr>
          </w:p>
        </w:tc>
        <w:tc>
          <w:tcPr>
            <w:tcW w:w="1340" w:type="dxa"/>
          </w:tcPr>
          <w:p w:rsidR="0071500F" w:rsidRPr="00063026" w:rsidRDefault="0071500F" w:rsidP="00242895">
            <w:pPr>
              <w:jc w:val="center"/>
            </w:pPr>
          </w:p>
        </w:tc>
        <w:tc>
          <w:tcPr>
            <w:tcW w:w="1348" w:type="dxa"/>
          </w:tcPr>
          <w:p w:rsidR="0071500F" w:rsidRPr="00063026" w:rsidRDefault="0071500F" w:rsidP="00242895">
            <w:pPr>
              <w:jc w:val="center"/>
            </w:pPr>
          </w:p>
        </w:tc>
        <w:tc>
          <w:tcPr>
            <w:tcW w:w="1260" w:type="dxa"/>
          </w:tcPr>
          <w:p w:rsidR="0071500F" w:rsidRPr="00063026" w:rsidRDefault="0071500F" w:rsidP="00242895">
            <w:pPr>
              <w:jc w:val="center"/>
            </w:pPr>
          </w:p>
        </w:tc>
        <w:tc>
          <w:tcPr>
            <w:tcW w:w="1260" w:type="dxa"/>
          </w:tcPr>
          <w:p w:rsidR="0071500F" w:rsidRPr="00063026" w:rsidRDefault="0071500F" w:rsidP="00242895">
            <w:pPr>
              <w:jc w:val="center"/>
            </w:pP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1986,5146</w:t>
            </w:r>
          </w:p>
        </w:tc>
        <w:tc>
          <w:tcPr>
            <w:tcW w:w="957" w:type="dxa"/>
          </w:tcPr>
          <w:p w:rsidR="0071500F" w:rsidRPr="00063026" w:rsidRDefault="0071500F" w:rsidP="00242895">
            <w:pPr>
              <w:jc w:val="center"/>
            </w:pPr>
            <w:r w:rsidRPr="00063026">
              <w:t>-</w:t>
            </w:r>
          </w:p>
        </w:tc>
        <w:tc>
          <w:tcPr>
            <w:tcW w:w="1035" w:type="dxa"/>
          </w:tcPr>
          <w:p w:rsidR="0071500F" w:rsidRPr="00063026" w:rsidRDefault="0071500F" w:rsidP="00242895">
            <w:pPr>
              <w:jc w:val="center"/>
            </w:pPr>
            <w:r w:rsidRPr="00063026">
              <w:t>-</w:t>
            </w:r>
          </w:p>
        </w:tc>
        <w:tc>
          <w:tcPr>
            <w:tcW w:w="1340" w:type="dxa"/>
          </w:tcPr>
          <w:p w:rsidR="0071500F" w:rsidRPr="00063026" w:rsidRDefault="0071500F" w:rsidP="00242895">
            <w:pPr>
              <w:jc w:val="center"/>
            </w:pPr>
            <w:r w:rsidRPr="00063026">
              <w:t>-</w:t>
            </w:r>
          </w:p>
        </w:tc>
        <w:tc>
          <w:tcPr>
            <w:tcW w:w="1348" w:type="dxa"/>
          </w:tcPr>
          <w:p w:rsidR="0071500F" w:rsidRPr="00063026" w:rsidRDefault="0071500F" w:rsidP="00242895">
            <w:pPr>
              <w:jc w:val="center"/>
            </w:pPr>
            <w:r w:rsidRPr="00063026">
              <w:t>50,0</w:t>
            </w:r>
          </w:p>
        </w:tc>
        <w:tc>
          <w:tcPr>
            <w:tcW w:w="1260" w:type="dxa"/>
          </w:tcPr>
          <w:p w:rsidR="0071500F" w:rsidRPr="00063026" w:rsidRDefault="0071500F" w:rsidP="00242895">
            <w:pPr>
              <w:jc w:val="center"/>
            </w:pPr>
            <w:r w:rsidRPr="00063026">
              <w:t>842,7946</w:t>
            </w:r>
          </w:p>
        </w:tc>
        <w:tc>
          <w:tcPr>
            <w:tcW w:w="1260" w:type="dxa"/>
          </w:tcPr>
          <w:p w:rsidR="0071500F" w:rsidRPr="00063026" w:rsidRDefault="0071500F" w:rsidP="00242895">
            <w:pPr>
              <w:jc w:val="center"/>
            </w:pPr>
            <w:r w:rsidRPr="00063026">
              <w:t>1093,72</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r w:rsidRPr="00063026">
              <w:t>Роспотребнадзор</w:t>
            </w:r>
          </w:p>
        </w:tc>
        <w:tc>
          <w:tcPr>
            <w:tcW w:w="1260" w:type="dxa"/>
          </w:tcPr>
          <w:p w:rsidR="0071500F" w:rsidRPr="00063026" w:rsidRDefault="0071500F" w:rsidP="00242895">
            <w:pPr>
              <w:jc w:val="center"/>
            </w:pPr>
            <w:r w:rsidRPr="00063026">
              <w:t>437,178</w:t>
            </w:r>
          </w:p>
        </w:tc>
        <w:tc>
          <w:tcPr>
            <w:tcW w:w="957" w:type="dxa"/>
          </w:tcPr>
          <w:p w:rsidR="0071500F" w:rsidRPr="00063026" w:rsidRDefault="0071500F" w:rsidP="00242895">
            <w:pPr>
              <w:jc w:val="center"/>
            </w:pPr>
            <w:r w:rsidRPr="00063026">
              <w:t>52,3</w:t>
            </w:r>
          </w:p>
        </w:tc>
        <w:tc>
          <w:tcPr>
            <w:tcW w:w="1035" w:type="dxa"/>
          </w:tcPr>
          <w:p w:rsidR="0071500F" w:rsidRPr="00063026" w:rsidRDefault="0071500F" w:rsidP="00242895">
            <w:pPr>
              <w:jc w:val="center"/>
            </w:pPr>
            <w:r w:rsidRPr="00063026">
              <w:t>55,4</w:t>
            </w:r>
          </w:p>
        </w:tc>
        <w:tc>
          <w:tcPr>
            <w:tcW w:w="1340" w:type="dxa"/>
          </w:tcPr>
          <w:p w:rsidR="0071500F" w:rsidRPr="00063026" w:rsidRDefault="0071500F" w:rsidP="00242895">
            <w:pPr>
              <w:jc w:val="center"/>
            </w:pPr>
            <w:r w:rsidRPr="00063026">
              <w:t>53,55</w:t>
            </w:r>
          </w:p>
        </w:tc>
        <w:tc>
          <w:tcPr>
            <w:tcW w:w="1348" w:type="dxa"/>
          </w:tcPr>
          <w:p w:rsidR="0071500F" w:rsidRPr="00063026" w:rsidRDefault="0071500F" w:rsidP="00242895">
            <w:pPr>
              <w:jc w:val="center"/>
            </w:pPr>
            <w:r w:rsidRPr="00063026">
              <w:t>118,728</w:t>
            </w:r>
          </w:p>
        </w:tc>
        <w:tc>
          <w:tcPr>
            <w:tcW w:w="1260" w:type="dxa"/>
          </w:tcPr>
          <w:p w:rsidR="0071500F" w:rsidRPr="00063026" w:rsidRDefault="0071500F" w:rsidP="00242895">
            <w:pPr>
              <w:jc w:val="center"/>
            </w:pPr>
            <w:r w:rsidRPr="00063026">
              <w:t>19,4</w:t>
            </w:r>
          </w:p>
        </w:tc>
        <w:tc>
          <w:tcPr>
            <w:tcW w:w="1260" w:type="dxa"/>
          </w:tcPr>
          <w:p w:rsidR="0071500F" w:rsidRPr="00063026" w:rsidRDefault="0071500F" w:rsidP="00242895">
            <w:pPr>
              <w:jc w:val="center"/>
            </w:pPr>
            <w:r w:rsidRPr="00063026">
              <w:t>137,8</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r w:rsidRPr="00063026">
              <w:t>Российская академия медицинских наук</w:t>
            </w:r>
          </w:p>
        </w:tc>
        <w:tc>
          <w:tcPr>
            <w:tcW w:w="1260" w:type="dxa"/>
          </w:tcPr>
          <w:p w:rsidR="0071500F" w:rsidRPr="00063026" w:rsidRDefault="0071500F" w:rsidP="00242895">
            <w:pPr>
              <w:jc w:val="center"/>
            </w:pPr>
            <w:r w:rsidRPr="00063026">
              <w:t>996,115</w:t>
            </w:r>
          </w:p>
        </w:tc>
        <w:tc>
          <w:tcPr>
            <w:tcW w:w="957" w:type="dxa"/>
          </w:tcPr>
          <w:p w:rsidR="0071500F" w:rsidRPr="00063026" w:rsidRDefault="0071500F" w:rsidP="00242895">
            <w:pPr>
              <w:jc w:val="center"/>
            </w:pPr>
            <w:r w:rsidRPr="00063026">
              <w:t>85</w:t>
            </w:r>
          </w:p>
        </w:tc>
        <w:tc>
          <w:tcPr>
            <w:tcW w:w="1035" w:type="dxa"/>
          </w:tcPr>
          <w:p w:rsidR="0071500F" w:rsidRPr="00063026" w:rsidRDefault="0071500F" w:rsidP="00242895">
            <w:pPr>
              <w:jc w:val="center"/>
            </w:pPr>
            <w:r w:rsidRPr="00063026">
              <w:t>120,5</w:t>
            </w:r>
          </w:p>
        </w:tc>
        <w:tc>
          <w:tcPr>
            <w:tcW w:w="1340" w:type="dxa"/>
          </w:tcPr>
          <w:p w:rsidR="0071500F" w:rsidRPr="00063026" w:rsidRDefault="0071500F" w:rsidP="00242895">
            <w:pPr>
              <w:jc w:val="center"/>
            </w:pPr>
            <w:r w:rsidRPr="00063026">
              <w:t>278,375</w:t>
            </w:r>
          </w:p>
        </w:tc>
        <w:tc>
          <w:tcPr>
            <w:tcW w:w="1348" w:type="dxa"/>
          </w:tcPr>
          <w:p w:rsidR="0071500F" w:rsidRPr="00063026" w:rsidRDefault="0071500F" w:rsidP="00242895">
            <w:pPr>
              <w:jc w:val="center"/>
            </w:pPr>
            <w:r w:rsidRPr="00063026">
              <w:t>107,44</w:t>
            </w:r>
          </w:p>
        </w:tc>
        <w:tc>
          <w:tcPr>
            <w:tcW w:w="1260" w:type="dxa"/>
          </w:tcPr>
          <w:p w:rsidR="0071500F" w:rsidRPr="00063026" w:rsidRDefault="0071500F" w:rsidP="00242895">
            <w:pPr>
              <w:jc w:val="center"/>
            </w:pPr>
            <w:r w:rsidRPr="00063026">
              <w:t>202,4</w:t>
            </w:r>
          </w:p>
        </w:tc>
        <w:tc>
          <w:tcPr>
            <w:tcW w:w="1260" w:type="dxa"/>
          </w:tcPr>
          <w:p w:rsidR="0071500F" w:rsidRPr="00063026" w:rsidRDefault="0071500F" w:rsidP="00242895">
            <w:pPr>
              <w:jc w:val="center"/>
            </w:pPr>
            <w:r w:rsidRPr="00063026">
              <w:t>202,4</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595"/>
        </w:trPr>
        <w:tc>
          <w:tcPr>
            <w:tcW w:w="2520" w:type="dxa"/>
          </w:tcPr>
          <w:p w:rsidR="0071500F" w:rsidRPr="00063026" w:rsidRDefault="0071500F" w:rsidP="00242895">
            <w:pPr>
              <w:autoSpaceDE w:val="0"/>
              <w:autoSpaceDN w:val="0"/>
              <w:adjustRightInd w:val="0"/>
              <w:rPr>
                <w:color w:val="000000"/>
              </w:rPr>
            </w:pPr>
          </w:p>
        </w:tc>
        <w:tc>
          <w:tcPr>
            <w:tcW w:w="216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260</w:t>
            </w:r>
          </w:p>
        </w:tc>
        <w:tc>
          <w:tcPr>
            <w:tcW w:w="957" w:type="dxa"/>
          </w:tcPr>
          <w:p w:rsidR="0071500F" w:rsidRPr="00063026" w:rsidRDefault="0071500F" w:rsidP="00242895">
            <w:pPr>
              <w:jc w:val="center"/>
            </w:pPr>
            <w:r w:rsidRPr="00063026">
              <w:t>41</w:t>
            </w:r>
          </w:p>
        </w:tc>
        <w:tc>
          <w:tcPr>
            <w:tcW w:w="1035" w:type="dxa"/>
          </w:tcPr>
          <w:p w:rsidR="0071500F" w:rsidRPr="00063026" w:rsidRDefault="0071500F" w:rsidP="00242895">
            <w:pPr>
              <w:jc w:val="center"/>
            </w:pPr>
            <w:r w:rsidRPr="00063026">
              <w:t>42</w:t>
            </w:r>
          </w:p>
        </w:tc>
        <w:tc>
          <w:tcPr>
            <w:tcW w:w="1340" w:type="dxa"/>
          </w:tcPr>
          <w:p w:rsidR="0071500F" w:rsidRPr="00063026" w:rsidRDefault="0071500F" w:rsidP="00242895">
            <w:pPr>
              <w:jc w:val="center"/>
            </w:pPr>
            <w:r w:rsidRPr="00063026">
              <w:t>43</w:t>
            </w:r>
          </w:p>
        </w:tc>
        <w:tc>
          <w:tcPr>
            <w:tcW w:w="1348" w:type="dxa"/>
          </w:tcPr>
          <w:p w:rsidR="0071500F" w:rsidRPr="00063026" w:rsidRDefault="0071500F" w:rsidP="00242895">
            <w:pPr>
              <w:jc w:val="center"/>
            </w:pPr>
            <w:r w:rsidRPr="00063026">
              <w:t>44</w:t>
            </w:r>
          </w:p>
        </w:tc>
        <w:tc>
          <w:tcPr>
            <w:tcW w:w="1260" w:type="dxa"/>
          </w:tcPr>
          <w:p w:rsidR="0071500F" w:rsidRPr="00063026" w:rsidRDefault="0071500F" w:rsidP="00242895">
            <w:pPr>
              <w:jc w:val="center"/>
            </w:pPr>
            <w:r w:rsidRPr="00063026">
              <w:t>45</w:t>
            </w:r>
          </w:p>
        </w:tc>
        <w:tc>
          <w:tcPr>
            <w:tcW w:w="1260" w:type="dxa"/>
          </w:tcPr>
          <w:p w:rsidR="0071500F" w:rsidRPr="00063026" w:rsidRDefault="0071500F" w:rsidP="00242895">
            <w:pPr>
              <w:jc w:val="center"/>
            </w:pPr>
            <w:r w:rsidRPr="00063026">
              <w:t>45</w:t>
            </w:r>
          </w:p>
        </w:tc>
        <w:tc>
          <w:tcPr>
            <w:tcW w:w="2340" w:type="dxa"/>
          </w:tcPr>
          <w:p w:rsidR="0071500F" w:rsidRPr="00063026" w:rsidRDefault="0071500F" w:rsidP="00242895">
            <w:pPr>
              <w:autoSpaceDE w:val="0"/>
              <w:autoSpaceDN w:val="0"/>
              <w:adjustRightInd w:val="0"/>
              <w:rPr>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rPr>
                <w:color w:val="000000"/>
              </w:rPr>
            </w:pPr>
            <w:r w:rsidRPr="00063026">
              <w:rPr>
                <w:b/>
                <w:bCs/>
              </w:rPr>
              <w:t>Итого по подпрограмме</w:t>
            </w:r>
          </w:p>
        </w:tc>
        <w:tc>
          <w:tcPr>
            <w:tcW w:w="2160" w:type="dxa"/>
          </w:tcPr>
          <w:p w:rsidR="0071500F" w:rsidRPr="00063026" w:rsidRDefault="0071500F" w:rsidP="00242895">
            <w:pPr>
              <w:rPr>
                <w:b/>
                <w:bCs/>
              </w:rPr>
            </w:pPr>
          </w:p>
        </w:tc>
        <w:tc>
          <w:tcPr>
            <w:tcW w:w="1260" w:type="dxa"/>
          </w:tcPr>
          <w:p w:rsidR="0071500F" w:rsidRPr="00063026" w:rsidRDefault="0071500F" w:rsidP="00242895">
            <w:pPr>
              <w:jc w:val="center"/>
            </w:pPr>
            <w:r w:rsidRPr="00063026">
              <w:t>4181,5642</w:t>
            </w:r>
          </w:p>
        </w:tc>
        <w:tc>
          <w:tcPr>
            <w:tcW w:w="957" w:type="dxa"/>
          </w:tcPr>
          <w:p w:rsidR="0071500F" w:rsidRPr="00063026" w:rsidRDefault="0071500F" w:rsidP="00242895">
            <w:pPr>
              <w:jc w:val="center"/>
            </w:pPr>
            <w:r w:rsidRPr="00063026">
              <w:t>261,5</w:t>
            </w:r>
          </w:p>
        </w:tc>
        <w:tc>
          <w:tcPr>
            <w:tcW w:w="1035" w:type="dxa"/>
          </w:tcPr>
          <w:p w:rsidR="0071500F" w:rsidRPr="00063026" w:rsidRDefault="0071500F" w:rsidP="00242895">
            <w:pPr>
              <w:jc w:val="center"/>
            </w:pPr>
            <w:r w:rsidRPr="00063026">
              <w:t>300,9</w:t>
            </w:r>
          </w:p>
        </w:tc>
        <w:tc>
          <w:tcPr>
            <w:tcW w:w="1340" w:type="dxa"/>
          </w:tcPr>
          <w:p w:rsidR="0071500F" w:rsidRPr="00063026" w:rsidRDefault="0071500F" w:rsidP="00242895">
            <w:pPr>
              <w:jc w:val="center"/>
            </w:pPr>
            <w:r w:rsidRPr="00063026">
              <w:t>456,0716</w:t>
            </w:r>
          </w:p>
        </w:tc>
        <w:tc>
          <w:tcPr>
            <w:tcW w:w="1348" w:type="dxa"/>
          </w:tcPr>
          <w:p w:rsidR="0071500F" w:rsidRPr="00063026" w:rsidRDefault="0071500F" w:rsidP="00242895">
            <w:pPr>
              <w:jc w:val="center"/>
            </w:pPr>
            <w:r w:rsidRPr="00063026">
              <w:t>393,928</w:t>
            </w:r>
          </w:p>
        </w:tc>
        <w:tc>
          <w:tcPr>
            <w:tcW w:w="1260" w:type="dxa"/>
          </w:tcPr>
          <w:p w:rsidR="0071500F" w:rsidRPr="00063026" w:rsidRDefault="0071500F" w:rsidP="00242895">
            <w:pPr>
              <w:jc w:val="center"/>
            </w:pPr>
            <w:r w:rsidRPr="00063026">
              <w:t>1209,6946</w:t>
            </w:r>
          </w:p>
        </w:tc>
        <w:tc>
          <w:tcPr>
            <w:tcW w:w="1260" w:type="dxa"/>
          </w:tcPr>
          <w:p w:rsidR="0071500F" w:rsidRPr="00063026" w:rsidRDefault="0071500F" w:rsidP="00242895">
            <w:pPr>
              <w:jc w:val="center"/>
            </w:pPr>
            <w:r w:rsidRPr="00063026">
              <w:t>1559,47</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федеральный бюджет -  всего</w:t>
            </w:r>
          </w:p>
        </w:tc>
        <w:tc>
          <w:tcPr>
            <w:tcW w:w="1260" w:type="dxa"/>
          </w:tcPr>
          <w:p w:rsidR="0071500F" w:rsidRPr="00063026" w:rsidRDefault="0071500F" w:rsidP="00242895">
            <w:pPr>
              <w:jc w:val="center"/>
            </w:pPr>
            <w:r w:rsidRPr="00063026">
              <w:t>3507,6642</w:t>
            </w:r>
          </w:p>
        </w:tc>
        <w:tc>
          <w:tcPr>
            <w:tcW w:w="957" w:type="dxa"/>
          </w:tcPr>
          <w:p w:rsidR="0071500F" w:rsidRPr="00063026" w:rsidRDefault="0071500F" w:rsidP="00242895">
            <w:pPr>
              <w:jc w:val="center"/>
            </w:pPr>
            <w:r w:rsidRPr="00063026">
              <w:t>158,5</w:t>
            </w:r>
          </w:p>
        </w:tc>
        <w:tc>
          <w:tcPr>
            <w:tcW w:w="1035" w:type="dxa"/>
          </w:tcPr>
          <w:p w:rsidR="0071500F" w:rsidRPr="00063026" w:rsidRDefault="0071500F" w:rsidP="00242895">
            <w:pPr>
              <w:jc w:val="center"/>
            </w:pPr>
            <w:r w:rsidRPr="00063026">
              <w:t>194,3</w:t>
            </w:r>
          </w:p>
        </w:tc>
        <w:tc>
          <w:tcPr>
            <w:tcW w:w="1340" w:type="dxa"/>
          </w:tcPr>
          <w:p w:rsidR="0071500F" w:rsidRPr="00063026" w:rsidRDefault="0071500F" w:rsidP="00242895">
            <w:pPr>
              <w:jc w:val="center"/>
            </w:pPr>
            <w:r w:rsidRPr="00063026">
              <w:t>345,2716</w:t>
            </w:r>
          </w:p>
        </w:tc>
        <w:tc>
          <w:tcPr>
            <w:tcW w:w="1348" w:type="dxa"/>
          </w:tcPr>
          <w:p w:rsidR="0071500F" w:rsidRPr="00063026" w:rsidRDefault="0071500F" w:rsidP="00242895">
            <w:pPr>
              <w:jc w:val="center"/>
            </w:pPr>
            <w:r w:rsidRPr="00063026">
              <w:t>279,028</w:t>
            </w:r>
          </w:p>
        </w:tc>
        <w:tc>
          <w:tcPr>
            <w:tcW w:w="1260" w:type="dxa"/>
          </w:tcPr>
          <w:p w:rsidR="0071500F" w:rsidRPr="00063026" w:rsidRDefault="0071500F" w:rsidP="00242895">
            <w:pPr>
              <w:jc w:val="center"/>
            </w:pPr>
            <w:r w:rsidRPr="00063026">
              <w:t xml:space="preserve">1090,3946   </w:t>
            </w:r>
          </w:p>
        </w:tc>
        <w:tc>
          <w:tcPr>
            <w:tcW w:w="1260" w:type="dxa"/>
          </w:tcPr>
          <w:p w:rsidR="0071500F" w:rsidRPr="00063026" w:rsidRDefault="0071500F" w:rsidP="00242895">
            <w:pPr>
              <w:jc w:val="center"/>
            </w:pPr>
            <w:r w:rsidRPr="00063026">
              <w:t xml:space="preserve">1440,17  </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957" w:type="dxa"/>
          </w:tcPr>
          <w:p w:rsidR="0071500F" w:rsidRPr="00063026" w:rsidRDefault="0071500F" w:rsidP="00242895">
            <w:pPr>
              <w:jc w:val="center"/>
            </w:pPr>
          </w:p>
        </w:tc>
        <w:tc>
          <w:tcPr>
            <w:tcW w:w="1035" w:type="dxa"/>
          </w:tcPr>
          <w:p w:rsidR="0071500F" w:rsidRPr="00063026" w:rsidRDefault="0071500F" w:rsidP="00242895">
            <w:pPr>
              <w:jc w:val="center"/>
            </w:pPr>
          </w:p>
        </w:tc>
        <w:tc>
          <w:tcPr>
            <w:tcW w:w="1340" w:type="dxa"/>
          </w:tcPr>
          <w:p w:rsidR="0071500F" w:rsidRPr="00063026" w:rsidRDefault="0071500F" w:rsidP="00242895">
            <w:pPr>
              <w:jc w:val="center"/>
            </w:pPr>
          </w:p>
        </w:tc>
        <w:tc>
          <w:tcPr>
            <w:tcW w:w="1348" w:type="dxa"/>
          </w:tcPr>
          <w:p w:rsidR="0071500F" w:rsidRPr="00063026" w:rsidRDefault="0071500F" w:rsidP="00242895">
            <w:pPr>
              <w:jc w:val="center"/>
            </w:pPr>
          </w:p>
        </w:tc>
        <w:tc>
          <w:tcPr>
            <w:tcW w:w="1260" w:type="dxa"/>
          </w:tcPr>
          <w:p w:rsidR="0071500F" w:rsidRPr="00063026" w:rsidRDefault="0071500F" w:rsidP="00242895">
            <w:pPr>
              <w:jc w:val="center"/>
            </w:pPr>
          </w:p>
        </w:tc>
        <w:tc>
          <w:tcPr>
            <w:tcW w:w="1260" w:type="dxa"/>
          </w:tcPr>
          <w:p w:rsidR="0071500F" w:rsidRPr="00063026" w:rsidRDefault="0071500F" w:rsidP="00242895">
            <w:pPr>
              <w:jc w:val="center"/>
            </w:pP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2074,3712</w:t>
            </w:r>
          </w:p>
        </w:tc>
        <w:tc>
          <w:tcPr>
            <w:tcW w:w="957" w:type="dxa"/>
          </w:tcPr>
          <w:p w:rsidR="0071500F" w:rsidRPr="00063026" w:rsidRDefault="0071500F" w:rsidP="00242895">
            <w:pPr>
              <w:jc w:val="center"/>
            </w:pPr>
            <w:r w:rsidRPr="00063026">
              <w:t>21,2</w:t>
            </w:r>
          </w:p>
        </w:tc>
        <w:tc>
          <w:tcPr>
            <w:tcW w:w="1035" w:type="dxa"/>
          </w:tcPr>
          <w:p w:rsidR="0071500F" w:rsidRPr="00063026" w:rsidRDefault="0071500F" w:rsidP="00242895">
            <w:pPr>
              <w:jc w:val="center"/>
            </w:pPr>
            <w:r w:rsidRPr="00063026">
              <w:t>18,4</w:t>
            </w:r>
          </w:p>
        </w:tc>
        <w:tc>
          <w:tcPr>
            <w:tcW w:w="1340" w:type="dxa"/>
          </w:tcPr>
          <w:p w:rsidR="0071500F" w:rsidRPr="00063026" w:rsidRDefault="0071500F" w:rsidP="00242895">
            <w:pPr>
              <w:jc w:val="center"/>
            </w:pPr>
            <w:r w:rsidRPr="00063026">
              <w:t>13,3466</w:t>
            </w:r>
          </w:p>
        </w:tc>
        <w:tc>
          <w:tcPr>
            <w:tcW w:w="1348" w:type="dxa"/>
          </w:tcPr>
          <w:p w:rsidR="0071500F" w:rsidRPr="00063026" w:rsidRDefault="0071500F" w:rsidP="00242895">
            <w:pPr>
              <w:jc w:val="center"/>
            </w:pPr>
            <w:r w:rsidRPr="00063026">
              <w:t>52,86</w:t>
            </w:r>
          </w:p>
        </w:tc>
        <w:tc>
          <w:tcPr>
            <w:tcW w:w="1260" w:type="dxa"/>
          </w:tcPr>
          <w:p w:rsidR="0071500F" w:rsidRPr="00063026" w:rsidRDefault="0071500F" w:rsidP="00242895">
            <w:pPr>
              <w:jc w:val="center"/>
            </w:pPr>
            <w:r w:rsidRPr="00063026">
              <w:t>868,5946</w:t>
            </w:r>
          </w:p>
        </w:tc>
        <w:tc>
          <w:tcPr>
            <w:tcW w:w="1260" w:type="dxa"/>
          </w:tcPr>
          <w:p w:rsidR="0071500F" w:rsidRPr="00063026" w:rsidRDefault="0071500F" w:rsidP="00242895">
            <w:pPr>
              <w:jc w:val="center"/>
            </w:pPr>
            <w:r w:rsidRPr="00063026">
              <w:t>1099,97</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240"/>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Роспотребнадзор</w:t>
            </w:r>
          </w:p>
        </w:tc>
        <w:tc>
          <w:tcPr>
            <w:tcW w:w="1260" w:type="dxa"/>
          </w:tcPr>
          <w:p w:rsidR="0071500F" w:rsidRPr="00063026" w:rsidRDefault="0071500F" w:rsidP="00242895">
            <w:pPr>
              <w:jc w:val="center"/>
            </w:pPr>
            <w:r w:rsidRPr="00063026">
              <w:t>437,178</w:t>
            </w:r>
          </w:p>
        </w:tc>
        <w:tc>
          <w:tcPr>
            <w:tcW w:w="957" w:type="dxa"/>
          </w:tcPr>
          <w:p w:rsidR="0071500F" w:rsidRPr="00063026" w:rsidRDefault="0071500F" w:rsidP="00242895">
            <w:pPr>
              <w:jc w:val="center"/>
            </w:pPr>
            <w:r w:rsidRPr="00063026">
              <w:t>52,3</w:t>
            </w:r>
          </w:p>
        </w:tc>
        <w:tc>
          <w:tcPr>
            <w:tcW w:w="1035" w:type="dxa"/>
          </w:tcPr>
          <w:p w:rsidR="0071500F" w:rsidRPr="00063026" w:rsidRDefault="0071500F" w:rsidP="00242895">
            <w:pPr>
              <w:jc w:val="center"/>
            </w:pPr>
            <w:r w:rsidRPr="00063026">
              <w:t>55,4</w:t>
            </w:r>
          </w:p>
        </w:tc>
        <w:tc>
          <w:tcPr>
            <w:tcW w:w="1340" w:type="dxa"/>
          </w:tcPr>
          <w:p w:rsidR="0071500F" w:rsidRPr="00063026" w:rsidRDefault="0071500F" w:rsidP="00242895">
            <w:pPr>
              <w:jc w:val="center"/>
            </w:pPr>
            <w:r w:rsidRPr="00063026">
              <w:t>53,55</w:t>
            </w:r>
          </w:p>
        </w:tc>
        <w:tc>
          <w:tcPr>
            <w:tcW w:w="1348" w:type="dxa"/>
          </w:tcPr>
          <w:p w:rsidR="0071500F" w:rsidRPr="00063026" w:rsidRDefault="0071500F" w:rsidP="00242895">
            <w:pPr>
              <w:jc w:val="center"/>
            </w:pPr>
            <w:r w:rsidRPr="00063026">
              <w:t>118,728</w:t>
            </w:r>
          </w:p>
        </w:tc>
        <w:tc>
          <w:tcPr>
            <w:tcW w:w="1260" w:type="dxa"/>
          </w:tcPr>
          <w:p w:rsidR="0071500F" w:rsidRPr="00063026" w:rsidRDefault="0071500F" w:rsidP="00242895">
            <w:pPr>
              <w:jc w:val="center"/>
            </w:pPr>
            <w:r w:rsidRPr="00063026">
              <w:t>19,4</w:t>
            </w:r>
          </w:p>
        </w:tc>
        <w:tc>
          <w:tcPr>
            <w:tcW w:w="1260" w:type="dxa"/>
          </w:tcPr>
          <w:p w:rsidR="0071500F" w:rsidRPr="00063026" w:rsidRDefault="0071500F" w:rsidP="00242895">
            <w:pPr>
              <w:jc w:val="center"/>
            </w:pPr>
            <w:r w:rsidRPr="00063026">
              <w:t>137,8</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290"/>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Российская академия медицинских наук</w:t>
            </w:r>
          </w:p>
        </w:tc>
        <w:tc>
          <w:tcPr>
            <w:tcW w:w="1260" w:type="dxa"/>
          </w:tcPr>
          <w:p w:rsidR="0071500F" w:rsidRPr="00063026" w:rsidRDefault="0071500F" w:rsidP="00242895">
            <w:pPr>
              <w:jc w:val="center"/>
            </w:pPr>
            <w:r w:rsidRPr="00063026">
              <w:t>996,115</w:t>
            </w:r>
          </w:p>
        </w:tc>
        <w:tc>
          <w:tcPr>
            <w:tcW w:w="957" w:type="dxa"/>
          </w:tcPr>
          <w:p w:rsidR="0071500F" w:rsidRPr="00063026" w:rsidRDefault="0071500F" w:rsidP="00242895">
            <w:pPr>
              <w:jc w:val="center"/>
            </w:pPr>
            <w:r w:rsidRPr="00063026">
              <w:t>85,0</w:t>
            </w:r>
          </w:p>
        </w:tc>
        <w:tc>
          <w:tcPr>
            <w:tcW w:w="1035" w:type="dxa"/>
          </w:tcPr>
          <w:p w:rsidR="0071500F" w:rsidRPr="00063026" w:rsidRDefault="0071500F" w:rsidP="00242895">
            <w:pPr>
              <w:jc w:val="center"/>
            </w:pPr>
            <w:r w:rsidRPr="00063026">
              <w:t>120,5</w:t>
            </w:r>
          </w:p>
        </w:tc>
        <w:tc>
          <w:tcPr>
            <w:tcW w:w="1340" w:type="dxa"/>
          </w:tcPr>
          <w:p w:rsidR="0071500F" w:rsidRPr="00063026" w:rsidRDefault="0071500F" w:rsidP="00242895">
            <w:pPr>
              <w:jc w:val="center"/>
            </w:pPr>
            <w:r w:rsidRPr="00063026">
              <w:t>278,375</w:t>
            </w:r>
          </w:p>
        </w:tc>
        <w:tc>
          <w:tcPr>
            <w:tcW w:w="1348" w:type="dxa"/>
          </w:tcPr>
          <w:p w:rsidR="0071500F" w:rsidRPr="00063026" w:rsidRDefault="0071500F" w:rsidP="00242895">
            <w:pPr>
              <w:jc w:val="center"/>
            </w:pPr>
            <w:r w:rsidRPr="00063026">
              <w:t>107,44</w:t>
            </w:r>
          </w:p>
        </w:tc>
        <w:tc>
          <w:tcPr>
            <w:tcW w:w="1260" w:type="dxa"/>
          </w:tcPr>
          <w:p w:rsidR="0071500F" w:rsidRPr="00063026" w:rsidRDefault="0071500F" w:rsidP="00242895">
            <w:pPr>
              <w:jc w:val="center"/>
            </w:pPr>
            <w:r w:rsidRPr="00063026">
              <w:t>202,4</w:t>
            </w:r>
          </w:p>
        </w:tc>
        <w:tc>
          <w:tcPr>
            <w:tcW w:w="1260" w:type="dxa"/>
          </w:tcPr>
          <w:p w:rsidR="0071500F" w:rsidRPr="00063026" w:rsidRDefault="0071500F" w:rsidP="00242895">
            <w:pPr>
              <w:jc w:val="center"/>
            </w:pPr>
            <w:r w:rsidRPr="00063026">
              <w:t>202,4</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200"/>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413,9</w:t>
            </w:r>
          </w:p>
        </w:tc>
        <w:tc>
          <w:tcPr>
            <w:tcW w:w="957" w:type="dxa"/>
          </w:tcPr>
          <w:p w:rsidR="0071500F" w:rsidRPr="00063026" w:rsidRDefault="0071500F" w:rsidP="00242895">
            <w:pPr>
              <w:jc w:val="center"/>
            </w:pPr>
            <w:r w:rsidRPr="00063026">
              <w:t>62,0</w:t>
            </w:r>
          </w:p>
        </w:tc>
        <w:tc>
          <w:tcPr>
            <w:tcW w:w="1035" w:type="dxa"/>
          </w:tcPr>
          <w:p w:rsidR="0071500F" w:rsidRPr="00063026" w:rsidRDefault="0071500F" w:rsidP="00242895">
            <w:pPr>
              <w:jc w:val="center"/>
            </w:pPr>
            <w:r w:rsidRPr="00063026">
              <w:t>64,6</w:t>
            </w:r>
          </w:p>
        </w:tc>
        <w:tc>
          <w:tcPr>
            <w:tcW w:w="1340" w:type="dxa"/>
          </w:tcPr>
          <w:p w:rsidR="0071500F" w:rsidRPr="00063026" w:rsidRDefault="0071500F" w:rsidP="00242895">
            <w:pPr>
              <w:jc w:val="center"/>
            </w:pPr>
            <w:r w:rsidRPr="00063026">
              <w:t>67,8</w:t>
            </w:r>
          </w:p>
        </w:tc>
        <w:tc>
          <w:tcPr>
            <w:tcW w:w="1348" w:type="dxa"/>
          </w:tcPr>
          <w:p w:rsidR="0071500F" w:rsidRPr="00063026" w:rsidRDefault="0071500F" w:rsidP="00242895">
            <w:pPr>
              <w:jc w:val="center"/>
            </w:pPr>
            <w:r w:rsidRPr="00063026">
              <w:t>70,9</w:t>
            </w:r>
          </w:p>
        </w:tc>
        <w:tc>
          <w:tcPr>
            <w:tcW w:w="1260" w:type="dxa"/>
          </w:tcPr>
          <w:p w:rsidR="0071500F" w:rsidRPr="00063026" w:rsidRDefault="0071500F" w:rsidP="00242895">
            <w:pPr>
              <w:jc w:val="center"/>
            </w:pPr>
            <w:r w:rsidRPr="00063026">
              <w:t>74,3</w:t>
            </w:r>
          </w:p>
        </w:tc>
        <w:tc>
          <w:tcPr>
            <w:tcW w:w="1260" w:type="dxa"/>
          </w:tcPr>
          <w:p w:rsidR="0071500F" w:rsidRPr="00063026" w:rsidRDefault="0071500F" w:rsidP="00242895">
            <w:pPr>
              <w:jc w:val="center"/>
            </w:pPr>
            <w:r w:rsidRPr="00063026">
              <w:t>74,3</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color w:val="000000"/>
              </w:rPr>
            </w:pPr>
          </w:p>
        </w:tc>
        <w:tc>
          <w:tcPr>
            <w:tcW w:w="216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260,0</w:t>
            </w:r>
          </w:p>
        </w:tc>
        <w:tc>
          <w:tcPr>
            <w:tcW w:w="957" w:type="dxa"/>
          </w:tcPr>
          <w:p w:rsidR="0071500F" w:rsidRPr="00063026" w:rsidRDefault="0071500F" w:rsidP="00242895">
            <w:pPr>
              <w:jc w:val="center"/>
            </w:pPr>
            <w:r w:rsidRPr="00063026">
              <w:t>41,0</w:t>
            </w:r>
          </w:p>
        </w:tc>
        <w:tc>
          <w:tcPr>
            <w:tcW w:w="1035" w:type="dxa"/>
          </w:tcPr>
          <w:p w:rsidR="0071500F" w:rsidRPr="00063026" w:rsidRDefault="0071500F" w:rsidP="00242895">
            <w:pPr>
              <w:jc w:val="center"/>
            </w:pPr>
            <w:r w:rsidRPr="00063026">
              <w:t>42,0</w:t>
            </w:r>
          </w:p>
        </w:tc>
        <w:tc>
          <w:tcPr>
            <w:tcW w:w="1340" w:type="dxa"/>
          </w:tcPr>
          <w:p w:rsidR="0071500F" w:rsidRPr="00063026" w:rsidRDefault="0071500F" w:rsidP="00242895">
            <w:pPr>
              <w:jc w:val="center"/>
            </w:pPr>
            <w:r w:rsidRPr="00063026">
              <w:t>43,0</w:t>
            </w:r>
          </w:p>
        </w:tc>
        <w:tc>
          <w:tcPr>
            <w:tcW w:w="1348" w:type="dxa"/>
          </w:tcPr>
          <w:p w:rsidR="0071500F" w:rsidRPr="00063026" w:rsidRDefault="0071500F" w:rsidP="00242895">
            <w:pPr>
              <w:jc w:val="center"/>
            </w:pPr>
            <w:r w:rsidRPr="00063026">
              <w:t>44,0</w:t>
            </w:r>
          </w:p>
        </w:tc>
        <w:tc>
          <w:tcPr>
            <w:tcW w:w="1260" w:type="dxa"/>
          </w:tcPr>
          <w:p w:rsidR="0071500F" w:rsidRPr="00063026" w:rsidRDefault="0071500F" w:rsidP="00242895">
            <w:pPr>
              <w:jc w:val="center"/>
            </w:pPr>
            <w:r w:rsidRPr="00063026">
              <w:t>45,0</w:t>
            </w:r>
          </w:p>
        </w:tc>
        <w:tc>
          <w:tcPr>
            <w:tcW w:w="1260" w:type="dxa"/>
          </w:tcPr>
          <w:p w:rsidR="0071500F" w:rsidRPr="00063026" w:rsidRDefault="0071500F" w:rsidP="00242895">
            <w:pPr>
              <w:jc w:val="center"/>
            </w:pPr>
            <w:r w:rsidRPr="00063026">
              <w:t>45,0</w:t>
            </w:r>
          </w:p>
        </w:tc>
        <w:tc>
          <w:tcPr>
            <w:tcW w:w="2340" w:type="dxa"/>
          </w:tcPr>
          <w:p w:rsidR="0071500F" w:rsidRPr="00063026" w:rsidRDefault="0071500F" w:rsidP="00242895">
            <w:pPr>
              <w:autoSpaceDE w:val="0"/>
              <w:autoSpaceDN w:val="0"/>
              <w:adjustRightInd w:val="0"/>
              <w:jc w:val="right"/>
              <w:rPr>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rPr>
                <w:rFonts w:ascii="Arial" w:hAnsi="Arial" w:cs="Arial"/>
                <w:color w:val="000000"/>
              </w:rPr>
            </w:pPr>
            <w:r w:rsidRPr="00063026">
              <w:rPr>
                <w:b/>
                <w:bCs/>
              </w:rPr>
              <w:t>Всего по Программе</w:t>
            </w:r>
          </w:p>
        </w:tc>
        <w:tc>
          <w:tcPr>
            <w:tcW w:w="2160" w:type="dxa"/>
          </w:tcPr>
          <w:p w:rsidR="0071500F" w:rsidRPr="00063026" w:rsidRDefault="0071500F" w:rsidP="00242895">
            <w:pPr>
              <w:rPr>
                <w:b/>
                <w:bCs/>
              </w:rPr>
            </w:pPr>
          </w:p>
        </w:tc>
        <w:tc>
          <w:tcPr>
            <w:tcW w:w="1260" w:type="dxa"/>
          </w:tcPr>
          <w:p w:rsidR="0071500F" w:rsidRPr="00063026" w:rsidRDefault="0071500F" w:rsidP="00242895">
            <w:pPr>
              <w:jc w:val="center"/>
            </w:pPr>
            <w:r w:rsidRPr="00063026">
              <w:t>95771,6297</w:t>
            </w:r>
          </w:p>
        </w:tc>
        <w:tc>
          <w:tcPr>
            <w:tcW w:w="957" w:type="dxa"/>
          </w:tcPr>
          <w:p w:rsidR="0071500F" w:rsidRPr="00063026" w:rsidRDefault="0071500F" w:rsidP="00242895">
            <w:pPr>
              <w:jc w:val="center"/>
            </w:pPr>
            <w:r w:rsidRPr="00063026">
              <w:t>11399,4</w:t>
            </w:r>
          </w:p>
        </w:tc>
        <w:tc>
          <w:tcPr>
            <w:tcW w:w="1035" w:type="dxa"/>
          </w:tcPr>
          <w:p w:rsidR="0071500F" w:rsidRPr="00063026" w:rsidRDefault="0071500F" w:rsidP="00242895">
            <w:pPr>
              <w:jc w:val="center"/>
            </w:pPr>
            <w:r w:rsidRPr="00063026">
              <w:t>11359,6</w:t>
            </w:r>
          </w:p>
        </w:tc>
        <w:tc>
          <w:tcPr>
            <w:tcW w:w="1340" w:type="dxa"/>
          </w:tcPr>
          <w:p w:rsidR="0071500F" w:rsidRPr="00063026" w:rsidRDefault="0071500F" w:rsidP="00242895">
            <w:pPr>
              <w:jc w:val="center"/>
            </w:pPr>
            <w:r w:rsidRPr="00063026">
              <w:t>16548,307</w:t>
            </w:r>
          </w:p>
        </w:tc>
        <w:tc>
          <w:tcPr>
            <w:tcW w:w="1348" w:type="dxa"/>
          </w:tcPr>
          <w:p w:rsidR="0071500F" w:rsidRPr="00063026" w:rsidRDefault="0071500F" w:rsidP="00242895">
            <w:pPr>
              <w:jc w:val="center"/>
            </w:pPr>
            <w:r w:rsidRPr="00063026">
              <w:t>15722,0889</w:t>
            </w:r>
          </w:p>
        </w:tc>
        <w:tc>
          <w:tcPr>
            <w:tcW w:w="1260" w:type="dxa"/>
          </w:tcPr>
          <w:p w:rsidR="0071500F" w:rsidRPr="00063026" w:rsidRDefault="0071500F" w:rsidP="00242895">
            <w:pPr>
              <w:jc w:val="center"/>
            </w:pPr>
            <w:r w:rsidRPr="00063026">
              <w:t>21112,3578</w:t>
            </w:r>
          </w:p>
        </w:tc>
        <w:tc>
          <w:tcPr>
            <w:tcW w:w="1260" w:type="dxa"/>
          </w:tcPr>
          <w:p w:rsidR="0071500F" w:rsidRPr="00063026" w:rsidRDefault="0071500F" w:rsidP="00242895">
            <w:pPr>
              <w:jc w:val="center"/>
            </w:pPr>
            <w:r w:rsidRPr="00063026">
              <w:t>19629,876</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 xml:space="preserve">федеральный </w:t>
            </w:r>
            <w:r w:rsidRPr="00063026">
              <w:lastRenderedPageBreak/>
              <w:t>бюджет -  всего</w:t>
            </w:r>
          </w:p>
        </w:tc>
        <w:tc>
          <w:tcPr>
            <w:tcW w:w="1260" w:type="dxa"/>
          </w:tcPr>
          <w:p w:rsidR="0071500F" w:rsidRPr="00063026" w:rsidRDefault="0071500F" w:rsidP="00242895">
            <w:pPr>
              <w:jc w:val="center"/>
            </w:pPr>
            <w:r w:rsidRPr="00063026">
              <w:lastRenderedPageBreak/>
              <w:t>45404,2297</w:t>
            </w:r>
          </w:p>
        </w:tc>
        <w:tc>
          <w:tcPr>
            <w:tcW w:w="957" w:type="dxa"/>
          </w:tcPr>
          <w:p w:rsidR="0071500F" w:rsidRPr="00063026" w:rsidRDefault="0071500F" w:rsidP="00242895">
            <w:pPr>
              <w:jc w:val="center"/>
            </w:pPr>
            <w:r w:rsidRPr="00063026">
              <w:t>4281,7</w:t>
            </w:r>
          </w:p>
        </w:tc>
        <w:tc>
          <w:tcPr>
            <w:tcW w:w="1035" w:type="dxa"/>
          </w:tcPr>
          <w:p w:rsidR="0071500F" w:rsidRPr="00063026" w:rsidRDefault="0071500F" w:rsidP="00242895">
            <w:pPr>
              <w:jc w:val="center"/>
            </w:pPr>
            <w:r w:rsidRPr="00063026">
              <w:t>3499,5</w:t>
            </w:r>
          </w:p>
        </w:tc>
        <w:tc>
          <w:tcPr>
            <w:tcW w:w="1340" w:type="dxa"/>
          </w:tcPr>
          <w:p w:rsidR="0071500F" w:rsidRPr="00063026" w:rsidRDefault="0071500F" w:rsidP="00242895">
            <w:pPr>
              <w:jc w:val="center"/>
            </w:pPr>
            <w:r w:rsidRPr="00063026">
              <w:t>8008,007</w:t>
            </w:r>
          </w:p>
        </w:tc>
        <w:tc>
          <w:tcPr>
            <w:tcW w:w="1348" w:type="dxa"/>
          </w:tcPr>
          <w:p w:rsidR="0071500F" w:rsidRPr="00063026" w:rsidRDefault="0071500F" w:rsidP="00242895">
            <w:pPr>
              <w:jc w:val="center"/>
            </w:pPr>
            <w:r w:rsidRPr="00063026">
              <w:t>7026,9889</w:t>
            </w:r>
          </w:p>
        </w:tc>
        <w:tc>
          <w:tcPr>
            <w:tcW w:w="1260" w:type="dxa"/>
          </w:tcPr>
          <w:p w:rsidR="0071500F" w:rsidRPr="00063026" w:rsidRDefault="0071500F" w:rsidP="00242895">
            <w:pPr>
              <w:jc w:val="center"/>
            </w:pPr>
            <w:r w:rsidRPr="00063026">
              <w:t>12035,2578</w:t>
            </w:r>
          </w:p>
        </w:tc>
        <w:tc>
          <w:tcPr>
            <w:tcW w:w="1260" w:type="dxa"/>
          </w:tcPr>
          <w:p w:rsidR="0071500F" w:rsidRPr="00063026" w:rsidRDefault="0071500F" w:rsidP="00242895">
            <w:pPr>
              <w:jc w:val="center"/>
            </w:pPr>
            <w:r w:rsidRPr="00063026">
              <w:t>10552,7760</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в том числе:</w:t>
            </w:r>
          </w:p>
        </w:tc>
        <w:tc>
          <w:tcPr>
            <w:tcW w:w="1260" w:type="dxa"/>
          </w:tcPr>
          <w:p w:rsidR="0071500F" w:rsidRPr="00063026" w:rsidRDefault="0071500F" w:rsidP="00242895">
            <w:pPr>
              <w:jc w:val="center"/>
            </w:pPr>
            <w:r w:rsidRPr="00063026">
              <w:t> </w:t>
            </w:r>
          </w:p>
        </w:tc>
        <w:tc>
          <w:tcPr>
            <w:tcW w:w="957" w:type="dxa"/>
          </w:tcPr>
          <w:p w:rsidR="0071500F" w:rsidRPr="00063026" w:rsidRDefault="0071500F" w:rsidP="00242895">
            <w:pPr>
              <w:jc w:val="center"/>
            </w:pPr>
            <w:r w:rsidRPr="00063026">
              <w:t> </w:t>
            </w:r>
          </w:p>
        </w:tc>
        <w:tc>
          <w:tcPr>
            <w:tcW w:w="1035" w:type="dxa"/>
          </w:tcPr>
          <w:p w:rsidR="0071500F" w:rsidRPr="00063026" w:rsidRDefault="0071500F" w:rsidP="00242895">
            <w:pPr>
              <w:jc w:val="center"/>
            </w:pPr>
            <w:r w:rsidRPr="00063026">
              <w:t> </w:t>
            </w:r>
          </w:p>
        </w:tc>
        <w:tc>
          <w:tcPr>
            <w:tcW w:w="1340" w:type="dxa"/>
          </w:tcPr>
          <w:p w:rsidR="0071500F" w:rsidRPr="00063026" w:rsidRDefault="0071500F" w:rsidP="00242895">
            <w:pPr>
              <w:jc w:val="center"/>
            </w:pPr>
            <w:r w:rsidRPr="00063026">
              <w:t> </w:t>
            </w:r>
          </w:p>
        </w:tc>
        <w:tc>
          <w:tcPr>
            <w:tcW w:w="1348" w:type="dxa"/>
          </w:tcPr>
          <w:p w:rsidR="0071500F" w:rsidRPr="00063026" w:rsidRDefault="0071500F" w:rsidP="00242895">
            <w:pPr>
              <w:jc w:val="center"/>
            </w:pPr>
            <w:r w:rsidRPr="00063026">
              <w:t> </w:t>
            </w:r>
          </w:p>
        </w:tc>
        <w:tc>
          <w:tcPr>
            <w:tcW w:w="1260" w:type="dxa"/>
          </w:tcPr>
          <w:p w:rsidR="0071500F" w:rsidRPr="00063026" w:rsidRDefault="0071500F" w:rsidP="00242895">
            <w:pPr>
              <w:jc w:val="center"/>
            </w:pPr>
            <w:r w:rsidRPr="00063026">
              <w:t> </w:t>
            </w:r>
          </w:p>
        </w:tc>
        <w:tc>
          <w:tcPr>
            <w:tcW w:w="1260" w:type="dxa"/>
          </w:tcPr>
          <w:p w:rsidR="0071500F" w:rsidRPr="00063026" w:rsidRDefault="0071500F" w:rsidP="00242895">
            <w:pPr>
              <w:jc w:val="center"/>
            </w:pPr>
            <w:r w:rsidRPr="00063026">
              <w:t> </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380"/>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32683,3162</w:t>
            </w:r>
          </w:p>
        </w:tc>
        <w:tc>
          <w:tcPr>
            <w:tcW w:w="957" w:type="dxa"/>
          </w:tcPr>
          <w:p w:rsidR="0071500F" w:rsidRPr="00063026" w:rsidRDefault="0071500F" w:rsidP="00242895">
            <w:pPr>
              <w:jc w:val="center"/>
            </w:pPr>
            <w:r w:rsidRPr="00063026">
              <w:t>3151,7</w:t>
            </w:r>
          </w:p>
        </w:tc>
        <w:tc>
          <w:tcPr>
            <w:tcW w:w="1035" w:type="dxa"/>
          </w:tcPr>
          <w:p w:rsidR="0071500F" w:rsidRPr="00063026" w:rsidRDefault="0071500F" w:rsidP="00242895">
            <w:pPr>
              <w:jc w:val="center"/>
            </w:pPr>
            <w:r w:rsidRPr="00063026">
              <w:t>2212,9</w:t>
            </w:r>
          </w:p>
        </w:tc>
        <w:tc>
          <w:tcPr>
            <w:tcW w:w="1340" w:type="dxa"/>
          </w:tcPr>
          <w:p w:rsidR="0071500F" w:rsidRPr="00063026" w:rsidRDefault="0071500F" w:rsidP="00242895">
            <w:pPr>
              <w:jc w:val="center"/>
            </w:pPr>
            <w:r w:rsidRPr="00063026">
              <w:t>6745,9478</w:t>
            </w:r>
          </w:p>
        </w:tc>
        <w:tc>
          <w:tcPr>
            <w:tcW w:w="1348" w:type="dxa"/>
          </w:tcPr>
          <w:p w:rsidR="0071500F" w:rsidRPr="00063026" w:rsidRDefault="0071500F" w:rsidP="00242895">
            <w:pPr>
              <w:jc w:val="center"/>
            </w:pPr>
            <w:r w:rsidRPr="00063026">
              <w:t>4737,2089</w:t>
            </w:r>
          </w:p>
        </w:tc>
        <w:tc>
          <w:tcPr>
            <w:tcW w:w="1260" w:type="dxa"/>
          </w:tcPr>
          <w:p w:rsidR="0071500F" w:rsidRPr="00063026" w:rsidRDefault="0071500F" w:rsidP="00242895">
            <w:pPr>
              <w:jc w:val="center"/>
            </w:pPr>
            <w:r w:rsidRPr="00063026">
              <w:t>8111,5283</w:t>
            </w:r>
          </w:p>
        </w:tc>
        <w:tc>
          <w:tcPr>
            <w:tcW w:w="1260" w:type="dxa"/>
          </w:tcPr>
          <w:p w:rsidR="0071500F" w:rsidRPr="00063026" w:rsidRDefault="0071500F" w:rsidP="00242895">
            <w:pPr>
              <w:jc w:val="center"/>
            </w:pPr>
            <w:r w:rsidRPr="00063026">
              <w:t>7724,0312</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18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5836,0183</w:t>
            </w:r>
          </w:p>
        </w:tc>
        <w:tc>
          <w:tcPr>
            <w:tcW w:w="957" w:type="dxa"/>
          </w:tcPr>
          <w:p w:rsidR="0071500F" w:rsidRPr="00063026" w:rsidRDefault="0071500F" w:rsidP="00242895">
            <w:pPr>
              <w:jc w:val="center"/>
            </w:pPr>
            <w:r w:rsidRPr="00063026">
              <w:t>581,7</w:t>
            </w:r>
          </w:p>
        </w:tc>
        <w:tc>
          <w:tcPr>
            <w:tcW w:w="1035" w:type="dxa"/>
          </w:tcPr>
          <w:p w:rsidR="0071500F" w:rsidRPr="00063026" w:rsidRDefault="0071500F" w:rsidP="00242895">
            <w:pPr>
              <w:jc w:val="center"/>
            </w:pPr>
            <w:r w:rsidRPr="00063026">
              <w:t>614,9</w:t>
            </w:r>
          </w:p>
        </w:tc>
        <w:tc>
          <w:tcPr>
            <w:tcW w:w="1340" w:type="dxa"/>
          </w:tcPr>
          <w:p w:rsidR="0071500F" w:rsidRPr="00063026" w:rsidRDefault="0071500F" w:rsidP="00242895">
            <w:pPr>
              <w:jc w:val="center"/>
            </w:pPr>
            <w:r w:rsidRPr="00063026">
              <w:t>465,9492</w:t>
            </w:r>
          </w:p>
        </w:tc>
        <w:tc>
          <w:tcPr>
            <w:tcW w:w="1348" w:type="dxa"/>
          </w:tcPr>
          <w:p w:rsidR="0071500F" w:rsidRPr="00063026" w:rsidRDefault="0071500F" w:rsidP="00242895">
            <w:pPr>
              <w:jc w:val="center"/>
            </w:pPr>
            <w:r w:rsidRPr="00063026">
              <w:t>937,0145</w:t>
            </w:r>
          </w:p>
        </w:tc>
        <w:tc>
          <w:tcPr>
            <w:tcW w:w="1260" w:type="dxa"/>
          </w:tcPr>
          <w:p w:rsidR="0071500F" w:rsidRPr="00063026" w:rsidRDefault="0071500F" w:rsidP="00242895">
            <w:pPr>
              <w:jc w:val="center"/>
            </w:pPr>
            <w:r w:rsidRPr="00063026">
              <w:t>1935,222</w:t>
            </w:r>
          </w:p>
        </w:tc>
        <w:tc>
          <w:tcPr>
            <w:tcW w:w="1260" w:type="dxa"/>
          </w:tcPr>
          <w:p w:rsidR="0071500F" w:rsidRPr="00063026" w:rsidRDefault="0071500F" w:rsidP="00242895">
            <w:pPr>
              <w:jc w:val="center"/>
            </w:pPr>
            <w:r w:rsidRPr="00063026">
              <w:t>1301,2326</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Роспотребнадзор</w:t>
            </w:r>
          </w:p>
        </w:tc>
        <w:tc>
          <w:tcPr>
            <w:tcW w:w="1260" w:type="dxa"/>
          </w:tcPr>
          <w:p w:rsidR="0071500F" w:rsidRPr="00063026" w:rsidRDefault="0071500F" w:rsidP="00242895">
            <w:pPr>
              <w:jc w:val="center"/>
            </w:pPr>
            <w:r w:rsidRPr="00063026">
              <w:t>3774,0280</w:t>
            </w:r>
          </w:p>
        </w:tc>
        <w:tc>
          <w:tcPr>
            <w:tcW w:w="957" w:type="dxa"/>
          </w:tcPr>
          <w:p w:rsidR="0071500F" w:rsidRPr="00063026" w:rsidRDefault="0071500F" w:rsidP="00242895">
            <w:pPr>
              <w:jc w:val="center"/>
            </w:pPr>
            <w:r w:rsidRPr="00063026">
              <w:t>222,9</w:t>
            </w:r>
          </w:p>
        </w:tc>
        <w:tc>
          <w:tcPr>
            <w:tcW w:w="1035" w:type="dxa"/>
          </w:tcPr>
          <w:p w:rsidR="0071500F" w:rsidRPr="00063026" w:rsidRDefault="0071500F" w:rsidP="00242895">
            <w:pPr>
              <w:jc w:val="center"/>
            </w:pPr>
            <w:r w:rsidRPr="00063026">
              <w:t>275,8</w:t>
            </w:r>
          </w:p>
        </w:tc>
        <w:tc>
          <w:tcPr>
            <w:tcW w:w="1340" w:type="dxa"/>
          </w:tcPr>
          <w:p w:rsidR="0071500F" w:rsidRPr="00063026" w:rsidRDefault="0071500F" w:rsidP="00242895">
            <w:pPr>
              <w:jc w:val="center"/>
            </w:pPr>
            <w:r w:rsidRPr="00063026">
              <w:t>256,275</w:t>
            </w:r>
          </w:p>
        </w:tc>
        <w:tc>
          <w:tcPr>
            <w:tcW w:w="1348" w:type="dxa"/>
          </w:tcPr>
          <w:p w:rsidR="0071500F" w:rsidRPr="00063026" w:rsidRDefault="0071500F" w:rsidP="00242895">
            <w:pPr>
              <w:jc w:val="center"/>
            </w:pPr>
            <w:r w:rsidRPr="00063026">
              <w:t>865,4955</w:t>
            </w:r>
          </w:p>
        </w:tc>
        <w:tc>
          <w:tcPr>
            <w:tcW w:w="1260" w:type="dxa"/>
          </w:tcPr>
          <w:p w:rsidR="0071500F" w:rsidRPr="00063026" w:rsidRDefault="0071500F" w:rsidP="00242895">
            <w:pPr>
              <w:jc w:val="center"/>
            </w:pPr>
            <w:r w:rsidRPr="00063026">
              <w:t>1153,0575</w:t>
            </w:r>
          </w:p>
        </w:tc>
        <w:tc>
          <w:tcPr>
            <w:tcW w:w="1260" w:type="dxa"/>
          </w:tcPr>
          <w:p w:rsidR="0071500F" w:rsidRPr="00063026" w:rsidRDefault="0071500F" w:rsidP="00242895">
            <w:pPr>
              <w:jc w:val="center"/>
            </w:pPr>
            <w:r w:rsidRPr="00063026">
              <w:t>1000,5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Российская академия медицинских наук</w:t>
            </w:r>
          </w:p>
        </w:tc>
        <w:tc>
          <w:tcPr>
            <w:tcW w:w="1260" w:type="dxa"/>
          </w:tcPr>
          <w:p w:rsidR="0071500F" w:rsidRPr="00063026" w:rsidRDefault="0071500F" w:rsidP="00242895">
            <w:pPr>
              <w:jc w:val="center"/>
            </w:pPr>
            <w:r w:rsidRPr="00063026">
              <w:t>3110,8672</w:t>
            </w:r>
          </w:p>
        </w:tc>
        <w:tc>
          <w:tcPr>
            <w:tcW w:w="957" w:type="dxa"/>
          </w:tcPr>
          <w:p w:rsidR="0071500F" w:rsidRPr="00063026" w:rsidRDefault="0071500F" w:rsidP="00242895">
            <w:pPr>
              <w:jc w:val="center"/>
            </w:pPr>
            <w:r w:rsidRPr="00063026">
              <w:t>325,4</w:t>
            </w:r>
          </w:p>
        </w:tc>
        <w:tc>
          <w:tcPr>
            <w:tcW w:w="1035" w:type="dxa"/>
          </w:tcPr>
          <w:p w:rsidR="0071500F" w:rsidRPr="00063026" w:rsidRDefault="0071500F" w:rsidP="00242895">
            <w:pPr>
              <w:jc w:val="center"/>
            </w:pPr>
            <w:r w:rsidRPr="00063026">
              <w:t>395,9</w:t>
            </w:r>
          </w:p>
        </w:tc>
        <w:tc>
          <w:tcPr>
            <w:tcW w:w="1340" w:type="dxa"/>
          </w:tcPr>
          <w:p w:rsidR="0071500F" w:rsidRPr="00063026" w:rsidRDefault="0071500F" w:rsidP="00242895">
            <w:pPr>
              <w:jc w:val="center"/>
            </w:pPr>
            <w:r w:rsidRPr="00063026">
              <w:t>539,835</w:t>
            </w:r>
          </w:p>
        </w:tc>
        <w:tc>
          <w:tcPr>
            <w:tcW w:w="1348" w:type="dxa"/>
          </w:tcPr>
          <w:p w:rsidR="0071500F" w:rsidRPr="00063026" w:rsidRDefault="0071500F" w:rsidP="00242895">
            <w:pPr>
              <w:jc w:val="center"/>
            </w:pPr>
            <w:r w:rsidRPr="00063026">
              <w:t>487,27</w:t>
            </w:r>
          </w:p>
        </w:tc>
        <w:tc>
          <w:tcPr>
            <w:tcW w:w="1260" w:type="dxa"/>
          </w:tcPr>
          <w:p w:rsidR="0071500F" w:rsidRPr="00063026" w:rsidRDefault="0071500F" w:rsidP="00242895">
            <w:pPr>
              <w:jc w:val="center"/>
            </w:pPr>
            <w:r w:rsidRPr="00063026">
              <w:t>835,45</w:t>
            </w:r>
          </w:p>
        </w:tc>
        <w:tc>
          <w:tcPr>
            <w:tcW w:w="1260" w:type="dxa"/>
          </w:tcPr>
          <w:p w:rsidR="0071500F" w:rsidRPr="00063026" w:rsidRDefault="0071500F" w:rsidP="00242895">
            <w:pPr>
              <w:jc w:val="center"/>
            </w:pPr>
            <w:r w:rsidRPr="00063026">
              <w:t>527,0122</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713"/>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48763,2</w:t>
            </w:r>
          </w:p>
        </w:tc>
        <w:tc>
          <w:tcPr>
            <w:tcW w:w="957" w:type="dxa"/>
          </w:tcPr>
          <w:p w:rsidR="0071500F" w:rsidRPr="00063026" w:rsidRDefault="0071500F" w:rsidP="00242895">
            <w:pPr>
              <w:jc w:val="center"/>
            </w:pPr>
            <w:r w:rsidRPr="00063026">
              <w:t>6913,7</w:t>
            </w:r>
          </w:p>
        </w:tc>
        <w:tc>
          <w:tcPr>
            <w:tcW w:w="1035" w:type="dxa"/>
          </w:tcPr>
          <w:p w:rsidR="0071500F" w:rsidRPr="00063026" w:rsidRDefault="0071500F" w:rsidP="00242895">
            <w:pPr>
              <w:jc w:val="center"/>
            </w:pPr>
            <w:r w:rsidRPr="00063026">
              <w:t>7629,1</w:t>
            </w:r>
          </w:p>
        </w:tc>
        <w:tc>
          <w:tcPr>
            <w:tcW w:w="1340" w:type="dxa"/>
          </w:tcPr>
          <w:p w:rsidR="0071500F" w:rsidRPr="00063026" w:rsidRDefault="0071500F" w:rsidP="00242895">
            <w:pPr>
              <w:jc w:val="center"/>
            </w:pPr>
            <w:r w:rsidRPr="00063026">
              <w:t>8282,1</w:t>
            </w:r>
          </w:p>
        </w:tc>
        <w:tc>
          <w:tcPr>
            <w:tcW w:w="1348" w:type="dxa"/>
          </w:tcPr>
          <w:p w:rsidR="0071500F" w:rsidRPr="00063026" w:rsidRDefault="0071500F" w:rsidP="00242895">
            <w:pPr>
              <w:jc w:val="center"/>
            </w:pPr>
            <w:r w:rsidRPr="00063026">
              <w:t>8409,7</w:t>
            </w:r>
          </w:p>
        </w:tc>
        <w:tc>
          <w:tcPr>
            <w:tcW w:w="1260" w:type="dxa"/>
          </w:tcPr>
          <w:p w:rsidR="0071500F" w:rsidRPr="00063026" w:rsidRDefault="0071500F" w:rsidP="00242895">
            <w:pPr>
              <w:jc w:val="center"/>
            </w:pPr>
            <w:r w:rsidRPr="00063026">
              <w:t>8764,3</w:t>
            </w:r>
          </w:p>
        </w:tc>
        <w:tc>
          <w:tcPr>
            <w:tcW w:w="1260" w:type="dxa"/>
          </w:tcPr>
          <w:p w:rsidR="0071500F" w:rsidRPr="00063026" w:rsidRDefault="0071500F" w:rsidP="00242895">
            <w:pPr>
              <w:jc w:val="center"/>
            </w:pPr>
            <w:r w:rsidRPr="00063026">
              <w:t>8764,3</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1604,2</w:t>
            </w:r>
          </w:p>
        </w:tc>
        <w:tc>
          <w:tcPr>
            <w:tcW w:w="957" w:type="dxa"/>
          </w:tcPr>
          <w:p w:rsidR="0071500F" w:rsidRPr="00063026" w:rsidRDefault="0071500F" w:rsidP="00242895">
            <w:pPr>
              <w:jc w:val="center"/>
            </w:pPr>
            <w:r w:rsidRPr="00063026">
              <w:t>204,0</w:t>
            </w:r>
          </w:p>
        </w:tc>
        <w:tc>
          <w:tcPr>
            <w:tcW w:w="1035" w:type="dxa"/>
          </w:tcPr>
          <w:p w:rsidR="0071500F" w:rsidRPr="00063026" w:rsidRDefault="0071500F" w:rsidP="00242895">
            <w:pPr>
              <w:jc w:val="center"/>
            </w:pPr>
            <w:r w:rsidRPr="00063026">
              <w:t>231,0</w:t>
            </w:r>
          </w:p>
        </w:tc>
        <w:tc>
          <w:tcPr>
            <w:tcW w:w="1340" w:type="dxa"/>
          </w:tcPr>
          <w:p w:rsidR="0071500F" w:rsidRPr="00063026" w:rsidRDefault="0071500F" w:rsidP="00242895">
            <w:pPr>
              <w:jc w:val="center"/>
            </w:pPr>
            <w:r w:rsidRPr="00063026">
              <w:t>258,2</w:t>
            </w:r>
          </w:p>
        </w:tc>
        <w:tc>
          <w:tcPr>
            <w:tcW w:w="1348" w:type="dxa"/>
          </w:tcPr>
          <w:p w:rsidR="0071500F" w:rsidRPr="00063026" w:rsidRDefault="0071500F" w:rsidP="00242895">
            <w:pPr>
              <w:jc w:val="center"/>
            </w:pPr>
            <w:r w:rsidRPr="00063026">
              <w:t>285,4</w:t>
            </w:r>
          </w:p>
        </w:tc>
        <w:tc>
          <w:tcPr>
            <w:tcW w:w="1260" w:type="dxa"/>
          </w:tcPr>
          <w:p w:rsidR="0071500F" w:rsidRPr="00063026" w:rsidRDefault="0071500F" w:rsidP="00242895">
            <w:pPr>
              <w:jc w:val="center"/>
            </w:pPr>
            <w:r w:rsidRPr="00063026">
              <w:t>312,8</w:t>
            </w:r>
          </w:p>
        </w:tc>
        <w:tc>
          <w:tcPr>
            <w:tcW w:w="1260" w:type="dxa"/>
          </w:tcPr>
          <w:p w:rsidR="0071500F" w:rsidRPr="00063026" w:rsidRDefault="0071500F" w:rsidP="00242895">
            <w:pPr>
              <w:jc w:val="center"/>
            </w:pPr>
            <w:r w:rsidRPr="00063026">
              <w:t>312,8</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rPr>
                <w:rFonts w:ascii="Arial" w:hAnsi="Arial" w:cs="Arial"/>
                <w:b/>
                <w:color w:val="000000"/>
              </w:rPr>
            </w:pPr>
            <w:r w:rsidRPr="00063026">
              <w:rPr>
                <w:b/>
              </w:rPr>
              <w:t>Капитальные вложения</w:t>
            </w:r>
          </w:p>
        </w:tc>
        <w:tc>
          <w:tcPr>
            <w:tcW w:w="2160" w:type="dxa"/>
          </w:tcPr>
          <w:p w:rsidR="0071500F" w:rsidRPr="00063026" w:rsidRDefault="0071500F" w:rsidP="00242895"/>
        </w:tc>
        <w:tc>
          <w:tcPr>
            <w:tcW w:w="1260" w:type="dxa"/>
          </w:tcPr>
          <w:p w:rsidR="0071500F" w:rsidRPr="00063026" w:rsidRDefault="0071500F" w:rsidP="00242895">
            <w:pPr>
              <w:jc w:val="center"/>
            </w:pPr>
            <w:r w:rsidRPr="00063026">
              <w:t>30651,1284</w:t>
            </w:r>
          </w:p>
        </w:tc>
        <w:tc>
          <w:tcPr>
            <w:tcW w:w="957" w:type="dxa"/>
          </w:tcPr>
          <w:p w:rsidR="0071500F" w:rsidRPr="00063026" w:rsidRDefault="0071500F" w:rsidP="00242895">
            <w:pPr>
              <w:jc w:val="center"/>
            </w:pPr>
            <w:r w:rsidRPr="00063026">
              <w:t>2301,2</w:t>
            </w:r>
          </w:p>
        </w:tc>
        <w:tc>
          <w:tcPr>
            <w:tcW w:w="1035" w:type="dxa"/>
          </w:tcPr>
          <w:p w:rsidR="0071500F" w:rsidRPr="00063026" w:rsidRDefault="0071500F" w:rsidP="00242895">
            <w:pPr>
              <w:jc w:val="center"/>
            </w:pPr>
            <w:r w:rsidRPr="00063026">
              <w:t>3385,1</w:t>
            </w:r>
          </w:p>
        </w:tc>
        <w:tc>
          <w:tcPr>
            <w:tcW w:w="1340" w:type="dxa"/>
          </w:tcPr>
          <w:p w:rsidR="0071500F" w:rsidRPr="00063026" w:rsidRDefault="0071500F" w:rsidP="00242895">
            <w:pPr>
              <w:jc w:val="center"/>
            </w:pPr>
            <w:r w:rsidRPr="00063026">
              <w:t>4059,5532</w:t>
            </w:r>
          </w:p>
        </w:tc>
        <w:tc>
          <w:tcPr>
            <w:tcW w:w="1348" w:type="dxa"/>
          </w:tcPr>
          <w:p w:rsidR="0071500F" w:rsidRPr="00063026" w:rsidRDefault="0071500F" w:rsidP="00242895">
            <w:pPr>
              <w:jc w:val="center"/>
            </w:pPr>
            <w:r w:rsidRPr="00063026">
              <w:t>4231,9454</w:t>
            </w:r>
          </w:p>
        </w:tc>
        <w:tc>
          <w:tcPr>
            <w:tcW w:w="1260" w:type="dxa"/>
          </w:tcPr>
          <w:p w:rsidR="0071500F" w:rsidRPr="00063026" w:rsidRDefault="0071500F" w:rsidP="00242895">
            <w:pPr>
              <w:jc w:val="center"/>
            </w:pPr>
            <w:r w:rsidRPr="00063026">
              <w:t>8247,0038</w:t>
            </w:r>
          </w:p>
        </w:tc>
        <w:tc>
          <w:tcPr>
            <w:tcW w:w="1260" w:type="dxa"/>
          </w:tcPr>
          <w:p w:rsidR="0071500F" w:rsidRPr="00063026" w:rsidRDefault="0071500F" w:rsidP="00242895">
            <w:pPr>
              <w:jc w:val="center"/>
            </w:pPr>
            <w:r w:rsidRPr="00063026">
              <w:t>8426,3260</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федеральный бюджет -  всего</w:t>
            </w:r>
          </w:p>
        </w:tc>
        <w:tc>
          <w:tcPr>
            <w:tcW w:w="1260" w:type="dxa"/>
          </w:tcPr>
          <w:p w:rsidR="0071500F" w:rsidRPr="00063026" w:rsidRDefault="0071500F" w:rsidP="00242895">
            <w:pPr>
              <w:jc w:val="center"/>
            </w:pPr>
            <w:r w:rsidRPr="00063026">
              <w:t>23271,1284</w:t>
            </w:r>
          </w:p>
        </w:tc>
        <w:tc>
          <w:tcPr>
            <w:tcW w:w="957" w:type="dxa"/>
          </w:tcPr>
          <w:p w:rsidR="0071500F" w:rsidRPr="00063026" w:rsidRDefault="0071500F" w:rsidP="00242895">
            <w:pPr>
              <w:jc w:val="center"/>
            </w:pPr>
            <w:r w:rsidRPr="00063026">
              <w:t>1377,2</w:t>
            </w:r>
          </w:p>
        </w:tc>
        <w:tc>
          <w:tcPr>
            <w:tcW w:w="1035" w:type="dxa"/>
          </w:tcPr>
          <w:p w:rsidR="0071500F" w:rsidRPr="00063026" w:rsidRDefault="0071500F" w:rsidP="00242895">
            <w:pPr>
              <w:jc w:val="center"/>
            </w:pPr>
            <w:r w:rsidRPr="00063026">
              <w:t>2232,1</w:t>
            </w:r>
          </w:p>
        </w:tc>
        <w:tc>
          <w:tcPr>
            <w:tcW w:w="1340" w:type="dxa"/>
          </w:tcPr>
          <w:p w:rsidR="0071500F" w:rsidRPr="00063026" w:rsidRDefault="0071500F" w:rsidP="00242895">
            <w:pPr>
              <w:jc w:val="center"/>
            </w:pPr>
            <w:r w:rsidRPr="00063026">
              <w:t>2797,5532</w:t>
            </w:r>
          </w:p>
        </w:tc>
        <w:tc>
          <w:tcPr>
            <w:tcW w:w="1348" w:type="dxa"/>
          </w:tcPr>
          <w:p w:rsidR="0071500F" w:rsidRPr="00063026" w:rsidRDefault="0071500F" w:rsidP="00242895">
            <w:pPr>
              <w:jc w:val="center"/>
            </w:pPr>
            <w:r w:rsidRPr="00063026">
              <w:t>2930,9454</w:t>
            </w:r>
          </w:p>
        </w:tc>
        <w:tc>
          <w:tcPr>
            <w:tcW w:w="1260" w:type="dxa"/>
          </w:tcPr>
          <w:p w:rsidR="0071500F" w:rsidRPr="00063026" w:rsidRDefault="0071500F" w:rsidP="00242895">
            <w:pPr>
              <w:jc w:val="center"/>
            </w:pPr>
            <w:r w:rsidRPr="00063026">
              <w:t>6877,0038</w:t>
            </w:r>
          </w:p>
        </w:tc>
        <w:tc>
          <w:tcPr>
            <w:tcW w:w="1260" w:type="dxa"/>
          </w:tcPr>
          <w:p w:rsidR="0071500F" w:rsidRPr="00063026" w:rsidRDefault="0071500F" w:rsidP="00242895">
            <w:pPr>
              <w:jc w:val="center"/>
            </w:pPr>
            <w:r w:rsidRPr="00063026">
              <w:t>7056,3260</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в том числе:</w:t>
            </w:r>
          </w:p>
        </w:tc>
        <w:tc>
          <w:tcPr>
            <w:tcW w:w="1260" w:type="dxa"/>
          </w:tcPr>
          <w:p w:rsidR="0071500F" w:rsidRPr="00063026" w:rsidRDefault="0071500F" w:rsidP="00242895">
            <w:pPr>
              <w:jc w:val="center"/>
            </w:pPr>
          </w:p>
        </w:tc>
        <w:tc>
          <w:tcPr>
            <w:tcW w:w="957" w:type="dxa"/>
          </w:tcPr>
          <w:p w:rsidR="0071500F" w:rsidRPr="00063026" w:rsidRDefault="0071500F" w:rsidP="00242895">
            <w:pPr>
              <w:jc w:val="center"/>
            </w:pPr>
          </w:p>
        </w:tc>
        <w:tc>
          <w:tcPr>
            <w:tcW w:w="1035" w:type="dxa"/>
          </w:tcPr>
          <w:p w:rsidR="0071500F" w:rsidRPr="00063026" w:rsidRDefault="0071500F" w:rsidP="00242895">
            <w:pPr>
              <w:jc w:val="center"/>
            </w:pPr>
          </w:p>
        </w:tc>
        <w:tc>
          <w:tcPr>
            <w:tcW w:w="1340" w:type="dxa"/>
          </w:tcPr>
          <w:p w:rsidR="0071500F" w:rsidRPr="00063026" w:rsidRDefault="0071500F" w:rsidP="00242895">
            <w:pPr>
              <w:jc w:val="center"/>
            </w:pPr>
          </w:p>
        </w:tc>
        <w:tc>
          <w:tcPr>
            <w:tcW w:w="1348" w:type="dxa"/>
          </w:tcPr>
          <w:p w:rsidR="0071500F" w:rsidRPr="00063026" w:rsidRDefault="0071500F" w:rsidP="00242895">
            <w:pPr>
              <w:jc w:val="center"/>
            </w:pPr>
          </w:p>
        </w:tc>
        <w:tc>
          <w:tcPr>
            <w:tcW w:w="1260" w:type="dxa"/>
          </w:tcPr>
          <w:p w:rsidR="0071500F" w:rsidRPr="00063026" w:rsidRDefault="0071500F" w:rsidP="00242895">
            <w:pPr>
              <w:jc w:val="center"/>
            </w:pPr>
          </w:p>
        </w:tc>
        <w:tc>
          <w:tcPr>
            <w:tcW w:w="1260" w:type="dxa"/>
          </w:tcPr>
          <w:p w:rsidR="0071500F" w:rsidRPr="00063026" w:rsidRDefault="0071500F" w:rsidP="00242895">
            <w:pPr>
              <w:jc w:val="center"/>
            </w:pP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Минздрав России</w:t>
            </w:r>
          </w:p>
        </w:tc>
        <w:tc>
          <w:tcPr>
            <w:tcW w:w="1260" w:type="dxa"/>
          </w:tcPr>
          <w:p w:rsidR="0071500F" w:rsidRPr="00063026" w:rsidRDefault="0071500F" w:rsidP="00242895">
            <w:pPr>
              <w:jc w:val="center"/>
            </w:pPr>
            <w:r w:rsidRPr="00063026">
              <w:t>14048,8250</w:t>
            </w:r>
          </w:p>
        </w:tc>
        <w:tc>
          <w:tcPr>
            <w:tcW w:w="957" w:type="dxa"/>
          </w:tcPr>
          <w:p w:rsidR="0071500F" w:rsidRPr="00063026" w:rsidRDefault="0071500F" w:rsidP="00242895">
            <w:pPr>
              <w:jc w:val="center"/>
            </w:pPr>
            <w:r w:rsidRPr="00063026">
              <w:t>739,8</w:t>
            </w:r>
          </w:p>
        </w:tc>
        <w:tc>
          <w:tcPr>
            <w:tcW w:w="1035" w:type="dxa"/>
          </w:tcPr>
          <w:p w:rsidR="0071500F" w:rsidRPr="00063026" w:rsidRDefault="0071500F" w:rsidP="00242895">
            <w:pPr>
              <w:jc w:val="center"/>
            </w:pPr>
            <w:r w:rsidRPr="00063026">
              <w:t>1457</w:t>
            </w:r>
          </w:p>
        </w:tc>
        <w:tc>
          <w:tcPr>
            <w:tcW w:w="1340" w:type="dxa"/>
          </w:tcPr>
          <w:p w:rsidR="0071500F" w:rsidRPr="00063026" w:rsidRDefault="0071500F" w:rsidP="00242895">
            <w:pPr>
              <w:jc w:val="center"/>
            </w:pPr>
            <w:r w:rsidRPr="00063026">
              <w:t>1912,9816</w:t>
            </w:r>
          </w:p>
        </w:tc>
        <w:tc>
          <w:tcPr>
            <w:tcW w:w="1348" w:type="dxa"/>
          </w:tcPr>
          <w:p w:rsidR="0071500F" w:rsidRPr="00063026" w:rsidRDefault="0071500F" w:rsidP="00242895">
            <w:pPr>
              <w:jc w:val="center"/>
            </w:pPr>
            <w:r w:rsidRPr="00063026">
              <w:t>1415,6089</w:t>
            </w:r>
          </w:p>
        </w:tc>
        <w:tc>
          <w:tcPr>
            <w:tcW w:w="1260" w:type="dxa"/>
          </w:tcPr>
          <w:p w:rsidR="0071500F" w:rsidRPr="00063026" w:rsidRDefault="0071500F" w:rsidP="00242895">
            <w:pPr>
              <w:jc w:val="center"/>
            </w:pPr>
            <w:r w:rsidRPr="00063026">
              <w:t>3684,7283</w:t>
            </w:r>
          </w:p>
        </w:tc>
        <w:tc>
          <w:tcPr>
            <w:tcW w:w="1260" w:type="dxa"/>
          </w:tcPr>
          <w:p w:rsidR="0071500F" w:rsidRPr="00063026" w:rsidRDefault="0071500F" w:rsidP="00242895">
            <w:pPr>
              <w:jc w:val="center"/>
            </w:pPr>
            <w:r w:rsidRPr="00063026">
              <w:t>4838,7062</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2337,4082</w:t>
            </w:r>
          </w:p>
        </w:tc>
        <w:tc>
          <w:tcPr>
            <w:tcW w:w="957" w:type="dxa"/>
          </w:tcPr>
          <w:p w:rsidR="0071500F" w:rsidRPr="00063026" w:rsidRDefault="0071500F" w:rsidP="00242895">
            <w:pPr>
              <w:jc w:val="center"/>
            </w:pPr>
            <w:r w:rsidRPr="00063026">
              <w:t>89,1</w:t>
            </w:r>
          </w:p>
        </w:tc>
        <w:tc>
          <w:tcPr>
            <w:tcW w:w="1035" w:type="dxa"/>
          </w:tcPr>
          <w:p w:rsidR="0071500F" w:rsidRPr="00063026" w:rsidRDefault="0071500F" w:rsidP="00242895">
            <w:pPr>
              <w:jc w:val="center"/>
            </w:pPr>
            <w:r w:rsidRPr="00063026">
              <w:t>103,4</w:t>
            </w:r>
          </w:p>
        </w:tc>
        <w:tc>
          <w:tcPr>
            <w:tcW w:w="1340" w:type="dxa"/>
          </w:tcPr>
          <w:p w:rsidR="0071500F" w:rsidRPr="00063026" w:rsidRDefault="0071500F" w:rsidP="00242895">
            <w:pPr>
              <w:jc w:val="center"/>
            </w:pPr>
            <w:r w:rsidRPr="00063026">
              <w:t>88,4616</w:t>
            </w:r>
          </w:p>
        </w:tc>
        <w:tc>
          <w:tcPr>
            <w:tcW w:w="1348" w:type="dxa"/>
          </w:tcPr>
          <w:p w:rsidR="0071500F" w:rsidRPr="00063026" w:rsidRDefault="0071500F" w:rsidP="00242895">
            <w:pPr>
              <w:jc w:val="center"/>
            </w:pPr>
            <w:r w:rsidRPr="00063026">
              <w:t>162,571</w:t>
            </w:r>
          </w:p>
        </w:tc>
        <w:tc>
          <w:tcPr>
            <w:tcW w:w="1260" w:type="dxa"/>
          </w:tcPr>
          <w:p w:rsidR="0071500F" w:rsidRPr="00063026" w:rsidRDefault="0071500F" w:rsidP="00242895">
            <w:pPr>
              <w:jc w:val="center"/>
            </w:pPr>
            <w:r w:rsidRPr="00063026">
              <w:t>1203,768</w:t>
            </w:r>
          </w:p>
        </w:tc>
        <w:tc>
          <w:tcPr>
            <w:tcW w:w="1260" w:type="dxa"/>
          </w:tcPr>
          <w:p w:rsidR="0071500F" w:rsidRPr="00063026" w:rsidRDefault="0071500F" w:rsidP="00242895">
            <w:pPr>
              <w:jc w:val="center"/>
            </w:pPr>
            <w:r w:rsidRPr="00063026">
              <w:t>690,1076</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Роспотребнадзор</w:t>
            </w:r>
          </w:p>
        </w:tc>
        <w:tc>
          <w:tcPr>
            <w:tcW w:w="1260" w:type="dxa"/>
          </w:tcPr>
          <w:p w:rsidR="0071500F" w:rsidRPr="00063026" w:rsidRDefault="0071500F" w:rsidP="00242895">
            <w:pPr>
              <w:jc w:val="center"/>
            </w:pPr>
            <w:r w:rsidRPr="00063026">
              <w:t>3774,0280</w:t>
            </w:r>
          </w:p>
        </w:tc>
        <w:tc>
          <w:tcPr>
            <w:tcW w:w="957" w:type="dxa"/>
          </w:tcPr>
          <w:p w:rsidR="0071500F" w:rsidRPr="00063026" w:rsidRDefault="0071500F" w:rsidP="00242895">
            <w:pPr>
              <w:jc w:val="center"/>
            </w:pPr>
            <w:r w:rsidRPr="00063026">
              <w:t>222,9</w:t>
            </w:r>
          </w:p>
        </w:tc>
        <w:tc>
          <w:tcPr>
            <w:tcW w:w="1035" w:type="dxa"/>
          </w:tcPr>
          <w:p w:rsidR="0071500F" w:rsidRPr="00063026" w:rsidRDefault="0071500F" w:rsidP="00242895">
            <w:pPr>
              <w:jc w:val="center"/>
            </w:pPr>
            <w:r w:rsidRPr="00063026">
              <w:t>275,8</w:t>
            </w:r>
          </w:p>
        </w:tc>
        <w:tc>
          <w:tcPr>
            <w:tcW w:w="1340" w:type="dxa"/>
          </w:tcPr>
          <w:p w:rsidR="0071500F" w:rsidRPr="00063026" w:rsidRDefault="0071500F" w:rsidP="00242895">
            <w:pPr>
              <w:jc w:val="center"/>
            </w:pPr>
            <w:r w:rsidRPr="00063026">
              <w:t>256,275</w:t>
            </w:r>
          </w:p>
        </w:tc>
        <w:tc>
          <w:tcPr>
            <w:tcW w:w="1348" w:type="dxa"/>
          </w:tcPr>
          <w:p w:rsidR="0071500F" w:rsidRPr="00063026" w:rsidRDefault="0071500F" w:rsidP="00242895">
            <w:pPr>
              <w:jc w:val="center"/>
            </w:pPr>
            <w:r w:rsidRPr="00063026">
              <w:t>865,4955</w:t>
            </w:r>
          </w:p>
        </w:tc>
        <w:tc>
          <w:tcPr>
            <w:tcW w:w="1260" w:type="dxa"/>
          </w:tcPr>
          <w:p w:rsidR="0071500F" w:rsidRPr="00063026" w:rsidRDefault="0071500F" w:rsidP="00242895">
            <w:pPr>
              <w:jc w:val="center"/>
            </w:pPr>
            <w:r w:rsidRPr="00063026">
              <w:t>1153,0575</w:t>
            </w:r>
          </w:p>
        </w:tc>
        <w:tc>
          <w:tcPr>
            <w:tcW w:w="1260" w:type="dxa"/>
          </w:tcPr>
          <w:p w:rsidR="0071500F" w:rsidRPr="00063026" w:rsidRDefault="0071500F" w:rsidP="00242895">
            <w:pPr>
              <w:jc w:val="center"/>
            </w:pPr>
            <w:r w:rsidRPr="00063026">
              <w:t>1000,5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Российская академия медицинских наук</w:t>
            </w:r>
          </w:p>
        </w:tc>
        <w:tc>
          <w:tcPr>
            <w:tcW w:w="1260" w:type="dxa"/>
          </w:tcPr>
          <w:p w:rsidR="0071500F" w:rsidRPr="00063026" w:rsidRDefault="0071500F" w:rsidP="00242895">
            <w:pPr>
              <w:jc w:val="center"/>
            </w:pPr>
            <w:r w:rsidRPr="00063026">
              <w:t>3110,8672</w:t>
            </w:r>
          </w:p>
        </w:tc>
        <w:tc>
          <w:tcPr>
            <w:tcW w:w="957" w:type="dxa"/>
          </w:tcPr>
          <w:p w:rsidR="0071500F" w:rsidRPr="00063026" w:rsidRDefault="0071500F" w:rsidP="00242895">
            <w:pPr>
              <w:jc w:val="center"/>
            </w:pPr>
            <w:r w:rsidRPr="00063026">
              <w:t>325,4</w:t>
            </w:r>
          </w:p>
        </w:tc>
        <w:tc>
          <w:tcPr>
            <w:tcW w:w="1035" w:type="dxa"/>
          </w:tcPr>
          <w:p w:rsidR="0071500F" w:rsidRPr="00063026" w:rsidRDefault="0071500F" w:rsidP="00242895">
            <w:pPr>
              <w:jc w:val="center"/>
            </w:pPr>
            <w:r w:rsidRPr="00063026">
              <w:t>395,9</w:t>
            </w:r>
          </w:p>
        </w:tc>
        <w:tc>
          <w:tcPr>
            <w:tcW w:w="1340" w:type="dxa"/>
          </w:tcPr>
          <w:p w:rsidR="0071500F" w:rsidRPr="00063026" w:rsidRDefault="0071500F" w:rsidP="00242895">
            <w:pPr>
              <w:jc w:val="center"/>
            </w:pPr>
            <w:r w:rsidRPr="00063026">
              <w:t>539,835</w:t>
            </w:r>
          </w:p>
        </w:tc>
        <w:tc>
          <w:tcPr>
            <w:tcW w:w="1348" w:type="dxa"/>
          </w:tcPr>
          <w:p w:rsidR="0071500F" w:rsidRPr="00063026" w:rsidRDefault="0071500F" w:rsidP="00242895">
            <w:pPr>
              <w:jc w:val="center"/>
            </w:pPr>
            <w:r w:rsidRPr="00063026">
              <w:t>487,27</w:t>
            </w:r>
          </w:p>
        </w:tc>
        <w:tc>
          <w:tcPr>
            <w:tcW w:w="1260" w:type="dxa"/>
          </w:tcPr>
          <w:p w:rsidR="0071500F" w:rsidRPr="00063026" w:rsidRDefault="0071500F" w:rsidP="00242895">
            <w:pPr>
              <w:jc w:val="center"/>
            </w:pPr>
            <w:r w:rsidRPr="00063026">
              <w:t>835,45</w:t>
            </w:r>
          </w:p>
        </w:tc>
        <w:tc>
          <w:tcPr>
            <w:tcW w:w="1260" w:type="dxa"/>
          </w:tcPr>
          <w:p w:rsidR="0071500F" w:rsidRPr="00063026" w:rsidRDefault="0071500F" w:rsidP="00242895">
            <w:pPr>
              <w:jc w:val="center"/>
            </w:pPr>
            <w:r w:rsidRPr="00063026">
              <w:t>527,0122</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0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6592,0</w:t>
            </w:r>
          </w:p>
        </w:tc>
        <w:tc>
          <w:tcPr>
            <w:tcW w:w="957" w:type="dxa"/>
          </w:tcPr>
          <w:p w:rsidR="0071500F" w:rsidRPr="00063026" w:rsidRDefault="0071500F" w:rsidP="00242895">
            <w:pPr>
              <w:jc w:val="center"/>
            </w:pPr>
            <w:r w:rsidRPr="00063026">
              <w:t>830,0</w:t>
            </w:r>
          </w:p>
        </w:tc>
        <w:tc>
          <w:tcPr>
            <w:tcW w:w="1035" w:type="dxa"/>
          </w:tcPr>
          <w:p w:rsidR="0071500F" w:rsidRPr="00063026" w:rsidRDefault="0071500F" w:rsidP="00242895">
            <w:pPr>
              <w:jc w:val="center"/>
            </w:pPr>
            <w:r w:rsidRPr="00063026">
              <w:t>1043,0</w:t>
            </w:r>
          </w:p>
        </w:tc>
        <w:tc>
          <w:tcPr>
            <w:tcW w:w="1340" w:type="dxa"/>
          </w:tcPr>
          <w:p w:rsidR="0071500F" w:rsidRPr="00063026" w:rsidRDefault="0071500F" w:rsidP="00242895">
            <w:pPr>
              <w:jc w:val="center"/>
            </w:pPr>
            <w:r w:rsidRPr="00063026">
              <w:t>1136,0</w:t>
            </w:r>
          </w:p>
        </w:tc>
        <w:tc>
          <w:tcPr>
            <w:tcW w:w="1348" w:type="dxa"/>
          </w:tcPr>
          <w:p w:rsidR="0071500F" w:rsidRPr="00063026" w:rsidRDefault="0071500F" w:rsidP="00242895">
            <w:pPr>
              <w:jc w:val="center"/>
            </w:pPr>
            <w:r w:rsidRPr="00063026">
              <w:t>1159,0</w:t>
            </w:r>
          </w:p>
        </w:tc>
        <w:tc>
          <w:tcPr>
            <w:tcW w:w="1260" w:type="dxa"/>
          </w:tcPr>
          <w:p w:rsidR="0071500F" w:rsidRPr="00063026" w:rsidRDefault="0071500F" w:rsidP="00242895">
            <w:pPr>
              <w:jc w:val="center"/>
            </w:pPr>
            <w:r w:rsidRPr="00063026">
              <w:t>1212,0</w:t>
            </w:r>
          </w:p>
        </w:tc>
        <w:tc>
          <w:tcPr>
            <w:tcW w:w="1260" w:type="dxa"/>
          </w:tcPr>
          <w:p w:rsidR="0071500F" w:rsidRPr="00063026" w:rsidRDefault="0071500F" w:rsidP="00242895">
            <w:pPr>
              <w:jc w:val="center"/>
            </w:pPr>
            <w:r w:rsidRPr="00063026">
              <w:t>1212,0</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20"/>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 xml:space="preserve">внебюджетные </w:t>
            </w:r>
            <w:r w:rsidRPr="00063026">
              <w:lastRenderedPageBreak/>
              <w:t>источники</w:t>
            </w:r>
          </w:p>
        </w:tc>
        <w:tc>
          <w:tcPr>
            <w:tcW w:w="1260" w:type="dxa"/>
          </w:tcPr>
          <w:p w:rsidR="0071500F" w:rsidRPr="00063026" w:rsidRDefault="0071500F" w:rsidP="00242895">
            <w:pPr>
              <w:jc w:val="center"/>
            </w:pPr>
            <w:r w:rsidRPr="00063026">
              <w:lastRenderedPageBreak/>
              <w:t>788,0</w:t>
            </w:r>
          </w:p>
        </w:tc>
        <w:tc>
          <w:tcPr>
            <w:tcW w:w="957" w:type="dxa"/>
          </w:tcPr>
          <w:p w:rsidR="0071500F" w:rsidRPr="00063026" w:rsidRDefault="0071500F" w:rsidP="00242895">
            <w:pPr>
              <w:jc w:val="center"/>
            </w:pPr>
            <w:r w:rsidRPr="00063026">
              <w:t>94,0</w:t>
            </w:r>
          </w:p>
        </w:tc>
        <w:tc>
          <w:tcPr>
            <w:tcW w:w="1035" w:type="dxa"/>
          </w:tcPr>
          <w:p w:rsidR="0071500F" w:rsidRPr="00063026" w:rsidRDefault="0071500F" w:rsidP="00242895">
            <w:pPr>
              <w:jc w:val="center"/>
            </w:pPr>
            <w:r w:rsidRPr="00063026">
              <w:t>110,0</w:t>
            </w:r>
          </w:p>
        </w:tc>
        <w:tc>
          <w:tcPr>
            <w:tcW w:w="1340" w:type="dxa"/>
          </w:tcPr>
          <w:p w:rsidR="0071500F" w:rsidRPr="00063026" w:rsidRDefault="0071500F" w:rsidP="00242895">
            <w:pPr>
              <w:jc w:val="center"/>
            </w:pPr>
            <w:r w:rsidRPr="00063026">
              <w:t>126,0</w:t>
            </w:r>
          </w:p>
        </w:tc>
        <w:tc>
          <w:tcPr>
            <w:tcW w:w="1348" w:type="dxa"/>
          </w:tcPr>
          <w:p w:rsidR="0071500F" w:rsidRPr="00063026" w:rsidRDefault="0071500F" w:rsidP="00242895">
            <w:pPr>
              <w:jc w:val="center"/>
            </w:pPr>
            <w:r w:rsidRPr="00063026">
              <w:t>142,0</w:t>
            </w:r>
          </w:p>
        </w:tc>
        <w:tc>
          <w:tcPr>
            <w:tcW w:w="1260" w:type="dxa"/>
          </w:tcPr>
          <w:p w:rsidR="0071500F" w:rsidRPr="00063026" w:rsidRDefault="0071500F" w:rsidP="00242895">
            <w:pPr>
              <w:jc w:val="center"/>
            </w:pPr>
            <w:r w:rsidRPr="00063026">
              <w:t>158,0</w:t>
            </w:r>
          </w:p>
        </w:tc>
        <w:tc>
          <w:tcPr>
            <w:tcW w:w="1260" w:type="dxa"/>
          </w:tcPr>
          <w:p w:rsidR="0071500F" w:rsidRPr="00063026" w:rsidRDefault="0071500F" w:rsidP="00242895">
            <w:pPr>
              <w:jc w:val="center"/>
            </w:pPr>
            <w:r w:rsidRPr="00063026">
              <w:t>158,0</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560"/>
        </w:trPr>
        <w:tc>
          <w:tcPr>
            <w:tcW w:w="2520" w:type="dxa"/>
          </w:tcPr>
          <w:p w:rsidR="0071500F" w:rsidRPr="00063026" w:rsidRDefault="0071500F" w:rsidP="00242895">
            <w:pPr>
              <w:autoSpaceDE w:val="0"/>
              <w:autoSpaceDN w:val="0"/>
              <w:adjustRightInd w:val="0"/>
              <w:rPr>
                <w:b/>
              </w:rPr>
            </w:pPr>
            <w:r w:rsidRPr="00063026">
              <w:rPr>
                <w:b/>
              </w:rPr>
              <w:lastRenderedPageBreak/>
              <w:t>Научно-исследовательские и опытно-конструкторские работы - федеральный бюджет Минздрав России</w:t>
            </w:r>
          </w:p>
        </w:tc>
        <w:tc>
          <w:tcPr>
            <w:tcW w:w="2160" w:type="dxa"/>
          </w:tcPr>
          <w:p w:rsidR="0071500F" w:rsidRPr="00063026" w:rsidRDefault="0071500F" w:rsidP="00242895">
            <w:r w:rsidRPr="00063026">
              <w:t>федеральный бюджет -Минздрав России</w:t>
            </w:r>
          </w:p>
        </w:tc>
        <w:tc>
          <w:tcPr>
            <w:tcW w:w="1260" w:type="dxa"/>
          </w:tcPr>
          <w:p w:rsidR="0071500F" w:rsidRPr="00063026" w:rsidRDefault="0071500F" w:rsidP="00242895">
            <w:pPr>
              <w:jc w:val="center"/>
            </w:pPr>
            <w:r w:rsidRPr="00063026">
              <w:t>1085,3768</w:t>
            </w:r>
          </w:p>
        </w:tc>
        <w:tc>
          <w:tcPr>
            <w:tcW w:w="957" w:type="dxa"/>
          </w:tcPr>
          <w:p w:rsidR="0071500F" w:rsidRPr="00063026" w:rsidRDefault="0071500F" w:rsidP="00242895">
            <w:pPr>
              <w:jc w:val="center"/>
            </w:pPr>
            <w:r w:rsidRPr="00063026">
              <w:t>272,5</w:t>
            </w:r>
          </w:p>
        </w:tc>
        <w:tc>
          <w:tcPr>
            <w:tcW w:w="1035" w:type="dxa"/>
          </w:tcPr>
          <w:p w:rsidR="0071500F" w:rsidRPr="00063026" w:rsidRDefault="0071500F" w:rsidP="00242895">
            <w:pPr>
              <w:jc w:val="center"/>
            </w:pPr>
            <w:r w:rsidRPr="00063026">
              <w:t>302,5</w:t>
            </w:r>
          </w:p>
        </w:tc>
        <w:tc>
          <w:tcPr>
            <w:tcW w:w="1340" w:type="dxa"/>
          </w:tcPr>
          <w:p w:rsidR="0071500F" w:rsidRPr="00063026" w:rsidRDefault="0071500F" w:rsidP="00242895">
            <w:pPr>
              <w:jc w:val="center"/>
            </w:pPr>
            <w:r w:rsidRPr="00063026">
              <w:t>115,6668</w:t>
            </w:r>
          </w:p>
        </w:tc>
        <w:tc>
          <w:tcPr>
            <w:tcW w:w="1348" w:type="dxa"/>
          </w:tcPr>
          <w:p w:rsidR="0071500F" w:rsidRPr="00063026" w:rsidRDefault="0071500F" w:rsidP="00242895">
            <w:pPr>
              <w:jc w:val="center"/>
            </w:pPr>
            <w:r w:rsidRPr="00063026">
              <w:t>92,71</w:t>
            </w:r>
          </w:p>
        </w:tc>
        <w:tc>
          <w:tcPr>
            <w:tcW w:w="1260" w:type="dxa"/>
          </w:tcPr>
          <w:p w:rsidR="0071500F" w:rsidRPr="00063026" w:rsidRDefault="0071500F" w:rsidP="00242895">
            <w:pPr>
              <w:jc w:val="center"/>
            </w:pPr>
            <w:r w:rsidRPr="00063026">
              <w:t>302,0</w:t>
            </w:r>
          </w:p>
        </w:tc>
        <w:tc>
          <w:tcPr>
            <w:tcW w:w="1260" w:type="dxa"/>
          </w:tcPr>
          <w:p w:rsidR="0071500F" w:rsidRPr="00063026" w:rsidRDefault="0071500F" w:rsidP="00242895">
            <w:pPr>
              <w:jc w:val="center"/>
            </w:pPr>
            <w:r w:rsidRPr="00063026">
              <w:t>-</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69"/>
        </w:trPr>
        <w:tc>
          <w:tcPr>
            <w:tcW w:w="2520" w:type="dxa"/>
          </w:tcPr>
          <w:p w:rsidR="0071500F" w:rsidRPr="00063026" w:rsidRDefault="0071500F" w:rsidP="00242895">
            <w:pPr>
              <w:autoSpaceDE w:val="0"/>
              <w:autoSpaceDN w:val="0"/>
              <w:adjustRightInd w:val="0"/>
              <w:rPr>
                <w:rFonts w:ascii="Arial" w:hAnsi="Arial" w:cs="Arial"/>
                <w:b/>
                <w:color w:val="000000"/>
              </w:rPr>
            </w:pPr>
            <w:r w:rsidRPr="00063026">
              <w:rPr>
                <w:b/>
              </w:rPr>
              <w:t>Прочие нужды</w:t>
            </w:r>
          </w:p>
        </w:tc>
        <w:tc>
          <w:tcPr>
            <w:tcW w:w="2160" w:type="dxa"/>
          </w:tcPr>
          <w:p w:rsidR="0071500F" w:rsidRPr="00063026" w:rsidRDefault="0071500F" w:rsidP="00242895"/>
        </w:tc>
        <w:tc>
          <w:tcPr>
            <w:tcW w:w="1260" w:type="dxa"/>
          </w:tcPr>
          <w:p w:rsidR="0071500F" w:rsidRPr="00063026" w:rsidRDefault="0071500F" w:rsidP="00242895">
            <w:pPr>
              <w:jc w:val="center"/>
            </w:pPr>
            <w:r w:rsidRPr="00063026">
              <w:t>64035,1245</w:t>
            </w:r>
          </w:p>
          <w:p w:rsidR="0071500F" w:rsidRPr="00063026" w:rsidRDefault="0071500F" w:rsidP="00242895">
            <w:pPr>
              <w:jc w:val="center"/>
            </w:pPr>
          </w:p>
        </w:tc>
        <w:tc>
          <w:tcPr>
            <w:tcW w:w="957" w:type="dxa"/>
          </w:tcPr>
          <w:p w:rsidR="0071500F" w:rsidRPr="00063026" w:rsidRDefault="0071500F" w:rsidP="00242895">
            <w:pPr>
              <w:jc w:val="center"/>
            </w:pPr>
            <w:r w:rsidRPr="00063026">
              <w:t>8825,7</w:t>
            </w:r>
          </w:p>
        </w:tc>
        <w:tc>
          <w:tcPr>
            <w:tcW w:w="1035" w:type="dxa"/>
          </w:tcPr>
          <w:p w:rsidR="0071500F" w:rsidRPr="00063026" w:rsidRDefault="0071500F" w:rsidP="00242895">
            <w:pPr>
              <w:jc w:val="center"/>
            </w:pPr>
            <w:r w:rsidRPr="00063026">
              <w:t>7672</w:t>
            </w:r>
          </w:p>
        </w:tc>
        <w:tc>
          <w:tcPr>
            <w:tcW w:w="1340" w:type="dxa"/>
          </w:tcPr>
          <w:p w:rsidR="0071500F" w:rsidRPr="00063026" w:rsidRDefault="0071500F" w:rsidP="00242895">
            <w:pPr>
              <w:jc w:val="center"/>
            </w:pPr>
            <w:r w:rsidRPr="00063026">
              <w:t>12373,087</w:t>
            </w:r>
          </w:p>
        </w:tc>
        <w:tc>
          <w:tcPr>
            <w:tcW w:w="1348" w:type="dxa"/>
          </w:tcPr>
          <w:p w:rsidR="0071500F" w:rsidRPr="00063026" w:rsidRDefault="0071500F" w:rsidP="00242895">
            <w:pPr>
              <w:jc w:val="center"/>
            </w:pPr>
            <w:r w:rsidRPr="00063026">
              <w:t>11397,4335</w:t>
            </w:r>
          </w:p>
        </w:tc>
        <w:tc>
          <w:tcPr>
            <w:tcW w:w="1260" w:type="dxa"/>
          </w:tcPr>
          <w:p w:rsidR="0071500F" w:rsidRPr="00063026" w:rsidRDefault="0071500F" w:rsidP="00242895">
            <w:pPr>
              <w:jc w:val="center"/>
            </w:pPr>
            <w:r w:rsidRPr="00063026">
              <w:t>12563,354</w:t>
            </w:r>
          </w:p>
        </w:tc>
        <w:tc>
          <w:tcPr>
            <w:tcW w:w="1260" w:type="dxa"/>
          </w:tcPr>
          <w:p w:rsidR="0071500F" w:rsidRPr="00063026" w:rsidRDefault="0071500F" w:rsidP="00242895">
            <w:pPr>
              <w:jc w:val="center"/>
            </w:pPr>
            <w:r w:rsidRPr="00063026">
              <w:t>11203,55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федеральный бюджет -  всего</w:t>
            </w:r>
          </w:p>
        </w:tc>
        <w:tc>
          <w:tcPr>
            <w:tcW w:w="1260" w:type="dxa"/>
          </w:tcPr>
          <w:p w:rsidR="0071500F" w:rsidRPr="00063026" w:rsidRDefault="0071500F" w:rsidP="00242895">
            <w:pPr>
              <w:jc w:val="center"/>
            </w:pPr>
            <w:r w:rsidRPr="00063026">
              <w:t>21047,7245</w:t>
            </w:r>
          </w:p>
        </w:tc>
        <w:tc>
          <w:tcPr>
            <w:tcW w:w="957" w:type="dxa"/>
          </w:tcPr>
          <w:p w:rsidR="0071500F" w:rsidRPr="00063026" w:rsidRDefault="0071500F" w:rsidP="00242895">
            <w:pPr>
              <w:jc w:val="center"/>
            </w:pPr>
            <w:r w:rsidRPr="00063026">
              <w:t>2632</w:t>
            </w:r>
          </w:p>
        </w:tc>
        <w:tc>
          <w:tcPr>
            <w:tcW w:w="1035" w:type="dxa"/>
          </w:tcPr>
          <w:p w:rsidR="0071500F" w:rsidRPr="00063026" w:rsidRDefault="0071500F" w:rsidP="00242895">
            <w:pPr>
              <w:jc w:val="center"/>
            </w:pPr>
            <w:r w:rsidRPr="00063026">
              <w:t>964,9</w:t>
            </w:r>
          </w:p>
        </w:tc>
        <w:tc>
          <w:tcPr>
            <w:tcW w:w="1340" w:type="dxa"/>
          </w:tcPr>
          <w:p w:rsidR="0071500F" w:rsidRPr="00063026" w:rsidRDefault="0071500F" w:rsidP="00242895">
            <w:pPr>
              <w:jc w:val="center"/>
            </w:pPr>
            <w:r w:rsidRPr="00063026">
              <w:t>5094,787</w:t>
            </w:r>
          </w:p>
        </w:tc>
        <w:tc>
          <w:tcPr>
            <w:tcW w:w="1348" w:type="dxa"/>
          </w:tcPr>
          <w:p w:rsidR="0071500F" w:rsidRPr="00063026" w:rsidRDefault="0071500F" w:rsidP="00242895">
            <w:pPr>
              <w:jc w:val="center"/>
            </w:pPr>
            <w:r w:rsidRPr="00063026">
              <w:t>4003,3335</w:t>
            </w:r>
          </w:p>
        </w:tc>
        <w:tc>
          <w:tcPr>
            <w:tcW w:w="1260" w:type="dxa"/>
          </w:tcPr>
          <w:p w:rsidR="0071500F" w:rsidRPr="00063026" w:rsidRDefault="0071500F" w:rsidP="00242895">
            <w:pPr>
              <w:jc w:val="center"/>
            </w:pPr>
            <w:r w:rsidRPr="00063026">
              <w:t>4856,254</w:t>
            </w:r>
          </w:p>
        </w:tc>
        <w:tc>
          <w:tcPr>
            <w:tcW w:w="1260" w:type="dxa"/>
          </w:tcPr>
          <w:p w:rsidR="0071500F" w:rsidRPr="00063026" w:rsidRDefault="0071500F" w:rsidP="00242895">
            <w:pPr>
              <w:jc w:val="center"/>
            </w:pPr>
            <w:r w:rsidRPr="00063026">
              <w:t>3496,45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2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в том числе:</w:t>
            </w:r>
          </w:p>
        </w:tc>
        <w:tc>
          <w:tcPr>
            <w:tcW w:w="1260" w:type="dxa"/>
          </w:tcPr>
          <w:p w:rsidR="0071500F" w:rsidRPr="00063026" w:rsidRDefault="0071500F" w:rsidP="00242895">
            <w:pPr>
              <w:jc w:val="center"/>
            </w:pPr>
            <w:r w:rsidRPr="00063026">
              <w:t> </w:t>
            </w:r>
          </w:p>
        </w:tc>
        <w:tc>
          <w:tcPr>
            <w:tcW w:w="957" w:type="dxa"/>
          </w:tcPr>
          <w:p w:rsidR="0071500F" w:rsidRPr="00063026" w:rsidRDefault="0071500F" w:rsidP="00242895">
            <w:pPr>
              <w:jc w:val="center"/>
            </w:pPr>
            <w:r w:rsidRPr="00063026">
              <w:t> </w:t>
            </w:r>
          </w:p>
        </w:tc>
        <w:tc>
          <w:tcPr>
            <w:tcW w:w="1035" w:type="dxa"/>
          </w:tcPr>
          <w:p w:rsidR="0071500F" w:rsidRPr="00063026" w:rsidRDefault="0071500F" w:rsidP="00242895">
            <w:pPr>
              <w:jc w:val="center"/>
            </w:pPr>
            <w:r w:rsidRPr="00063026">
              <w:t> </w:t>
            </w:r>
          </w:p>
        </w:tc>
        <w:tc>
          <w:tcPr>
            <w:tcW w:w="1340" w:type="dxa"/>
          </w:tcPr>
          <w:p w:rsidR="0071500F" w:rsidRPr="00063026" w:rsidRDefault="0071500F" w:rsidP="00242895">
            <w:pPr>
              <w:jc w:val="center"/>
            </w:pPr>
            <w:r w:rsidRPr="00063026">
              <w:t> </w:t>
            </w:r>
          </w:p>
        </w:tc>
        <w:tc>
          <w:tcPr>
            <w:tcW w:w="1348" w:type="dxa"/>
          </w:tcPr>
          <w:p w:rsidR="0071500F" w:rsidRPr="00063026" w:rsidRDefault="0071500F" w:rsidP="00242895">
            <w:pPr>
              <w:jc w:val="center"/>
            </w:pPr>
            <w:r w:rsidRPr="00063026">
              <w:t> </w:t>
            </w:r>
          </w:p>
        </w:tc>
        <w:tc>
          <w:tcPr>
            <w:tcW w:w="1260" w:type="dxa"/>
          </w:tcPr>
          <w:p w:rsidR="0071500F" w:rsidRPr="00063026" w:rsidRDefault="0071500F" w:rsidP="00242895">
            <w:pPr>
              <w:jc w:val="center"/>
            </w:pPr>
            <w:r w:rsidRPr="00063026">
              <w:t> </w:t>
            </w:r>
          </w:p>
        </w:tc>
        <w:tc>
          <w:tcPr>
            <w:tcW w:w="1260" w:type="dxa"/>
            <w:vAlign w:val="bottom"/>
          </w:tcPr>
          <w:p w:rsidR="0071500F" w:rsidRPr="00063026" w:rsidRDefault="0071500F" w:rsidP="00242895">
            <w:pPr>
              <w:rPr>
                <w:rFonts w:ascii="Arial CYR" w:hAnsi="Arial CYR" w:cs="Arial CYR"/>
              </w:rPr>
            </w:pPr>
            <w:r w:rsidRPr="00063026">
              <w:rPr>
                <w:rFonts w:ascii="Arial CYR" w:hAnsi="Arial CYR" w:cs="Arial CYR"/>
              </w:rPr>
              <w:t> </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85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Минздрав России – всего</w:t>
            </w:r>
          </w:p>
        </w:tc>
        <w:tc>
          <w:tcPr>
            <w:tcW w:w="1260" w:type="dxa"/>
          </w:tcPr>
          <w:p w:rsidR="0071500F" w:rsidRPr="00063026" w:rsidRDefault="0071500F" w:rsidP="00242895">
            <w:pPr>
              <w:jc w:val="center"/>
            </w:pPr>
            <w:r w:rsidRPr="00063026">
              <w:t>17549,1144</w:t>
            </w:r>
          </w:p>
        </w:tc>
        <w:tc>
          <w:tcPr>
            <w:tcW w:w="957" w:type="dxa"/>
          </w:tcPr>
          <w:p w:rsidR="0071500F" w:rsidRPr="00063026" w:rsidRDefault="0071500F" w:rsidP="00242895">
            <w:pPr>
              <w:jc w:val="center"/>
            </w:pPr>
            <w:r w:rsidRPr="00063026">
              <w:t>2139,4</w:t>
            </w:r>
          </w:p>
        </w:tc>
        <w:tc>
          <w:tcPr>
            <w:tcW w:w="1035" w:type="dxa"/>
          </w:tcPr>
          <w:p w:rsidR="0071500F" w:rsidRPr="00063026" w:rsidRDefault="0071500F" w:rsidP="00242895">
            <w:pPr>
              <w:jc w:val="center"/>
            </w:pPr>
            <w:r w:rsidRPr="00063026">
              <w:t>453,4</w:t>
            </w:r>
          </w:p>
        </w:tc>
        <w:tc>
          <w:tcPr>
            <w:tcW w:w="1340" w:type="dxa"/>
          </w:tcPr>
          <w:p w:rsidR="0071500F" w:rsidRPr="00063026" w:rsidRDefault="0071500F" w:rsidP="00242895">
            <w:pPr>
              <w:jc w:val="center"/>
            </w:pPr>
            <w:r w:rsidRPr="00063026">
              <w:t>4717,2994</w:t>
            </w:r>
          </w:p>
        </w:tc>
        <w:tc>
          <w:tcPr>
            <w:tcW w:w="1348" w:type="dxa"/>
          </w:tcPr>
          <w:p w:rsidR="0071500F" w:rsidRPr="00063026" w:rsidRDefault="0071500F" w:rsidP="00242895">
            <w:pPr>
              <w:jc w:val="center"/>
            </w:pPr>
            <w:r w:rsidRPr="00063026">
              <w:t>3228,89</w:t>
            </w:r>
          </w:p>
        </w:tc>
        <w:tc>
          <w:tcPr>
            <w:tcW w:w="1260" w:type="dxa"/>
          </w:tcPr>
          <w:p w:rsidR="0071500F" w:rsidRPr="00063026" w:rsidRDefault="0071500F" w:rsidP="00242895">
            <w:pPr>
              <w:jc w:val="center"/>
            </w:pPr>
            <w:r w:rsidRPr="00063026">
              <w:t>4124,8</w:t>
            </w:r>
          </w:p>
        </w:tc>
        <w:tc>
          <w:tcPr>
            <w:tcW w:w="1260" w:type="dxa"/>
          </w:tcPr>
          <w:p w:rsidR="0071500F" w:rsidRPr="00063026" w:rsidRDefault="0071500F" w:rsidP="00242895">
            <w:pPr>
              <w:jc w:val="center"/>
            </w:pPr>
            <w:r w:rsidRPr="00063026">
              <w:t>2885,325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61"/>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pPr>
              <w:autoSpaceDE w:val="0"/>
              <w:autoSpaceDN w:val="0"/>
              <w:adjustRightInd w:val="0"/>
              <w:rPr>
                <w:color w:val="000000"/>
              </w:rPr>
            </w:pPr>
            <w:r w:rsidRPr="00063026">
              <w:rPr>
                <w:color w:val="000000"/>
              </w:rPr>
              <w:t>в том числе субсидии</w:t>
            </w:r>
          </w:p>
        </w:tc>
        <w:tc>
          <w:tcPr>
            <w:tcW w:w="1260" w:type="dxa"/>
          </w:tcPr>
          <w:p w:rsidR="0071500F" w:rsidRPr="00063026" w:rsidRDefault="0071500F" w:rsidP="00242895">
            <w:pPr>
              <w:jc w:val="center"/>
            </w:pPr>
            <w:r w:rsidRPr="00063026">
              <w:t>1993,858</w:t>
            </w:r>
          </w:p>
        </w:tc>
        <w:tc>
          <w:tcPr>
            <w:tcW w:w="957" w:type="dxa"/>
          </w:tcPr>
          <w:p w:rsidR="0071500F" w:rsidRPr="00063026" w:rsidRDefault="0071500F" w:rsidP="00242895">
            <w:pPr>
              <w:jc w:val="center"/>
            </w:pPr>
            <w:r w:rsidRPr="00063026">
              <w:t> -</w:t>
            </w:r>
          </w:p>
        </w:tc>
        <w:tc>
          <w:tcPr>
            <w:tcW w:w="1035" w:type="dxa"/>
          </w:tcPr>
          <w:p w:rsidR="0071500F" w:rsidRPr="00063026" w:rsidRDefault="0071500F" w:rsidP="00242895">
            <w:pPr>
              <w:jc w:val="center"/>
            </w:pPr>
            <w:r w:rsidRPr="00063026">
              <w:t>-</w:t>
            </w:r>
          </w:p>
        </w:tc>
        <w:tc>
          <w:tcPr>
            <w:tcW w:w="1340" w:type="dxa"/>
          </w:tcPr>
          <w:p w:rsidR="0071500F" w:rsidRPr="00063026" w:rsidRDefault="0071500F" w:rsidP="00242895">
            <w:pPr>
              <w:jc w:val="center"/>
            </w:pPr>
            <w:r w:rsidRPr="00063026">
              <w:t>-</w:t>
            </w:r>
          </w:p>
        </w:tc>
        <w:tc>
          <w:tcPr>
            <w:tcW w:w="1348" w:type="dxa"/>
          </w:tcPr>
          <w:p w:rsidR="0071500F" w:rsidRPr="00063026" w:rsidRDefault="0071500F" w:rsidP="00242895">
            <w:pPr>
              <w:jc w:val="center"/>
            </w:pPr>
            <w:r w:rsidRPr="00063026">
              <w:t>- </w:t>
            </w:r>
          </w:p>
        </w:tc>
        <w:tc>
          <w:tcPr>
            <w:tcW w:w="1260" w:type="dxa"/>
          </w:tcPr>
          <w:p w:rsidR="0071500F" w:rsidRPr="00063026" w:rsidRDefault="0071500F" w:rsidP="00242895">
            <w:pPr>
              <w:jc w:val="center"/>
            </w:pPr>
            <w:r w:rsidRPr="00063026">
              <w:t>1003,433</w:t>
            </w:r>
          </w:p>
        </w:tc>
        <w:tc>
          <w:tcPr>
            <w:tcW w:w="1260" w:type="dxa"/>
          </w:tcPr>
          <w:p w:rsidR="0071500F" w:rsidRPr="00063026" w:rsidRDefault="0071500F" w:rsidP="00242895">
            <w:pPr>
              <w:jc w:val="center"/>
            </w:pPr>
            <w:r w:rsidRPr="00063026">
              <w:t>990,425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269"/>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ФСИН России</w:t>
            </w:r>
          </w:p>
        </w:tc>
        <w:tc>
          <w:tcPr>
            <w:tcW w:w="1260" w:type="dxa"/>
          </w:tcPr>
          <w:p w:rsidR="0071500F" w:rsidRPr="00063026" w:rsidRDefault="0071500F" w:rsidP="00242895">
            <w:pPr>
              <w:jc w:val="center"/>
            </w:pPr>
            <w:r w:rsidRPr="00063026">
              <w:t>3498,6101</w:t>
            </w:r>
          </w:p>
        </w:tc>
        <w:tc>
          <w:tcPr>
            <w:tcW w:w="957" w:type="dxa"/>
          </w:tcPr>
          <w:p w:rsidR="0071500F" w:rsidRPr="00063026" w:rsidRDefault="0071500F" w:rsidP="00242895">
            <w:pPr>
              <w:jc w:val="center"/>
            </w:pPr>
            <w:r w:rsidRPr="00063026">
              <w:t>492,6</w:t>
            </w:r>
          </w:p>
        </w:tc>
        <w:tc>
          <w:tcPr>
            <w:tcW w:w="1035" w:type="dxa"/>
          </w:tcPr>
          <w:p w:rsidR="0071500F" w:rsidRPr="00063026" w:rsidRDefault="0071500F" w:rsidP="00242895">
            <w:pPr>
              <w:jc w:val="center"/>
            </w:pPr>
            <w:r w:rsidRPr="00063026">
              <w:t>511,5</w:t>
            </w:r>
          </w:p>
        </w:tc>
        <w:tc>
          <w:tcPr>
            <w:tcW w:w="1340" w:type="dxa"/>
          </w:tcPr>
          <w:p w:rsidR="0071500F" w:rsidRPr="00063026" w:rsidRDefault="0071500F" w:rsidP="00242895">
            <w:pPr>
              <w:jc w:val="center"/>
            </w:pPr>
            <w:r w:rsidRPr="00063026">
              <w:t>377,4876</w:t>
            </w:r>
          </w:p>
        </w:tc>
        <w:tc>
          <w:tcPr>
            <w:tcW w:w="1348" w:type="dxa"/>
          </w:tcPr>
          <w:p w:rsidR="0071500F" w:rsidRPr="00063026" w:rsidRDefault="0071500F" w:rsidP="00242895">
            <w:pPr>
              <w:jc w:val="center"/>
            </w:pPr>
            <w:r w:rsidRPr="00063026">
              <w:t>774,4435</w:t>
            </w:r>
          </w:p>
        </w:tc>
        <w:tc>
          <w:tcPr>
            <w:tcW w:w="1260" w:type="dxa"/>
          </w:tcPr>
          <w:p w:rsidR="0071500F" w:rsidRPr="00063026" w:rsidRDefault="0071500F" w:rsidP="00242895">
            <w:pPr>
              <w:jc w:val="center"/>
            </w:pPr>
            <w:r w:rsidRPr="00063026">
              <w:t>731,454</w:t>
            </w:r>
          </w:p>
        </w:tc>
        <w:tc>
          <w:tcPr>
            <w:tcW w:w="1260" w:type="dxa"/>
          </w:tcPr>
          <w:p w:rsidR="0071500F" w:rsidRPr="00063026" w:rsidRDefault="0071500F" w:rsidP="00242895">
            <w:pPr>
              <w:jc w:val="center"/>
            </w:pPr>
            <w:r w:rsidRPr="00063026">
              <w:t>611,125</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380"/>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бюджеты субъектов Российской Федерации</w:t>
            </w:r>
          </w:p>
        </w:tc>
        <w:tc>
          <w:tcPr>
            <w:tcW w:w="1260" w:type="dxa"/>
          </w:tcPr>
          <w:p w:rsidR="0071500F" w:rsidRPr="00063026" w:rsidRDefault="0071500F" w:rsidP="00242895">
            <w:pPr>
              <w:jc w:val="center"/>
            </w:pPr>
            <w:r w:rsidRPr="00063026">
              <w:t>42171,2</w:t>
            </w:r>
          </w:p>
        </w:tc>
        <w:tc>
          <w:tcPr>
            <w:tcW w:w="957" w:type="dxa"/>
          </w:tcPr>
          <w:p w:rsidR="0071500F" w:rsidRPr="00063026" w:rsidRDefault="0071500F" w:rsidP="00242895">
            <w:pPr>
              <w:jc w:val="center"/>
            </w:pPr>
            <w:r w:rsidRPr="00063026">
              <w:t>6083,7</w:t>
            </w:r>
          </w:p>
        </w:tc>
        <w:tc>
          <w:tcPr>
            <w:tcW w:w="1035" w:type="dxa"/>
          </w:tcPr>
          <w:p w:rsidR="0071500F" w:rsidRPr="00063026" w:rsidRDefault="0071500F" w:rsidP="00242895">
            <w:pPr>
              <w:jc w:val="center"/>
            </w:pPr>
            <w:r w:rsidRPr="00063026">
              <w:t>6586,1</w:t>
            </w:r>
          </w:p>
        </w:tc>
        <w:tc>
          <w:tcPr>
            <w:tcW w:w="1340" w:type="dxa"/>
          </w:tcPr>
          <w:p w:rsidR="0071500F" w:rsidRPr="00063026" w:rsidRDefault="0071500F" w:rsidP="00242895">
            <w:pPr>
              <w:jc w:val="center"/>
            </w:pPr>
            <w:r w:rsidRPr="00063026">
              <w:t>7146,1</w:t>
            </w:r>
          </w:p>
        </w:tc>
        <w:tc>
          <w:tcPr>
            <w:tcW w:w="1348" w:type="dxa"/>
          </w:tcPr>
          <w:p w:rsidR="0071500F" w:rsidRPr="00063026" w:rsidRDefault="0071500F" w:rsidP="00242895">
            <w:pPr>
              <w:jc w:val="center"/>
            </w:pPr>
            <w:r w:rsidRPr="00063026">
              <w:t>7250,7</w:t>
            </w:r>
          </w:p>
        </w:tc>
        <w:tc>
          <w:tcPr>
            <w:tcW w:w="1260" w:type="dxa"/>
          </w:tcPr>
          <w:p w:rsidR="0071500F" w:rsidRPr="00063026" w:rsidRDefault="0071500F" w:rsidP="00242895">
            <w:pPr>
              <w:jc w:val="center"/>
            </w:pPr>
            <w:r w:rsidRPr="00063026">
              <w:t>7552,3</w:t>
            </w:r>
          </w:p>
        </w:tc>
        <w:tc>
          <w:tcPr>
            <w:tcW w:w="1260" w:type="dxa"/>
          </w:tcPr>
          <w:p w:rsidR="0071500F" w:rsidRPr="00063026" w:rsidRDefault="0071500F" w:rsidP="00242895">
            <w:pPr>
              <w:jc w:val="center"/>
            </w:pPr>
            <w:r w:rsidRPr="00063026">
              <w:t>7552,3</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r w:rsidR="0071500F" w:rsidRPr="00063026" w:rsidTr="00242895">
        <w:trPr>
          <w:trHeight w:val="442"/>
        </w:trPr>
        <w:tc>
          <w:tcPr>
            <w:tcW w:w="2520" w:type="dxa"/>
          </w:tcPr>
          <w:p w:rsidR="0071500F" w:rsidRPr="00063026" w:rsidRDefault="0071500F" w:rsidP="00242895">
            <w:pPr>
              <w:autoSpaceDE w:val="0"/>
              <w:autoSpaceDN w:val="0"/>
              <w:adjustRightInd w:val="0"/>
              <w:jc w:val="right"/>
              <w:rPr>
                <w:rFonts w:ascii="Arial" w:hAnsi="Arial" w:cs="Arial"/>
                <w:color w:val="000000"/>
              </w:rPr>
            </w:pPr>
          </w:p>
        </w:tc>
        <w:tc>
          <w:tcPr>
            <w:tcW w:w="2160" w:type="dxa"/>
          </w:tcPr>
          <w:p w:rsidR="0071500F" w:rsidRPr="00063026" w:rsidRDefault="0071500F" w:rsidP="00242895">
            <w:r w:rsidRPr="00063026">
              <w:t>внебюджетные источники</w:t>
            </w:r>
          </w:p>
        </w:tc>
        <w:tc>
          <w:tcPr>
            <w:tcW w:w="1260" w:type="dxa"/>
          </w:tcPr>
          <w:p w:rsidR="0071500F" w:rsidRPr="00063026" w:rsidRDefault="0071500F" w:rsidP="00242895">
            <w:pPr>
              <w:jc w:val="center"/>
            </w:pPr>
            <w:r w:rsidRPr="00063026">
              <w:t>816,2</w:t>
            </w:r>
          </w:p>
        </w:tc>
        <w:tc>
          <w:tcPr>
            <w:tcW w:w="957" w:type="dxa"/>
          </w:tcPr>
          <w:p w:rsidR="0071500F" w:rsidRPr="00063026" w:rsidRDefault="0071500F" w:rsidP="00242895">
            <w:pPr>
              <w:jc w:val="center"/>
            </w:pPr>
            <w:r w:rsidRPr="00063026">
              <w:t>110,0</w:t>
            </w:r>
          </w:p>
        </w:tc>
        <w:tc>
          <w:tcPr>
            <w:tcW w:w="1035" w:type="dxa"/>
          </w:tcPr>
          <w:p w:rsidR="0071500F" w:rsidRPr="00063026" w:rsidRDefault="0071500F" w:rsidP="00242895">
            <w:pPr>
              <w:jc w:val="center"/>
            </w:pPr>
            <w:r w:rsidRPr="00063026">
              <w:t>121,0</w:t>
            </w:r>
          </w:p>
        </w:tc>
        <w:tc>
          <w:tcPr>
            <w:tcW w:w="1340" w:type="dxa"/>
          </w:tcPr>
          <w:p w:rsidR="0071500F" w:rsidRPr="00063026" w:rsidRDefault="0071500F" w:rsidP="00242895">
            <w:pPr>
              <w:jc w:val="center"/>
            </w:pPr>
            <w:r w:rsidRPr="00063026">
              <w:t>132,2</w:t>
            </w:r>
          </w:p>
        </w:tc>
        <w:tc>
          <w:tcPr>
            <w:tcW w:w="1348" w:type="dxa"/>
          </w:tcPr>
          <w:p w:rsidR="0071500F" w:rsidRPr="00063026" w:rsidRDefault="0071500F" w:rsidP="00242895">
            <w:pPr>
              <w:jc w:val="center"/>
            </w:pPr>
            <w:r w:rsidRPr="00063026">
              <w:t>143,4</w:t>
            </w:r>
          </w:p>
        </w:tc>
        <w:tc>
          <w:tcPr>
            <w:tcW w:w="1260" w:type="dxa"/>
          </w:tcPr>
          <w:p w:rsidR="0071500F" w:rsidRPr="00063026" w:rsidRDefault="0071500F" w:rsidP="00242895">
            <w:pPr>
              <w:jc w:val="center"/>
            </w:pPr>
            <w:r w:rsidRPr="00063026">
              <w:t>154,8</w:t>
            </w:r>
          </w:p>
        </w:tc>
        <w:tc>
          <w:tcPr>
            <w:tcW w:w="1260" w:type="dxa"/>
          </w:tcPr>
          <w:p w:rsidR="0071500F" w:rsidRPr="00063026" w:rsidRDefault="0071500F" w:rsidP="00242895">
            <w:pPr>
              <w:jc w:val="center"/>
            </w:pPr>
            <w:r w:rsidRPr="00063026">
              <w:t>154,8</w:t>
            </w:r>
          </w:p>
        </w:tc>
        <w:tc>
          <w:tcPr>
            <w:tcW w:w="2340" w:type="dxa"/>
          </w:tcPr>
          <w:p w:rsidR="0071500F" w:rsidRPr="00063026" w:rsidRDefault="0071500F" w:rsidP="00242895">
            <w:pPr>
              <w:autoSpaceDE w:val="0"/>
              <w:autoSpaceDN w:val="0"/>
              <w:adjustRightInd w:val="0"/>
              <w:jc w:val="right"/>
              <w:rPr>
                <w:rFonts w:ascii="Arial" w:hAnsi="Arial" w:cs="Arial"/>
                <w:color w:val="000000"/>
              </w:rPr>
            </w:pPr>
          </w:p>
        </w:tc>
      </w:tr>
    </w:tbl>
    <w:p w:rsidR="0071500F" w:rsidRPr="00063026" w:rsidRDefault="0071500F" w:rsidP="0071500F">
      <w:pPr>
        <w:ind w:right="-550"/>
        <w:jc w:val="right"/>
        <w:rPr>
          <w:bCs/>
          <w:color w:val="000000"/>
          <w:sz w:val="28"/>
          <w:szCs w:val="28"/>
        </w:rPr>
      </w:pPr>
      <w:r w:rsidRPr="00063026">
        <w:rPr>
          <w:bCs/>
          <w:color w:val="000000"/>
          <w:sz w:val="28"/>
          <w:szCs w:val="28"/>
        </w:rPr>
        <w:t>».</w:t>
      </w:r>
    </w:p>
    <w:p w:rsidR="0071500F" w:rsidRPr="00063026" w:rsidRDefault="0071500F" w:rsidP="0071500F">
      <w:pPr>
        <w:jc w:val="right"/>
      </w:pPr>
    </w:p>
    <w:p w:rsidR="0071500F" w:rsidRPr="00063026" w:rsidRDefault="0071500F" w:rsidP="0071500F">
      <w:pPr>
        <w:rPr>
          <w:color w:val="FFFFFF"/>
        </w:rPr>
        <w:sectPr w:rsidR="0071500F" w:rsidRPr="00063026" w:rsidSect="00677CE4">
          <w:pgSz w:w="16838" w:h="11906" w:orient="landscape"/>
          <w:pgMar w:top="1079" w:right="1134" w:bottom="851" w:left="1134" w:header="709" w:footer="709" w:gutter="0"/>
          <w:cols w:space="708"/>
          <w:titlePg/>
          <w:docGrid w:linePitch="360"/>
        </w:sectPr>
      </w:pPr>
      <w:r w:rsidRPr="00063026">
        <w:rPr>
          <w:color w:val="FFFFFF"/>
        </w:rPr>
        <w:t xml:space="preserve"> «</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lastRenderedPageBreak/>
        <w:t>13. В приложении № 13 к Программе:</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а) наименование изложить в следующей редакции:</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программ, направленных на совершенствование оказания специализированной медицинской помощи»;</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б) по тексту слова «Министерство здравоохранения и социального развития Российской Федерации» в соответствующем падеже заменить словами «Министерство здравоохранения Российской Федерации» в соответствующем падеже.</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14. В приложении № 13.1 к Программе:</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а) наименование изложить в следующей редакции:</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строительстве и реконструкции объектов капитального строительства государственной собственности субъектов Российской Федерации и (или) муниципальной собственности»;  </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б) по тексту слова «Министерство здравоохранения и социального развития Российской Федерации» в соответствующем падеже заменить словами «Министерство здравоохранения Российской Федерации» в соответствующем падеже.</w:t>
      </w:r>
    </w:p>
    <w:p w:rsidR="0071500F" w:rsidRPr="00063026" w:rsidRDefault="0071500F" w:rsidP="0071500F">
      <w:pPr>
        <w:autoSpaceDE w:val="0"/>
        <w:autoSpaceDN w:val="0"/>
        <w:adjustRightInd w:val="0"/>
        <w:spacing w:line="324" w:lineRule="auto"/>
        <w:ind w:firstLine="720"/>
        <w:jc w:val="both"/>
        <w:rPr>
          <w:sz w:val="28"/>
          <w:szCs w:val="28"/>
        </w:rPr>
      </w:pPr>
      <w:r w:rsidRPr="00063026">
        <w:rPr>
          <w:sz w:val="28"/>
          <w:szCs w:val="28"/>
        </w:rPr>
        <w:t>в) в пункте 8 цифры «0,5» заменить цифрами «0,9».</w:t>
      </w:r>
    </w:p>
    <w:p w:rsidR="0071500F" w:rsidRPr="00063026" w:rsidRDefault="0071500F" w:rsidP="0071500F">
      <w:pPr>
        <w:autoSpaceDE w:val="0"/>
        <w:autoSpaceDN w:val="0"/>
        <w:adjustRightInd w:val="0"/>
        <w:spacing w:line="324" w:lineRule="auto"/>
        <w:ind w:firstLine="709"/>
        <w:jc w:val="both"/>
        <w:outlineLvl w:val="1"/>
        <w:rPr>
          <w:sz w:val="28"/>
          <w:szCs w:val="28"/>
        </w:rPr>
      </w:pPr>
      <w:r w:rsidRPr="00063026">
        <w:rPr>
          <w:sz w:val="28"/>
          <w:szCs w:val="28"/>
        </w:rPr>
        <w:t xml:space="preserve">15. Дополнить приложением № 13.2 следующего содержания: </w:t>
      </w:r>
    </w:p>
    <w:p w:rsidR="0071500F" w:rsidRPr="00063026" w:rsidRDefault="0071500F" w:rsidP="0071500F">
      <w:pPr>
        <w:autoSpaceDE w:val="0"/>
        <w:autoSpaceDN w:val="0"/>
        <w:adjustRightInd w:val="0"/>
        <w:jc w:val="right"/>
        <w:outlineLvl w:val="1"/>
        <w:rPr>
          <w:sz w:val="28"/>
          <w:szCs w:val="28"/>
        </w:rPr>
      </w:pPr>
    </w:p>
    <w:p w:rsidR="0071500F" w:rsidRPr="00063026" w:rsidRDefault="0071500F" w:rsidP="0071500F">
      <w:pPr>
        <w:autoSpaceDE w:val="0"/>
        <w:autoSpaceDN w:val="0"/>
        <w:adjustRightInd w:val="0"/>
        <w:jc w:val="right"/>
        <w:outlineLvl w:val="1"/>
        <w:rPr>
          <w:sz w:val="28"/>
          <w:szCs w:val="28"/>
        </w:rPr>
      </w:pPr>
      <w:r w:rsidRPr="00063026">
        <w:rPr>
          <w:sz w:val="28"/>
          <w:szCs w:val="28"/>
        </w:rPr>
        <w:t>«Приложение № 13.2</w:t>
      </w:r>
    </w:p>
    <w:p w:rsidR="0071500F" w:rsidRPr="00063026" w:rsidRDefault="0071500F" w:rsidP="0071500F">
      <w:pPr>
        <w:autoSpaceDE w:val="0"/>
        <w:autoSpaceDN w:val="0"/>
        <w:adjustRightInd w:val="0"/>
        <w:jc w:val="right"/>
        <w:outlineLvl w:val="1"/>
        <w:rPr>
          <w:sz w:val="28"/>
          <w:szCs w:val="28"/>
        </w:rPr>
      </w:pPr>
      <w:r w:rsidRPr="00063026">
        <w:rPr>
          <w:sz w:val="28"/>
          <w:szCs w:val="28"/>
        </w:rPr>
        <w:t>к федеральной целевой программе</w:t>
      </w:r>
    </w:p>
    <w:p w:rsidR="0071500F" w:rsidRPr="00063026" w:rsidRDefault="0071500F" w:rsidP="0071500F">
      <w:pPr>
        <w:autoSpaceDE w:val="0"/>
        <w:autoSpaceDN w:val="0"/>
        <w:adjustRightInd w:val="0"/>
        <w:jc w:val="right"/>
        <w:outlineLvl w:val="1"/>
        <w:rPr>
          <w:sz w:val="28"/>
          <w:szCs w:val="28"/>
        </w:rPr>
      </w:pPr>
      <w:r w:rsidRPr="00063026">
        <w:rPr>
          <w:sz w:val="28"/>
          <w:szCs w:val="28"/>
        </w:rPr>
        <w:t>«Предупреждение и борьба с социально</w:t>
      </w:r>
    </w:p>
    <w:p w:rsidR="0071500F" w:rsidRPr="00063026" w:rsidRDefault="0071500F" w:rsidP="0071500F">
      <w:pPr>
        <w:autoSpaceDE w:val="0"/>
        <w:autoSpaceDN w:val="0"/>
        <w:adjustRightInd w:val="0"/>
        <w:jc w:val="right"/>
        <w:outlineLvl w:val="1"/>
        <w:rPr>
          <w:sz w:val="28"/>
          <w:szCs w:val="28"/>
        </w:rPr>
      </w:pPr>
      <w:r w:rsidRPr="00063026">
        <w:rPr>
          <w:sz w:val="28"/>
          <w:szCs w:val="28"/>
        </w:rPr>
        <w:t>значимыми заболеваниями (2007-2012 годы)»</w:t>
      </w:r>
    </w:p>
    <w:p w:rsidR="0071500F" w:rsidRPr="00063026" w:rsidRDefault="0071500F" w:rsidP="0071500F">
      <w:pPr>
        <w:autoSpaceDE w:val="0"/>
        <w:autoSpaceDN w:val="0"/>
        <w:adjustRightInd w:val="0"/>
        <w:spacing w:line="360" w:lineRule="auto"/>
        <w:ind w:firstLine="720"/>
        <w:jc w:val="both"/>
        <w:rPr>
          <w:sz w:val="28"/>
          <w:szCs w:val="28"/>
        </w:rPr>
      </w:pPr>
    </w:p>
    <w:p w:rsidR="0071500F" w:rsidRPr="00063026" w:rsidRDefault="0071500F" w:rsidP="0071500F">
      <w:pPr>
        <w:autoSpaceDE w:val="0"/>
        <w:autoSpaceDN w:val="0"/>
        <w:adjustRightInd w:val="0"/>
        <w:jc w:val="center"/>
        <w:rPr>
          <w:sz w:val="28"/>
          <w:szCs w:val="28"/>
        </w:rPr>
      </w:pPr>
      <w:r w:rsidRPr="00063026">
        <w:rPr>
          <w:sz w:val="28"/>
          <w:szCs w:val="28"/>
        </w:rPr>
        <w:t>ПРАВИЛА</w:t>
      </w:r>
      <w:r w:rsidRPr="00063026">
        <w:rPr>
          <w:sz w:val="28"/>
          <w:szCs w:val="28"/>
        </w:rPr>
        <w:br/>
        <w:t xml:space="preserve">ПРЕДОСТАВЛЕНИЯ И РАСПРЕДЕЛЕНИЯ СУБСИДИЙ ИЗ ФЕДЕРАЛЬНОГО БЮДЖЕТА ФЕДЕРАЛЬНЫМ ГОСУДАРСТВЕННЫМ </w:t>
      </w:r>
      <w:r w:rsidRPr="00063026">
        <w:rPr>
          <w:sz w:val="28"/>
          <w:szCs w:val="28"/>
        </w:rPr>
        <w:lastRenderedPageBreak/>
        <w:t>БЮДЖЕТНЫМ УЧРЕЖДЕНИЯМ, НАХОДЯЩИМСЯ В ВЕДЕНИИ МИНИСТЕРСТВА ЗДРАВООХРАНЕНИЯ РОССИЙСКОЙ ФЕДЕРАЦИИ, НА ФИНАНСОВОЕ ОБЕСПЕЧЕНИЕ РЕАЛИЗАЦИИ МЕРОПРИЯТИЙ, НАПРАВЛЕННЫХ НА СОВЕРШЕНСТВОВАНИЕ ОКАЗАНИЯ СПЕЦИАЛИЗИРОВАННОЙ МЕДИЦИНСКОЙ ПОМОЩИ</w:t>
      </w:r>
    </w:p>
    <w:p w:rsidR="0071500F" w:rsidRPr="00063026" w:rsidRDefault="0071500F" w:rsidP="0071500F">
      <w:pPr>
        <w:autoSpaceDE w:val="0"/>
        <w:autoSpaceDN w:val="0"/>
        <w:adjustRightInd w:val="0"/>
        <w:jc w:val="center"/>
        <w:rPr>
          <w:sz w:val="28"/>
          <w:szCs w:val="28"/>
        </w:rPr>
      </w:pPr>
    </w:p>
    <w:p w:rsidR="0071500F" w:rsidRPr="00063026" w:rsidRDefault="0071500F" w:rsidP="0071500F">
      <w:pPr>
        <w:pStyle w:val="ConsPlusNormal"/>
        <w:widowControl/>
        <w:numPr>
          <w:ilvl w:val="0"/>
          <w:numId w:val="19"/>
        </w:numPr>
        <w:tabs>
          <w:tab w:val="clear" w:pos="720"/>
          <w:tab w:val="num" w:pos="126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Настоящие Правила устанавливают порядок и условия предоставления и распределения субсидий из федерального бюджета федеральным государственным бюджетным учреждениям, находящимся в ведении Министерства здравоохранения Российской Федерации</w:t>
      </w:r>
      <w:r w:rsidRPr="00063026">
        <w:t xml:space="preserve"> </w:t>
      </w:r>
      <w:r w:rsidRPr="00063026">
        <w:rPr>
          <w:rFonts w:ascii="Times New Roman" w:hAnsi="Times New Roman" w:cs="Times New Roman"/>
          <w:sz w:val="28"/>
          <w:szCs w:val="28"/>
        </w:rPr>
        <w:t xml:space="preserve">(далее – федеральные государственные бюджетные учреждения), на финансовое обеспечение реализации мероприятий, направленных на совершенствование оказания специализированной медицинской помощи в рамках федеральной целевой программы «Предупреждение и борьба с социально значимыми заболеваниями (2007-2012 годы)» (далее соответственно - субсидии, Программа).  </w:t>
      </w:r>
    </w:p>
    <w:p w:rsidR="0071500F" w:rsidRPr="00063026" w:rsidRDefault="0071500F" w:rsidP="0071500F">
      <w:pPr>
        <w:pStyle w:val="ConsPlusNormal"/>
        <w:widowControl/>
        <w:numPr>
          <w:ilvl w:val="0"/>
          <w:numId w:val="19"/>
        </w:numPr>
        <w:tabs>
          <w:tab w:val="clear" w:pos="720"/>
          <w:tab w:val="num" w:pos="126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Субсидия предоставляется федеральным государственным бюджетным учреждениям в целях финансового обеспечения расходов, направленных на совершенствование оказания специализированной медицинской помощи при заболеваниях сахарным диабетом, туберкулезом, психическими расстройствами, артериальной гипертонией, также при онкологических заболеваниях, в том числе расходов на приобретение медицинской техники, подготовку помещений для ее размещения, подготовку медицинских кадров. </w:t>
      </w:r>
    </w:p>
    <w:p w:rsidR="0071500F" w:rsidRPr="00063026" w:rsidRDefault="0071500F" w:rsidP="0071500F">
      <w:pPr>
        <w:pStyle w:val="ConsPlusNormal"/>
        <w:widowControl/>
        <w:numPr>
          <w:ilvl w:val="0"/>
          <w:numId w:val="19"/>
        </w:numPr>
        <w:tabs>
          <w:tab w:val="clear" w:pos="720"/>
          <w:tab w:val="num" w:pos="126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Субсидии предоставляются федеральным государственным бюджетным учреждениям в пределах бюджетных ассигнований, предусмотренных федеральным </w:t>
      </w:r>
      <w:hyperlink r:id="rId51" w:history="1">
        <w:r w:rsidRPr="00063026">
          <w:rPr>
            <w:rFonts w:ascii="Times New Roman" w:hAnsi="Times New Roman" w:cs="Times New Roman"/>
            <w:sz w:val="28"/>
            <w:szCs w:val="28"/>
          </w:rPr>
          <w:t>законом</w:t>
        </w:r>
      </w:hyperlink>
      <w:r w:rsidRPr="00063026">
        <w:rPr>
          <w:rFonts w:ascii="Times New Roman" w:hAnsi="Times New Roman" w:cs="Times New Roman"/>
          <w:sz w:val="28"/>
          <w:szCs w:val="28"/>
        </w:rP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здравоохранения Российской Федерации на предоставление субсидий федеральным государственным бюджетным учреждениям на иные цели.</w:t>
      </w:r>
    </w:p>
    <w:p w:rsidR="0071500F" w:rsidRPr="00063026" w:rsidRDefault="0071500F" w:rsidP="0071500F">
      <w:pPr>
        <w:pStyle w:val="ConsPlusNormal"/>
        <w:widowControl/>
        <w:numPr>
          <w:ilvl w:val="0"/>
          <w:numId w:val="19"/>
        </w:numPr>
        <w:tabs>
          <w:tab w:val="clear" w:pos="720"/>
          <w:tab w:val="num" w:pos="126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Субсидии предоставляются Министерством здравоохранения  Российской Федерации при соблюдении федеральными государственными бюджетными учреждениями следующих условий:</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lastRenderedPageBreak/>
        <w:t>а) предоставление федеральным государственным бюджетным учреждением в Министерство здравоохранения Российской Федерации заявки, содержащей сведения о предполагаемых расходах, направленных на совершенствование оказания специализированной медицинской помощи при заболеваниях, указанных в пункте 2 настоящих Правил, а также:</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о числе пролеченных за истекший год больных по профилю медицинской помощи, соответствующему подпрограмме, по которой подается заявка;</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о количестве коек по профилю медицинской помощи, соответствующему подпрограмме, по которой подается заявка;</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б) наличие у федерального государственного бюджетного учреждения лицензии на осуществление медицинской деятельности, предусматривающей выполнение работ (услуг) по оказанию специализированной медицинской помощи при заболеваниях, указанных в пункте 2 настоящих Правил;</w:t>
      </w:r>
    </w:p>
    <w:p w:rsidR="0071500F" w:rsidRPr="00063026" w:rsidRDefault="0071500F" w:rsidP="0071500F">
      <w:pPr>
        <w:pStyle w:val="ConsPlusNormal"/>
        <w:widowControl/>
        <w:numPr>
          <w:ilvl w:val="0"/>
          <w:numId w:val="19"/>
        </w:numPr>
        <w:tabs>
          <w:tab w:val="clear" w:pos="720"/>
          <w:tab w:val="num" w:pos="126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Предоставление субсидии осуществляется на основании соглашения между Министерством здравоохранения Российской Федерации и федеральным государственным бюджетным учреждением, которое должно содержать следующие положения: </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а) целевое назначение субсидии;</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б) условия, сроки предоставления и размер субсидии;</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в) порядок возврата средств, израсходованных федеральным государственным бюджетным учреждением, в случае установления по итогам проверок, проведенных Министерством здравоохранения Российской Федерации и иными уполномоченными государственными органами контроля и надзора, факта нарушения целей и условий предоставления субсидии, установленных соглашением и настоящими Правилами;</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г) порядок и сроки представления отчетности об осуществлении расходов федеральным государственным бюджетным учреждением, источником финансового обеспечения которых является субсидия; </w:t>
      </w: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p>
    <w:p w:rsidR="0071500F" w:rsidRPr="00063026" w:rsidRDefault="0071500F" w:rsidP="0071500F">
      <w:pPr>
        <w:pStyle w:val="ConsPlusNormal"/>
        <w:widowControl/>
        <w:spacing w:line="324" w:lineRule="auto"/>
        <w:jc w:val="both"/>
        <w:outlineLvl w:val="0"/>
        <w:rPr>
          <w:rFonts w:ascii="Times New Roman" w:hAnsi="Times New Roman" w:cs="Times New Roman"/>
          <w:sz w:val="28"/>
          <w:szCs w:val="28"/>
        </w:rPr>
      </w:pPr>
      <w:r w:rsidRPr="00063026">
        <w:rPr>
          <w:rFonts w:ascii="Times New Roman" w:hAnsi="Times New Roman" w:cs="Times New Roman"/>
          <w:sz w:val="28"/>
          <w:szCs w:val="28"/>
        </w:rPr>
        <w:lastRenderedPageBreak/>
        <w:t>д) иные определяемые Министерством здравоохранения Российской Федерации условия предоставления субсидии.</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Перечисление субсидий осуществляется в установленном порядке на счета, открытые территориальным органам Федерального казначейства для учета операций со средствами, предоставленными федеральным государственным бюджетным учреждениям.  </w:t>
      </w:r>
    </w:p>
    <w:p w:rsidR="0071500F" w:rsidRPr="00063026" w:rsidRDefault="0071500F" w:rsidP="0071500F">
      <w:pPr>
        <w:pStyle w:val="ConsPlusNormal"/>
        <w:widowControl/>
        <w:spacing w:line="324" w:lineRule="auto"/>
        <w:ind w:firstLine="90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Операции с субсидиями учитываются на лицевом счете, предназначенном для учета операций со средствами, предоставленными федеральному государственному бюджетному учреждению в виде субсидии на иные цели, открываемом федеральному государственному бюджетному учреждению в территориальном органе Федерального казначейства в </w:t>
      </w:r>
      <w:hyperlink r:id="rId52" w:history="1">
        <w:r w:rsidRPr="00063026">
          <w:rPr>
            <w:rFonts w:ascii="Times New Roman" w:hAnsi="Times New Roman" w:cs="Times New Roman"/>
            <w:sz w:val="28"/>
            <w:szCs w:val="28"/>
          </w:rPr>
          <w:t>порядке</w:t>
        </w:r>
      </w:hyperlink>
      <w:r w:rsidRPr="00063026">
        <w:rPr>
          <w:rFonts w:ascii="Times New Roman" w:hAnsi="Times New Roman" w:cs="Times New Roman"/>
          <w:sz w:val="28"/>
          <w:szCs w:val="28"/>
        </w:rPr>
        <w:t xml:space="preserve">, установленном Федеральным казначейством. </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Санкционирование оплаты расходов федерального государственного бюджетного учреждения, источником финансового обеспечения которых является субсидия, осуществляется в </w:t>
      </w:r>
      <w:hyperlink r:id="rId53" w:history="1">
        <w:r w:rsidRPr="00063026">
          <w:rPr>
            <w:rFonts w:ascii="Times New Roman" w:hAnsi="Times New Roman" w:cs="Times New Roman"/>
            <w:sz w:val="28"/>
            <w:szCs w:val="28"/>
          </w:rPr>
          <w:t>порядке</w:t>
        </w:r>
      </w:hyperlink>
      <w:r w:rsidRPr="00063026">
        <w:rPr>
          <w:rFonts w:ascii="Times New Roman" w:hAnsi="Times New Roman" w:cs="Times New Roman"/>
          <w:sz w:val="28"/>
          <w:szCs w:val="28"/>
        </w:rPr>
        <w:t>, установленном Министерством финансов Российской Федерации.</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Информация о размере субсидии и сроках ее перечисления учитывается Министерством здравоохранения Российской Федерации при формировании прогноза кассовых выплат из федерального бюджета, необходимого для составления кассового плана исполнения федерального бюджета.</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Размер субсидии (С</w:t>
      </w:r>
      <w:r w:rsidRPr="00063026">
        <w:rPr>
          <w:rFonts w:ascii="Times New Roman" w:hAnsi="Times New Roman" w:cs="Times New Roman"/>
          <w:sz w:val="28"/>
          <w:szCs w:val="28"/>
          <w:vertAlign w:val="subscript"/>
          <w:lang w:val="en-US"/>
        </w:rPr>
        <w:t>i</w:t>
      </w:r>
      <w:r w:rsidRPr="00063026">
        <w:rPr>
          <w:rFonts w:ascii="Times New Roman" w:hAnsi="Times New Roman" w:cs="Times New Roman"/>
          <w:sz w:val="28"/>
          <w:szCs w:val="28"/>
        </w:rPr>
        <w:t>), предоставляемой i-му федеральному государственному бюджетному учреждению, определяется по формуле:</w:t>
      </w:r>
    </w:p>
    <w:p w:rsidR="0071500F" w:rsidRPr="00063026" w:rsidRDefault="0071500F" w:rsidP="0071500F">
      <w:pPr>
        <w:pStyle w:val="ConsPlusNormal"/>
        <w:spacing w:line="324" w:lineRule="auto"/>
        <w:ind w:firstLine="709"/>
        <w:jc w:val="center"/>
        <w:outlineLvl w:val="0"/>
        <w:rPr>
          <w:rFonts w:ascii="Times New Roman" w:hAnsi="Times New Roman" w:cs="Times New Roman"/>
          <w:sz w:val="28"/>
          <w:szCs w:val="28"/>
        </w:rPr>
      </w:pPr>
      <w:r w:rsidRPr="00063026">
        <w:rPr>
          <w:position w:val="-14"/>
          <w:sz w:val="32"/>
          <w:szCs w:val="32"/>
        </w:rPr>
        <w:object w:dxaOrig="1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25pt" o:ole="">
            <v:imagedata r:id="rId54" o:title=""/>
          </v:shape>
          <o:OLEObject Type="Embed" ProgID="Equation.3" ShapeID="_x0000_i1025" DrawAspect="Content" ObjectID="_1410002110" r:id="rId55"/>
        </w:object>
      </w:r>
    </w:p>
    <w:p w:rsidR="0071500F" w:rsidRPr="00063026" w:rsidRDefault="0071500F" w:rsidP="0071500F">
      <w:pPr>
        <w:pStyle w:val="ConsPlusNonformat"/>
        <w:spacing w:line="324" w:lineRule="auto"/>
        <w:ind w:firstLine="709"/>
        <w:rPr>
          <w:rFonts w:ascii="Times New Roman" w:hAnsi="Times New Roman" w:cs="Times New Roman"/>
          <w:sz w:val="28"/>
          <w:szCs w:val="28"/>
        </w:rPr>
      </w:pPr>
      <w:r w:rsidRPr="00063026">
        <w:rPr>
          <w:rFonts w:ascii="Times New Roman" w:hAnsi="Times New Roman" w:cs="Times New Roman"/>
          <w:sz w:val="28"/>
          <w:szCs w:val="28"/>
        </w:rPr>
        <w:t>где:</w:t>
      </w:r>
    </w:p>
    <w:p w:rsidR="0071500F" w:rsidRPr="00063026" w:rsidRDefault="0071500F" w:rsidP="0071500F">
      <w:pPr>
        <w:autoSpaceDE w:val="0"/>
        <w:autoSpaceDN w:val="0"/>
        <w:adjustRightInd w:val="0"/>
        <w:spacing w:line="324" w:lineRule="auto"/>
        <w:ind w:firstLine="709"/>
        <w:jc w:val="both"/>
        <w:rPr>
          <w:sz w:val="28"/>
          <w:szCs w:val="28"/>
        </w:rPr>
      </w:pPr>
      <w:r w:rsidRPr="00063026">
        <w:rPr>
          <w:sz w:val="28"/>
          <w:szCs w:val="28"/>
        </w:rPr>
        <w:t>С</w:t>
      </w:r>
      <w:r w:rsidRPr="00063026">
        <w:rPr>
          <w:sz w:val="28"/>
          <w:szCs w:val="28"/>
          <w:vertAlign w:val="subscript"/>
          <w:lang w:val="en-US"/>
        </w:rPr>
        <w:t>ji</w:t>
      </w:r>
      <w:r w:rsidRPr="00063026">
        <w:rPr>
          <w:sz w:val="28"/>
          <w:szCs w:val="28"/>
        </w:rPr>
        <w:t xml:space="preserve"> - размер субсидии, предоставляемой на финансовое обеспечение реализации мероприятий по j-й подпрограмме Программы (</w:t>
      </w:r>
      <w:hyperlink r:id="rId56" w:history="1">
        <w:r w:rsidRPr="00063026">
          <w:rPr>
            <w:sz w:val="28"/>
            <w:szCs w:val="28"/>
          </w:rPr>
          <w:t>«Сахарный</w:t>
        </w:r>
      </w:hyperlink>
      <w:r w:rsidRPr="00063026">
        <w:rPr>
          <w:sz w:val="28"/>
          <w:szCs w:val="28"/>
        </w:rPr>
        <w:t xml:space="preserve"> диабет», </w:t>
      </w:r>
      <w:hyperlink r:id="rId57" w:history="1">
        <w:r w:rsidRPr="00063026">
          <w:rPr>
            <w:sz w:val="28"/>
            <w:szCs w:val="28"/>
          </w:rPr>
          <w:t>«Туберкулез»</w:t>
        </w:r>
      </w:hyperlink>
      <w:hyperlink r:id="rId58" w:history="1">
        <w:r w:rsidRPr="00063026">
          <w:rPr>
            <w:sz w:val="28"/>
            <w:szCs w:val="28"/>
          </w:rPr>
          <w:t>,</w:t>
        </w:r>
      </w:hyperlink>
      <w:r w:rsidRPr="00063026">
        <w:rPr>
          <w:sz w:val="28"/>
          <w:szCs w:val="28"/>
        </w:rPr>
        <w:t xml:space="preserve"> </w:t>
      </w:r>
      <w:hyperlink r:id="rId59" w:history="1">
        <w:r w:rsidRPr="00063026">
          <w:rPr>
            <w:sz w:val="28"/>
            <w:szCs w:val="28"/>
          </w:rPr>
          <w:t>«Онкология»</w:t>
        </w:r>
      </w:hyperlink>
      <w:r w:rsidRPr="00063026">
        <w:rPr>
          <w:sz w:val="28"/>
          <w:szCs w:val="28"/>
        </w:rPr>
        <w:t>, «Психические расстройства» и «</w:t>
      </w:r>
      <w:hyperlink r:id="rId60" w:history="1">
        <w:r w:rsidRPr="00063026">
          <w:rPr>
            <w:sz w:val="28"/>
            <w:szCs w:val="28"/>
          </w:rPr>
          <w:t>Артериальная</w:t>
        </w:r>
      </w:hyperlink>
      <w:r w:rsidRPr="00063026">
        <w:rPr>
          <w:sz w:val="28"/>
          <w:szCs w:val="28"/>
        </w:rPr>
        <w:t xml:space="preserve"> гипертония»), который определяется по формуле:</w:t>
      </w:r>
    </w:p>
    <w:p w:rsidR="0071500F" w:rsidRPr="00063026" w:rsidRDefault="0071500F" w:rsidP="0071500F">
      <w:pPr>
        <w:autoSpaceDE w:val="0"/>
        <w:autoSpaceDN w:val="0"/>
        <w:adjustRightInd w:val="0"/>
        <w:spacing w:line="324" w:lineRule="auto"/>
        <w:ind w:firstLine="709"/>
        <w:jc w:val="both"/>
        <w:rPr>
          <w:sz w:val="16"/>
          <w:szCs w:val="16"/>
        </w:rPr>
      </w:pPr>
      <w:r w:rsidRPr="00063026">
        <w:t xml:space="preserve">                                </w:t>
      </w:r>
      <w:r w:rsidRPr="00063026">
        <w:tab/>
      </w:r>
    </w:p>
    <w:p w:rsidR="0071500F" w:rsidRPr="00063026" w:rsidRDefault="0071500F" w:rsidP="0071500F">
      <w:pPr>
        <w:pStyle w:val="ConsPlusNonformat"/>
        <w:spacing w:line="324" w:lineRule="auto"/>
        <w:ind w:firstLine="709"/>
        <w:jc w:val="center"/>
        <w:rPr>
          <w:rFonts w:ascii="Times New Roman" w:hAnsi="Times New Roman" w:cs="Times New Roman"/>
          <w:sz w:val="28"/>
          <w:szCs w:val="28"/>
          <w:lang w:val="en-US"/>
        </w:rPr>
      </w:pPr>
      <w:r w:rsidRPr="00063026">
        <w:rPr>
          <w:position w:val="-24"/>
          <w:sz w:val="32"/>
          <w:szCs w:val="32"/>
        </w:rPr>
        <w:object w:dxaOrig="3680" w:dyaOrig="960">
          <v:shape id="_x0000_i1026" type="#_x0000_t75" style="width:182.25pt;height:47.25pt" o:ole="">
            <v:imagedata r:id="rId61" o:title=""/>
          </v:shape>
          <o:OLEObject Type="Embed" ProgID="Equation.3" ShapeID="_x0000_i1026" DrawAspect="Content" ObjectID="_1410002111" r:id="rId62"/>
        </w:object>
      </w:r>
    </w:p>
    <w:p w:rsidR="0071500F" w:rsidRPr="00063026" w:rsidRDefault="0071500F" w:rsidP="0071500F">
      <w:pPr>
        <w:tabs>
          <w:tab w:val="left" w:pos="3480"/>
        </w:tabs>
        <w:autoSpaceDE w:val="0"/>
        <w:autoSpaceDN w:val="0"/>
        <w:adjustRightInd w:val="0"/>
        <w:spacing w:line="324" w:lineRule="auto"/>
        <w:ind w:firstLine="709"/>
        <w:rPr>
          <w:sz w:val="28"/>
          <w:szCs w:val="28"/>
        </w:rPr>
      </w:pPr>
      <w:r w:rsidRPr="00063026">
        <w:rPr>
          <w:sz w:val="28"/>
          <w:szCs w:val="28"/>
        </w:rPr>
        <w:t>где:</w:t>
      </w:r>
      <w:r w:rsidRPr="00063026">
        <w:rPr>
          <w:sz w:val="28"/>
          <w:szCs w:val="28"/>
        </w:rPr>
        <w:tab/>
      </w:r>
    </w:p>
    <w:p w:rsidR="0071500F" w:rsidRPr="00063026" w:rsidRDefault="0071500F" w:rsidP="0071500F">
      <w:pPr>
        <w:autoSpaceDE w:val="0"/>
        <w:autoSpaceDN w:val="0"/>
        <w:adjustRightInd w:val="0"/>
        <w:spacing w:line="324" w:lineRule="auto"/>
        <w:ind w:firstLine="709"/>
        <w:jc w:val="both"/>
        <w:rPr>
          <w:sz w:val="28"/>
          <w:szCs w:val="28"/>
        </w:rPr>
      </w:pPr>
      <w:r w:rsidRPr="00063026">
        <w:rPr>
          <w:sz w:val="28"/>
          <w:szCs w:val="28"/>
        </w:rPr>
        <w:lastRenderedPageBreak/>
        <w:t>С</w:t>
      </w:r>
      <w:r w:rsidRPr="00063026">
        <w:rPr>
          <w:sz w:val="28"/>
          <w:szCs w:val="28"/>
          <w:vertAlign w:val="subscript"/>
          <w:lang w:val="en-US"/>
        </w:rPr>
        <w:t>j</w:t>
      </w:r>
      <w:r w:rsidRPr="00063026">
        <w:rPr>
          <w:sz w:val="28"/>
          <w:szCs w:val="28"/>
          <w:vertAlign w:val="subscript"/>
        </w:rPr>
        <w:t xml:space="preserve">  </w:t>
      </w:r>
      <w:r w:rsidRPr="00063026">
        <w:rPr>
          <w:sz w:val="28"/>
          <w:szCs w:val="28"/>
        </w:rPr>
        <w:t>- размер субсидий, предусмотренных в федеральном бюджете на финансовое обеспечение реализации мероприятий для всех федеральных государственных бюджетных учреждений - получателей субсидий по j-й подпрограмме Программы;</w:t>
      </w:r>
    </w:p>
    <w:p w:rsidR="0071500F" w:rsidRPr="00063026" w:rsidRDefault="0071500F" w:rsidP="0071500F">
      <w:pPr>
        <w:autoSpaceDE w:val="0"/>
        <w:autoSpaceDN w:val="0"/>
        <w:adjustRightInd w:val="0"/>
        <w:spacing w:line="324" w:lineRule="auto"/>
        <w:ind w:firstLine="709"/>
        <w:jc w:val="both"/>
        <w:rPr>
          <w:sz w:val="28"/>
          <w:szCs w:val="28"/>
        </w:rPr>
      </w:pPr>
      <w:r w:rsidRPr="00063026">
        <w:rPr>
          <w:sz w:val="28"/>
          <w:szCs w:val="28"/>
          <w:lang w:val="en-US"/>
        </w:rPr>
        <w:t>P</w:t>
      </w:r>
      <w:r w:rsidRPr="00063026">
        <w:rPr>
          <w:sz w:val="28"/>
          <w:szCs w:val="28"/>
          <w:vertAlign w:val="subscript"/>
          <w:lang w:val="en-US"/>
        </w:rPr>
        <w:t>ji</w:t>
      </w:r>
      <w:r w:rsidRPr="00063026">
        <w:rPr>
          <w:sz w:val="28"/>
          <w:szCs w:val="28"/>
          <w:vertAlign w:val="subscript"/>
        </w:rPr>
        <w:t xml:space="preserve"> </w:t>
      </w:r>
      <w:r w:rsidRPr="00063026">
        <w:rPr>
          <w:sz w:val="28"/>
          <w:szCs w:val="28"/>
        </w:rPr>
        <w:t>– число пролеченных больных по профилю медицинской помощи, соответствующему j-й подпрограмме Программы в i-м федеральном государственном бюджетном учреждении;</w:t>
      </w:r>
    </w:p>
    <w:p w:rsidR="0071500F" w:rsidRPr="00063026" w:rsidRDefault="0071500F" w:rsidP="0071500F">
      <w:pPr>
        <w:autoSpaceDE w:val="0"/>
        <w:autoSpaceDN w:val="0"/>
        <w:adjustRightInd w:val="0"/>
        <w:spacing w:line="324" w:lineRule="auto"/>
        <w:ind w:firstLine="709"/>
        <w:jc w:val="both"/>
        <w:rPr>
          <w:sz w:val="28"/>
          <w:szCs w:val="28"/>
        </w:rPr>
      </w:pPr>
      <w:r w:rsidRPr="00063026">
        <w:rPr>
          <w:position w:val="-28"/>
          <w:sz w:val="32"/>
          <w:szCs w:val="32"/>
        </w:rPr>
        <w:object w:dxaOrig="639" w:dyaOrig="680">
          <v:shape id="_x0000_i1027" type="#_x0000_t75" style="width:31.5pt;height:33.75pt" o:ole="">
            <v:imagedata r:id="rId63" o:title=""/>
          </v:shape>
          <o:OLEObject Type="Embed" ProgID="Equation.3" ShapeID="_x0000_i1027" DrawAspect="Content" ObjectID="_1410002112" r:id="rId64"/>
        </w:object>
      </w:r>
      <w:r w:rsidRPr="00063026">
        <w:rPr>
          <w:sz w:val="32"/>
          <w:szCs w:val="32"/>
        </w:rPr>
        <w:t xml:space="preserve"> </w:t>
      </w:r>
      <w:r w:rsidRPr="00063026">
        <w:rPr>
          <w:sz w:val="28"/>
          <w:szCs w:val="28"/>
        </w:rPr>
        <w:t xml:space="preserve">- общее число пролеченных больных по профилю медицинской помощи, соответствующему j-й подпрограмме Программы, во всех федеральных государственных бюджетных учреждениях - получателях субсидий;  </w:t>
      </w:r>
    </w:p>
    <w:p w:rsidR="0071500F" w:rsidRPr="00063026" w:rsidRDefault="0071500F" w:rsidP="0071500F">
      <w:pPr>
        <w:autoSpaceDE w:val="0"/>
        <w:autoSpaceDN w:val="0"/>
        <w:adjustRightInd w:val="0"/>
        <w:spacing w:line="324" w:lineRule="auto"/>
        <w:ind w:firstLine="709"/>
        <w:jc w:val="both"/>
        <w:rPr>
          <w:sz w:val="28"/>
          <w:szCs w:val="28"/>
        </w:rPr>
      </w:pPr>
      <w:r w:rsidRPr="00063026">
        <w:rPr>
          <w:sz w:val="28"/>
          <w:szCs w:val="28"/>
          <w:lang w:val="en-US"/>
        </w:rPr>
        <w:t>K</w:t>
      </w:r>
      <w:r w:rsidRPr="00063026">
        <w:rPr>
          <w:sz w:val="28"/>
          <w:szCs w:val="28"/>
          <w:vertAlign w:val="subscript"/>
          <w:lang w:val="en-US"/>
        </w:rPr>
        <w:t>ji</w:t>
      </w:r>
      <w:r w:rsidRPr="00063026">
        <w:rPr>
          <w:sz w:val="28"/>
          <w:szCs w:val="28"/>
          <w:vertAlign w:val="subscript"/>
        </w:rPr>
        <w:t xml:space="preserve"> </w:t>
      </w:r>
      <w:r w:rsidRPr="00063026">
        <w:rPr>
          <w:sz w:val="28"/>
          <w:szCs w:val="28"/>
        </w:rPr>
        <w:t>– количество коек профильного отделения, соответствующего j-й подпрограмме Программы в i-м федеральном государственном бюджетном учреждении;</w:t>
      </w:r>
    </w:p>
    <w:p w:rsidR="0071500F" w:rsidRPr="00063026" w:rsidRDefault="0071500F" w:rsidP="0071500F">
      <w:pPr>
        <w:autoSpaceDE w:val="0"/>
        <w:autoSpaceDN w:val="0"/>
        <w:adjustRightInd w:val="0"/>
        <w:spacing w:line="324" w:lineRule="auto"/>
        <w:ind w:firstLine="709"/>
        <w:jc w:val="both"/>
        <w:rPr>
          <w:sz w:val="28"/>
          <w:szCs w:val="28"/>
        </w:rPr>
      </w:pPr>
      <w:r w:rsidRPr="00063026">
        <w:rPr>
          <w:position w:val="-28"/>
          <w:sz w:val="32"/>
          <w:szCs w:val="32"/>
        </w:rPr>
        <w:object w:dxaOrig="700" w:dyaOrig="680">
          <v:shape id="_x0000_i1028" type="#_x0000_t75" style="width:35.25pt;height:33.75pt" o:ole="">
            <v:imagedata r:id="rId65" o:title=""/>
          </v:shape>
          <o:OLEObject Type="Embed" ProgID="Equation.3" ShapeID="_x0000_i1028" DrawAspect="Content" ObjectID="_1410002113" r:id="rId66"/>
        </w:object>
      </w:r>
      <w:r w:rsidRPr="00063026">
        <w:rPr>
          <w:sz w:val="32"/>
          <w:szCs w:val="32"/>
        </w:rPr>
        <w:t xml:space="preserve"> </w:t>
      </w:r>
      <w:r w:rsidRPr="00063026">
        <w:rPr>
          <w:sz w:val="28"/>
          <w:szCs w:val="28"/>
        </w:rPr>
        <w:t>- общее количество коек профильного отделения, соответствующего j-й подпрограмме Программы, во всех федеральных государственных бюджетных учреждениях - получателях субсидий;</w:t>
      </w:r>
    </w:p>
    <w:p w:rsidR="0071500F" w:rsidRPr="00063026" w:rsidRDefault="0071500F" w:rsidP="0071500F">
      <w:pPr>
        <w:autoSpaceDE w:val="0"/>
        <w:autoSpaceDN w:val="0"/>
        <w:adjustRightInd w:val="0"/>
        <w:spacing w:line="324" w:lineRule="auto"/>
        <w:ind w:firstLine="709"/>
        <w:jc w:val="both"/>
        <w:rPr>
          <w:sz w:val="28"/>
          <w:szCs w:val="28"/>
        </w:rPr>
      </w:pPr>
      <w:r w:rsidRPr="00063026">
        <w:rPr>
          <w:sz w:val="28"/>
          <w:szCs w:val="28"/>
        </w:rPr>
        <w:t>n – количество федеральных государственных бюджетных учреждений - получателей субсидий.</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Распределение субсидий между федеральными государственными бюджетными учреждениями утверждается Министерством здравоохранения Российской Федерации. </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Федеральные государственные бюджетные учреждения ежеквартально, не позднее 10-го числа месяца, следующего за отчетным кварталом, представляют в Министерство здравоохранения Российской Федерации отчеты об осуществлении расходов, источником финансового обеспечения которых являются субсидии, по форме, утверждаемой Министерством здравоохранения Российской Федерации. </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t xml:space="preserve">В случае использования субсидии не по целевому назначению соответствующие средства подлежат возврату в доход федерального бюджета в порядке, установленном бюджетным </w:t>
      </w:r>
      <w:hyperlink r:id="rId67" w:history="1">
        <w:r w:rsidRPr="00063026">
          <w:rPr>
            <w:rFonts w:ascii="Times New Roman" w:hAnsi="Times New Roman" w:cs="Times New Roman"/>
            <w:sz w:val="28"/>
            <w:szCs w:val="28"/>
          </w:rPr>
          <w:t>законодательством</w:t>
        </w:r>
      </w:hyperlink>
      <w:r w:rsidRPr="00063026">
        <w:rPr>
          <w:rFonts w:ascii="Times New Roman" w:hAnsi="Times New Roman" w:cs="Times New Roman"/>
          <w:sz w:val="28"/>
          <w:szCs w:val="28"/>
        </w:rPr>
        <w:t xml:space="preserve"> Российской Федерации.</w:t>
      </w:r>
    </w:p>
    <w:p w:rsidR="0071500F" w:rsidRPr="00063026" w:rsidRDefault="0071500F" w:rsidP="0071500F">
      <w:pPr>
        <w:pStyle w:val="ConsPlusNormal"/>
        <w:widowControl/>
        <w:numPr>
          <w:ilvl w:val="0"/>
          <w:numId w:val="19"/>
        </w:numPr>
        <w:tabs>
          <w:tab w:val="clear" w:pos="720"/>
          <w:tab w:val="num" w:pos="0"/>
        </w:tabs>
        <w:spacing w:line="324" w:lineRule="auto"/>
        <w:ind w:left="0" w:firstLine="720"/>
        <w:jc w:val="both"/>
        <w:outlineLvl w:val="0"/>
        <w:rPr>
          <w:rFonts w:ascii="Times New Roman" w:hAnsi="Times New Roman" w:cs="Times New Roman"/>
          <w:sz w:val="28"/>
          <w:szCs w:val="28"/>
        </w:rPr>
      </w:pPr>
      <w:r w:rsidRPr="00063026">
        <w:rPr>
          <w:rFonts w:ascii="Times New Roman" w:hAnsi="Times New Roman" w:cs="Times New Roman"/>
          <w:sz w:val="28"/>
          <w:szCs w:val="28"/>
        </w:rPr>
        <w:lastRenderedPageBreak/>
        <w:t>Контроль за использованием федеральными государственными бюджетными учреждениями предоставленных субсидий осуществляется Министерством здравоохранения Российской Федерации и Федеральной службой финансово-бюджетного надзора в соответствии с установленными полномочиями.».</w:t>
      </w:r>
    </w:p>
    <w:p w:rsidR="0071500F" w:rsidRPr="00A545FC" w:rsidRDefault="0071500F" w:rsidP="0071500F">
      <w:pPr>
        <w:autoSpaceDE w:val="0"/>
        <w:autoSpaceDN w:val="0"/>
        <w:adjustRightInd w:val="0"/>
        <w:spacing w:line="288" w:lineRule="auto"/>
        <w:ind w:firstLine="720"/>
        <w:jc w:val="both"/>
        <w:rPr>
          <w:sz w:val="28"/>
          <w:szCs w:val="28"/>
        </w:rPr>
      </w:pPr>
      <w:r w:rsidRPr="00063026">
        <w:rPr>
          <w:sz w:val="28"/>
          <w:szCs w:val="28"/>
        </w:rPr>
        <w:t>16. По тексту приложения № 14 к Программе слова «Министерство здравоохранения и социального развития Российской Федерации» в соответствующем падеже заменить словами «Министерство здравоохранения Российской Федерации» в соответствующем падеже.</w:t>
      </w:r>
    </w:p>
    <w:p w:rsidR="0071500F" w:rsidRPr="00A545FC" w:rsidRDefault="0071500F" w:rsidP="0071500F">
      <w:pPr>
        <w:autoSpaceDE w:val="0"/>
        <w:autoSpaceDN w:val="0"/>
        <w:adjustRightInd w:val="0"/>
        <w:spacing w:line="288" w:lineRule="auto"/>
        <w:jc w:val="both"/>
        <w:rPr>
          <w:sz w:val="28"/>
          <w:szCs w:val="28"/>
        </w:rPr>
      </w:pPr>
    </w:p>
    <w:p w:rsidR="0071500F" w:rsidRDefault="0071500F" w:rsidP="0071500F">
      <w:pPr>
        <w:autoSpaceDE w:val="0"/>
        <w:autoSpaceDN w:val="0"/>
        <w:adjustRightInd w:val="0"/>
        <w:spacing w:line="288" w:lineRule="auto"/>
        <w:rPr>
          <w:sz w:val="28"/>
          <w:szCs w:val="28"/>
        </w:rPr>
      </w:pPr>
    </w:p>
    <w:p w:rsidR="0026151A" w:rsidRDefault="0026151A">
      <w:bookmarkStart w:id="0" w:name="_GoBack"/>
      <w:bookmarkEnd w:id="0"/>
    </w:p>
    <w:sectPr w:rsidR="0026151A" w:rsidSect="009E6F21">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42"/>
    <w:multiLevelType w:val="hybridMultilevel"/>
    <w:tmpl w:val="5462A7E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0D1059F0"/>
    <w:multiLevelType w:val="multilevel"/>
    <w:tmpl w:val="ACD02568"/>
    <w:lvl w:ilvl="0">
      <w:start w:val="1"/>
      <w:numFmt w:val="russianLower"/>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nsid w:val="11CA1A7D"/>
    <w:multiLevelType w:val="hybridMultilevel"/>
    <w:tmpl w:val="E550BF4C"/>
    <w:lvl w:ilvl="0" w:tplc="8A4645F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FC1AC4"/>
    <w:multiLevelType w:val="multilevel"/>
    <w:tmpl w:val="DE363B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BC806D4"/>
    <w:multiLevelType w:val="hybridMultilevel"/>
    <w:tmpl w:val="3D649B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1E1006E2"/>
    <w:multiLevelType w:val="hybridMultilevel"/>
    <w:tmpl w:val="0E0E7E38"/>
    <w:lvl w:ilvl="0" w:tplc="A602231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FC4A0A"/>
    <w:multiLevelType w:val="multilevel"/>
    <w:tmpl w:val="70F0146A"/>
    <w:lvl w:ilvl="0">
      <w:start w:val="3"/>
      <w:numFmt w:val="decimal"/>
      <w:lvlText w:val="%1"/>
      <w:lvlJc w:val="left"/>
      <w:pPr>
        <w:tabs>
          <w:tab w:val="num" w:pos="360"/>
        </w:tabs>
        <w:ind w:left="360" w:hanging="360"/>
      </w:pPr>
      <w:rPr>
        <w:rFonts w:cs="Times New Roman" w:hint="default"/>
      </w:rPr>
    </w:lvl>
    <w:lvl w:ilvl="1">
      <w:start w:val="2"/>
      <w:numFmt w:val="decimal"/>
      <w:lvlText w:val="4.%2"/>
      <w:lvlJc w:val="left"/>
      <w:pPr>
        <w:tabs>
          <w:tab w:val="num" w:pos="1211"/>
        </w:tabs>
        <w:ind w:left="1211"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36464D84"/>
    <w:multiLevelType w:val="multilevel"/>
    <w:tmpl w:val="A7DA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B3568C"/>
    <w:multiLevelType w:val="hybridMultilevel"/>
    <w:tmpl w:val="E9A28748"/>
    <w:lvl w:ilvl="0" w:tplc="7682D39C">
      <w:start w:val="1"/>
      <w:numFmt w:val="bullet"/>
      <w:lvlText w:val="­"/>
      <w:lvlJc w:val="left"/>
      <w:pPr>
        <w:tabs>
          <w:tab w:val="num" w:pos="1259"/>
        </w:tabs>
        <w:ind w:left="1259"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42366207"/>
    <w:multiLevelType w:val="multilevel"/>
    <w:tmpl w:val="0419001F"/>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4E5A1538"/>
    <w:multiLevelType w:val="multilevel"/>
    <w:tmpl w:val="C78E43BA"/>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57C34B6"/>
    <w:multiLevelType w:val="hybridMultilevel"/>
    <w:tmpl w:val="EC6453B8"/>
    <w:lvl w:ilvl="0" w:tplc="DA2A2130">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5DC310B"/>
    <w:multiLevelType w:val="hybridMultilevel"/>
    <w:tmpl w:val="AA4E1F82"/>
    <w:lvl w:ilvl="0" w:tplc="9A6A7AE2">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5D2F24EE"/>
    <w:multiLevelType w:val="multilevel"/>
    <w:tmpl w:val="0B225794"/>
    <w:lvl w:ilvl="0">
      <w:start w:val="4"/>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5EEF47C7"/>
    <w:multiLevelType w:val="multilevel"/>
    <w:tmpl w:val="C78E43BA"/>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2B76147"/>
    <w:multiLevelType w:val="hybridMultilevel"/>
    <w:tmpl w:val="5C84B4A0"/>
    <w:lvl w:ilvl="0" w:tplc="0419000F">
      <w:start w:val="1"/>
      <w:numFmt w:val="decimal"/>
      <w:lvlText w:val="%1."/>
      <w:lvlJc w:val="left"/>
      <w:pPr>
        <w:tabs>
          <w:tab w:val="num" w:pos="720"/>
        </w:tabs>
        <w:ind w:left="720" w:hanging="360"/>
      </w:pPr>
      <w:rPr>
        <w:rFonts w:cs="Times New Roman"/>
      </w:rPr>
    </w:lvl>
    <w:lvl w:ilvl="1" w:tplc="1C762918">
      <w:start w:val="1"/>
      <w:numFmt w:val="russianLower"/>
      <w:lvlText w:val="%2)"/>
      <w:lvlJc w:val="left"/>
      <w:pPr>
        <w:tabs>
          <w:tab w:val="num" w:pos="1440"/>
        </w:tabs>
        <w:ind w:left="1440" w:hanging="360"/>
      </w:pPr>
      <w:rPr>
        <w:rFonts w:cs="Times New Roman" w:hint="default"/>
      </w:rPr>
    </w:lvl>
    <w:lvl w:ilvl="2" w:tplc="2A22C7EE">
      <w:start w:val="6"/>
      <w:numFmt w:val="decimal"/>
      <w:lvlText w:val="%3."/>
      <w:lvlJc w:val="left"/>
      <w:pPr>
        <w:tabs>
          <w:tab w:val="num" w:pos="2805"/>
        </w:tabs>
        <w:ind w:left="2805" w:hanging="82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74B0340"/>
    <w:multiLevelType w:val="hybridMultilevel"/>
    <w:tmpl w:val="A7DA0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BF14A6"/>
    <w:multiLevelType w:val="multilevel"/>
    <w:tmpl w:val="C78E43BA"/>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DFA5FD7"/>
    <w:multiLevelType w:val="hybridMultilevel"/>
    <w:tmpl w:val="2D986F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6957CF"/>
    <w:multiLevelType w:val="hybridMultilevel"/>
    <w:tmpl w:val="DB1C3C82"/>
    <w:lvl w:ilvl="0" w:tplc="8A4645FE">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7704222D"/>
    <w:multiLevelType w:val="multilevel"/>
    <w:tmpl w:val="0419001F"/>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4"/>
  </w:num>
  <w:num w:numId="2">
    <w:abstractNumId w:val="6"/>
  </w:num>
  <w:num w:numId="3">
    <w:abstractNumId w:val="13"/>
  </w:num>
  <w:num w:numId="4">
    <w:abstractNumId w:val="3"/>
  </w:num>
  <w:num w:numId="5">
    <w:abstractNumId w:val="2"/>
  </w:num>
  <w:num w:numId="6">
    <w:abstractNumId w:val="19"/>
  </w:num>
  <w:num w:numId="7">
    <w:abstractNumId w:val="20"/>
  </w:num>
  <w:num w:numId="8">
    <w:abstractNumId w:val="9"/>
  </w:num>
  <w:num w:numId="9">
    <w:abstractNumId w:val="10"/>
  </w:num>
  <w:num w:numId="10">
    <w:abstractNumId w:val="17"/>
  </w:num>
  <w:num w:numId="11">
    <w:abstractNumId w:val="12"/>
  </w:num>
  <w:num w:numId="12">
    <w:abstractNumId w:val="5"/>
  </w:num>
  <w:num w:numId="13">
    <w:abstractNumId w:val="0"/>
  </w:num>
  <w:num w:numId="14">
    <w:abstractNumId w:val="16"/>
  </w:num>
  <w:num w:numId="15">
    <w:abstractNumId w:val="7"/>
  </w:num>
  <w:num w:numId="16">
    <w:abstractNumId w:val="1"/>
  </w:num>
  <w:num w:numId="17">
    <w:abstractNumId w:val="18"/>
  </w:num>
  <w:num w:numId="18">
    <w:abstractNumId w:val="8"/>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02"/>
    <w:rsid w:val="0026151A"/>
    <w:rsid w:val="0041687D"/>
    <w:rsid w:val="006C338C"/>
    <w:rsid w:val="0071500F"/>
    <w:rsid w:val="00AC0BB2"/>
    <w:rsid w:val="00BB4702"/>
    <w:rsid w:val="00C2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500F"/>
    <w:pPr>
      <w:tabs>
        <w:tab w:val="center" w:pos="4677"/>
        <w:tab w:val="right" w:pos="9355"/>
      </w:tabs>
    </w:pPr>
  </w:style>
  <w:style w:type="character" w:customStyle="1" w:styleId="a4">
    <w:name w:val="Нижний колонтитул Знак"/>
    <w:basedOn w:val="a0"/>
    <w:link w:val="a3"/>
    <w:uiPriority w:val="99"/>
    <w:rsid w:val="0071500F"/>
    <w:rPr>
      <w:rFonts w:ascii="Times New Roman" w:eastAsia="Times New Roman" w:hAnsi="Times New Roman" w:cs="Times New Roman"/>
      <w:sz w:val="24"/>
      <w:szCs w:val="24"/>
      <w:lang w:eastAsia="ru-RU"/>
    </w:rPr>
  </w:style>
  <w:style w:type="character" w:styleId="a5">
    <w:name w:val="page number"/>
    <w:basedOn w:val="a0"/>
    <w:uiPriority w:val="99"/>
    <w:rsid w:val="0071500F"/>
    <w:rPr>
      <w:rFonts w:cs="Times New Roman"/>
    </w:rPr>
  </w:style>
  <w:style w:type="paragraph" w:customStyle="1" w:styleId="ConsPlusNormal">
    <w:name w:val="ConsPlusNormal"/>
    <w:uiPriority w:val="99"/>
    <w:rsid w:val="00715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ConsPlusNonformat"/>
    <w:link w:val="10"/>
    <w:autoRedefine/>
    <w:uiPriority w:val="99"/>
    <w:rsid w:val="0071500F"/>
    <w:pPr>
      <w:widowControl/>
    </w:pPr>
    <w:rPr>
      <w:rFonts w:ascii="Times New Roman" w:hAnsi="Times New Roman" w:cs="Times New Roman"/>
      <w:sz w:val="28"/>
    </w:rPr>
  </w:style>
  <w:style w:type="paragraph" w:customStyle="1" w:styleId="ConsPlusNonformat">
    <w:name w:val="ConsPlusNonformat"/>
    <w:uiPriority w:val="99"/>
    <w:rsid w:val="00715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Стиль1 Знак"/>
    <w:link w:val="1"/>
    <w:uiPriority w:val="99"/>
    <w:locked/>
    <w:rsid w:val="0071500F"/>
    <w:rPr>
      <w:rFonts w:ascii="Times New Roman" w:eastAsia="Times New Roman" w:hAnsi="Times New Roman" w:cs="Times New Roman"/>
      <w:sz w:val="28"/>
      <w:szCs w:val="20"/>
      <w:lang w:eastAsia="ru-RU"/>
    </w:rPr>
  </w:style>
  <w:style w:type="character" w:styleId="a6">
    <w:name w:val="Hyperlink"/>
    <w:basedOn w:val="a0"/>
    <w:uiPriority w:val="99"/>
    <w:rsid w:val="0071500F"/>
    <w:rPr>
      <w:rFonts w:cs="Times New Roman"/>
      <w:color w:val="0D5FA7"/>
      <w:u w:val="none"/>
      <w:effect w:val="none"/>
    </w:rPr>
  </w:style>
  <w:style w:type="paragraph" w:styleId="a7">
    <w:name w:val="header"/>
    <w:basedOn w:val="a"/>
    <w:link w:val="a8"/>
    <w:uiPriority w:val="99"/>
    <w:rsid w:val="0071500F"/>
    <w:pPr>
      <w:tabs>
        <w:tab w:val="center" w:pos="4677"/>
        <w:tab w:val="right" w:pos="9355"/>
      </w:tabs>
    </w:pPr>
  </w:style>
  <w:style w:type="character" w:customStyle="1" w:styleId="a8">
    <w:name w:val="Верхний колонтитул Знак"/>
    <w:basedOn w:val="a0"/>
    <w:link w:val="a7"/>
    <w:uiPriority w:val="99"/>
    <w:rsid w:val="0071500F"/>
    <w:rPr>
      <w:rFonts w:ascii="Times New Roman" w:eastAsia="Times New Roman" w:hAnsi="Times New Roman" w:cs="Times New Roman"/>
      <w:sz w:val="24"/>
      <w:szCs w:val="24"/>
      <w:lang w:eastAsia="ru-RU"/>
    </w:rPr>
  </w:style>
  <w:style w:type="paragraph" w:customStyle="1" w:styleId="ConsPlusTitle">
    <w:name w:val="ConsPlusTitle"/>
    <w:uiPriority w:val="99"/>
    <w:rsid w:val="0071500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Strong"/>
    <w:basedOn w:val="a0"/>
    <w:uiPriority w:val="99"/>
    <w:qFormat/>
    <w:rsid w:val="0071500F"/>
    <w:rPr>
      <w:rFonts w:cs="Times New Roman"/>
      <w:b/>
    </w:rPr>
  </w:style>
  <w:style w:type="paragraph" w:styleId="aa">
    <w:name w:val="Balloon Text"/>
    <w:basedOn w:val="a"/>
    <w:link w:val="ab"/>
    <w:uiPriority w:val="99"/>
    <w:semiHidden/>
    <w:rsid w:val="0071500F"/>
    <w:rPr>
      <w:rFonts w:ascii="Tahoma" w:hAnsi="Tahoma" w:cs="Tahoma"/>
      <w:sz w:val="16"/>
      <w:szCs w:val="16"/>
    </w:rPr>
  </w:style>
  <w:style w:type="character" w:customStyle="1" w:styleId="ab">
    <w:name w:val="Текст выноски Знак"/>
    <w:basedOn w:val="a0"/>
    <w:link w:val="aa"/>
    <w:uiPriority w:val="99"/>
    <w:semiHidden/>
    <w:rsid w:val="0071500F"/>
    <w:rPr>
      <w:rFonts w:ascii="Tahoma" w:eastAsia="Times New Roman" w:hAnsi="Tahoma" w:cs="Tahoma"/>
      <w:sz w:val="16"/>
      <w:szCs w:val="16"/>
      <w:lang w:eastAsia="ru-RU"/>
    </w:rPr>
  </w:style>
  <w:style w:type="table" w:styleId="ac">
    <w:name w:val="Table Grid"/>
    <w:basedOn w:val="a1"/>
    <w:uiPriority w:val="99"/>
    <w:rsid w:val="0071500F"/>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1500F"/>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1500F"/>
    <w:pPr>
      <w:ind w:left="720"/>
      <w:contextualSpacing/>
    </w:pPr>
  </w:style>
  <w:style w:type="character" w:styleId="af">
    <w:name w:val="FollowedHyperlink"/>
    <w:basedOn w:val="a0"/>
    <w:uiPriority w:val="99"/>
    <w:semiHidden/>
    <w:unhideWhenUsed/>
    <w:rsid w:val="00715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500F"/>
    <w:pPr>
      <w:tabs>
        <w:tab w:val="center" w:pos="4677"/>
        <w:tab w:val="right" w:pos="9355"/>
      </w:tabs>
    </w:pPr>
  </w:style>
  <w:style w:type="character" w:customStyle="1" w:styleId="a4">
    <w:name w:val="Нижний колонтитул Знак"/>
    <w:basedOn w:val="a0"/>
    <w:link w:val="a3"/>
    <w:uiPriority w:val="99"/>
    <w:rsid w:val="0071500F"/>
    <w:rPr>
      <w:rFonts w:ascii="Times New Roman" w:eastAsia="Times New Roman" w:hAnsi="Times New Roman" w:cs="Times New Roman"/>
      <w:sz w:val="24"/>
      <w:szCs w:val="24"/>
      <w:lang w:eastAsia="ru-RU"/>
    </w:rPr>
  </w:style>
  <w:style w:type="character" w:styleId="a5">
    <w:name w:val="page number"/>
    <w:basedOn w:val="a0"/>
    <w:uiPriority w:val="99"/>
    <w:rsid w:val="0071500F"/>
    <w:rPr>
      <w:rFonts w:cs="Times New Roman"/>
    </w:rPr>
  </w:style>
  <w:style w:type="paragraph" w:customStyle="1" w:styleId="ConsPlusNormal">
    <w:name w:val="ConsPlusNormal"/>
    <w:uiPriority w:val="99"/>
    <w:rsid w:val="00715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ConsPlusNonformat"/>
    <w:link w:val="10"/>
    <w:autoRedefine/>
    <w:uiPriority w:val="99"/>
    <w:rsid w:val="0071500F"/>
    <w:pPr>
      <w:widowControl/>
    </w:pPr>
    <w:rPr>
      <w:rFonts w:ascii="Times New Roman" w:hAnsi="Times New Roman" w:cs="Times New Roman"/>
      <w:sz w:val="28"/>
    </w:rPr>
  </w:style>
  <w:style w:type="paragraph" w:customStyle="1" w:styleId="ConsPlusNonformat">
    <w:name w:val="ConsPlusNonformat"/>
    <w:uiPriority w:val="99"/>
    <w:rsid w:val="00715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Стиль1 Знак"/>
    <w:link w:val="1"/>
    <w:uiPriority w:val="99"/>
    <w:locked/>
    <w:rsid w:val="0071500F"/>
    <w:rPr>
      <w:rFonts w:ascii="Times New Roman" w:eastAsia="Times New Roman" w:hAnsi="Times New Roman" w:cs="Times New Roman"/>
      <w:sz w:val="28"/>
      <w:szCs w:val="20"/>
      <w:lang w:eastAsia="ru-RU"/>
    </w:rPr>
  </w:style>
  <w:style w:type="character" w:styleId="a6">
    <w:name w:val="Hyperlink"/>
    <w:basedOn w:val="a0"/>
    <w:uiPriority w:val="99"/>
    <w:rsid w:val="0071500F"/>
    <w:rPr>
      <w:rFonts w:cs="Times New Roman"/>
      <w:color w:val="0D5FA7"/>
      <w:u w:val="none"/>
      <w:effect w:val="none"/>
    </w:rPr>
  </w:style>
  <w:style w:type="paragraph" w:styleId="a7">
    <w:name w:val="header"/>
    <w:basedOn w:val="a"/>
    <w:link w:val="a8"/>
    <w:uiPriority w:val="99"/>
    <w:rsid w:val="0071500F"/>
    <w:pPr>
      <w:tabs>
        <w:tab w:val="center" w:pos="4677"/>
        <w:tab w:val="right" w:pos="9355"/>
      </w:tabs>
    </w:pPr>
  </w:style>
  <w:style w:type="character" w:customStyle="1" w:styleId="a8">
    <w:name w:val="Верхний колонтитул Знак"/>
    <w:basedOn w:val="a0"/>
    <w:link w:val="a7"/>
    <w:uiPriority w:val="99"/>
    <w:rsid w:val="0071500F"/>
    <w:rPr>
      <w:rFonts w:ascii="Times New Roman" w:eastAsia="Times New Roman" w:hAnsi="Times New Roman" w:cs="Times New Roman"/>
      <w:sz w:val="24"/>
      <w:szCs w:val="24"/>
      <w:lang w:eastAsia="ru-RU"/>
    </w:rPr>
  </w:style>
  <w:style w:type="paragraph" w:customStyle="1" w:styleId="ConsPlusTitle">
    <w:name w:val="ConsPlusTitle"/>
    <w:uiPriority w:val="99"/>
    <w:rsid w:val="0071500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Strong"/>
    <w:basedOn w:val="a0"/>
    <w:uiPriority w:val="99"/>
    <w:qFormat/>
    <w:rsid w:val="0071500F"/>
    <w:rPr>
      <w:rFonts w:cs="Times New Roman"/>
      <w:b/>
    </w:rPr>
  </w:style>
  <w:style w:type="paragraph" w:styleId="aa">
    <w:name w:val="Balloon Text"/>
    <w:basedOn w:val="a"/>
    <w:link w:val="ab"/>
    <w:uiPriority w:val="99"/>
    <w:semiHidden/>
    <w:rsid w:val="0071500F"/>
    <w:rPr>
      <w:rFonts w:ascii="Tahoma" w:hAnsi="Tahoma" w:cs="Tahoma"/>
      <w:sz w:val="16"/>
      <w:szCs w:val="16"/>
    </w:rPr>
  </w:style>
  <w:style w:type="character" w:customStyle="1" w:styleId="ab">
    <w:name w:val="Текст выноски Знак"/>
    <w:basedOn w:val="a0"/>
    <w:link w:val="aa"/>
    <w:uiPriority w:val="99"/>
    <w:semiHidden/>
    <w:rsid w:val="0071500F"/>
    <w:rPr>
      <w:rFonts w:ascii="Tahoma" w:eastAsia="Times New Roman" w:hAnsi="Tahoma" w:cs="Tahoma"/>
      <w:sz w:val="16"/>
      <w:szCs w:val="16"/>
      <w:lang w:eastAsia="ru-RU"/>
    </w:rPr>
  </w:style>
  <w:style w:type="table" w:styleId="ac">
    <w:name w:val="Table Grid"/>
    <w:basedOn w:val="a1"/>
    <w:uiPriority w:val="99"/>
    <w:rsid w:val="0071500F"/>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1500F"/>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1500F"/>
    <w:pPr>
      <w:ind w:left="720"/>
      <w:contextualSpacing/>
    </w:pPr>
  </w:style>
  <w:style w:type="character" w:styleId="af">
    <w:name w:val="FollowedHyperlink"/>
    <w:basedOn w:val="a0"/>
    <w:uiPriority w:val="99"/>
    <w:semiHidden/>
    <w:unhideWhenUsed/>
    <w:rsid w:val="00715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7086;fld=134;dst=101339" TargetMode="External"/><Relationship Id="rId18" Type="http://schemas.openxmlformats.org/officeDocument/2006/relationships/hyperlink" Target="consultantplus://offline/main?base=LAW;n=87086;fld=134;dst=101354" TargetMode="External"/><Relationship Id="rId26" Type="http://schemas.openxmlformats.org/officeDocument/2006/relationships/hyperlink" Target="consultantplus://offline/main?base=LAW;n=87086;fld=134;dst=101364" TargetMode="External"/><Relationship Id="rId39" Type="http://schemas.openxmlformats.org/officeDocument/2006/relationships/hyperlink" Target="consultantplus://offline/main?base=LAW;n=87086;fld=134;dst=100497" TargetMode="External"/><Relationship Id="rId21" Type="http://schemas.openxmlformats.org/officeDocument/2006/relationships/hyperlink" Target="consultantplus://offline/main?base=LAW;n=87086;fld=134;dst=101361" TargetMode="External"/><Relationship Id="rId34" Type="http://schemas.openxmlformats.org/officeDocument/2006/relationships/hyperlink" Target="consultantplus://offline/main?base=LAW;n=87086;fld=134;dst=101378" TargetMode="External"/><Relationship Id="rId42" Type="http://schemas.openxmlformats.org/officeDocument/2006/relationships/hyperlink" Target="consultantplus://offline/main?base=LAW;n=87086;fld=134;dst=100520" TargetMode="External"/><Relationship Id="rId47" Type="http://schemas.openxmlformats.org/officeDocument/2006/relationships/hyperlink" Target="consultantplus://offline/main?base=LAW;n=87086;fld=134;dst=101339" TargetMode="External"/><Relationship Id="rId50" Type="http://schemas.openxmlformats.org/officeDocument/2006/relationships/hyperlink" Target="consultantplus://offline/main?base=LAW;n=87086;fld=134;dst=102262" TargetMode="External"/><Relationship Id="rId55" Type="http://schemas.openxmlformats.org/officeDocument/2006/relationships/oleObject" Target="embeddings/oleObject1.bin"/><Relationship Id="rId63" Type="http://schemas.openxmlformats.org/officeDocument/2006/relationships/image" Target="media/image3.wmf"/><Relationship Id="rId68" Type="http://schemas.openxmlformats.org/officeDocument/2006/relationships/fontTable" Target="fontTable.xml"/><Relationship Id="rId7" Type="http://schemas.openxmlformats.org/officeDocument/2006/relationships/hyperlink" Target="consultantplus://offline/main?base=LAW;n=87086;fld=134;dst=101312" TargetMode="External"/><Relationship Id="rId2" Type="http://schemas.openxmlformats.org/officeDocument/2006/relationships/styles" Target="styles.xml"/><Relationship Id="rId16" Type="http://schemas.openxmlformats.org/officeDocument/2006/relationships/hyperlink" Target="consultantplus://offline/main?base=LAW;n=87086;fld=134;dst=101339" TargetMode="External"/><Relationship Id="rId29" Type="http://schemas.openxmlformats.org/officeDocument/2006/relationships/hyperlink" Target="consultantplus://offline/main?base=LAW;n=87086;fld=134;dst=101339" TargetMode="External"/><Relationship Id="rId1" Type="http://schemas.openxmlformats.org/officeDocument/2006/relationships/numbering" Target="numbering.xml"/><Relationship Id="rId6" Type="http://schemas.openxmlformats.org/officeDocument/2006/relationships/hyperlink" Target="consultantplus://offline/main?base=LAW;n=87086;fld=134;dst=101310" TargetMode="External"/><Relationship Id="rId11" Type="http://schemas.openxmlformats.org/officeDocument/2006/relationships/hyperlink" Target="consultantplus://offline/main?base=LAW;n=87086;fld=134;dst=100199" TargetMode="External"/><Relationship Id="rId24" Type="http://schemas.openxmlformats.org/officeDocument/2006/relationships/hyperlink" Target="consultantplus://offline/main?base=LAW;n=87086;fld=134;dst=100331" TargetMode="External"/><Relationship Id="rId32" Type="http://schemas.openxmlformats.org/officeDocument/2006/relationships/hyperlink" Target="consultantplus://offline/main?base=LAW;n=87086;fld=134;dst=101374" TargetMode="External"/><Relationship Id="rId37" Type="http://schemas.openxmlformats.org/officeDocument/2006/relationships/hyperlink" Target="consultantplus://offline/main?base=LAW;n=87086;fld=134;dst=100471" TargetMode="External"/><Relationship Id="rId40" Type="http://schemas.openxmlformats.org/officeDocument/2006/relationships/hyperlink" Target="consultantplus://offline/main?base=LAW;n=87086;fld=134;dst=100501" TargetMode="External"/><Relationship Id="rId45" Type="http://schemas.openxmlformats.org/officeDocument/2006/relationships/hyperlink" Target="consultantplus://offline/main?base=LAW;n=87086;fld=134;dst=101387" TargetMode="External"/><Relationship Id="rId53" Type="http://schemas.openxmlformats.org/officeDocument/2006/relationships/hyperlink" Target="consultantplus://offline/ref=7399E231A9F586B09323B3763763C87AA08437A85D8F0D3E690BD70D06D7448D43EE80l5AFI" TargetMode="External"/><Relationship Id="rId58" Type="http://schemas.openxmlformats.org/officeDocument/2006/relationships/hyperlink" Target="consultantplus://offline/ref=8DB6D472D1B49A80884C238C401E9A43D1ADFDA624A77794E6F6AD49D968B3F97C3E81A5542F0705S6I" TargetMode="External"/><Relationship Id="rId66"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consultantplus://offline/main?base=LAW;n=87086;fld=134;dst=101343" TargetMode="External"/><Relationship Id="rId23" Type="http://schemas.openxmlformats.org/officeDocument/2006/relationships/hyperlink" Target="consultantplus://offline/main?base=LAW;n=87086;fld=134;dst=101339" TargetMode="External"/><Relationship Id="rId28" Type="http://schemas.openxmlformats.org/officeDocument/2006/relationships/hyperlink" Target="consultantplus://offline/main?base=LAW;n=87086;fld=134;dst=101368" TargetMode="External"/><Relationship Id="rId36" Type="http://schemas.openxmlformats.org/officeDocument/2006/relationships/hyperlink" Target="consultantplus://offline/main?base=LAW;n=87086;fld=134;dst=100461" TargetMode="External"/><Relationship Id="rId49" Type="http://schemas.openxmlformats.org/officeDocument/2006/relationships/hyperlink" Target="consultantplus://offline/main?base=LAW;n=87086;fld=134;dst=100520" TargetMode="External"/><Relationship Id="rId57" Type="http://schemas.openxmlformats.org/officeDocument/2006/relationships/hyperlink" Target="consultantplus://offline/ref=8DB6D472D1B49A80884C238C401E9A43D1ADFDA624A77794E6F6AD49D968B3F97C3E81A5542F0105S0I" TargetMode="External"/><Relationship Id="rId61" Type="http://schemas.openxmlformats.org/officeDocument/2006/relationships/image" Target="media/image2.wmf"/><Relationship Id="rId10" Type="http://schemas.openxmlformats.org/officeDocument/2006/relationships/hyperlink" Target="consultantplus://offline/main?base=LAW;n=87086;fld=134;dst=101339" TargetMode="External"/><Relationship Id="rId19" Type="http://schemas.openxmlformats.org/officeDocument/2006/relationships/hyperlink" Target="consultantplus://offline/main?base=LAW;n=87086;fld=134;dst=101355" TargetMode="External"/><Relationship Id="rId31" Type="http://schemas.openxmlformats.org/officeDocument/2006/relationships/hyperlink" Target="consultantplus://offline/main?base=LAW;n=87086;fld=134;dst=101372" TargetMode="External"/><Relationship Id="rId44" Type="http://schemas.openxmlformats.org/officeDocument/2006/relationships/hyperlink" Target="consultantplus://offline/main?base=LAW;n=87086;fld=134;dst=101385" TargetMode="External"/><Relationship Id="rId52" Type="http://schemas.openxmlformats.org/officeDocument/2006/relationships/hyperlink" Target="consultantplus://offline/ref=7399E231A9F586B09323B3763763C87AA08434AE5D8E0D3E690BD70D06D7448D43EE805DB99BE00ClBAFI" TargetMode="External"/><Relationship Id="rId60" Type="http://schemas.openxmlformats.org/officeDocument/2006/relationships/hyperlink" Target="consultantplus://offline/ref=8DB6D472D1B49A80884C238C401E9A43D1ADFDA624A77794E6F6AD49D968B3F97C3E81A554280905S6I" TargetMode="External"/><Relationship Id="rId65"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main?base=LAW;n=87086;fld=134;dst=101339" TargetMode="External"/><Relationship Id="rId14" Type="http://schemas.openxmlformats.org/officeDocument/2006/relationships/hyperlink" Target="consultantplus://offline/main?base=LAW;n=87086;fld=134;dst=101341" TargetMode="External"/><Relationship Id="rId22" Type="http://schemas.openxmlformats.org/officeDocument/2006/relationships/hyperlink" Target="consultantplus://offline/main?base=LAW;n=87086;fld=134;dst=101361" TargetMode="External"/><Relationship Id="rId27" Type="http://schemas.openxmlformats.org/officeDocument/2006/relationships/hyperlink" Target="consultantplus://offline/main?base=LAW;n=87086;fld=134;dst=101366" TargetMode="External"/><Relationship Id="rId30" Type="http://schemas.openxmlformats.org/officeDocument/2006/relationships/hyperlink" Target="consultantplus://offline/main?base=LAW;n=87086;fld=134;dst=100397" TargetMode="External"/><Relationship Id="rId35" Type="http://schemas.openxmlformats.org/officeDocument/2006/relationships/hyperlink" Target="consultantplus://offline/main?base=LAW;n=87086;fld=134;dst=101339" TargetMode="External"/><Relationship Id="rId43" Type="http://schemas.openxmlformats.org/officeDocument/2006/relationships/hyperlink" Target="consultantplus://offline/main?base=LAW;n=87086;fld=134;dst=101384" TargetMode="External"/><Relationship Id="rId48" Type="http://schemas.openxmlformats.org/officeDocument/2006/relationships/hyperlink" Target="consultantplus://offline/main?base=LAW;n=87086;fld=134;dst=101339" TargetMode="External"/><Relationship Id="rId56" Type="http://schemas.openxmlformats.org/officeDocument/2006/relationships/hyperlink" Target="consultantplus://offline/ref=8DB6D472D1B49A80884C238C401E9A43D1ADFDA624A77794E6F6AD49D968B3F97C3E81A5542C0505S7I" TargetMode="External"/><Relationship Id="rId64" Type="http://schemas.openxmlformats.org/officeDocument/2006/relationships/oleObject" Target="embeddings/oleObject3.bin"/><Relationship Id="rId69" Type="http://schemas.openxmlformats.org/officeDocument/2006/relationships/theme" Target="theme/theme1.xml"/><Relationship Id="rId8" Type="http://schemas.openxmlformats.org/officeDocument/2006/relationships/hyperlink" Target="consultantplus://offline/main?base=LAW;n=87086;fld=134;dst=101316" TargetMode="External"/><Relationship Id="rId51" Type="http://schemas.openxmlformats.org/officeDocument/2006/relationships/hyperlink" Target="consultantplus://offline/ref=7399E231A9F586B09323B3763763C87AA88534AF5E8C50346152DB0Fl0A1I" TargetMode="External"/><Relationship Id="rId3" Type="http://schemas.microsoft.com/office/2007/relationships/stylesWithEffects" Target="stylesWithEffects.xml"/><Relationship Id="rId12" Type="http://schemas.openxmlformats.org/officeDocument/2006/relationships/hyperlink" Target="consultantplus://offline/main?base=LAW;n=87086;fld=134;dst=101337" TargetMode="External"/><Relationship Id="rId17" Type="http://schemas.openxmlformats.org/officeDocument/2006/relationships/hyperlink" Target="consultantplus://offline/main?base=LAW;n=87086;fld=134;dst=100264" TargetMode="External"/><Relationship Id="rId25" Type="http://schemas.openxmlformats.org/officeDocument/2006/relationships/hyperlink" Target="consultantplus://offline/main?base=LAW;n=87086;fld=134;dst=101363" TargetMode="External"/><Relationship Id="rId33" Type="http://schemas.openxmlformats.org/officeDocument/2006/relationships/hyperlink" Target="consultantplus://offline/main?base=LAW;n=87086;fld=134;dst=101376" TargetMode="External"/><Relationship Id="rId38" Type="http://schemas.openxmlformats.org/officeDocument/2006/relationships/hyperlink" Target="consultantplus://offline/main?base=LAW;n=87086;fld=134;dst=100495" TargetMode="External"/><Relationship Id="rId46" Type="http://schemas.openxmlformats.org/officeDocument/2006/relationships/hyperlink" Target="consultantplus://offline/main?base=LAW;n=87086;fld=134;dst=101389" TargetMode="External"/><Relationship Id="rId59" Type="http://schemas.openxmlformats.org/officeDocument/2006/relationships/hyperlink" Target="consultantplus://offline/ref=8DB6D472D1B49A80884C238C401E9A43D1ADFDA624A77794E6F6AD49D968B3F97C3E81A5542E0205S5I" TargetMode="External"/><Relationship Id="rId67" Type="http://schemas.openxmlformats.org/officeDocument/2006/relationships/hyperlink" Target="consultantplus://offline/ref=7399E231A9F586B09323B3763763C87AA08730AC53800D3E690BD70D06D7448D43EE805DB99AE904lBAEI" TargetMode="External"/><Relationship Id="rId20" Type="http://schemas.openxmlformats.org/officeDocument/2006/relationships/hyperlink" Target="consultantplus://offline/main?base=LAW;n=87086;fld=134;dst=101357" TargetMode="External"/><Relationship Id="rId41" Type="http://schemas.openxmlformats.org/officeDocument/2006/relationships/hyperlink" Target="consultantplus://offline/main?base=LAW;n=87086;fld=134;dst=101339" TargetMode="External"/><Relationship Id="rId54" Type="http://schemas.openxmlformats.org/officeDocument/2006/relationships/image" Target="media/image1.wmf"/><Relationship Id="rId6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22471</Words>
  <Characters>128085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NaumovaYS</dc:creator>
  <cp:keywords/>
  <dc:description/>
  <cp:lastModifiedBy>NaumovaYS</cp:lastModifiedBy>
  <cp:revision>2</cp:revision>
  <dcterms:created xsi:type="dcterms:W3CDTF">2012-09-24T10:28:00Z</dcterms:created>
  <dcterms:modified xsi:type="dcterms:W3CDTF">2012-09-24T10:28:00Z</dcterms:modified>
</cp:coreProperties>
</file>