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BC" w:rsidRDefault="006B3EBC" w:rsidP="002C08A8">
      <w:pPr>
        <w:jc w:val="center"/>
        <w:rPr>
          <w:rFonts w:ascii="Times New Roman" w:hAnsi="Times New Roman"/>
          <w:sz w:val="28"/>
          <w:szCs w:val="28"/>
        </w:rPr>
      </w:pPr>
      <w:r w:rsidRPr="002C08A8">
        <w:rPr>
          <w:rFonts w:ascii="Times New Roman" w:hAnsi="Times New Roman"/>
          <w:sz w:val="28"/>
          <w:szCs w:val="28"/>
        </w:rPr>
        <w:t>Справка</w:t>
      </w:r>
    </w:p>
    <w:p w:rsidR="006B3EBC" w:rsidRDefault="006B3EBC" w:rsidP="002C08A8">
      <w:pPr>
        <w:rPr>
          <w:rFonts w:ascii="Times New Roman" w:hAnsi="Times New Roman"/>
          <w:sz w:val="28"/>
          <w:szCs w:val="28"/>
        </w:rPr>
      </w:pPr>
    </w:p>
    <w:p w:rsidR="006B3EBC" w:rsidRDefault="006B3EBC" w:rsidP="00AA0479">
      <w:pPr>
        <w:keepNext/>
        <w:keepLine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D1B7F">
        <w:rPr>
          <w:rFonts w:ascii="Times New Roman" w:hAnsi="Times New Roman"/>
          <w:sz w:val="28"/>
          <w:szCs w:val="28"/>
        </w:rPr>
        <w:t>к приказ</w:t>
      </w:r>
      <w:r>
        <w:rPr>
          <w:rFonts w:ascii="Times New Roman" w:hAnsi="Times New Roman"/>
          <w:sz w:val="28"/>
          <w:szCs w:val="28"/>
        </w:rPr>
        <w:t>у</w:t>
      </w:r>
      <w:r w:rsidRPr="00FD1B7F">
        <w:rPr>
          <w:rFonts w:ascii="Times New Roman" w:hAnsi="Times New Roman"/>
          <w:sz w:val="28"/>
          <w:szCs w:val="28"/>
        </w:rPr>
        <w:t xml:space="preserve"> Министерства здравоохранения Российской Федерации </w:t>
      </w:r>
    </w:p>
    <w:p w:rsidR="006B3EBC" w:rsidRPr="00FD1B7F" w:rsidRDefault="006B3EBC" w:rsidP="00AA0479">
      <w:pPr>
        <w:keepNext/>
        <w:keepLine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D1B7F">
        <w:rPr>
          <w:rFonts w:ascii="Times New Roman" w:hAnsi="Times New Roman"/>
          <w:sz w:val="28"/>
          <w:szCs w:val="28"/>
        </w:rPr>
        <w:t>от                 №        «</w:t>
      </w:r>
      <w:r w:rsidRPr="00E90E39">
        <w:rPr>
          <w:rFonts w:ascii="Times New Roman" w:hAnsi="Times New Roman"/>
          <w:sz w:val="28"/>
          <w:szCs w:val="28"/>
        </w:rPr>
        <w:t>Об утверждении норматива запаса донорской крови и (или) ее компонентов, а также порядка его формирования и расходования</w:t>
      </w:r>
      <w:r w:rsidRPr="00FD1B7F">
        <w:rPr>
          <w:rFonts w:ascii="Times New Roman" w:hAnsi="Times New Roman"/>
          <w:sz w:val="28"/>
          <w:szCs w:val="28"/>
        </w:rPr>
        <w:t>»</w:t>
      </w:r>
    </w:p>
    <w:p w:rsidR="006B3EBC" w:rsidRPr="00FD1B7F" w:rsidRDefault="006B3EBC" w:rsidP="002C08A8">
      <w:pPr>
        <w:rPr>
          <w:rFonts w:ascii="Times New Roman" w:hAnsi="Times New Roman"/>
          <w:sz w:val="28"/>
          <w:szCs w:val="28"/>
        </w:rPr>
      </w:pPr>
    </w:p>
    <w:p w:rsidR="006B3EBC" w:rsidRPr="00FD1B7F" w:rsidRDefault="006B3EBC" w:rsidP="002C08A8">
      <w:pPr>
        <w:rPr>
          <w:rFonts w:ascii="Times New Roman" w:hAnsi="Times New Roman"/>
          <w:sz w:val="28"/>
          <w:szCs w:val="28"/>
        </w:rPr>
      </w:pPr>
    </w:p>
    <w:p w:rsidR="006B3EBC" w:rsidRPr="00FD1B7F" w:rsidRDefault="006B3EBC" w:rsidP="00023E3E">
      <w:pPr>
        <w:pStyle w:val="ConsPlusTitle"/>
        <w:widowControl/>
        <w:ind w:firstLine="708"/>
        <w:jc w:val="both"/>
        <w:rPr>
          <w:b w:val="0"/>
          <w:bCs w:val="0"/>
        </w:rPr>
      </w:pPr>
      <w:r w:rsidRPr="00FD1B7F">
        <w:rPr>
          <w:b w:val="0"/>
        </w:rPr>
        <w:t>Приказ Министерства здравоохранения Российской Федерации от             №        «</w:t>
      </w:r>
      <w:r w:rsidRPr="00E90E39">
        <w:rPr>
          <w:b w:val="0"/>
        </w:rPr>
        <w:t>Об утверждении норматива запаса донорской крови и (или) ее компонентов, а также порядка его формирования и расходования</w:t>
      </w:r>
      <w:r w:rsidRPr="00FD1B7F">
        <w:rPr>
          <w:b w:val="0"/>
        </w:rPr>
        <w:t xml:space="preserve">» подготовлен согласно приказу Министерства здравоохранения Российской Федерации от 9 июля </w:t>
      </w:r>
      <w:smartTag w:uri="urn:schemas-microsoft-com:office:smarttags" w:element="metricconverter">
        <w:smartTagPr>
          <w:attr w:name="ProductID" w:val="2012 г"/>
        </w:smartTagPr>
        <w:r w:rsidRPr="00FD1B7F">
          <w:rPr>
            <w:b w:val="0"/>
          </w:rPr>
          <w:t>2012 г</w:t>
        </w:r>
      </w:smartTag>
      <w:r w:rsidRPr="00FD1B7F">
        <w:rPr>
          <w:b w:val="0"/>
        </w:rPr>
        <w:t xml:space="preserve">. № 31 и в целях реализации Федерального закона Российской Федерации № 125-ФЗ от 20 июля </w:t>
      </w:r>
      <w:smartTag w:uri="urn:schemas-microsoft-com:office:smarttags" w:element="metricconverter">
        <w:smartTagPr>
          <w:attr w:name="ProductID" w:val="2012 г"/>
        </w:smartTagPr>
        <w:r w:rsidRPr="00FD1B7F">
          <w:rPr>
            <w:b w:val="0"/>
          </w:rPr>
          <w:t>2012 г</w:t>
        </w:r>
      </w:smartTag>
      <w:r w:rsidRPr="00FD1B7F">
        <w:rPr>
          <w:b w:val="0"/>
        </w:rPr>
        <w:t>. «О донорстве крови и ее компонентов»</w:t>
      </w:r>
      <w:r w:rsidRPr="00FD1B7F">
        <w:rPr>
          <w:b w:val="0"/>
          <w:bCs w:val="0"/>
        </w:rPr>
        <w:t>.</w:t>
      </w:r>
    </w:p>
    <w:p w:rsidR="006B3EBC" w:rsidRPr="009E2C02" w:rsidRDefault="006B3EBC" w:rsidP="00023E3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D1B7F">
        <w:rPr>
          <w:rFonts w:ascii="Times New Roman" w:hAnsi="Times New Roman"/>
          <w:sz w:val="28"/>
          <w:szCs w:val="28"/>
        </w:rPr>
        <w:t>Проект нормативного правового акта разработан при непосредственном участии ведущих специалистов в области трансфузиологии профильных научно-исследовательских институтов и учреждений службы крови субъектов Российской Федерации в целях удовлетворения потребностей учреждений здравоохранения, осуществляющих клиническое использование донорской крови и (или) ее компонентов</w:t>
      </w:r>
      <w:r>
        <w:rPr>
          <w:rFonts w:ascii="Times New Roman" w:hAnsi="Times New Roman"/>
          <w:sz w:val="28"/>
          <w:szCs w:val="28"/>
        </w:rPr>
        <w:t xml:space="preserve"> с учетом </w:t>
      </w:r>
      <w:r w:rsidRPr="00FD1B7F">
        <w:rPr>
          <w:rFonts w:ascii="Times New Roman" w:hAnsi="Times New Roman"/>
          <w:sz w:val="28"/>
          <w:szCs w:val="28"/>
        </w:rPr>
        <w:t>труднодоступност</w:t>
      </w:r>
      <w:r>
        <w:rPr>
          <w:rFonts w:ascii="Times New Roman" w:hAnsi="Times New Roman"/>
          <w:sz w:val="28"/>
          <w:szCs w:val="28"/>
        </w:rPr>
        <w:t>и</w:t>
      </w:r>
      <w:r w:rsidRPr="00FD1B7F">
        <w:rPr>
          <w:rFonts w:ascii="Times New Roman" w:hAnsi="Times New Roman"/>
          <w:sz w:val="28"/>
          <w:szCs w:val="28"/>
        </w:rPr>
        <w:t xml:space="preserve"> и отдаленност</w:t>
      </w:r>
      <w:r>
        <w:rPr>
          <w:rFonts w:ascii="Times New Roman" w:hAnsi="Times New Roman"/>
          <w:sz w:val="28"/>
          <w:szCs w:val="28"/>
        </w:rPr>
        <w:t>и</w:t>
      </w:r>
      <w:r w:rsidRPr="00FD1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ряда медицинских организаций, разного </w:t>
      </w:r>
      <w:r w:rsidRPr="00FD1B7F">
        <w:rPr>
          <w:rFonts w:ascii="Times New Roman" w:hAnsi="Times New Roman"/>
          <w:sz w:val="28"/>
          <w:szCs w:val="28"/>
        </w:rPr>
        <w:t>профил</w:t>
      </w:r>
      <w:r>
        <w:rPr>
          <w:rFonts w:ascii="Times New Roman" w:hAnsi="Times New Roman"/>
          <w:sz w:val="28"/>
          <w:szCs w:val="28"/>
        </w:rPr>
        <w:t>я медицинских организаций</w:t>
      </w:r>
      <w:r w:rsidRPr="00FD1B7F">
        <w:rPr>
          <w:rFonts w:ascii="Times New Roman" w:hAnsi="Times New Roman"/>
          <w:sz w:val="28"/>
          <w:szCs w:val="28"/>
        </w:rPr>
        <w:t xml:space="preserve"> (хирургические, гематологические</w:t>
      </w:r>
      <w:r>
        <w:rPr>
          <w:rFonts w:ascii="Times New Roman" w:hAnsi="Times New Roman"/>
          <w:sz w:val="28"/>
          <w:szCs w:val="28"/>
        </w:rPr>
        <w:t>, онкологические</w:t>
      </w:r>
      <w:r w:rsidRPr="00FD1B7F">
        <w:rPr>
          <w:rFonts w:ascii="Times New Roman" w:hAnsi="Times New Roman"/>
          <w:sz w:val="28"/>
          <w:szCs w:val="28"/>
        </w:rPr>
        <w:t xml:space="preserve"> и др.)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FD1B7F">
        <w:rPr>
          <w:rFonts w:ascii="Times New Roman" w:hAnsi="Times New Roman"/>
          <w:sz w:val="28"/>
          <w:szCs w:val="28"/>
        </w:rPr>
        <w:t>трансфузиологическ</w:t>
      </w:r>
      <w:r>
        <w:rPr>
          <w:rFonts w:ascii="Times New Roman" w:hAnsi="Times New Roman"/>
          <w:sz w:val="28"/>
          <w:szCs w:val="28"/>
        </w:rPr>
        <w:t>ой</w:t>
      </w:r>
      <w:r w:rsidRPr="00FD1B7F">
        <w:rPr>
          <w:rFonts w:ascii="Times New Roman" w:hAnsi="Times New Roman"/>
          <w:sz w:val="28"/>
          <w:szCs w:val="28"/>
        </w:rPr>
        <w:t xml:space="preserve"> активност</w:t>
      </w:r>
      <w:r>
        <w:rPr>
          <w:rFonts w:ascii="Times New Roman" w:hAnsi="Times New Roman"/>
          <w:sz w:val="28"/>
          <w:szCs w:val="28"/>
        </w:rPr>
        <w:t>и учреждений.</w:t>
      </w:r>
    </w:p>
    <w:p w:rsidR="006B3EBC" w:rsidRPr="00DF172F" w:rsidRDefault="006B3EBC" w:rsidP="00023E3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E2C02">
        <w:rPr>
          <w:rFonts w:ascii="Times New Roman" w:hAnsi="Times New Roman"/>
          <w:sz w:val="28"/>
          <w:szCs w:val="28"/>
        </w:rPr>
        <w:t>Проект нормативного правового акта не подлежит согласованию с иными заинтересованными федеральными</w:t>
      </w:r>
      <w:r w:rsidRPr="00DF172F">
        <w:rPr>
          <w:rFonts w:ascii="Times New Roman" w:hAnsi="Times New Roman"/>
          <w:sz w:val="28"/>
          <w:szCs w:val="28"/>
        </w:rPr>
        <w:t xml:space="preserve"> органами исполнительной власти, так как такое согласование не является обязательным в соответствии с законодательством Российской Федерации, а также не содержит положения межотраслевого значения и не предусматривает совместную деятельность федеральных органов исполнительной власти.</w:t>
      </w:r>
    </w:p>
    <w:p w:rsidR="006B3EBC" w:rsidRPr="00BB4BF1" w:rsidRDefault="006B3EBC" w:rsidP="00BB4BF1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B4BF1">
        <w:rPr>
          <w:rFonts w:ascii="Times New Roman" w:hAnsi="Times New Roman"/>
          <w:sz w:val="28"/>
          <w:szCs w:val="28"/>
        </w:rPr>
        <w:t>Принятие нормативного правового акта не потребует выделения дополнительных бюджетных ассигнований из федерального бюджета.</w:t>
      </w:r>
    </w:p>
    <w:p w:rsidR="006B3EBC" w:rsidRPr="00BB4BF1" w:rsidRDefault="006B3EBC" w:rsidP="007C704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BF1">
        <w:rPr>
          <w:rFonts w:ascii="Times New Roman" w:hAnsi="Times New Roman"/>
          <w:sz w:val="28"/>
          <w:szCs w:val="28"/>
        </w:rPr>
        <w:t xml:space="preserve">Ответственным за процедуру государственной регистрации приказа </w:t>
      </w:r>
      <w:r w:rsidRPr="009F764A">
        <w:rPr>
          <w:rFonts w:ascii="Times New Roman" w:hAnsi="Times New Roman"/>
          <w:sz w:val="28"/>
          <w:szCs w:val="28"/>
        </w:rPr>
        <w:t>Минздрав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9F764A">
        <w:rPr>
          <w:rFonts w:ascii="Times New Roman" w:hAnsi="Times New Roman"/>
          <w:sz w:val="28"/>
          <w:szCs w:val="28"/>
        </w:rPr>
        <w:t>России от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F764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2</w:t>
      </w:r>
      <w:r w:rsidRPr="009F764A">
        <w:rPr>
          <w:rFonts w:ascii="Times New Roman" w:hAnsi="Times New Roman"/>
          <w:sz w:val="28"/>
          <w:szCs w:val="28"/>
        </w:rPr>
        <w:t xml:space="preserve"> года №  </w:t>
      </w:r>
      <w:r w:rsidRPr="00473781">
        <w:rPr>
          <w:rFonts w:ascii="Times New Roman" w:hAnsi="Times New Roman"/>
          <w:sz w:val="28"/>
          <w:szCs w:val="28"/>
        </w:rPr>
        <w:t>«</w:t>
      </w:r>
      <w:r w:rsidRPr="00E90E39">
        <w:rPr>
          <w:rFonts w:ascii="Times New Roman" w:hAnsi="Times New Roman"/>
          <w:sz w:val="28"/>
          <w:szCs w:val="28"/>
        </w:rPr>
        <w:t>Об утверждении норматива запаса донорской крови и (или) ее компонентов, а также порядка его формирования и расходования</w:t>
      </w:r>
      <w:r w:rsidRPr="00473781">
        <w:rPr>
          <w:rFonts w:ascii="Times New Roman" w:hAnsi="Times New Roman"/>
          <w:sz w:val="28"/>
          <w:szCs w:val="28"/>
        </w:rPr>
        <w:t>»</w:t>
      </w:r>
      <w:r w:rsidRPr="009F764A">
        <w:rPr>
          <w:rFonts w:ascii="Times New Roman" w:hAnsi="Times New Roman"/>
          <w:sz w:val="28"/>
          <w:szCs w:val="28"/>
        </w:rPr>
        <w:t xml:space="preserve"> </w:t>
      </w:r>
      <w:r w:rsidRPr="00BB4BF1">
        <w:rPr>
          <w:rFonts w:ascii="Times New Roman" w:hAnsi="Times New Roman"/>
          <w:sz w:val="28"/>
          <w:szCs w:val="28"/>
        </w:rPr>
        <w:t xml:space="preserve">является Департамент </w:t>
      </w:r>
      <w:r w:rsidRPr="00BB4BF1">
        <w:rPr>
          <w:rFonts w:ascii="Times New Roman" w:hAnsi="Times New Roman"/>
          <w:bCs/>
          <w:sz w:val="28"/>
        </w:rPr>
        <w:t>медицинской профилактики, скорой, первичной медико-санитарной помощи</w:t>
      </w:r>
      <w:r>
        <w:rPr>
          <w:rFonts w:ascii="Times New Roman" w:hAnsi="Times New Roman"/>
          <w:bCs/>
          <w:sz w:val="28"/>
        </w:rPr>
        <w:t xml:space="preserve"> </w:t>
      </w:r>
      <w:r w:rsidRPr="00BB4BF1">
        <w:rPr>
          <w:rFonts w:ascii="Times New Roman" w:hAnsi="Times New Roman"/>
          <w:bCs/>
          <w:sz w:val="28"/>
        </w:rPr>
        <w:t>и санаторно-курортного дела</w:t>
      </w:r>
      <w:r>
        <w:rPr>
          <w:rFonts w:ascii="Times New Roman" w:hAnsi="Times New Roman"/>
          <w:bCs/>
          <w:sz w:val="28"/>
        </w:rPr>
        <w:t xml:space="preserve"> </w:t>
      </w:r>
      <w:r w:rsidRPr="00BB4BF1">
        <w:rPr>
          <w:rFonts w:ascii="Times New Roman" w:hAnsi="Times New Roman"/>
          <w:bCs/>
          <w:sz w:val="28"/>
        </w:rPr>
        <w:t>Министерства</w:t>
      </w:r>
      <w:r w:rsidRPr="00BB4BF1">
        <w:rPr>
          <w:rFonts w:ascii="Times New Roman" w:hAnsi="Times New Roman"/>
          <w:sz w:val="28"/>
          <w:szCs w:val="28"/>
        </w:rPr>
        <w:t xml:space="preserve"> здравоохранения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BB4BF1">
        <w:rPr>
          <w:rFonts w:ascii="Times New Roman" w:hAnsi="Times New Roman"/>
          <w:sz w:val="28"/>
          <w:szCs w:val="28"/>
        </w:rPr>
        <w:t>.</w:t>
      </w:r>
    </w:p>
    <w:p w:rsidR="006B3EBC" w:rsidRPr="00BB4BF1" w:rsidRDefault="006B3EBC" w:rsidP="00BB4BF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B3EBC" w:rsidRPr="00BB4BF1" w:rsidRDefault="006B3EBC" w:rsidP="00BB4BF1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6B3EBC" w:rsidRPr="00BB4BF1" w:rsidSect="0058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8A8"/>
    <w:rsid w:val="00023E3E"/>
    <w:rsid w:val="000E4D25"/>
    <w:rsid w:val="00115E25"/>
    <w:rsid w:val="001465D9"/>
    <w:rsid w:val="00232F8C"/>
    <w:rsid w:val="002C08A8"/>
    <w:rsid w:val="00325B00"/>
    <w:rsid w:val="0037395F"/>
    <w:rsid w:val="003949E8"/>
    <w:rsid w:val="00463F67"/>
    <w:rsid w:val="00473781"/>
    <w:rsid w:val="0055277B"/>
    <w:rsid w:val="005766E7"/>
    <w:rsid w:val="005878D2"/>
    <w:rsid w:val="005D2750"/>
    <w:rsid w:val="00613D02"/>
    <w:rsid w:val="006B3EBC"/>
    <w:rsid w:val="006D0AC8"/>
    <w:rsid w:val="00766329"/>
    <w:rsid w:val="00780700"/>
    <w:rsid w:val="007C7048"/>
    <w:rsid w:val="00807A81"/>
    <w:rsid w:val="00814DFD"/>
    <w:rsid w:val="008469D6"/>
    <w:rsid w:val="00883BD6"/>
    <w:rsid w:val="008E088E"/>
    <w:rsid w:val="008F6A4A"/>
    <w:rsid w:val="00964C5E"/>
    <w:rsid w:val="00985768"/>
    <w:rsid w:val="009E2C02"/>
    <w:rsid w:val="009F764A"/>
    <w:rsid w:val="00A102DB"/>
    <w:rsid w:val="00A5775F"/>
    <w:rsid w:val="00AA0479"/>
    <w:rsid w:val="00AB4B73"/>
    <w:rsid w:val="00B06F74"/>
    <w:rsid w:val="00BB4BF1"/>
    <w:rsid w:val="00D02851"/>
    <w:rsid w:val="00DF172F"/>
    <w:rsid w:val="00E90E39"/>
    <w:rsid w:val="00EA120E"/>
    <w:rsid w:val="00FB3EFB"/>
    <w:rsid w:val="00FD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8D2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08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8F6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B0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320</Words>
  <Characters>1826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Васильевич Романов</dc:creator>
  <cp:keywords/>
  <dc:description/>
  <cp:lastModifiedBy>ShunatovaVA</cp:lastModifiedBy>
  <cp:revision>7</cp:revision>
  <cp:lastPrinted>2012-08-07T11:58:00Z</cp:lastPrinted>
  <dcterms:created xsi:type="dcterms:W3CDTF">2012-08-06T13:37:00Z</dcterms:created>
  <dcterms:modified xsi:type="dcterms:W3CDTF">2012-09-18T13:23:00Z</dcterms:modified>
</cp:coreProperties>
</file>