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1B" w:rsidRDefault="00901B1B" w:rsidP="002C08A8">
      <w:pPr>
        <w:jc w:val="center"/>
        <w:rPr>
          <w:rFonts w:ascii="Times New Roman" w:hAnsi="Times New Roman"/>
          <w:sz w:val="28"/>
          <w:szCs w:val="28"/>
        </w:rPr>
      </w:pPr>
      <w:r w:rsidRPr="002C08A8">
        <w:rPr>
          <w:rFonts w:ascii="Times New Roman" w:hAnsi="Times New Roman"/>
          <w:sz w:val="28"/>
          <w:szCs w:val="28"/>
        </w:rPr>
        <w:t>Справка</w:t>
      </w:r>
    </w:p>
    <w:p w:rsidR="00901B1B" w:rsidRDefault="00901B1B" w:rsidP="002C08A8">
      <w:pPr>
        <w:rPr>
          <w:rFonts w:ascii="Times New Roman" w:hAnsi="Times New Roman"/>
          <w:sz w:val="28"/>
          <w:szCs w:val="28"/>
        </w:rPr>
      </w:pPr>
    </w:p>
    <w:p w:rsidR="00901B1B" w:rsidRPr="00473781" w:rsidRDefault="00901B1B" w:rsidP="00AA0479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A0479">
        <w:rPr>
          <w:rFonts w:ascii="Times New Roman" w:hAnsi="Times New Roman"/>
          <w:sz w:val="28"/>
          <w:szCs w:val="28"/>
        </w:rPr>
        <w:t xml:space="preserve">к приказу Министерства здравоохранения Российской Федерации от                 №        </w:t>
      </w:r>
      <w:r w:rsidRPr="00473781">
        <w:rPr>
          <w:rFonts w:ascii="Times New Roman" w:hAnsi="Times New Roman"/>
          <w:sz w:val="28"/>
          <w:szCs w:val="28"/>
        </w:rPr>
        <w:t>«Об утвер</w:t>
      </w:r>
      <w:r>
        <w:rPr>
          <w:rFonts w:ascii="Times New Roman" w:hAnsi="Times New Roman"/>
          <w:sz w:val="28"/>
          <w:szCs w:val="28"/>
        </w:rPr>
        <w:t>ждении п</w:t>
      </w:r>
      <w:r w:rsidRPr="00473781">
        <w:rPr>
          <w:rFonts w:ascii="Times New Roman" w:hAnsi="Times New Roman"/>
          <w:sz w:val="28"/>
          <w:szCs w:val="28"/>
        </w:rPr>
        <w:t>равил учета донаций и суммирования их количества в целях определения возможности награждения нагрудным знаком «Почетный донор России»</w:t>
      </w:r>
    </w:p>
    <w:p w:rsidR="00901B1B" w:rsidRPr="00473781" w:rsidRDefault="00901B1B" w:rsidP="002C08A8">
      <w:pPr>
        <w:rPr>
          <w:rFonts w:ascii="Times New Roman" w:hAnsi="Times New Roman"/>
          <w:sz w:val="28"/>
          <w:szCs w:val="28"/>
        </w:rPr>
      </w:pPr>
    </w:p>
    <w:p w:rsidR="00901B1B" w:rsidRPr="00473781" w:rsidRDefault="00901B1B" w:rsidP="002C08A8">
      <w:pPr>
        <w:rPr>
          <w:rFonts w:ascii="Times New Roman" w:hAnsi="Times New Roman"/>
          <w:sz w:val="28"/>
          <w:szCs w:val="28"/>
        </w:rPr>
      </w:pPr>
    </w:p>
    <w:p w:rsidR="00901B1B" w:rsidRPr="006441B3" w:rsidRDefault="00901B1B" w:rsidP="002C08A8">
      <w:pPr>
        <w:pStyle w:val="ConsPlusTitle"/>
        <w:widowControl/>
        <w:ind w:firstLine="708"/>
        <w:jc w:val="both"/>
        <w:rPr>
          <w:b w:val="0"/>
          <w:bCs w:val="0"/>
        </w:rPr>
      </w:pPr>
      <w:r w:rsidRPr="006441B3">
        <w:rPr>
          <w:b w:val="0"/>
        </w:rPr>
        <w:t xml:space="preserve">Ведомственный нормативный правовой акт </w:t>
      </w:r>
      <w:r w:rsidRPr="00473781">
        <w:rPr>
          <w:b w:val="0"/>
        </w:rPr>
        <w:t>Министерства здравоохранения Российской Федерации от            </w:t>
      </w:r>
      <w:r>
        <w:rPr>
          <w:b w:val="0"/>
        </w:rPr>
        <w:t xml:space="preserve"> №        «Об утверждении п</w:t>
      </w:r>
      <w:r w:rsidRPr="00473781">
        <w:rPr>
          <w:b w:val="0"/>
        </w:rPr>
        <w:t xml:space="preserve">равил учета донаций и суммирования их количества в целях определения возможности награждения нагрудным знаком «Почетный донор России» подготовлен согласно приказу Министерства здравоохранения Российской Федерации от 9 июля </w:t>
      </w:r>
      <w:smartTag w:uri="urn:schemas-microsoft-com:office:smarttags" w:element="metricconverter">
        <w:smartTagPr>
          <w:attr w:name="ProductID" w:val="2012 г"/>
        </w:smartTagPr>
        <w:r w:rsidRPr="00473781">
          <w:rPr>
            <w:b w:val="0"/>
          </w:rPr>
          <w:t>2012 г</w:t>
        </w:r>
      </w:smartTag>
      <w:r w:rsidRPr="00473781">
        <w:rPr>
          <w:b w:val="0"/>
        </w:rPr>
        <w:t xml:space="preserve">. </w:t>
      </w:r>
      <w:r>
        <w:rPr>
          <w:b w:val="0"/>
        </w:rPr>
        <w:t xml:space="preserve">     </w:t>
      </w:r>
      <w:r w:rsidRPr="00473781">
        <w:rPr>
          <w:b w:val="0"/>
        </w:rPr>
        <w:t>№ 31 и в целях реализации Федерального</w:t>
      </w:r>
      <w:r>
        <w:rPr>
          <w:b w:val="0"/>
        </w:rPr>
        <w:t xml:space="preserve"> </w:t>
      </w:r>
      <w:r w:rsidRPr="006441B3">
        <w:rPr>
          <w:b w:val="0"/>
        </w:rPr>
        <w:t>закона Российской Федерации</w:t>
      </w:r>
      <w:r w:rsidRPr="006441B3">
        <w:t xml:space="preserve"> </w:t>
      </w:r>
      <w:r w:rsidRPr="006441B3">
        <w:rPr>
          <w:b w:val="0"/>
        </w:rPr>
        <w:t xml:space="preserve">№ 125-ФЗ от 20 июля </w:t>
      </w:r>
      <w:smartTag w:uri="urn:schemas-microsoft-com:office:smarttags" w:element="metricconverter">
        <w:smartTagPr>
          <w:attr w:name="ProductID" w:val="2012 г"/>
        </w:smartTagPr>
        <w:r w:rsidRPr="006441B3">
          <w:rPr>
            <w:b w:val="0"/>
          </w:rPr>
          <w:t>2012 г</w:t>
        </w:r>
      </w:smartTag>
      <w:r w:rsidRPr="006441B3">
        <w:rPr>
          <w:b w:val="0"/>
        </w:rPr>
        <w:t>. «О донорстве крови и ее компонентов»</w:t>
      </w:r>
      <w:r w:rsidRPr="006441B3">
        <w:rPr>
          <w:b w:val="0"/>
          <w:bCs w:val="0"/>
        </w:rPr>
        <w:t>.</w:t>
      </w:r>
    </w:p>
    <w:p w:rsidR="00901B1B" w:rsidRPr="006441B3" w:rsidRDefault="00901B1B" w:rsidP="00FD6687">
      <w:pPr>
        <w:tabs>
          <w:tab w:val="left" w:pos="432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41B3">
        <w:rPr>
          <w:rFonts w:ascii="Times New Roman" w:hAnsi="Times New Roman"/>
          <w:sz w:val="28"/>
          <w:szCs w:val="28"/>
        </w:rPr>
        <w:t>Проект нормативного правового акта разработан с целью определения единого подхода к применению правил</w:t>
      </w:r>
      <w:r w:rsidRPr="006441B3">
        <w:rPr>
          <w:rFonts w:ascii="Times New Roman" w:hAnsi="Times New Roman"/>
          <w:bCs/>
          <w:sz w:val="28"/>
          <w:szCs w:val="28"/>
        </w:rPr>
        <w:t xml:space="preserve"> суммирования донаций и устранения пробела в законодательстве по данному вопросу</w:t>
      </w:r>
      <w:r w:rsidRPr="006441B3">
        <w:rPr>
          <w:rFonts w:ascii="Times New Roman" w:hAnsi="Times New Roman"/>
          <w:sz w:val="28"/>
          <w:szCs w:val="28"/>
        </w:rPr>
        <w:t>.</w:t>
      </w:r>
    </w:p>
    <w:p w:rsidR="00901B1B" w:rsidRPr="00DF172F" w:rsidRDefault="00901B1B" w:rsidP="00DF172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441B3">
        <w:rPr>
          <w:rFonts w:ascii="Times New Roman" w:hAnsi="Times New Roman"/>
          <w:sz w:val="28"/>
          <w:szCs w:val="28"/>
        </w:rPr>
        <w:t>Проект нормативного правового акта не подлежит</w:t>
      </w:r>
      <w:r w:rsidRPr="00AA0479">
        <w:rPr>
          <w:rFonts w:ascii="Times New Roman" w:hAnsi="Times New Roman"/>
          <w:sz w:val="28"/>
          <w:szCs w:val="28"/>
        </w:rPr>
        <w:t xml:space="preserve"> согласованию с иными заинтересованными федеральными</w:t>
      </w:r>
      <w:r w:rsidRPr="00DF172F">
        <w:rPr>
          <w:rFonts w:ascii="Times New Roman" w:hAnsi="Times New Roman"/>
          <w:sz w:val="28"/>
          <w:szCs w:val="28"/>
        </w:rPr>
        <w:t xml:space="preserve"> органами исполнительной власти, так как такое согласование не является обязательным в соответствии с законодательством Российской Федерации, а также не содержит положения межотраслевого значения и не предусматривает совместную деятельность федеральных органов исполнительной власти.</w:t>
      </w:r>
    </w:p>
    <w:p w:rsidR="00901B1B" w:rsidRPr="00BB4BF1" w:rsidRDefault="00901B1B" w:rsidP="00BB4BF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:rsidR="00901B1B" w:rsidRPr="00BB4BF1" w:rsidRDefault="00901B1B" w:rsidP="005766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 xml:space="preserve">Ответственным за процедуру государственной регистрации приказа </w:t>
      </w:r>
      <w:r w:rsidRPr="009F764A">
        <w:rPr>
          <w:rFonts w:ascii="Times New Roman" w:hAnsi="Times New Roman"/>
          <w:sz w:val="28"/>
          <w:szCs w:val="28"/>
        </w:rPr>
        <w:t>Минздрав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764A">
        <w:rPr>
          <w:rFonts w:ascii="Times New Roman" w:hAnsi="Times New Roman"/>
          <w:sz w:val="28"/>
          <w:szCs w:val="28"/>
        </w:rPr>
        <w:t>России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6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F764A">
        <w:rPr>
          <w:rFonts w:ascii="Times New Roman" w:hAnsi="Times New Roman"/>
          <w:sz w:val="28"/>
          <w:szCs w:val="28"/>
        </w:rPr>
        <w:t xml:space="preserve"> года №  </w:t>
      </w:r>
      <w:r w:rsidRPr="00473781">
        <w:rPr>
          <w:rFonts w:ascii="Times New Roman" w:hAnsi="Times New Roman"/>
          <w:sz w:val="28"/>
          <w:szCs w:val="28"/>
        </w:rPr>
        <w:t>«Об утвержде</w:t>
      </w:r>
      <w:r>
        <w:rPr>
          <w:rFonts w:ascii="Times New Roman" w:hAnsi="Times New Roman"/>
          <w:sz w:val="28"/>
          <w:szCs w:val="28"/>
        </w:rPr>
        <w:t>нии п</w:t>
      </w:r>
      <w:r w:rsidRPr="00473781">
        <w:rPr>
          <w:rFonts w:ascii="Times New Roman" w:hAnsi="Times New Roman"/>
          <w:sz w:val="28"/>
          <w:szCs w:val="28"/>
        </w:rPr>
        <w:t>равил учета донаций и суммирования их количества в целях определения возможности награждения нагрудным знаком «Почетный донор России»</w:t>
      </w:r>
      <w:r w:rsidRPr="009F764A">
        <w:rPr>
          <w:rFonts w:ascii="Times New Roman" w:hAnsi="Times New Roman"/>
          <w:sz w:val="28"/>
          <w:szCs w:val="28"/>
        </w:rPr>
        <w:t xml:space="preserve"> </w:t>
      </w:r>
      <w:r w:rsidRPr="00BB4BF1">
        <w:rPr>
          <w:rFonts w:ascii="Times New Roman" w:hAnsi="Times New Roman"/>
          <w:sz w:val="28"/>
          <w:szCs w:val="28"/>
        </w:rPr>
        <w:t xml:space="preserve">является Департамент </w:t>
      </w:r>
      <w:r w:rsidRPr="00BB4BF1">
        <w:rPr>
          <w:rFonts w:ascii="Times New Roman" w:hAnsi="Times New Roman"/>
          <w:bCs/>
          <w:sz w:val="28"/>
        </w:rPr>
        <w:t>медицинской профилактики, скорой, первичной медико-санитарной помощи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и санаторно-курортного дела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Министерства</w:t>
      </w:r>
      <w:r w:rsidRPr="00BB4BF1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B4BF1">
        <w:rPr>
          <w:rFonts w:ascii="Times New Roman" w:hAnsi="Times New Roman"/>
          <w:sz w:val="28"/>
          <w:szCs w:val="28"/>
        </w:rPr>
        <w:t>.</w:t>
      </w:r>
    </w:p>
    <w:p w:rsidR="00901B1B" w:rsidRPr="00BB4BF1" w:rsidRDefault="00901B1B" w:rsidP="00BB4BF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901B1B" w:rsidRPr="00BB4BF1" w:rsidSect="005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8"/>
    <w:rsid w:val="00094235"/>
    <w:rsid w:val="00115E25"/>
    <w:rsid w:val="00232F8C"/>
    <w:rsid w:val="00240537"/>
    <w:rsid w:val="002A64E1"/>
    <w:rsid w:val="002C08A8"/>
    <w:rsid w:val="00466794"/>
    <w:rsid w:val="00473781"/>
    <w:rsid w:val="0055277B"/>
    <w:rsid w:val="005766E7"/>
    <w:rsid w:val="005878D2"/>
    <w:rsid w:val="005D2750"/>
    <w:rsid w:val="006441B3"/>
    <w:rsid w:val="006D0AC8"/>
    <w:rsid w:val="006D0AE8"/>
    <w:rsid w:val="00766329"/>
    <w:rsid w:val="00780700"/>
    <w:rsid w:val="007D1F93"/>
    <w:rsid w:val="00814DFD"/>
    <w:rsid w:val="008469D6"/>
    <w:rsid w:val="00883BD6"/>
    <w:rsid w:val="008C26A6"/>
    <w:rsid w:val="008E088E"/>
    <w:rsid w:val="008F6A4A"/>
    <w:rsid w:val="00901B1B"/>
    <w:rsid w:val="00985768"/>
    <w:rsid w:val="009F764A"/>
    <w:rsid w:val="00A102DB"/>
    <w:rsid w:val="00A5775F"/>
    <w:rsid w:val="00AA0479"/>
    <w:rsid w:val="00B06F74"/>
    <w:rsid w:val="00B65650"/>
    <w:rsid w:val="00B8678C"/>
    <w:rsid w:val="00BB4BF1"/>
    <w:rsid w:val="00D02851"/>
    <w:rsid w:val="00D60AC2"/>
    <w:rsid w:val="00DC39DE"/>
    <w:rsid w:val="00DF172F"/>
    <w:rsid w:val="00E06135"/>
    <w:rsid w:val="00FB3EFB"/>
    <w:rsid w:val="00FD1B7F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9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Романов</dc:creator>
  <cp:keywords/>
  <dc:description/>
  <cp:lastModifiedBy>ShunatovaVA</cp:lastModifiedBy>
  <cp:revision>6</cp:revision>
  <cp:lastPrinted>2012-08-07T10:36:00Z</cp:lastPrinted>
  <dcterms:created xsi:type="dcterms:W3CDTF">2012-08-06T14:13:00Z</dcterms:created>
  <dcterms:modified xsi:type="dcterms:W3CDTF">2012-09-17T13:43:00Z</dcterms:modified>
</cp:coreProperties>
</file>