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0" w:rsidRDefault="00C175B0" w:rsidP="00C175B0">
      <w:pPr>
        <w:tabs>
          <w:tab w:val="left" w:pos="5580"/>
        </w:tabs>
        <w:ind w:left="39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175B0" w:rsidRDefault="00C175B0" w:rsidP="00C175B0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</w:p>
    <w:p w:rsidR="00C175B0" w:rsidRDefault="00C175B0" w:rsidP="00C175B0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 Российской Федерации</w:t>
      </w:r>
    </w:p>
    <w:p w:rsidR="00C175B0" w:rsidRDefault="00C175B0" w:rsidP="00C175B0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201_ г. № _____</w:t>
      </w:r>
    </w:p>
    <w:p w:rsidR="00C175B0" w:rsidRDefault="00C175B0" w:rsidP="00C175B0">
      <w:pPr>
        <w:pStyle w:val="ConsPlusTitle"/>
        <w:jc w:val="center"/>
      </w:pPr>
    </w:p>
    <w:p w:rsidR="00C175B0" w:rsidRDefault="00C175B0" w:rsidP="00C175B0">
      <w:pPr>
        <w:pStyle w:val="ConsPlusTitle"/>
        <w:jc w:val="center"/>
      </w:pPr>
    </w:p>
    <w:p w:rsidR="00C175B0" w:rsidRDefault="00C175B0" w:rsidP="00C175B0">
      <w:pPr>
        <w:pStyle w:val="ConsPlusTitle"/>
        <w:jc w:val="center"/>
      </w:pPr>
    </w:p>
    <w:p w:rsidR="00C175B0" w:rsidRDefault="00C175B0" w:rsidP="00C175B0">
      <w:pPr>
        <w:pStyle w:val="ConsPlusTitle"/>
        <w:jc w:val="center"/>
      </w:pPr>
    </w:p>
    <w:p w:rsidR="00C175B0" w:rsidRDefault="00C175B0" w:rsidP="00C1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вносимые в приложение к приказу Министерства </w:t>
      </w:r>
    </w:p>
    <w:p w:rsidR="00C175B0" w:rsidRDefault="00C175B0" w:rsidP="00C1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и социального развития Российской Федерации </w:t>
      </w:r>
    </w:p>
    <w:p w:rsidR="00C175B0" w:rsidRDefault="00C175B0" w:rsidP="00C175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 xml:space="preserve">. № 145н «Об утверждении формы соглашения о предоставлении субсидии из федерального бюджета бюджету субъекта Российской Федерации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мероприятий по развитию социальной сферы, предусмотренных федеральной целевой программой «Экономическое и социальное развитие Дальнего Востока и Забайкалья на период до 2013 года»</w:t>
      </w:r>
    </w:p>
    <w:p w:rsidR="00C175B0" w:rsidRDefault="00C175B0" w:rsidP="00C175B0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75B0" w:rsidRDefault="00C175B0" w:rsidP="00C175B0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75B0" w:rsidRDefault="00C175B0" w:rsidP="00C175B0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Слова «</w:t>
      </w:r>
      <w:r>
        <w:rPr>
          <w:sz w:val="28"/>
          <w:szCs w:val="28"/>
        </w:rPr>
        <w:t>Министерство здравоохранения и социального развития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и социального развития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>
        <w:rPr>
          <w:sz w:val="28"/>
          <w:szCs w:val="28"/>
        </w:rPr>
        <w:t>Министерство здравоохранения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C175B0" w:rsidRDefault="00C175B0" w:rsidP="00C175B0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Слова «</w:t>
      </w:r>
      <w:r>
        <w:rPr>
          <w:sz w:val="28"/>
          <w:szCs w:val="28"/>
        </w:rPr>
        <w:t xml:space="preserve">в соответствии с Положением о Министерстве здравоохранения и социального развития Российской Федерации,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321</w:t>
      </w:r>
      <w:r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608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 «Юридические адреса и подписи сторон» слова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 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и социального развития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>
          <w:rPr>
            <w:sz w:val="28"/>
            <w:szCs w:val="28"/>
          </w:rPr>
          <w:t>127994, г</w:t>
        </w:r>
      </w:smartTag>
      <w:r>
        <w:rPr>
          <w:sz w:val="28"/>
          <w:szCs w:val="28"/>
        </w:rPr>
        <w:t xml:space="preserve">. Москва, Рахмановский переулок, д. 3/25, 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03731000550 в Управлении Федерального казначейства по г. Москве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40105810700000010079 в Отделении 1 Московского ГТУ Банка России, г. Москва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7707515977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770701001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044583001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ОКАТО 45286585000»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здравоохранения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>
          <w:rPr>
            <w:sz w:val="28"/>
            <w:szCs w:val="28"/>
          </w:rPr>
          <w:t>127994, г</w:t>
        </w:r>
      </w:smartTag>
      <w:r>
        <w:rPr>
          <w:sz w:val="28"/>
          <w:szCs w:val="28"/>
        </w:rPr>
        <w:t xml:space="preserve">. Москва, Рахмановский переулок, д. 3/25 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счет, расчетный счет 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 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БИК, ОКАТО».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Далее по тексту слова «</w:t>
      </w:r>
      <w:r>
        <w:rPr>
          <w:rFonts w:ascii="Times New Roman CYR" w:hAnsi="Times New Roman CYR" w:cs="Times New Roman CYR"/>
          <w:bCs/>
          <w:sz w:val="28"/>
          <w:szCs w:val="28"/>
        </w:rPr>
        <w:t>и социального развития</w:t>
      </w:r>
      <w:r>
        <w:rPr>
          <w:sz w:val="28"/>
          <w:szCs w:val="28"/>
        </w:rPr>
        <w:t>» исключить.</w:t>
      </w:r>
    </w:p>
    <w:p w:rsidR="00C175B0" w:rsidRDefault="00C175B0" w:rsidP="00C175B0">
      <w:pPr>
        <w:ind w:firstLine="708"/>
        <w:jc w:val="both"/>
        <w:rPr>
          <w:sz w:val="28"/>
          <w:szCs w:val="28"/>
        </w:rPr>
      </w:pPr>
    </w:p>
    <w:p w:rsidR="00C175B0" w:rsidRDefault="00C175B0" w:rsidP="00C175B0">
      <w:pPr>
        <w:rPr>
          <w:sz w:val="28"/>
          <w:szCs w:val="28"/>
        </w:rPr>
      </w:pPr>
    </w:p>
    <w:p w:rsidR="00C175B0" w:rsidRDefault="00C175B0" w:rsidP="00C175B0">
      <w:pPr>
        <w:rPr>
          <w:sz w:val="28"/>
          <w:szCs w:val="28"/>
        </w:rPr>
      </w:pPr>
    </w:p>
    <w:p w:rsidR="00C175B0" w:rsidRDefault="00C175B0" w:rsidP="00C175B0"/>
    <w:p w:rsidR="0026151A" w:rsidRDefault="0026151A">
      <w:bookmarkStart w:id="0" w:name="_GoBack"/>
      <w:bookmarkEnd w:id="0"/>
    </w:p>
    <w:sectPr w:rsidR="002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A5"/>
    <w:rsid w:val="0026151A"/>
    <w:rsid w:val="0041687D"/>
    <w:rsid w:val="00525FA5"/>
    <w:rsid w:val="006C338C"/>
    <w:rsid w:val="00AC0BB2"/>
    <w:rsid w:val="00C175B0"/>
    <w:rsid w:val="00C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2012-10-01T12:23:00Z</dcterms:created>
  <dcterms:modified xsi:type="dcterms:W3CDTF">2012-10-01T12:23:00Z</dcterms:modified>
</cp:coreProperties>
</file>