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>
        <w:rPr>
          <w:sz w:val="20"/>
          <w:szCs w:val="20"/>
        </w:rPr>
        <w:t>ПОРЯДОК</w:t>
      </w:r>
    </w:p>
    <w:p w:rsidR="00D16A8E" w:rsidRDefault="00D16A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ПО ПРОФИЛЮ "ДЕТСКАЯ ХИРУРГИЯ"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 - детским хирургом.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14 марта 2012 г., </w:t>
      </w:r>
      <w:r>
        <w:rPr>
          <w:rFonts w:ascii="Calibri" w:hAnsi="Calibri" w:cs="Calibri"/>
        </w:rPr>
        <w:lastRenderedPageBreak/>
        <w:t>регистрационный N 23472).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</w:t>
      </w:r>
      <w:proofErr w:type="gramEnd"/>
      <w:r>
        <w:rPr>
          <w:rFonts w:ascii="Calibri" w:hAnsi="Calibri" w:cs="Calibri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</w:t>
      </w:r>
      <w:proofErr w:type="gramEnd"/>
      <w:r>
        <w:rPr>
          <w:rFonts w:ascii="Calibri" w:hAnsi="Calibri" w:cs="Calibri"/>
        </w:rPr>
        <w:t xml:space="preserve"> мая 2010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17209).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36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6"/>
      <w:bookmarkEnd w:id="2"/>
      <w:r>
        <w:rPr>
          <w:rFonts w:ascii="Calibri" w:hAnsi="Calibri" w:cs="Calibri"/>
        </w:rPr>
        <w:t>ПРАВИЛА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 - ДЕТСКОГО ХИРУРГА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</w:t>
      </w:r>
      <w:r>
        <w:rPr>
          <w:rFonts w:ascii="Calibri" w:hAnsi="Calibri" w:cs="Calibri"/>
        </w:rPr>
        <w:lastRenderedPageBreak/>
        <w:t>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44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2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диспансерного наблюдения за детьми;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осмотров детей на обслуживаемой территории;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для оказания медицинской помощи в стационарных условиях при наличии медицинских показаний;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детей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для оформления инвалидности;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оказания специализированной медицинской помощи детям на обслуживаемой территории;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Кабинете рекомендуется предусматривать: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выполнения хирургических лечебных и диагностических исследований, входящих в функции Кабинета.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2"/>
      <w:bookmarkEnd w:id="3"/>
      <w:r>
        <w:rPr>
          <w:rFonts w:ascii="Calibri" w:hAnsi="Calibri" w:cs="Calibri"/>
        </w:rPr>
        <w:t>РЕКОМЕНДУЕМЫЕ ШТАТНЫЕ НОРМАТИВЫ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 - ДЕТСКОГО ХИРУРГА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5520"/>
      </w:tblGrid>
      <w:tr w:rsidR="00D16A8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должности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штатных единиц   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детского населения              </w:t>
            </w:r>
          </w:p>
        </w:tc>
      </w:tr>
      <w:tr w:rsidR="00D16A8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                             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</w:t>
            </w:r>
          </w:p>
        </w:tc>
      </w:tr>
    </w:tbl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44"/>
      <w:bookmarkEnd w:id="4"/>
      <w:r>
        <w:rPr>
          <w:rFonts w:ascii="Calibri" w:hAnsi="Calibri" w:cs="Calibri"/>
        </w:rPr>
        <w:t>СТАНДАРТ ОСНАЩЕНИЯ КАБИНЕТА ВРАЧА - ДЕТСКОГО ХИРУРГА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D16A8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штук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перевязочных и лекарственных средств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медицинских документов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Радиохирургический нож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медицинских инструментов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для стерилизации медицинских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1 года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препаратов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лучистого тепла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принтером, выходом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числу врачей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проволочная для верхних и нижних конечностей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Головодержатель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(воротник Шанца)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</w:tbl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ДЕТСКОГО ХИРУРГИЧЕСКОГО ОТДЕЛЕНИЯ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4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Отделения назначается специалист, соответствующий требованиям, предъявляемым </w:t>
      </w:r>
      <w:hyperlink r:id="rId15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10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6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перевязочную</w:t>
      </w:r>
      <w:proofErr w:type="gramEnd"/>
      <w:r>
        <w:rPr>
          <w:rFonts w:ascii="Calibri" w:hAnsi="Calibri" w:cs="Calibri"/>
        </w:rPr>
        <w:t xml:space="preserve"> (для гнойных ран);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гипсовую.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 (изолятор);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сцеживания грудного молока (при наличии коек для новорожденных);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для санитарной обработки </w:t>
      </w:r>
      <w:proofErr w:type="spellStart"/>
      <w:r>
        <w:rPr>
          <w:rFonts w:ascii="Calibri" w:hAnsi="Calibri" w:cs="Calibri"/>
        </w:rPr>
        <w:t>кювезов</w:t>
      </w:r>
      <w:proofErr w:type="spellEnd"/>
      <w:r>
        <w:rPr>
          <w:rFonts w:ascii="Calibri" w:hAnsi="Calibri" w:cs="Calibri"/>
        </w:rPr>
        <w:t>, кроваток (при наличии коек для новорожденных);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проведение диагностических процедур в стационарных условиях;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детей в стационарных условиях;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Отделения.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Отделение может использоваться в качестве клинической базы образовательных </w:t>
      </w:r>
      <w:r>
        <w:rPr>
          <w:rFonts w:ascii="Calibri" w:hAnsi="Calibri" w:cs="Calibri"/>
        </w:rP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10"/>
      <w:bookmarkEnd w:id="5"/>
      <w:r>
        <w:rPr>
          <w:rFonts w:ascii="Calibri" w:hAnsi="Calibri" w:cs="Calibri"/>
        </w:rPr>
        <w:t>РЕКОМЕНДУЕМЫЕ ШТАТНЫЕ НОРМАТИВЫ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ДЕТСКОГО ХИРУРГИЧЕСКОГО ОТДЕЛЕНИЯ </w:t>
      </w:r>
      <w:hyperlink w:anchor="Par3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D16A8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должностей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единиц         </w:t>
            </w:r>
          </w:p>
        </w:tc>
      </w:tr>
      <w:tr w:rsidR="00D16A8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детский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10 коек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D16A8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обеспечения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круглосуточной работы) </w:t>
            </w:r>
          </w:p>
        </w:tc>
      </w:tr>
      <w:tr w:rsidR="00D16A8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обеспечения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круглосуточной работы)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16A8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отделение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обеспечения работы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буфетной 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на 30 коек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на отделение     </w:t>
            </w:r>
          </w:p>
        </w:tc>
      </w:tr>
    </w:tbl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47"/>
      <w:bookmarkEnd w:id="6"/>
      <w:r>
        <w:rPr>
          <w:rFonts w:ascii="Calibri" w:hAnsi="Calibri" w:cs="Calibri"/>
        </w:rPr>
        <w:t>Примечания: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63"/>
      <w:bookmarkEnd w:id="7"/>
      <w:r>
        <w:rPr>
          <w:rFonts w:ascii="Calibri" w:hAnsi="Calibri" w:cs="Calibri"/>
        </w:rPr>
        <w:t>СТАНДАРТ ОСНАЩЕНИЯ ДЕТСКОГО ХИРУРГИЧЕСКОГО ОТДЕЛЕНИЯ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Наименование оборудования (оснащения)      │Количество, штук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│Функциональная кровать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│Кровать для детей грудного возраста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</w:t>
      </w:r>
      <w:proofErr w:type="spellStart"/>
      <w:r>
        <w:rPr>
          <w:rFonts w:ascii="Courier New" w:hAnsi="Courier New" w:cs="Courier New"/>
          <w:sz w:val="20"/>
          <w:szCs w:val="20"/>
        </w:rPr>
        <w:t>Кювез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пунктов  в  таблице  дана  в  соответствии 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D16A8E" w:rsidRDefault="00D16A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│Увлажнитель кислорода 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│Кроватка с подогревом или матрасики для обогрева │  2 на 10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│</w:t>
      </w:r>
      <w:proofErr w:type="spellStart"/>
      <w:r>
        <w:rPr>
          <w:rFonts w:ascii="Courier New" w:hAnsi="Courier New" w:cs="Courier New"/>
          <w:sz w:val="20"/>
          <w:szCs w:val="20"/>
        </w:rPr>
        <w:t>Противопролежневый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матрас                        │  3 на 10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 │</w:t>
      </w:r>
      <w:proofErr w:type="spellStart"/>
      <w:r>
        <w:rPr>
          <w:rFonts w:ascii="Courier New" w:hAnsi="Courier New" w:cs="Courier New"/>
          <w:sz w:val="20"/>
          <w:szCs w:val="20"/>
        </w:rPr>
        <w:t>Пеленальный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     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│Прикроватный столик   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│Тумба прикроватная    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│Прикроватная информационная доска (маркерная)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│Кресло-каталка                                   │  1 на 10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│Тележка для перевозки больных                    │  1 на 10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│Тележка грузовая межкорпусная                    │        2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 │Тележка для перемещения больных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подъемным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│механизмом и съемными носилками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 │Стол перевязочный    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│Столик инструментальный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 │Столик манипуляционный с принадлежностями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 │Шкаф (сейф) для хранения лекарственных средств   │        3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 │Монитор пациента прикроватный с определением     │   1 на 5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│частоты дыхания, частоты сердечных сокращений,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неинвазивным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измерением артериального давления,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│температуры, проведением электрокардиографии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пульсоксиметрии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│Монитор неонатальный с набором электродов и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│манжеток                       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 │Передвижной рентгеновский аппарат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  │Передвижной аппарат для 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│исследований с набором датчиков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 │Вакуумный аспиратор                              │  1 на 2 койки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 │Переносной набор для реанимации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 │Мобильная реанимационная медицинская тележка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 │Портативный электрокардиограф  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 │</w:t>
      </w:r>
      <w:proofErr w:type="gramStart"/>
      <w:r>
        <w:rPr>
          <w:rFonts w:ascii="Courier New" w:hAnsi="Courier New" w:cs="Courier New"/>
          <w:sz w:val="20"/>
          <w:szCs w:val="20"/>
        </w:rPr>
        <w:t>Шприцевой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насос (</w:t>
      </w:r>
      <w:proofErr w:type="spellStart"/>
      <w:r>
        <w:rPr>
          <w:rFonts w:ascii="Courier New" w:hAnsi="Courier New" w:cs="Courier New"/>
          <w:sz w:val="20"/>
          <w:szCs w:val="20"/>
        </w:rPr>
        <w:t>перфузор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│   1 на 5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насос (</w:t>
      </w:r>
      <w:proofErr w:type="spellStart"/>
      <w:r>
        <w:rPr>
          <w:rFonts w:ascii="Courier New" w:hAnsi="Courier New" w:cs="Courier New"/>
          <w:sz w:val="20"/>
          <w:szCs w:val="20"/>
        </w:rPr>
        <w:t>инфузомат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 │Холодильник                                      │        3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 │Тонометр с манжетой для детей до года            │   не менее 2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│        2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 │Бактерицидный облучатель воздуха, в том числе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│переносной                     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 │Лампа лучистого тепла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 │Лампа фототерапии    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 │Ингалятор                                        │   1 на 5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 │Бестеневая лампа с автономным источником питания │        2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 │Электронные весы для детей до 1 года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 │Весы                           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 │Ростомер                       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 │Сантиметровая лента            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 │Термометр медицинский 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 │Штатив медицинский (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стойка)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 │Емкости для дезинфекции инструментария и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│расходных материалов           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 │Емкости для сбора бытовых и медицинских отходов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15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8E"/>
    <w:rsid w:val="00124CA1"/>
    <w:rsid w:val="0016070F"/>
    <w:rsid w:val="0026151A"/>
    <w:rsid w:val="003A6EC6"/>
    <w:rsid w:val="00405C94"/>
    <w:rsid w:val="0041687D"/>
    <w:rsid w:val="004215B6"/>
    <w:rsid w:val="004A1C24"/>
    <w:rsid w:val="005B56BC"/>
    <w:rsid w:val="006A261C"/>
    <w:rsid w:val="006C338C"/>
    <w:rsid w:val="00A7430B"/>
    <w:rsid w:val="00AC0BB2"/>
    <w:rsid w:val="00BE7AD0"/>
    <w:rsid w:val="00C26BDF"/>
    <w:rsid w:val="00D16A8E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1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1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8B663032338E9E6DCF0591F179A3617D7CD5FE8D34A4DD02043FCB8A2249159EBD39E17BEABK4LDL" TargetMode="External"/><Relationship Id="rId13" Type="http://schemas.openxmlformats.org/officeDocument/2006/relationships/hyperlink" Target="consultantplus://offline/ref=D3D8B663032338E9E6DCF0591F179A3613D3C65DE1D81747D8794FFEBFKAL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8B663032338E9E6DCF0591F179A3613D1CF5AE9DE1747D8794FFEBFAD7B865EA2DF9F17BEAA4CKELCL" TargetMode="External"/><Relationship Id="rId12" Type="http://schemas.openxmlformats.org/officeDocument/2006/relationships/hyperlink" Target="consultantplus://offline/ref=D3D8B663032338E9E6DCF0591F179A3613D0CA54EADD1747D8794FFEBFAD7B865EA2DF9F17BEAA4EKEL9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8B663032338E9E6DCF0591F179A3613D0CA54EADD1747D8794FFEBFKALDL" TargetMode="External"/><Relationship Id="rId11" Type="http://schemas.openxmlformats.org/officeDocument/2006/relationships/hyperlink" Target="consultantplus://offline/ref=D3D8B663032338E9E6DCF0591F179A3613D3C75BECDC1747D8794FFEBFKALDL" TargetMode="External"/><Relationship Id="rId5" Type="http://schemas.openxmlformats.org/officeDocument/2006/relationships/hyperlink" Target="consultantplus://offline/ref=D3D8B663032338E9E6DCF0591F179A3613D3C85FEDD81747D8794FFEBFKALDL" TargetMode="External"/><Relationship Id="rId15" Type="http://schemas.openxmlformats.org/officeDocument/2006/relationships/hyperlink" Target="consultantplus://offline/ref=D3D8B663032338E9E6DCF0591F179A3613D3C75BECDC1747D8794FFEBFAD7B865EA2DF9F17BEAA4FKEL0L" TargetMode="External"/><Relationship Id="rId10" Type="http://schemas.openxmlformats.org/officeDocument/2006/relationships/hyperlink" Target="consultantplus://offline/ref=D3D8B663032338E9E6DCF0591F179A3613D1CD5AEADE1747D8794FFEBFAD7B865EA2DF9F17BEAA4EKEL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8B663032338E9E6DCF0591F179A3613D3CA55EDD01747D8794FFEBFAD7B865EA2DF9F17BEAA4EKEL9L" TargetMode="External"/><Relationship Id="rId14" Type="http://schemas.openxmlformats.org/officeDocument/2006/relationships/hyperlink" Target="consultantplus://offline/ref=D3D8B663032338E9E6DCF0591F179A3613D3C75BECDC1747D8794FFEBFAD7B865EA2DF9F17BEAA4FKE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2013-01-15T11:11:00Z</dcterms:created>
  <dcterms:modified xsi:type="dcterms:W3CDTF">2013-01-15T11:17:00Z</dcterms:modified>
</cp:coreProperties>
</file>