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1B" w:rsidRPr="00C15D97" w:rsidRDefault="0094631B" w:rsidP="00F84BB1">
      <w:pPr>
        <w:adjustRightInd w:val="0"/>
        <w:ind w:firstLine="486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21</w:t>
      </w:r>
    </w:p>
    <w:p w:rsidR="0094631B" w:rsidRPr="00C15D97" w:rsidRDefault="0094631B" w:rsidP="00F84BB1">
      <w:pPr>
        <w:adjustRightInd w:val="0"/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к Порядку оказания </w:t>
      </w:r>
      <w:proofErr w:type="gramStart"/>
      <w:r w:rsidRPr="00C15D97">
        <w:rPr>
          <w:rFonts w:ascii="Times New Roman" w:hAnsi="Times New Roman"/>
          <w:sz w:val="28"/>
          <w:szCs w:val="28"/>
          <w:lang w:val="ru-RU"/>
        </w:rPr>
        <w:t>медицинской</w:t>
      </w:r>
      <w:proofErr w:type="gramEnd"/>
    </w:p>
    <w:p w:rsidR="0094631B" w:rsidRPr="00C15D97" w:rsidRDefault="0094631B" w:rsidP="00F84BB1">
      <w:pPr>
        <w:adjustRightInd w:val="0"/>
        <w:ind w:left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помощи </w:t>
      </w:r>
      <w:r w:rsidRPr="00173628">
        <w:rPr>
          <w:rFonts w:ascii="Times New Roman" w:hAnsi="Times New Roman"/>
          <w:sz w:val="28"/>
          <w:szCs w:val="28"/>
          <w:lang w:val="ru-RU"/>
        </w:rPr>
        <w:t xml:space="preserve">по профилю </w:t>
      </w:r>
      <w:r w:rsidRPr="00F84BB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84BB1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 w:rsidRPr="00F84BB1"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,</w:t>
      </w:r>
    </w:p>
    <w:p w:rsidR="0094631B" w:rsidRPr="00C15D97" w:rsidRDefault="0094631B" w:rsidP="00F84BB1">
      <w:pPr>
        <w:adjustRightInd w:val="0"/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5D97">
        <w:rPr>
          <w:rFonts w:ascii="Times New Roman" w:hAnsi="Times New Roman"/>
          <w:sz w:val="28"/>
          <w:szCs w:val="28"/>
          <w:lang w:val="ru-RU"/>
        </w:rPr>
        <w:t>утвержденному</w:t>
      </w:r>
      <w:proofErr w:type="gramEnd"/>
      <w:r w:rsidRPr="00C15D97">
        <w:rPr>
          <w:rFonts w:ascii="Times New Roman" w:hAnsi="Times New Roman"/>
          <w:sz w:val="28"/>
          <w:szCs w:val="28"/>
          <w:lang w:val="ru-RU"/>
        </w:rPr>
        <w:t xml:space="preserve"> приказом</w:t>
      </w:r>
    </w:p>
    <w:p w:rsidR="0094631B" w:rsidRPr="00C15D97" w:rsidRDefault="0094631B" w:rsidP="00F84BB1">
      <w:pPr>
        <w:adjustRightInd w:val="0"/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Министерства здравоохранения</w:t>
      </w:r>
    </w:p>
    <w:p w:rsidR="0094631B" w:rsidRPr="00A351FE" w:rsidRDefault="0094631B" w:rsidP="00F84BB1">
      <w:pPr>
        <w:adjustRightInd w:val="0"/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A351FE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</w:p>
    <w:p w:rsidR="0094631B" w:rsidRPr="005B62B0" w:rsidRDefault="005B62B0" w:rsidP="005B62B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5B62B0">
        <w:rPr>
          <w:rFonts w:ascii="Times New Roman" w:hAnsi="Times New Roman"/>
          <w:b w:val="0"/>
          <w:sz w:val="28"/>
          <w:szCs w:val="28"/>
        </w:rPr>
        <w:t>от «15» ноября 2012 г. № 924н</w:t>
      </w:r>
    </w:p>
    <w:p w:rsidR="005B62B0" w:rsidRPr="00C15D97" w:rsidRDefault="005B62B0" w:rsidP="005B62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GB"/>
        </w:rPr>
      </w:pPr>
    </w:p>
    <w:p w:rsidR="0094631B" w:rsidRDefault="0094631B" w:rsidP="00F84B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582235"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Правила организации деятельности 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клиники </w:t>
      </w:r>
      <w:r w:rsidRPr="00C15D97">
        <w:rPr>
          <w:rFonts w:ascii="Times New Roman" w:hAnsi="Times New Roman"/>
          <w:sz w:val="28"/>
          <w:szCs w:val="28"/>
        </w:rPr>
        <w:t>научных организаций, учреждений высшего профессионального и дополнительног</w:t>
      </w:r>
      <w:r>
        <w:rPr>
          <w:rFonts w:ascii="Times New Roman" w:hAnsi="Times New Roman"/>
          <w:sz w:val="28"/>
          <w:szCs w:val="28"/>
        </w:rPr>
        <w:t>о профессионального образования</w:t>
      </w:r>
    </w:p>
    <w:p w:rsidR="0094631B" w:rsidRPr="00582235" w:rsidRDefault="0094631B" w:rsidP="00F84BB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</w:p>
    <w:p w:rsidR="0094631B" w:rsidRDefault="0094631B" w:rsidP="00F84B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>Настоящи</w:t>
      </w:r>
      <w:r w:rsidRPr="00C15D97">
        <w:rPr>
          <w:rFonts w:ascii="Times New Roman" w:hAnsi="Times New Roman"/>
          <w:sz w:val="28"/>
          <w:szCs w:val="28"/>
          <w:lang w:val="ru-RU"/>
        </w:rPr>
        <w:t>е П</w:t>
      </w:r>
      <w:r>
        <w:rPr>
          <w:rFonts w:ascii="Times New Roman" w:hAnsi="Times New Roman"/>
          <w:sz w:val="28"/>
          <w:szCs w:val="28"/>
          <w:lang w:val="ru-RU"/>
        </w:rPr>
        <w:t>равила устанавливают порядок организации деятельности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клиник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научных организаций, учреждений высшего профессионального и дополнительног</w:t>
      </w:r>
      <w:r>
        <w:rPr>
          <w:rFonts w:ascii="Times New Roman" w:hAnsi="Times New Roman"/>
          <w:sz w:val="28"/>
          <w:szCs w:val="28"/>
          <w:lang w:val="ru-RU"/>
        </w:rPr>
        <w:t>о профессионального образования (далее – Клиника)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4631B" w:rsidRDefault="0094631B" w:rsidP="00F84B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Клиника создается как структурное подразделение </w:t>
      </w:r>
      <w:r w:rsidRPr="00C15D97">
        <w:rPr>
          <w:rFonts w:ascii="Times New Roman" w:hAnsi="Times New Roman"/>
          <w:sz w:val="28"/>
          <w:szCs w:val="28"/>
          <w:lang w:val="ru-RU"/>
        </w:rPr>
        <w:t>научных организаций, учреждений высшего профессионального и дополнительног</w:t>
      </w:r>
      <w:r>
        <w:rPr>
          <w:rFonts w:ascii="Times New Roman" w:hAnsi="Times New Roman"/>
          <w:sz w:val="28"/>
          <w:szCs w:val="28"/>
          <w:lang w:val="ru-RU"/>
        </w:rPr>
        <w:t>о профессионального образования.</w:t>
      </w:r>
    </w:p>
    <w:p w:rsidR="0094631B" w:rsidRPr="00DA5C7A" w:rsidRDefault="0094631B" w:rsidP="007D06F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A5C7A">
        <w:rPr>
          <w:rFonts w:ascii="Times New Roman" w:hAnsi="Times New Roman"/>
          <w:sz w:val="28"/>
          <w:szCs w:val="28"/>
          <w:lang w:val="ru-RU"/>
        </w:rPr>
        <w:t xml:space="preserve">Клинику возглавляет заведующий, назначаемый на должность и освобождаемый от должности руководителем </w:t>
      </w:r>
      <w:r>
        <w:rPr>
          <w:rFonts w:ascii="Times New Roman" w:hAnsi="Times New Roman"/>
          <w:sz w:val="28"/>
          <w:szCs w:val="28"/>
          <w:lang w:val="ru-RU"/>
        </w:rPr>
        <w:t xml:space="preserve">научной или образовательной </w:t>
      </w:r>
      <w:r w:rsidRPr="00DA5C7A">
        <w:rPr>
          <w:rFonts w:ascii="Times New Roman" w:hAnsi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5C7A">
        <w:rPr>
          <w:rFonts w:ascii="Times New Roman" w:hAnsi="Times New Roman"/>
          <w:sz w:val="28"/>
          <w:szCs w:val="28"/>
          <w:lang w:val="ru-RU"/>
        </w:rPr>
        <w:t xml:space="preserve">в составе которой </w:t>
      </w:r>
      <w:r>
        <w:rPr>
          <w:rFonts w:ascii="Times New Roman" w:hAnsi="Times New Roman"/>
          <w:sz w:val="28"/>
          <w:szCs w:val="28"/>
          <w:lang w:val="ru-RU"/>
        </w:rPr>
        <w:t>Клиника создана</w:t>
      </w:r>
      <w:r w:rsidRPr="00DA5C7A">
        <w:rPr>
          <w:rFonts w:ascii="Times New Roman" w:hAnsi="Times New Roman"/>
          <w:sz w:val="28"/>
          <w:szCs w:val="28"/>
          <w:lang w:val="ru-RU"/>
        </w:rPr>
        <w:t>.</w:t>
      </w:r>
    </w:p>
    <w:p w:rsidR="0094631B" w:rsidRDefault="0094631B" w:rsidP="003B503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D06F5">
        <w:rPr>
          <w:rFonts w:ascii="Times New Roman" w:hAnsi="Times New Roman"/>
          <w:sz w:val="28"/>
          <w:szCs w:val="28"/>
          <w:lang w:val="ru-RU"/>
        </w:rPr>
        <w:t xml:space="preserve">На должность заведующего </w:t>
      </w:r>
      <w:r>
        <w:rPr>
          <w:rFonts w:ascii="Times New Roman" w:hAnsi="Times New Roman"/>
          <w:sz w:val="28"/>
          <w:szCs w:val="28"/>
          <w:lang w:val="ru-RU"/>
        </w:rPr>
        <w:t xml:space="preserve">Клиникой </w:t>
      </w:r>
      <w:r w:rsidRPr="007D06F5">
        <w:rPr>
          <w:rFonts w:ascii="Times New Roman" w:hAnsi="Times New Roman"/>
          <w:sz w:val="28"/>
          <w:szCs w:val="28"/>
          <w:lang w:val="ru-RU"/>
        </w:rPr>
        <w:t xml:space="preserve">назначается специалист, соответствующий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7D06F5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7D06F5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7D06F5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 здравоохранения,</w:t>
      </w:r>
      <w:r>
        <w:rPr>
          <w:rFonts w:ascii="Times New Roman" w:hAnsi="Times New Roman"/>
          <w:sz w:val="28"/>
          <w:szCs w:val="28"/>
          <w:lang w:val="ru-RU"/>
        </w:rPr>
        <w:t xml:space="preserve"> утвержденным п</w:t>
      </w:r>
      <w:r w:rsidRPr="007D06F5">
        <w:rPr>
          <w:rFonts w:ascii="Times New Roman" w:hAnsi="Times New Roman"/>
          <w:sz w:val="28"/>
          <w:szCs w:val="28"/>
          <w:lang w:val="ru-RU"/>
        </w:rPr>
        <w:t xml:space="preserve">риказом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 г"/>
        </w:smartTagPr>
        <w:r w:rsidRPr="007D06F5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7D06F5">
        <w:rPr>
          <w:rFonts w:ascii="Times New Roman" w:hAnsi="Times New Roman"/>
          <w:sz w:val="28"/>
          <w:szCs w:val="28"/>
          <w:lang w:val="ru-RU"/>
        </w:rPr>
        <w:t xml:space="preserve">. № </w:t>
      </w:r>
      <w:r>
        <w:rPr>
          <w:rFonts w:ascii="Times New Roman" w:hAnsi="Times New Roman"/>
          <w:sz w:val="28"/>
          <w:szCs w:val="28"/>
          <w:lang w:val="ru-RU"/>
        </w:rPr>
        <w:t>415н, по специальности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7D06F5">
        <w:rPr>
          <w:rFonts w:ascii="Times New Roman" w:hAnsi="Times New Roman"/>
          <w:sz w:val="28"/>
          <w:szCs w:val="28"/>
          <w:lang w:val="ru-RU"/>
        </w:rPr>
        <w:t>.</w:t>
      </w:r>
    </w:p>
    <w:p w:rsidR="0094631B" w:rsidRPr="003B5035" w:rsidRDefault="0094631B" w:rsidP="003B503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00162">
        <w:rPr>
          <w:rFonts w:ascii="Times New Roman" w:hAnsi="Times New Roman"/>
          <w:sz w:val="28"/>
          <w:szCs w:val="28"/>
          <w:lang w:val="ru-RU"/>
        </w:rPr>
        <w:t>К</w:t>
      </w:r>
      <w:r w:rsidRPr="00300162">
        <w:rPr>
          <w:rFonts w:ascii="Times New Roman" w:eastAsia="MS Mincho" w:hAnsi="Times New Roman"/>
          <w:sz w:val="28"/>
          <w:szCs w:val="28"/>
          <w:lang w:val="ru-RU"/>
        </w:rPr>
        <w:t>линика осуществляет функции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ок</w:t>
      </w:r>
      <w:r w:rsidRPr="00300162">
        <w:rPr>
          <w:rFonts w:ascii="Times New Roman" w:hAnsi="Times New Roman"/>
          <w:sz w:val="28"/>
          <w:szCs w:val="28"/>
          <w:lang w:val="ru-RU"/>
        </w:rPr>
        <w:t xml:space="preserve">азания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первичной </w:t>
      </w:r>
      <w:r w:rsidRPr="00300162">
        <w:rPr>
          <w:rFonts w:ascii="Times New Roman" w:hAnsi="Times New Roman"/>
          <w:sz w:val="28"/>
          <w:szCs w:val="28"/>
          <w:lang w:val="ru-RU"/>
        </w:rPr>
        <w:t xml:space="preserve">специализированной медико-санитарной </w:t>
      </w:r>
      <w:r>
        <w:rPr>
          <w:rFonts w:ascii="Times New Roman" w:hAnsi="Times New Roman"/>
          <w:sz w:val="28"/>
          <w:szCs w:val="28"/>
          <w:lang w:val="ru-RU"/>
        </w:rPr>
        <w:t>помощи, а также</w:t>
      </w:r>
      <w:r w:rsidRPr="00300162">
        <w:rPr>
          <w:rFonts w:ascii="Times New Roman" w:hAnsi="Times New Roman"/>
          <w:sz w:val="28"/>
          <w:szCs w:val="28"/>
          <w:lang w:val="ru-RU"/>
        </w:rPr>
        <w:t xml:space="preserve"> специализированной</w:t>
      </w:r>
      <w:r>
        <w:rPr>
          <w:rFonts w:ascii="Times New Roman" w:hAnsi="Times New Roman"/>
          <w:sz w:val="28"/>
          <w:szCs w:val="28"/>
          <w:lang w:val="ru-RU"/>
        </w:rPr>
        <w:t>, в том числе высокотехнологичной,</w:t>
      </w:r>
      <w:r w:rsidRPr="00300162">
        <w:rPr>
          <w:rFonts w:ascii="Times New Roman" w:hAnsi="Times New Roman"/>
          <w:sz w:val="28"/>
          <w:szCs w:val="28"/>
          <w:lang w:val="ru-RU"/>
        </w:rPr>
        <w:t xml:space="preserve"> медицинской помощи </w:t>
      </w:r>
      <w:r>
        <w:rPr>
          <w:rFonts w:ascii="Times New Roman" w:hAnsi="Times New Roman"/>
          <w:sz w:val="28"/>
          <w:szCs w:val="28"/>
          <w:lang w:val="ru-RU"/>
        </w:rPr>
        <w:t>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3B50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больным тяжелыми формами заболеваний кожи, подкожно-жировой клетчатки и осложненными формами инфекций, передаваемых половым путем</w:t>
      </w:r>
      <w:r>
        <w:rPr>
          <w:rFonts w:ascii="Times New Roman" w:eastAsia="MS Mincho" w:hAnsi="Times New Roman"/>
          <w:sz w:val="28"/>
          <w:szCs w:val="28"/>
          <w:lang w:val="ru-RU"/>
        </w:rPr>
        <w:t>, требующих сложного диагностического поиска и (или) при отсутствии  эффективности ранее проводимой терапии;</w:t>
      </w:r>
    </w:p>
    <w:p w:rsidR="0094631B" w:rsidRPr="003B5035" w:rsidRDefault="0094631B" w:rsidP="003B503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B5035">
        <w:rPr>
          <w:rFonts w:ascii="Times New Roman" w:hAnsi="Times New Roman"/>
          <w:sz w:val="28"/>
          <w:szCs w:val="28"/>
          <w:lang w:val="ru-RU"/>
        </w:rPr>
        <w:t>В Клинике организуется и обеспечивается учебный процесс, а также проведение научных и клинических исследований.</w:t>
      </w:r>
    </w:p>
    <w:p w:rsidR="0094631B" w:rsidRPr="003B5035" w:rsidRDefault="0094631B" w:rsidP="003B503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B5035">
        <w:rPr>
          <w:rFonts w:ascii="Times New Roman" w:hAnsi="Times New Roman"/>
          <w:sz w:val="28"/>
          <w:szCs w:val="28"/>
          <w:lang w:val="ru-RU"/>
        </w:rPr>
        <w:t>В Клинику осуществляется направление больных со следующими заболеваниями и состояниями:</w:t>
      </w:r>
    </w:p>
    <w:p w:rsidR="0094631B" w:rsidRPr="00C15D97" w:rsidRDefault="0094631B" w:rsidP="00F708C4">
      <w:pPr>
        <w:tabs>
          <w:tab w:val="left" w:pos="120"/>
          <w:tab w:val="left" w:pos="1134"/>
        </w:tabs>
        <w:ind w:left="54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тяжелые заболевания кожи и ее</w:t>
      </w:r>
      <w:r w:rsidRPr="00C15D97">
        <w:rPr>
          <w:rFonts w:ascii="Times New Roman" w:eastAsia="MS Mincho" w:hAnsi="Times New Roman"/>
          <w:sz w:val="28"/>
          <w:szCs w:val="28"/>
          <w:lang w:val="ru-RU"/>
        </w:rPr>
        <w:t xml:space="preserve"> придатков;</w:t>
      </w:r>
    </w:p>
    <w:p w:rsidR="0094631B" w:rsidRDefault="0094631B" w:rsidP="003B5035">
      <w:pPr>
        <w:autoSpaceDE w:val="0"/>
        <w:autoSpaceDN w:val="0"/>
        <w:adjustRightInd w:val="0"/>
        <w:ind w:left="54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дерматозы, требующие сложного диагностического поиска.</w:t>
      </w:r>
    </w:p>
    <w:p w:rsidR="0094631B" w:rsidRDefault="0094631B" w:rsidP="003B503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B5035">
        <w:rPr>
          <w:rFonts w:ascii="Times New Roman" w:hAnsi="Times New Roman"/>
          <w:sz w:val="28"/>
          <w:szCs w:val="28"/>
          <w:lang w:val="ru-RU"/>
        </w:rPr>
        <w:lastRenderedPageBreak/>
        <w:t>8.</w:t>
      </w:r>
      <w:r w:rsidRPr="003B5035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3B5035">
        <w:rPr>
          <w:rFonts w:ascii="Times New Roman" w:hAnsi="Times New Roman"/>
          <w:sz w:val="28"/>
          <w:szCs w:val="28"/>
          <w:lang w:val="ru-RU"/>
        </w:rPr>
        <w:t>В структуре клиники рекомендуется предусмотреть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</w:t>
      </w:r>
      <w:r>
        <w:rPr>
          <w:rFonts w:ascii="Times New Roman" w:hAnsi="Times New Roman"/>
          <w:sz w:val="28"/>
          <w:szCs w:val="28"/>
          <w:lang w:val="ru-RU"/>
        </w:rPr>
        <w:t>, включающей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</w:t>
      </w:r>
      <w:r w:rsidRPr="003B50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подразделение, патоморфологическое подразделение, вспомогательное подразделение </w:t>
      </w:r>
      <w:r w:rsidRPr="003B5035">
        <w:rPr>
          <w:rFonts w:ascii="Times New Roman" w:hAnsi="Times New Roman"/>
          <w:sz w:val="28"/>
          <w:szCs w:val="28"/>
          <w:lang w:val="ru-RU"/>
        </w:rPr>
        <w:t>и другие подразделения, необходимые для организации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Клиники</w:t>
      </w:r>
      <w:r w:rsidRPr="003B503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4631B" w:rsidRDefault="0094631B" w:rsidP="003B503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Штатная численность Клиники устанавливается с учётом рекомендуемых штатных нормативов, предусмотренных приложением № 22 к </w:t>
      </w:r>
      <w:r w:rsidRPr="00EA4E7D">
        <w:rPr>
          <w:rFonts w:ascii="Times New Roman" w:hAnsi="Times New Roman"/>
          <w:sz w:val="28"/>
          <w:szCs w:val="28"/>
          <w:lang w:val="ru-RU"/>
        </w:rPr>
        <w:t>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утвержденным настоящим приказом. </w:t>
      </w:r>
    </w:p>
    <w:p w:rsidR="0094631B" w:rsidRDefault="0094631B" w:rsidP="003B503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A5C7A">
        <w:rPr>
          <w:rFonts w:ascii="Times New Roman" w:hAnsi="Times New Roman"/>
          <w:sz w:val="28"/>
          <w:szCs w:val="28"/>
          <w:lang w:val="ru-RU"/>
        </w:rPr>
        <w:t>Оснащение Клиники осуществляется в соответствии со стандартом оснащения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A5C7A">
        <w:rPr>
          <w:rFonts w:ascii="Times New Roman" w:hAnsi="Times New Roman"/>
          <w:sz w:val="28"/>
          <w:szCs w:val="28"/>
          <w:lang w:val="ru-RU"/>
        </w:rPr>
        <w:t xml:space="preserve"> установленн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DA5C7A">
        <w:rPr>
          <w:rFonts w:ascii="Times New Roman" w:hAnsi="Times New Roman"/>
          <w:sz w:val="28"/>
          <w:szCs w:val="28"/>
          <w:lang w:val="ru-RU"/>
        </w:rPr>
        <w:t xml:space="preserve"> приложени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DA5C7A">
        <w:rPr>
          <w:rFonts w:ascii="Times New Roman" w:hAnsi="Times New Roman"/>
          <w:sz w:val="28"/>
          <w:szCs w:val="28"/>
          <w:lang w:val="ru-RU"/>
        </w:rPr>
        <w:t xml:space="preserve"> № 23 </w:t>
      </w:r>
      <w:r w:rsidRPr="00EA4E7D">
        <w:rPr>
          <w:rFonts w:ascii="Times New Roman" w:hAnsi="Times New Roman"/>
          <w:sz w:val="28"/>
          <w:szCs w:val="28"/>
          <w:lang w:val="ru-RU"/>
        </w:rPr>
        <w:t>к 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утвержденным настоящим Приказом. </w:t>
      </w:r>
    </w:p>
    <w:p w:rsidR="0094631B" w:rsidRPr="00C15D97" w:rsidRDefault="0094631B" w:rsidP="00F708C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94631B" w:rsidRPr="00C15D97" w:rsidSect="004875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1B" w:rsidRDefault="0094631B" w:rsidP="00722C53">
      <w:r>
        <w:separator/>
      </w:r>
    </w:p>
  </w:endnote>
  <w:endnote w:type="continuationSeparator" w:id="0">
    <w:p w:rsidR="0094631B" w:rsidRDefault="0094631B" w:rsidP="0072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1B" w:rsidRDefault="0094631B" w:rsidP="00722C53">
      <w:r>
        <w:separator/>
      </w:r>
    </w:p>
  </w:footnote>
  <w:footnote w:type="continuationSeparator" w:id="0">
    <w:p w:rsidR="0094631B" w:rsidRDefault="0094631B" w:rsidP="0072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1B" w:rsidRPr="00722C53" w:rsidRDefault="0094631B">
    <w:pPr>
      <w:pStyle w:val="a4"/>
      <w:jc w:val="center"/>
      <w:rPr>
        <w:lang w:val="ru-RU"/>
      </w:rPr>
    </w:pPr>
  </w:p>
  <w:p w:rsidR="0094631B" w:rsidRDefault="009463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F97"/>
    <w:multiLevelType w:val="hybridMultilevel"/>
    <w:tmpl w:val="8A8A350C"/>
    <w:lvl w:ilvl="0" w:tplc="97B8F40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0C5992"/>
    <w:multiLevelType w:val="hybridMultilevel"/>
    <w:tmpl w:val="01185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51001E"/>
    <w:multiLevelType w:val="hybridMultilevel"/>
    <w:tmpl w:val="850A7804"/>
    <w:lvl w:ilvl="0" w:tplc="0419000F">
      <w:start w:val="3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36D121D9"/>
    <w:multiLevelType w:val="hybridMultilevel"/>
    <w:tmpl w:val="46A6E4DA"/>
    <w:lvl w:ilvl="0" w:tplc="0419000F">
      <w:start w:val="5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433F1D2C"/>
    <w:multiLevelType w:val="hybridMultilevel"/>
    <w:tmpl w:val="19AACCA6"/>
    <w:lvl w:ilvl="0" w:tplc="9DE26F44">
      <w:start w:val="7"/>
      <w:numFmt w:val="decimal"/>
      <w:lvlText w:val="%1."/>
      <w:lvlJc w:val="left"/>
      <w:pPr>
        <w:ind w:left="1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5">
    <w:nsid w:val="43903526"/>
    <w:multiLevelType w:val="hybridMultilevel"/>
    <w:tmpl w:val="C23E43BE"/>
    <w:lvl w:ilvl="0" w:tplc="416C627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BA709AA"/>
    <w:multiLevelType w:val="hybridMultilevel"/>
    <w:tmpl w:val="FF004300"/>
    <w:lvl w:ilvl="0" w:tplc="0419000F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0707B9"/>
    <w:multiLevelType w:val="hybridMultilevel"/>
    <w:tmpl w:val="9F306A6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B1"/>
    <w:rsid w:val="0001001F"/>
    <w:rsid w:val="00173628"/>
    <w:rsid w:val="001B1EAD"/>
    <w:rsid w:val="00273925"/>
    <w:rsid w:val="002B4BDF"/>
    <w:rsid w:val="00300162"/>
    <w:rsid w:val="00322B32"/>
    <w:rsid w:val="0032555E"/>
    <w:rsid w:val="00333AC5"/>
    <w:rsid w:val="003B5035"/>
    <w:rsid w:val="00411C0E"/>
    <w:rsid w:val="004721A3"/>
    <w:rsid w:val="00487535"/>
    <w:rsid w:val="004F42D0"/>
    <w:rsid w:val="004F769B"/>
    <w:rsid w:val="0053585A"/>
    <w:rsid w:val="00570287"/>
    <w:rsid w:val="00582235"/>
    <w:rsid w:val="005B62B0"/>
    <w:rsid w:val="005D3C27"/>
    <w:rsid w:val="00613883"/>
    <w:rsid w:val="00643340"/>
    <w:rsid w:val="00693837"/>
    <w:rsid w:val="00715491"/>
    <w:rsid w:val="00721548"/>
    <w:rsid w:val="00722C53"/>
    <w:rsid w:val="0072429D"/>
    <w:rsid w:val="007905F7"/>
    <w:rsid w:val="007D06F5"/>
    <w:rsid w:val="008E7626"/>
    <w:rsid w:val="0090209A"/>
    <w:rsid w:val="00911D70"/>
    <w:rsid w:val="0094631B"/>
    <w:rsid w:val="0094713E"/>
    <w:rsid w:val="009C1086"/>
    <w:rsid w:val="009E6C93"/>
    <w:rsid w:val="009F2279"/>
    <w:rsid w:val="00A351FE"/>
    <w:rsid w:val="00A44826"/>
    <w:rsid w:val="00B95572"/>
    <w:rsid w:val="00C15D97"/>
    <w:rsid w:val="00C162EC"/>
    <w:rsid w:val="00C46435"/>
    <w:rsid w:val="00C85CEC"/>
    <w:rsid w:val="00CC2C9D"/>
    <w:rsid w:val="00D55DB3"/>
    <w:rsid w:val="00DA5C7A"/>
    <w:rsid w:val="00DE2226"/>
    <w:rsid w:val="00EA4E7D"/>
    <w:rsid w:val="00F708C4"/>
    <w:rsid w:val="00F82F51"/>
    <w:rsid w:val="00F8314F"/>
    <w:rsid w:val="00F8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B1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4BB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CC2C9D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2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C53"/>
    <w:rPr>
      <w:rFonts w:ascii="Calibri" w:hAnsi="Calibri" w:cs="Times New Roman"/>
      <w:sz w:val="24"/>
      <w:szCs w:val="24"/>
      <w:lang w:val="en-GB" w:eastAsia="en-GB"/>
    </w:rPr>
  </w:style>
  <w:style w:type="paragraph" w:styleId="a6">
    <w:name w:val="footer"/>
    <w:basedOn w:val="a"/>
    <w:link w:val="a7"/>
    <w:uiPriority w:val="99"/>
    <w:rsid w:val="00722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2C53"/>
    <w:rPr>
      <w:rFonts w:ascii="Calibri" w:hAnsi="Calibri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314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24</cp:revision>
  <dcterms:created xsi:type="dcterms:W3CDTF">2012-11-02T07:02:00Z</dcterms:created>
  <dcterms:modified xsi:type="dcterms:W3CDTF">2013-02-20T13:49:00Z</dcterms:modified>
</cp:coreProperties>
</file>