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0A0" w:firstRow="1" w:lastRow="0" w:firstColumn="1" w:lastColumn="0" w:noHBand="0" w:noVBand="0"/>
      </w:tblPr>
      <w:tblGrid>
        <w:gridCol w:w="4675"/>
        <w:gridCol w:w="5639"/>
      </w:tblGrid>
      <w:tr w:rsidR="00815F4A" w:rsidRPr="00AD66FF" w:rsidTr="009D1A8C">
        <w:tc>
          <w:tcPr>
            <w:tcW w:w="4675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39" w:type="dxa"/>
          </w:tcPr>
          <w:p w:rsidR="00815F4A" w:rsidRPr="009D1A8C" w:rsidRDefault="00815F4A" w:rsidP="009D1A8C">
            <w:pPr>
              <w:pageBreakBefore/>
              <w:spacing w:line="240" w:lineRule="auto"/>
              <w:ind w:firstLine="227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</w:t>
            </w: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                                  Утвержден</w:t>
            </w:r>
          </w:p>
          <w:p w:rsidR="00815F4A" w:rsidRPr="009D1A8C" w:rsidRDefault="00815F4A" w:rsidP="009D1A8C">
            <w:pPr>
              <w:spacing w:line="240" w:lineRule="auto"/>
              <w:ind w:firstLine="227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распоряжением</w:t>
            </w:r>
          </w:p>
          <w:p w:rsidR="00815F4A" w:rsidRPr="009D1A8C" w:rsidRDefault="00815F4A" w:rsidP="009D1A8C">
            <w:pPr>
              <w:spacing w:line="240" w:lineRule="auto"/>
              <w:ind w:left="1421" w:firstLine="85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Томской  </w:t>
            </w:r>
          </w:p>
          <w:p w:rsidR="00815F4A" w:rsidRPr="009D1A8C" w:rsidRDefault="00815F4A" w:rsidP="009D1A8C">
            <w:pPr>
              <w:spacing w:line="240" w:lineRule="auto"/>
              <w:ind w:left="1421" w:firstLine="85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области                                     </w:t>
            </w:r>
          </w:p>
          <w:p w:rsidR="00815F4A" w:rsidRPr="009D1A8C" w:rsidRDefault="00815F4A" w:rsidP="009D1A8C">
            <w:pPr>
              <w:spacing w:line="240" w:lineRule="auto"/>
              <w:ind w:firstLine="227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___________ № ______</w:t>
            </w:r>
          </w:p>
          <w:p w:rsidR="00815F4A" w:rsidRPr="009D1A8C" w:rsidRDefault="00815F4A" w:rsidP="009D1A8C">
            <w:pPr>
              <w:spacing w:line="240" w:lineRule="auto"/>
              <w:ind w:firstLine="156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815F4A" w:rsidRPr="00AD66FF" w:rsidRDefault="00815F4A" w:rsidP="002131A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5F4A" w:rsidRPr="00AD66FF" w:rsidRDefault="00815F4A" w:rsidP="00FA726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Региональная программа</w:t>
      </w:r>
    </w:p>
    <w:p w:rsidR="00815F4A" w:rsidRPr="00AD66FF" w:rsidRDefault="00815F4A" w:rsidP="00FA726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«Борьба с сердечно-сосудистыми заболеваниями» </w:t>
      </w:r>
    </w:p>
    <w:p w:rsidR="00815F4A" w:rsidRDefault="00815F4A" w:rsidP="00FA726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F4A" w:rsidRDefault="00815F4A" w:rsidP="00FA726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66FF">
        <w:rPr>
          <w:rFonts w:ascii="Times New Roman" w:hAnsi="Times New Roman" w:cs="Times New Roman"/>
          <w:bCs/>
          <w:sz w:val="26"/>
          <w:szCs w:val="26"/>
        </w:rPr>
        <w:t xml:space="preserve">Паспорт региональной программы </w:t>
      </w:r>
    </w:p>
    <w:p w:rsidR="00815F4A" w:rsidRPr="00AD66FF" w:rsidRDefault="00815F4A" w:rsidP="00FA726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992"/>
        <w:gridCol w:w="992"/>
        <w:gridCol w:w="851"/>
        <w:gridCol w:w="850"/>
        <w:gridCol w:w="851"/>
        <w:gridCol w:w="992"/>
      </w:tblGrid>
      <w:tr w:rsidR="00815F4A" w:rsidRPr="00AD66FF" w:rsidTr="00FE0343">
        <w:tc>
          <w:tcPr>
            <w:tcW w:w="2405" w:type="dxa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938" w:type="dxa"/>
            <w:gridSpan w:val="7"/>
          </w:tcPr>
          <w:p w:rsidR="00815F4A" w:rsidRPr="00AD66FF" w:rsidRDefault="00815F4A" w:rsidP="004F46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«Борьба с сердечно-сосудистыми заболеваниями» (далее - Программа)</w:t>
            </w:r>
          </w:p>
        </w:tc>
      </w:tr>
      <w:tr w:rsidR="00815F4A" w:rsidRPr="00AD66FF" w:rsidTr="00FE0343">
        <w:tc>
          <w:tcPr>
            <w:tcW w:w="2405" w:type="dxa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уполномоченного органа исполнительной власти Томской области, ответственного за разработку и утверждение Программы</w:t>
            </w:r>
          </w:p>
        </w:tc>
        <w:tc>
          <w:tcPr>
            <w:tcW w:w="7938" w:type="dxa"/>
            <w:gridSpan w:val="7"/>
          </w:tcPr>
          <w:p w:rsidR="00815F4A" w:rsidRPr="00AD66FF" w:rsidRDefault="00815F4A" w:rsidP="004F46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Департамент здравоохранения Томской области</w:t>
            </w:r>
          </w:p>
        </w:tc>
      </w:tr>
      <w:tr w:rsidR="00815F4A" w:rsidRPr="00AD66FF" w:rsidTr="00FE0343">
        <w:tc>
          <w:tcPr>
            <w:tcW w:w="2405" w:type="dxa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38" w:type="dxa"/>
            <w:gridSpan w:val="7"/>
          </w:tcPr>
          <w:p w:rsidR="00815F4A" w:rsidRPr="00FA7266" w:rsidRDefault="00815F4A" w:rsidP="00FA72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регионального проекта «Борьба с сердечно-сосудистыми заболеваниями»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72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утвержденного протоколом заседания Совета </w:t>
            </w:r>
          </w:p>
          <w:p w:rsidR="00815F4A" w:rsidRPr="00FA7266" w:rsidRDefault="00815F4A" w:rsidP="00FA72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2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Губернаторе Томской области по стратегическому развитию </w:t>
            </w:r>
          </w:p>
          <w:p w:rsidR="00815F4A" w:rsidRPr="00AD66FF" w:rsidRDefault="00815F4A" w:rsidP="00FA72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2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приоритетным проектам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протокол от 05 </w:t>
            </w:r>
            <w:r w:rsidRPr="00DA0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апреля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A014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2019 г</w:t>
              </w:r>
            </w:smartTag>
            <w:r w:rsidRPr="00DA0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№СЖ-Пр-632</w:t>
            </w:r>
          </w:p>
        </w:tc>
      </w:tr>
      <w:tr w:rsidR="00815F4A" w:rsidRPr="00AD66FF" w:rsidTr="00FE0343">
        <w:tc>
          <w:tcPr>
            <w:tcW w:w="2405" w:type="dxa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938" w:type="dxa"/>
            <w:gridSpan w:val="7"/>
          </w:tcPr>
          <w:p w:rsidR="00815F4A" w:rsidRPr="00AD66FF" w:rsidRDefault="00815F4A" w:rsidP="00CB28B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Снижение смертности к 31.12.2024 от болезней системы кровообращения в Томской области до 372,2 случаев на 100 тыс. населения</w:t>
            </w:r>
          </w:p>
        </w:tc>
      </w:tr>
      <w:tr w:rsidR="00815F4A" w:rsidRPr="00AD66FF" w:rsidTr="00FE0343">
        <w:tc>
          <w:tcPr>
            <w:tcW w:w="2405" w:type="dxa"/>
            <w:vMerge w:val="restart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938" w:type="dxa"/>
            <w:gridSpan w:val="7"/>
          </w:tcPr>
          <w:p w:rsidR="00815F4A" w:rsidRPr="00E72D48" w:rsidRDefault="00815F4A" w:rsidP="00E72D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1. 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первичной профилактики сердечно-сосудистых заболеваний разработка мер по повышению качества оказания медицинской помощи у пациентов ключевых групп сердечно-сосудистых заболеваний, определяющие основной вклад в заболеваемость и смертность от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ердечно-сосудистых заболеваний.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44D4A">
            <w:pPr>
              <w:widowControl w:val="0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систему маршрутизации пациентов с сердечно-сосудистыми заболеваниями.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CB42C0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 профилактике и 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избыточной массы тела и ожирения), организация и проведение информационно-просветительских программ для населения с использованием средств массовой информации, в том числе, в целях информирования населения о симптомах острого нарушения мозгового кровообращения (далее –ОНМК)/ острого коронарного синдрома (далее – ОКС), организация школ здоровья для пациентов группы  высокого риска по возникновению ОНМК/ОКС.   Формирование здорового образа жизни.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725082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системы оказания первичной медико-санитарной помощи пациентам с внедрением алгоритмов диспансеризации населения, направленных на группы риска, особенно по развитию острого нарушения мозгового кровообращения и острого коронарного синдрома, раннее выявление лиц из группы высокого риска по развитию инсульта и инфаркта миокарда, пациентов с хронической сердечной недостаточностью.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8D083E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новых эффективных технологий диагностики, лечения и профилактики болезней системы кровообращения с увеличением объемов оказания медицинской помощи, реализацией программ мониторинга (региональные регистры) и льготного лекарственного обеспечения пациентов высокого риска повторных событий и неблагоприятного исхода.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AB0968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материально-технической базы учреждений, оказывающих медицинскую помощь пациентам с болезнями системы кровообращения.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AB0968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оказания медицинской помощи больным с сердечно-сосудистыми заболеваниями, в том числе совершенствование организации службы скорой медицинской помощи, предусматривающее создание единой центральной диспетчерской.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AB0968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Переоснащение медицинским оборудованием медицинских организаций в соответствии с Паспортом Федерального проекта «Борьба с сердечно-сосудистыми заболеваниями».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456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Организация сбора достоверных статистических данных по заболеваемости, смертности, летальности и инвалидности по группе болезней системы кровообращения (гипертоническая болезнь, инфаркт миокарда, инсульт и др.), в том числе с использованием региональных информационных сервисов.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AB0968">
            <w:pPr>
              <w:widowControl w:val="0"/>
              <w:shd w:val="clear" w:color="auto" w:fill="FFFFFF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повышение качества оказания медицинской помощи больным с ССЗ в соответствии с клиническими рекомендациями совместно с профильными национальными медицинскими исследовательскими центрами. 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9E35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 Совершенствовать  мероприятия по реабилитации больных, перенесших ОКС и/или ОНМК в отделения реабилитации лечебных </w:t>
            </w: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учреждениях, в амбулаторно-поликлинических, санаторно-курортных с соблюдением этапности реабилитации.</w:t>
            </w:r>
          </w:p>
        </w:tc>
      </w:tr>
      <w:tr w:rsidR="00815F4A" w:rsidRPr="00AD66FF" w:rsidTr="00FE0343">
        <w:tc>
          <w:tcPr>
            <w:tcW w:w="2405" w:type="dxa"/>
            <w:vMerge w:val="restart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7938" w:type="dxa"/>
            <w:gridSpan w:val="7"/>
          </w:tcPr>
          <w:p w:rsidR="00815F4A" w:rsidRPr="00AD66FF" w:rsidRDefault="00815F4A" w:rsidP="00617685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1. 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внедрению и соблюдению клинических </w:t>
            </w:r>
          </w:p>
          <w:p w:rsidR="00815F4A" w:rsidRPr="00AD66FF" w:rsidRDefault="00815F4A" w:rsidP="009250C3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рекомендаций и протоколов ведения больных с сердечно-сосудистыми заболеваниями.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9250C3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2. 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Мероприятия по усилению внутреннего контроля качества оказания медицинской помощи.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9250C3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3. </w:t>
            </w:r>
            <w:r w:rsidRPr="00AD66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с факторами риска развития сердечно-сосудистых заболеваний и первичная профилактика сердечно-сосудистых заболеваний.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9250C3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Комплексе мер, направленный на совершенствование системы оказания первичной медико-санитарной помощи при сердечно-сосудистых заболеваниях.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16C00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66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Мероприятия по вторичной профилактике осложнений при сердечно-сосудистых заболеваниях.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16C00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</w:t>
            </w:r>
            <w:r w:rsidRPr="00AD66F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Комплекс мер направленных на совершенствование организации диспансерного наблюдения больных сердечно-сосудистыми заболеваниями.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16C00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AD66F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Комплекс мер, направленных на совершенствование оказания скорой медицинской помощи при болезнях системы кровообращения.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714AC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Мероприятия по развитию структуры специализированной, в том числе высокотехнологичной медицинской помощи.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714AC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службы реабилитации пациентов с сердечно-сосудистыми заболеваниями.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714AC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AD66F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Кадровое обеспечение системы оказания медицинской помощи больным сердечно-сосудистыми заболеваниями.</w:t>
            </w:r>
          </w:p>
        </w:tc>
      </w:tr>
      <w:tr w:rsidR="00815F4A" w:rsidRPr="00AD66FF" w:rsidTr="00FE0343">
        <w:tc>
          <w:tcPr>
            <w:tcW w:w="2405" w:type="dxa"/>
            <w:vMerge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gridSpan w:val="7"/>
          </w:tcPr>
          <w:p w:rsidR="00815F4A" w:rsidRPr="00AD66FF" w:rsidRDefault="00815F4A" w:rsidP="002714AC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 </w:t>
            </w:r>
            <w:r w:rsidRPr="00AD66F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Организационно-методическое обеспечение качества оказания медицинской помощи.</w:t>
            </w:r>
          </w:p>
        </w:tc>
      </w:tr>
      <w:tr w:rsidR="00815F4A" w:rsidRPr="00AD66FF" w:rsidTr="001C5107">
        <w:tc>
          <w:tcPr>
            <w:tcW w:w="2405" w:type="dxa"/>
            <w:vMerge w:val="restart"/>
          </w:tcPr>
          <w:p w:rsidR="00815F4A" w:rsidRPr="00AD66FF" w:rsidRDefault="00815F4A" w:rsidP="004F46A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Основные показатели реализации Программы</w:t>
            </w:r>
          </w:p>
          <w:p w:rsidR="00815F4A" w:rsidRPr="00AD66FF" w:rsidRDefault="00815F4A" w:rsidP="004F46A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4F46A3">
            <w:pPr>
              <w:widowControl w:val="0"/>
              <w:shd w:val="clear" w:color="auto" w:fill="FFFFFF"/>
              <w:tabs>
                <w:tab w:val="left" w:pos="28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F46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BD2D3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BD2D35">
            <w:pPr>
              <w:widowControl w:val="0"/>
              <w:shd w:val="clear" w:color="auto" w:fill="FFFFFF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Снижение в Томской области смертности от болезней системы кровообращения (до 372,2 случаев на 100 тыс. населения)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468,1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446,8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430,1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418,1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402,4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D2D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372,2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784B56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в Томской области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смертности от инфаркта миокарда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67,5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65,0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62,6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60,1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57,6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84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55,7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44622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EE7B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Снижение в Томской области смертности от острого нарушения мозгового кровообращения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79,1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76,2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73,3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70,4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67,5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4462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65,3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EE7B8D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EE7B8D">
            <w:pPr>
              <w:widowControl w:val="0"/>
              <w:shd w:val="clear" w:color="auto" w:fill="FFFFFF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Больничная летальность от инфаркта миокарда в Томской области, %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18,5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17,0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15,5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13,0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10,5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E7B8D">
            <w:pPr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B47CA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B47CAF">
            <w:pPr>
              <w:widowControl w:val="0"/>
              <w:shd w:val="clear" w:color="auto" w:fill="FFFFFF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Больничная летальность от острого нарушения мозгового кровообращения в Томской области, %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B47C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FF44C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FF44C4">
            <w:pPr>
              <w:widowControl w:val="0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Доля пациентов в Томской области с острым и повторным инфарктом миокарда, которым была проведена тромболитическая терапия бригадами скорой медицинской помощи, %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66,5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78,2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F44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6C192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6C19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Доля пациентов в Томской области с острыми цереброваскулярными болезнями, поступивших в первые 6 часов, которым была проведена тромболитическая терапия, %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6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F511F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F511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Доля в Томской </w:t>
            </w:r>
            <w:r w:rsidRPr="00AD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рентген-эндоваскулярных </w:t>
            </w:r>
          </w:p>
          <w:p w:rsidR="00815F4A" w:rsidRPr="00AD66FF" w:rsidRDefault="00815F4A" w:rsidP="00F511F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вмешательств в лечебных целях, проведенных больным с ОКС, к общему числу выбывших больных, перенесших ОКС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61,0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62,0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63,0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64,0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65,0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F511F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7620B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Default="00815F4A" w:rsidP="007620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Количество в Томской области рентген-эндоваскулярных </w:t>
            </w:r>
          </w:p>
          <w:p w:rsidR="00815F4A" w:rsidRPr="00AD66FF" w:rsidRDefault="00815F4A" w:rsidP="007620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вмешательств в лечебных целях, проведенных больным с ОКС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2345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2383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2421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2460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2498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762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2537</w:t>
            </w:r>
          </w:p>
        </w:tc>
      </w:tr>
      <w:tr w:rsidR="00815F4A" w:rsidRPr="00AD66FF" w:rsidTr="001C5107">
        <w:tc>
          <w:tcPr>
            <w:tcW w:w="2405" w:type="dxa"/>
            <w:vMerge/>
          </w:tcPr>
          <w:p w:rsidR="00815F4A" w:rsidRPr="00AD66FF" w:rsidRDefault="00815F4A" w:rsidP="00E740A6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4A" w:rsidRPr="00AD66FF" w:rsidRDefault="00815F4A" w:rsidP="00E740A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Доля в Томской области профильных госпитализаций пациентов с острыми цереброваскулярными болезнями автомобилями скорой медицинской помощи, %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66,6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72,3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78,0</w:t>
            </w:r>
          </w:p>
        </w:tc>
        <w:tc>
          <w:tcPr>
            <w:tcW w:w="850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83,7</w:t>
            </w:r>
          </w:p>
        </w:tc>
        <w:tc>
          <w:tcPr>
            <w:tcW w:w="851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89,3</w:t>
            </w:r>
          </w:p>
        </w:tc>
        <w:tc>
          <w:tcPr>
            <w:tcW w:w="992" w:type="dxa"/>
            <w:vAlign w:val="center"/>
          </w:tcPr>
          <w:p w:rsidR="00815F4A" w:rsidRPr="00AD66FF" w:rsidRDefault="00815F4A" w:rsidP="00E740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815F4A" w:rsidRPr="00AD66FF" w:rsidTr="00FE0343">
        <w:tc>
          <w:tcPr>
            <w:tcW w:w="2405" w:type="dxa"/>
          </w:tcPr>
          <w:p w:rsidR="00815F4A" w:rsidRPr="00AD66FF" w:rsidRDefault="00815F4A" w:rsidP="004F46A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938" w:type="dxa"/>
            <w:gridSpan w:val="7"/>
          </w:tcPr>
          <w:p w:rsidR="00815F4A" w:rsidRPr="00AD66FF" w:rsidRDefault="00815F4A" w:rsidP="004F46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2019-2024 годы</w:t>
            </w:r>
          </w:p>
        </w:tc>
      </w:tr>
    </w:tbl>
    <w:p w:rsidR="00815F4A" w:rsidRPr="00AD66FF" w:rsidRDefault="00815F4A" w:rsidP="00211D6C">
      <w:pPr>
        <w:widowControl w:val="0"/>
        <w:spacing w:before="24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045"/>
        <w:gridCol w:w="851"/>
        <w:gridCol w:w="850"/>
        <w:gridCol w:w="851"/>
        <w:gridCol w:w="850"/>
        <w:gridCol w:w="851"/>
        <w:gridCol w:w="850"/>
        <w:gridCol w:w="1276"/>
      </w:tblGrid>
      <w:tr w:rsidR="00815F4A" w:rsidRPr="00AD66FF" w:rsidTr="00FE0343">
        <w:trPr>
          <w:trHeight w:val="510"/>
        </w:trPr>
        <w:tc>
          <w:tcPr>
            <w:tcW w:w="1985" w:type="dxa"/>
            <w:vMerge w:val="restart"/>
          </w:tcPr>
          <w:p w:rsidR="00815F4A" w:rsidRPr="00AD66FF" w:rsidRDefault="00815F4A" w:rsidP="00E25765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2045" w:type="dxa"/>
            <w:vMerge w:val="restart"/>
          </w:tcPr>
          <w:p w:rsidR="00815F4A" w:rsidRPr="00AD66FF" w:rsidRDefault="00815F4A" w:rsidP="00FE03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финансирования, млн. рублей </w:t>
            </w:r>
          </w:p>
        </w:tc>
        <w:tc>
          <w:tcPr>
            <w:tcW w:w="6379" w:type="dxa"/>
            <w:gridSpan w:val="7"/>
          </w:tcPr>
          <w:p w:rsidR="00815F4A" w:rsidRPr="00AD66FF" w:rsidRDefault="00815F4A" w:rsidP="00E25765">
            <w:pPr>
              <w:spacing w:after="160"/>
              <w:ind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815F4A" w:rsidRPr="00AD66FF" w:rsidTr="00FE0343">
        <w:trPr>
          <w:cantSplit/>
          <w:trHeight w:val="1134"/>
        </w:trPr>
        <w:tc>
          <w:tcPr>
            <w:tcW w:w="1985" w:type="dxa"/>
            <w:vMerge/>
          </w:tcPr>
          <w:p w:rsidR="00815F4A" w:rsidRPr="00AD66FF" w:rsidRDefault="00815F4A" w:rsidP="00E25765">
            <w:pPr>
              <w:spacing w:after="160"/>
              <w:ind w:left="-8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/>
          </w:tcPr>
          <w:p w:rsidR="00815F4A" w:rsidRPr="00AD66FF" w:rsidRDefault="00815F4A" w:rsidP="00F212F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</w:tc>
        <w:tc>
          <w:tcPr>
            <w:tcW w:w="850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815F4A" w:rsidRPr="00AD66FF" w:rsidRDefault="00815F4A" w:rsidP="00E25765">
            <w:pPr>
              <w:spacing w:after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</w:tc>
      </w:tr>
      <w:tr w:rsidR="00815F4A" w:rsidRPr="00AD66FF" w:rsidTr="00FE0343">
        <w:trPr>
          <w:cantSplit/>
          <w:trHeight w:val="3508"/>
        </w:trPr>
        <w:tc>
          <w:tcPr>
            <w:tcW w:w="1985" w:type="dxa"/>
            <w:vMerge/>
          </w:tcPr>
          <w:p w:rsidR="00815F4A" w:rsidRPr="00AD66FF" w:rsidRDefault="00815F4A" w:rsidP="00E25765">
            <w:pPr>
              <w:spacing w:after="160"/>
              <w:ind w:left="-8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</w:tcPr>
          <w:p w:rsidR="00815F4A" w:rsidRPr="00AD66FF" w:rsidRDefault="00815F4A" w:rsidP="00F212F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500,7988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74,5525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85,0394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66,2069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114,3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276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100,7</w:t>
            </w:r>
          </w:p>
        </w:tc>
      </w:tr>
      <w:tr w:rsidR="00815F4A" w:rsidRPr="00AD66FF" w:rsidTr="00FE0343">
        <w:trPr>
          <w:cantSplit/>
          <w:trHeight w:val="3969"/>
        </w:trPr>
        <w:tc>
          <w:tcPr>
            <w:tcW w:w="1985" w:type="dxa"/>
            <w:vMerge/>
          </w:tcPr>
          <w:p w:rsidR="00815F4A" w:rsidRPr="00AD66FF" w:rsidRDefault="00815F4A" w:rsidP="00E25765">
            <w:pPr>
              <w:spacing w:after="160"/>
              <w:ind w:left="-8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</w:tcPr>
          <w:p w:rsidR="00815F4A" w:rsidRPr="00AD66FF" w:rsidRDefault="00815F4A" w:rsidP="00F212F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субъекта Российской Федерации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276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815F4A" w:rsidRPr="00AD66FF" w:rsidTr="00FE0343">
        <w:trPr>
          <w:cantSplit/>
          <w:trHeight w:val="3104"/>
        </w:trPr>
        <w:tc>
          <w:tcPr>
            <w:tcW w:w="1985" w:type="dxa"/>
            <w:vMerge/>
          </w:tcPr>
          <w:p w:rsidR="00815F4A" w:rsidRPr="00AD66FF" w:rsidRDefault="00815F4A" w:rsidP="00E25765">
            <w:pPr>
              <w:spacing w:after="160"/>
              <w:ind w:left="-8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</w:tcPr>
          <w:p w:rsidR="00815F4A" w:rsidRPr="00AD66FF" w:rsidRDefault="00815F4A" w:rsidP="00F212F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Всего по федеральному проекту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533,7988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80,0525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90,5394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71,7069</w:t>
            </w:r>
          </w:p>
        </w:tc>
        <w:tc>
          <w:tcPr>
            <w:tcW w:w="851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119,8</w:t>
            </w:r>
          </w:p>
        </w:tc>
        <w:tc>
          <w:tcPr>
            <w:tcW w:w="850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  <w:tc>
          <w:tcPr>
            <w:tcW w:w="1276" w:type="dxa"/>
            <w:textDirection w:val="btLr"/>
          </w:tcPr>
          <w:p w:rsidR="00815F4A" w:rsidRPr="00AD66FF" w:rsidRDefault="00815F4A" w:rsidP="00E25765">
            <w:pPr>
              <w:spacing w:after="160"/>
              <w:ind w:right="113" w:firstLine="62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106,2</w:t>
            </w:r>
          </w:p>
        </w:tc>
      </w:tr>
    </w:tbl>
    <w:p w:rsidR="00815F4A" w:rsidRPr="00AD66FF" w:rsidRDefault="00815F4A" w:rsidP="00C720EC">
      <w:pPr>
        <w:spacing w:after="16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11E8" w:rsidRDefault="009211E8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lastRenderedPageBreak/>
        <w:t xml:space="preserve">Список сокращений: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МО- медицинская организация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ЗАТО - 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закрытое административно-территориальное образование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СФО – сибирский федеральный округ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ПСО – первичный сосудистый центр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ОГБУЗ – областное государственное бюджетное учреждение здравоохранение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ОГАУЗ - областное государственное автономное учреждение здравоохранение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РБ – районная больница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ГБ- городская больница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ОНМК – острое нарушение мозгового кровообращение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ОКС – острый коронарный синдром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РСЦ – региональный сосудистый центр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ТОКБ – томская областная клиническая больница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ССЗ – сердечно-сосудистые заболевания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НИИ - Научно-исследовательский институт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ТЛТ – тромболитическая терапия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ОИМ – острый инфаркт миокарда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СМП – скорая медицинская помощь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– российская федерация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ФГБНУ - федеральное государственное бюджетное научное учреждение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БСК – болезни системы кровообращения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ХИБС – хроническая ишемическая болезнь сердца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ХСН – хроническая сердечная недостаточность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 – компьютерная томография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ВМП – высокотехнологическая медицинская помощь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ЦВБ – цереброваскулярная болезнь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ОВП – общеврачебная практика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ЗОЖ – здоровый образ жизни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ФАП –фельдшерско-акушерский пункт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ЭКГ – электрокардиограмма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АД – артериальное давление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ЧСС – частота сердечных сокращений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ЧДД – частота дыхательных движений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ШКГ – </w:t>
      </w:r>
      <w:r w:rsidRPr="00607484">
        <w:rPr>
          <w:rStyle w:val="afd"/>
          <w:rFonts w:ascii="Times New Roman" w:hAnsi="Times New Roman"/>
          <w:bCs/>
          <w:i w:val="0"/>
          <w:sz w:val="24"/>
          <w:szCs w:val="24"/>
          <w:shd w:val="clear" w:color="auto" w:fill="FFFFFF"/>
        </w:rPr>
        <w:t>Шкала комы Глазго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15F4A" w:rsidRPr="00607484" w:rsidRDefault="00815F4A" w:rsidP="00E72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ЧКВ – чрескожное коронарное вмешательство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КАГ – коронарография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КФК МВ – 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креатинфосфокиназа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ВБИ – </w:t>
      </w:r>
      <w:r w:rsidRPr="00607484">
        <w:rPr>
          <w:rStyle w:val="afd"/>
          <w:rFonts w:ascii="Times New Roman" w:hAnsi="Times New Roman"/>
          <w:bCs/>
          <w:i w:val="0"/>
          <w:sz w:val="24"/>
          <w:szCs w:val="24"/>
          <w:shd w:val="clear" w:color="auto" w:fill="FFFFFF"/>
        </w:rPr>
        <w:t>Внутрибольничная инфекция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ДУ – диспансерный учет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ДОГВН – диспансеризация определенных групп взрослого населения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БИТ – блок интенсивной терапии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ВОЗ – всемирная организация здравоохранения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ЭССЕ-РФ – 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Эпидемиология сердечно-сосудистых заболеваний и их факторов риска в регионах Российской Федерации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ХНИЗ – хронические неинфекционные заболевания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ХМАО - Ханты-Мансийский автономный округ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ЛПУ – лечебно-профилактическое учреждение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ОАР - отделение анестезиологии и реанимации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ДЗТО – департамент здравоохранение Томской области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ХС-ЛПНП - холестерин липопротеинов низкой плотности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РАМН – российская академия медицинских наук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ТИА – транзиторная ишемическая атака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ФФСН - </w:t>
      </w:r>
      <w:r w:rsidRPr="00607484">
        <w:rPr>
          <w:rFonts w:ascii="Times New Roman" w:hAnsi="Times New Roman" w:cs="Times New Roman"/>
          <w:sz w:val="24"/>
          <w:szCs w:val="24"/>
        </w:rPr>
        <w:t>формам федерального статистического наблюдения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ФГБОУ ВО СибГМУ МЗ РФ –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ФГБУ СибФНКЦ ФМБА – Федеральное Государственное Бюджетное учреждение «Сибирский Научно-клинический Центр Федерального медико-биологического агентства» 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ОГБПУ «ТМТТ» - 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Областное государственное бюджетное</w:t>
      </w:r>
      <w:r w:rsidRPr="00607484">
        <w:rPr>
          <w:rFonts w:ascii="Times New Roman" w:hAnsi="Times New Roman" w:cs="Times New Roman"/>
          <w:sz w:val="24"/>
          <w:szCs w:val="24"/>
        </w:rPr>
        <w:br/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профессиональное образовательное учреждение</w:t>
      </w:r>
      <w:r w:rsidRPr="00607484">
        <w:rPr>
          <w:rFonts w:ascii="Times New Roman" w:hAnsi="Times New Roman" w:cs="Times New Roman"/>
          <w:sz w:val="24"/>
          <w:szCs w:val="24"/>
        </w:rPr>
        <w:t xml:space="preserve"> «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Томский механико-технологический техникум»</w:t>
      </w:r>
      <w:r w:rsidRPr="00607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ОГБПОУ «ТКСТ» -  областное государственное бюджетное профессиональное образование учреждение «Томский коммунально-строительный техникум» 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ОГБПОУ «ТАК» -  областное государственное бюджетное профессиональное образование учреждение «Томский аграрный колледж» 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ОГБПОУ «СПК» -  областное государственное бюджетное профессиональное образование учреждение «Северский промышленный колледж»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ОГБПОУ «КИПТСУ» -  областное государственное бюджетное профессиональное образование учреждение «Колледж индустрии питания, торговли и сферы услуг»</w:t>
      </w:r>
    </w:p>
    <w:p w:rsidR="00815F4A" w:rsidRPr="00607484" w:rsidRDefault="00815F4A" w:rsidP="00E72D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>ТУСУР – Т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омский государственный университет систем управления и радиоэлектроники </w:t>
      </w:r>
    </w:p>
    <w:p w:rsidR="00815F4A" w:rsidRPr="00607484" w:rsidRDefault="00815F4A" w:rsidP="00E72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84">
        <w:rPr>
          <w:rFonts w:ascii="Times New Roman" w:hAnsi="Times New Roman" w:cs="Times New Roman"/>
          <w:sz w:val="24"/>
          <w:szCs w:val="24"/>
        </w:rPr>
        <w:t xml:space="preserve">ТГУ – </w:t>
      </w:r>
      <w:r w:rsidRPr="00607484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Томский государственный университет</w:t>
      </w:r>
    </w:p>
    <w:p w:rsidR="00815F4A" w:rsidRDefault="00815F4A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9211E8" w:rsidRPr="00AD66FF" w:rsidRDefault="009211E8" w:rsidP="00E72D4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5F4A" w:rsidRPr="00E72D48" w:rsidRDefault="00815F4A" w:rsidP="00A91E33">
      <w:pPr>
        <w:pStyle w:val="a9"/>
        <w:numPr>
          <w:ilvl w:val="0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bookmarkStart w:id="1" w:name="_Toc4589512"/>
      <w:r w:rsidRPr="00AD66FF">
        <w:rPr>
          <w:rFonts w:ascii="Times New Roman" w:hAnsi="Times New Roman"/>
          <w:sz w:val="26"/>
          <w:szCs w:val="26"/>
        </w:rPr>
        <w:lastRenderedPageBreak/>
        <w:t>Анализ текущего состояния оказания медицинской помощи больным с сердечно-сосудистыми заболеваниями в Томской области. Основные показатели оказания медицинской помощи больным с сердечно-сосудистыми заболеваниями в разрезе районов Томской области.</w:t>
      </w:r>
      <w:bookmarkEnd w:id="1"/>
    </w:p>
    <w:p w:rsidR="00815F4A" w:rsidRPr="00AD66FF" w:rsidRDefault="00815F4A" w:rsidP="00A91E33">
      <w:pPr>
        <w:pStyle w:val="a9"/>
        <w:numPr>
          <w:ilvl w:val="1"/>
          <w:numId w:val="35"/>
        </w:numPr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Общая численность, структура (половозрастной состав, городское/сельское) населения.</w:t>
      </w:r>
    </w:p>
    <w:p w:rsidR="00815F4A" w:rsidRPr="00FC74E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Численность населения Томской области по состоянию на 1 января 2018 года составила 1 078 280 человек (на 01.01.2017 года – 1 078 891 человек), и за год снизилась на 611 человек, или на 0,06%.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В общей численности населения Томской области, по состоянию на 1 января 2018 года, доля лиц женского</w:t>
      </w:r>
      <w:r w:rsidRPr="00AD66FF">
        <w:rPr>
          <w:rFonts w:ascii="Times New Roman" w:hAnsi="Times New Roman" w:cs="Times New Roman"/>
          <w:sz w:val="26"/>
          <w:szCs w:val="26"/>
        </w:rPr>
        <w:t xml:space="preserve"> пола составила 53,1%, или 572 950 человек, численность лиц мужского пола составила 505 330 человек (46,9%). На 1000 мужского населения области приходится 1133,8 женщин.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Численность сельских жителей Томской области в 2018 году составила 297,5 тыс. человек и снизилась по сравнению с 2017 годом (298,5 тыс. человек) на 0,3%; по сравнению с 2013 годом (306,6 тыс. человек) – на 3,0%. Численность городского населения Томской области составила 780,8 тыс. человек и выросла по отношению к 2017 (780,4 тыс. человек) и 2013 (757,6 тыс. человек) годам на 0,05% и 3,1% соответственно.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Половозрастная структура населения Томской области в 2018 году была распределена следующим образом: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- 79,0% составили взрослые в возрасте 18 лет и старше (851 938 человек), из них 29,0% - лица старше трудоспособного возраста (246 850 человек). В 2017 году доля взрослого населения 18 лет и старше составляла 79,3% (855 320 человек), из них, 28,3% - старше трудоспособного возраста (242 258 человек);  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- 21,0% составили дети в возрасте 0-17 лет (226 342 человека), из них: дети в возрасте 0-14 лет – 86,1% (194 933 человека); дети 15-17 лет – 13,9% (31 409 человек). В 2017 году доля детского населения 0-17 лет составляла 20,7% или 223 571 человек (0-14 лет – 193 050 человек или 86,3% всего детского населения; 15-17 лет – 30 521 человек или 13,7% всего детского населения).</w:t>
      </w:r>
    </w:p>
    <w:p w:rsidR="00815F4A" w:rsidRPr="00AD66FF" w:rsidRDefault="00815F4A" w:rsidP="00A91E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Таким образом, половозрастная структура населения Томской области в 2018 году, по сравнению с 2017 годом, значительных изменений не претерпела.</w:t>
      </w:r>
    </w:p>
    <w:p w:rsidR="00815F4A" w:rsidRPr="00AD66FF" w:rsidRDefault="00815F4A" w:rsidP="00E72D4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 период 2014-2018 гг. численность населения Томской области выросла с 1070,1 тыс. чел до 1078,3 тыс. чел. Рост составил 0,8% или 8,2 тыс. чел.</w:t>
      </w:r>
    </w:p>
    <w:p w:rsidR="00815F4A" w:rsidRDefault="00815F4A" w:rsidP="00E72D4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Рост общей численности населения произошел за счет роста численности городского населения (2014 – 765,7; 2018 – 780,8; рост в 2018 на 2,0%), тогда как численность сельского населения наоборот снизилась (2017 – 304,4; 2018 – 297,5; снижение на 2,3%).</w:t>
      </w:r>
    </w:p>
    <w:p w:rsidR="00815F4A" w:rsidRDefault="00815F4A" w:rsidP="00E72D48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E72D48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Компоненты измен</w:t>
      </w:r>
      <w:r>
        <w:rPr>
          <w:rFonts w:ascii="Times New Roman" w:hAnsi="Times New Roman" w:cs="Times New Roman"/>
          <w:sz w:val="26"/>
          <w:szCs w:val="26"/>
        </w:rPr>
        <w:t xml:space="preserve">ения общей численности населения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>тысяч человек</w:t>
      </w:r>
    </w:p>
    <w:p w:rsidR="00815F4A" w:rsidRPr="00211D6C" w:rsidRDefault="00815F4A" w:rsidP="00211D6C">
      <w:pPr>
        <w:jc w:val="right"/>
        <w:rPr>
          <w:rFonts w:ascii="Times New Roman" w:hAnsi="Times New Roman" w:cs="Times New Roman"/>
          <w:sz w:val="26"/>
          <w:szCs w:val="26"/>
        </w:rPr>
      </w:pPr>
      <w:r w:rsidRPr="00211D6C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751"/>
        <w:gridCol w:w="1183"/>
        <w:gridCol w:w="1852"/>
        <w:gridCol w:w="2000"/>
        <w:gridCol w:w="1751"/>
        <w:gridCol w:w="1183"/>
      </w:tblGrid>
      <w:tr w:rsidR="00815F4A" w:rsidRPr="004C3B72" w:rsidTr="00C720EC">
        <w:trPr>
          <w:jc w:val="center"/>
        </w:trPr>
        <w:tc>
          <w:tcPr>
            <w:tcW w:w="849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75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 xml:space="preserve">населения 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1 января</w:t>
            </w:r>
          </w:p>
        </w:tc>
        <w:tc>
          <w:tcPr>
            <w:tcW w:w="5035" w:type="dxa"/>
            <w:gridSpan w:val="3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Изменения за год:</w:t>
            </w:r>
          </w:p>
        </w:tc>
        <w:tc>
          <w:tcPr>
            <w:tcW w:w="175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31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декабря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 xml:space="preserve">за год, 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в %</w:t>
            </w:r>
          </w:p>
        </w:tc>
      </w:tr>
      <w:tr w:rsidR="00815F4A" w:rsidRPr="004C3B72" w:rsidTr="00C720E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 прирост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естественный прирост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миграционный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15F4A" w:rsidRPr="004C3B72" w:rsidTr="00C720EC">
        <w:trPr>
          <w:jc w:val="center"/>
        </w:trPr>
        <w:tc>
          <w:tcPr>
            <w:tcW w:w="84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2014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1070,1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4,4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2,3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1074,5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100,6</w:t>
            </w:r>
          </w:p>
        </w:tc>
      </w:tr>
      <w:tr w:rsidR="00815F4A" w:rsidRPr="004C3B72" w:rsidTr="00C720EC">
        <w:trPr>
          <w:jc w:val="center"/>
        </w:trPr>
        <w:tc>
          <w:tcPr>
            <w:tcW w:w="84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2015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1074,5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2,3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2,2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0,1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1076,8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100,2</w:t>
            </w:r>
          </w:p>
        </w:tc>
      </w:tr>
      <w:tr w:rsidR="00815F4A" w:rsidRPr="004C3B72" w:rsidTr="00C720EC">
        <w:trPr>
          <w:jc w:val="center"/>
        </w:trPr>
        <w:tc>
          <w:tcPr>
            <w:tcW w:w="84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lastRenderedPageBreak/>
              <w:t>2016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1076,8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2,1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1,9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100,2</w:t>
            </w:r>
          </w:p>
        </w:tc>
      </w:tr>
      <w:tr w:rsidR="00815F4A" w:rsidRPr="004C3B72" w:rsidTr="00C720EC">
        <w:trPr>
          <w:jc w:val="center"/>
        </w:trPr>
        <w:tc>
          <w:tcPr>
            <w:tcW w:w="84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2017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1078,9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-0,6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-1,1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99,9</w:t>
            </w:r>
          </w:p>
        </w:tc>
      </w:tr>
      <w:tr w:rsidR="00815F4A" w:rsidRPr="004C3B72" w:rsidTr="00C720EC">
        <w:trPr>
          <w:jc w:val="center"/>
        </w:trPr>
        <w:tc>
          <w:tcPr>
            <w:tcW w:w="849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2018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1078,3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15F4A" w:rsidRPr="00FC74EF" w:rsidRDefault="00ED3901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  <w:lang w:val="en-US"/>
              </w:rPr>
              <w:t>1077</w:t>
            </w:r>
            <w:r w:rsidRPr="00FC74EF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D3901" w:rsidRPr="00FC74EF" w:rsidRDefault="00ED3901" w:rsidP="00ED3901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99,9</w:t>
            </w:r>
          </w:p>
        </w:tc>
      </w:tr>
    </w:tbl>
    <w:p w:rsidR="00815F4A" w:rsidRPr="004C3B72" w:rsidRDefault="00815F4A" w:rsidP="00E74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4A" w:rsidRPr="004E27DE" w:rsidRDefault="00815F4A" w:rsidP="004E27DE">
      <w:pPr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Компоненты изменения численности городского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>тысяч человек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22"/>
        <w:gridCol w:w="1155"/>
        <w:gridCol w:w="1619"/>
        <w:gridCol w:w="1745"/>
        <w:gridCol w:w="1664"/>
        <w:gridCol w:w="1647"/>
      </w:tblGrid>
      <w:tr w:rsidR="00815F4A" w:rsidRPr="00F30743" w:rsidTr="004C3B72">
        <w:trPr>
          <w:jc w:val="center"/>
        </w:trPr>
        <w:tc>
          <w:tcPr>
            <w:tcW w:w="789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622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 xml:space="preserve">населения 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1 января</w:t>
            </w:r>
          </w:p>
        </w:tc>
        <w:tc>
          <w:tcPr>
            <w:tcW w:w="4519" w:type="dxa"/>
            <w:gridSpan w:val="3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Изменения за год:</w:t>
            </w:r>
          </w:p>
        </w:tc>
        <w:tc>
          <w:tcPr>
            <w:tcW w:w="1664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31 декабря</w:t>
            </w:r>
          </w:p>
        </w:tc>
        <w:tc>
          <w:tcPr>
            <w:tcW w:w="1647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за год,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в %</w:t>
            </w:r>
          </w:p>
        </w:tc>
      </w:tr>
      <w:tr w:rsidR="00815F4A" w:rsidRPr="00F30743" w:rsidTr="004C3B7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 прирост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естественный прирост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миграционный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</w:p>
        </w:tc>
        <w:tc>
          <w:tcPr>
            <w:tcW w:w="1664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F4A" w:rsidRPr="00F30743" w:rsidTr="004C3B72">
        <w:trPr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2014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765,7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7,4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1,9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5,5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773,1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101,0</w:t>
            </w:r>
          </w:p>
        </w:tc>
      </w:tr>
      <w:tr w:rsidR="00815F4A" w:rsidRPr="00F30743" w:rsidTr="004C3B72">
        <w:trPr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773,1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4,2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2,3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1,9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777,3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100,5</w:t>
            </w:r>
          </w:p>
        </w:tc>
      </w:tr>
      <w:tr w:rsidR="00815F4A" w:rsidRPr="00F30743" w:rsidTr="004C3B72">
        <w:trPr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2016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777,3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3,1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2,1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1,0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780,4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100,4</w:t>
            </w:r>
          </w:p>
        </w:tc>
      </w:tr>
      <w:tr w:rsidR="00815F4A" w:rsidRPr="00F30743" w:rsidTr="004C3B72">
        <w:trPr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2017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780,4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0,4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-0,4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780,8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100,1</w:t>
            </w:r>
          </w:p>
        </w:tc>
      </w:tr>
      <w:tr w:rsidR="00815F4A" w:rsidRPr="00F30743" w:rsidTr="004C3B72">
        <w:trPr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2018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780,8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815F4A" w:rsidRPr="00FC74EF" w:rsidRDefault="00F61769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815F4A" w:rsidRPr="00FC74EF" w:rsidRDefault="00F61769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100,1</w:t>
            </w:r>
          </w:p>
        </w:tc>
      </w:tr>
    </w:tbl>
    <w:p w:rsidR="00815F4A" w:rsidRPr="00F30743" w:rsidRDefault="00815F4A" w:rsidP="003C23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4A" w:rsidRPr="004C3B72" w:rsidRDefault="00815F4A" w:rsidP="004C3B7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Компоненты изменения численности сельского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>тысяч человек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608"/>
        <w:gridCol w:w="1045"/>
        <w:gridCol w:w="1619"/>
        <w:gridCol w:w="1991"/>
        <w:gridCol w:w="1531"/>
        <w:gridCol w:w="1461"/>
      </w:tblGrid>
      <w:tr w:rsidR="00815F4A" w:rsidRPr="00F30743" w:rsidTr="004C3B72">
        <w:trPr>
          <w:jc w:val="center"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608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 xml:space="preserve">населения 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1 января</w:t>
            </w:r>
          </w:p>
        </w:tc>
        <w:tc>
          <w:tcPr>
            <w:tcW w:w="4655" w:type="dxa"/>
            <w:gridSpan w:val="3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Изменения за год: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31 декабря</w:t>
            </w:r>
          </w:p>
        </w:tc>
        <w:tc>
          <w:tcPr>
            <w:tcW w:w="146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за год,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в %</w:t>
            </w:r>
          </w:p>
        </w:tc>
      </w:tr>
      <w:tr w:rsidR="00815F4A" w:rsidRPr="00F30743" w:rsidTr="004C3B7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общий прирост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естественный прирост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миграционный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прирост</w:t>
            </w: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15F4A" w:rsidRPr="00F30743" w:rsidTr="004C3B72">
        <w:trPr>
          <w:jc w:val="center"/>
        </w:trPr>
        <w:tc>
          <w:tcPr>
            <w:tcW w:w="78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2014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304,4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-3,0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-3,2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301,4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99,0</w:t>
            </w:r>
          </w:p>
        </w:tc>
      </w:tr>
      <w:tr w:rsidR="00815F4A" w:rsidRPr="00F30743" w:rsidTr="004C3B72">
        <w:trPr>
          <w:jc w:val="center"/>
        </w:trPr>
        <w:tc>
          <w:tcPr>
            <w:tcW w:w="78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2015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301,4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-1,9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-1,8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299,5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99,4</w:t>
            </w:r>
          </w:p>
        </w:tc>
      </w:tr>
      <w:tr w:rsidR="00815F4A" w:rsidRPr="00F30743" w:rsidTr="004C3B72">
        <w:trPr>
          <w:jc w:val="center"/>
        </w:trPr>
        <w:tc>
          <w:tcPr>
            <w:tcW w:w="78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2016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299,5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-1,0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298,5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99,7</w:t>
            </w:r>
          </w:p>
        </w:tc>
      </w:tr>
      <w:tr w:rsidR="00815F4A" w:rsidRPr="00F30743" w:rsidTr="004C3B72">
        <w:trPr>
          <w:jc w:val="center"/>
        </w:trPr>
        <w:tc>
          <w:tcPr>
            <w:tcW w:w="78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2017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298,5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-1,0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-0,3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-0,7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297,5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99,7</w:t>
            </w:r>
          </w:p>
        </w:tc>
      </w:tr>
      <w:tr w:rsidR="00815F4A" w:rsidRPr="00F30743" w:rsidTr="004C3B72">
        <w:trPr>
          <w:jc w:val="center"/>
        </w:trPr>
        <w:tc>
          <w:tcPr>
            <w:tcW w:w="785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2018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C74EF">
              <w:rPr>
                <w:rFonts w:ascii="Times New Roman" w:hAnsi="Times New Roman" w:cs="Times New Roman"/>
                <w:caps/>
                <w:lang w:val="en-US"/>
              </w:rPr>
              <w:t>297,5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15F4A" w:rsidRPr="00FC74EF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5F4A" w:rsidRPr="00FC74EF" w:rsidRDefault="00F61769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F4A" w:rsidRPr="00FC74EF" w:rsidRDefault="00F61769" w:rsidP="00F82A50">
            <w:pPr>
              <w:jc w:val="center"/>
              <w:rPr>
                <w:rFonts w:ascii="Times New Roman" w:hAnsi="Times New Roman" w:cs="Times New Roman"/>
              </w:rPr>
            </w:pPr>
            <w:r w:rsidRPr="00FC74EF">
              <w:rPr>
                <w:rFonts w:ascii="Times New Roman" w:hAnsi="Times New Roman" w:cs="Times New Roman"/>
              </w:rPr>
              <w:t>99,6</w:t>
            </w:r>
          </w:p>
        </w:tc>
      </w:tr>
    </w:tbl>
    <w:p w:rsidR="00815F4A" w:rsidRPr="00F30743" w:rsidRDefault="00815F4A" w:rsidP="004E27DE">
      <w:pPr>
        <w:rPr>
          <w:rFonts w:ascii="Times New Roman" w:hAnsi="Times New Roman" w:cs="Times New Roman"/>
          <w:sz w:val="24"/>
          <w:szCs w:val="24"/>
        </w:rPr>
      </w:pPr>
    </w:p>
    <w:p w:rsidR="00815F4A" w:rsidRPr="00FC74EF" w:rsidRDefault="00815F4A" w:rsidP="008E6FF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Население муниципальных образований Томской области тысяч человек</w:t>
      </w:r>
    </w:p>
    <w:p w:rsidR="00FC74EF" w:rsidRPr="00FC74EF" w:rsidRDefault="00FC74EF" w:rsidP="008E6FF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(по состоянию на 1 января)</w:t>
      </w:r>
    </w:p>
    <w:p w:rsidR="00815F4A" w:rsidRPr="00F30743" w:rsidRDefault="00815F4A" w:rsidP="00211D6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74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1294"/>
        <w:gridCol w:w="1294"/>
        <w:gridCol w:w="1294"/>
        <w:gridCol w:w="1294"/>
        <w:gridCol w:w="1294"/>
      </w:tblGrid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2018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Томская область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1070,1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1074,5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1076,8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1078,9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765,7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773,1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777,3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780,4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780,8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304,4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301,4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299,5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298,5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297,5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 Томск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578,6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586,4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590,7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594,1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595,2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557,2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564,9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569,3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572,8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574,0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21,4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21,5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21,4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21,3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21,2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 Кедровый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3,2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2,0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</w:t>
            </w:r>
            <w:r w:rsidRPr="00607484">
              <w:rPr>
                <w:rFonts w:ascii="Times New Roman" w:hAnsi="Times New Roman" w:cs="Times New Roman"/>
              </w:rPr>
              <w:t>,</w:t>
            </w:r>
            <w:r w:rsidRPr="0060748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1,2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 xml:space="preserve">Город </w:t>
            </w: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Северск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115</w:t>
            </w:r>
            <w:r w:rsidRPr="00607484">
              <w:rPr>
                <w:rFonts w:ascii="Times New Roman" w:hAnsi="Times New Roman" w:cs="Times New Roman"/>
                <w:lang w:val="en-US"/>
              </w:rPr>
              <w:t>,</w:t>
            </w:r>
            <w:r w:rsidRPr="0060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115,0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114,5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114,3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113,8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109,0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108,5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108,1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107,9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107,5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 Стрежевой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41,6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41,8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42,0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41,7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41,5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районы: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lastRenderedPageBreak/>
              <w:t>Александровский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8,0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 xml:space="preserve">Асиновский 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34,7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34,5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34,3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34,1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33,7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24,6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24,6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24,6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24,5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24,3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9,9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9,7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9,4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Бакчарский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11,9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Верхнекетский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15,9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8,0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7,8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7,6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Зырянский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12,3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11,9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11,7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Каргасокский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Кожевниковский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20,6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20,3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Колпашевский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39,2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38,8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38,7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38,7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38,4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23,1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23,1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23,1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23,3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23,2</w:t>
            </w:r>
          </w:p>
        </w:tc>
      </w:tr>
      <w:tr w:rsidR="00815F4A" w:rsidRPr="00F30743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16,1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15,7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15,6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15,4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15,2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Кривошеинский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12,1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Молчановский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12,9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12,7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12,6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12,3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Парабельский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12,4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Первомайский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18,0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17,5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17,2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17,0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16,8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Тегульдетский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6,0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Томский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71,5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71,8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72,4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73,5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75,2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Чаинский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12,2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12,0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11,9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11,8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11,6</w:t>
            </w:r>
          </w:p>
        </w:tc>
      </w:tr>
      <w:tr w:rsidR="00815F4A" w:rsidRPr="004C3B72" w:rsidTr="00C720EC">
        <w:trPr>
          <w:jc w:val="center"/>
        </w:trPr>
        <w:tc>
          <w:tcPr>
            <w:tcW w:w="1644" w:type="pct"/>
            <w:shd w:val="clear" w:color="auto" w:fill="FFFFFF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Шегарский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19,8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19,5</w:t>
            </w:r>
          </w:p>
        </w:tc>
        <w:tc>
          <w:tcPr>
            <w:tcW w:w="671" w:type="pct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19,4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19,2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484">
              <w:rPr>
                <w:rFonts w:ascii="Times New Roman" w:hAnsi="Times New Roman" w:cs="Times New Roman"/>
                <w:lang w:val="en-US"/>
              </w:rPr>
              <w:t>19,0</w:t>
            </w:r>
          </w:p>
        </w:tc>
      </w:tr>
    </w:tbl>
    <w:p w:rsidR="00815F4A" w:rsidRPr="00AD66FF" w:rsidRDefault="00815F4A" w:rsidP="004C3B7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Рост численности населения по муниципальным образованиям за период с 2014 по 2018 гг. отмечается только в двух из двадцати МО Томской области (г. Томск и Томский район), при этом, следует обратить внимание, что распределение численности населения Томской области имеет свои особенности, а именно, 72,7% всей численности населения области сконцентрировано в её г. Томске, а также в его ближайшей агломерации (ЗАТО Северск и Томский район). На остальные 17 муниципальных образований приходится 27,3% численности населения региона.</w:t>
      </w:r>
    </w:p>
    <w:p w:rsidR="00815F4A" w:rsidRDefault="00815F4A" w:rsidP="004C3B7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Другой особенностью является то, что практически все городское население (87,3%), проживает на территории административного центра Томской области г. Томска и городе спутнике (ЗАТО Северск). Оставшиеся 12,7% городских жителей можно назвать</w:t>
      </w:r>
      <w:r>
        <w:rPr>
          <w:rFonts w:ascii="Times New Roman" w:hAnsi="Times New Roman" w:cs="Times New Roman"/>
          <w:sz w:val="26"/>
          <w:szCs w:val="26"/>
        </w:rPr>
        <w:t xml:space="preserve"> городскими лишь условно.</w:t>
      </w:r>
    </w:p>
    <w:p w:rsidR="00815F4A" w:rsidRDefault="00815F4A" w:rsidP="003C23A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FC74EF" w:rsidRDefault="00815F4A" w:rsidP="003C23A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Распределение численности населения Томской области по полу</w:t>
      </w:r>
    </w:p>
    <w:p w:rsidR="00FC74EF" w:rsidRPr="00FC74EF" w:rsidRDefault="00FC74EF" w:rsidP="00FC74E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74EF">
        <w:rPr>
          <w:rFonts w:ascii="Times New Roman" w:hAnsi="Times New Roman" w:cs="Times New Roman"/>
          <w:sz w:val="26"/>
          <w:szCs w:val="26"/>
        </w:rPr>
        <w:t>(по состоянию на 1 января)</w:t>
      </w:r>
    </w:p>
    <w:p w:rsidR="00815F4A" w:rsidRPr="00AD66FF" w:rsidRDefault="00815F4A" w:rsidP="004222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222B9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621"/>
        <w:gridCol w:w="1350"/>
        <w:gridCol w:w="1352"/>
        <w:gridCol w:w="1351"/>
        <w:gridCol w:w="1327"/>
        <w:gridCol w:w="1332"/>
      </w:tblGrid>
      <w:tr w:rsidR="00815F4A" w:rsidRPr="00AD66FF" w:rsidTr="002A49C6">
        <w:trPr>
          <w:jc w:val="center"/>
        </w:trPr>
        <w:tc>
          <w:tcPr>
            <w:tcW w:w="1306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62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Численность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населения,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тыс. человек</w:t>
            </w:r>
          </w:p>
        </w:tc>
        <w:tc>
          <w:tcPr>
            <w:tcW w:w="2702" w:type="dxa"/>
            <w:gridSpan w:val="2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Доля в общей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численности населения, процентов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Женщин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 1000 мужчин</w:t>
            </w:r>
          </w:p>
        </w:tc>
      </w:tr>
      <w:tr w:rsidR="00815F4A" w:rsidRPr="00AD66FF" w:rsidTr="002A49C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мужчины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женщины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мужчин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женщин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F4A" w:rsidRPr="00AD66FF" w:rsidTr="002A49C6">
        <w:trPr>
          <w:jc w:val="center"/>
        </w:trPr>
        <w:tc>
          <w:tcPr>
            <w:tcW w:w="9639" w:type="dxa"/>
            <w:gridSpan w:val="7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Все население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1070,1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503,0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567,1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47,0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53,0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1128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1074,5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504,8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569,7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47,0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53,0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1129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2016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1076,8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505,5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571,3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53,1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1130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2017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1078,9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506,1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572,8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53,1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1132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1078,3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505,3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  <w:r w:rsidRPr="00607484">
              <w:rPr>
                <w:rFonts w:ascii="Times New Roman" w:hAnsi="Times New Roman" w:cs="Times New Roman"/>
                <w:color w:val="000000"/>
              </w:rPr>
              <w:t>3</w:t>
            </w: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607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53,1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1134</w:t>
            </w:r>
          </w:p>
        </w:tc>
      </w:tr>
      <w:tr w:rsidR="00815F4A" w:rsidRPr="00AD66FF" w:rsidTr="002A49C6">
        <w:trPr>
          <w:jc w:val="center"/>
        </w:trPr>
        <w:tc>
          <w:tcPr>
            <w:tcW w:w="9639" w:type="dxa"/>
            <w:gridSpan w:val="7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Городское население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765,7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356,6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409,1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46,6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53,4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1147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773,1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359,7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413,4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46,5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53,5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1150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2016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777,3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361,1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416,2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46,5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53,5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1153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2017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780,4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362,0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418,4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46,4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53,6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1156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780,8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361,5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419,3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46,3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53,7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1160</w:t>
            </w:r>
          </w:p>
        </w:tc>
      </w:tr>
      <w:tr w:rsidR="00815F4A" w:rsidRPr="00AD66FF" w:rsidTr="002A49C6">
        <w:trPr>
          <w:jc w:val="center"/>
        </w:trPr>
        <w:tc>
          <w:tcPr>
            <w:tcW w:w="9639" w:type="dxa"/>
            <w:gridSpan w:val="7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Сельское население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304,4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146,4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158,0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48,1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51,9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1079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301,4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145,1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156,3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48,2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51,8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1077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2016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299,5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144,5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155,0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48,2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51,8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1073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2017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298,5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144,1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154,4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48,3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51,7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1071</w:t>
            </w:r>
          </w:p>
        </w:tc>
      </w:tr>
      <w:tr w:rsidR="00815F4A" w:rsidRPr="00AD66FF" w:rsidTr="002A49C6">
        <w:trPr>
          <w:jc w:val="center"/>
        </w:trPr>
        <w:tc>
          <w:tcPr>
            <w:tcW w:w="1306" w:type="dxa"/>
            <w:shd w:val="clear" w:color="auto" w:fill="FFFFFF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2018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297,5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143,8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153,7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48,3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51,7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1068</w:t>
            </w:r>
          </w:p>
        </w:tc>
      </w:tr>
    </w:tbl>
    <w:p w:rsidR="00815F4A" w:rsidRPr="00AD66FF" w:rsidRDefault="00815F4A" w:rsidP="00AD66FF">
      <w:pPr>
        <w:rPr>
          <w:rFonts w:ascii="Times New Roman" w:hAnsi="Times New Roman" w:cs="Times New Roman"/>
          <w:b/>
          <w:sz w:val="26"/>
          <w:szCs w:val="26"/>
        </w:rPr>
      </w:pPr>
    </w:p>
    <w:p w:rsidR="00815F4A" w:rsidRPr="00AD66FF" w:rsidRDefault="00815F4A" w:rsidP="008C506B">
      <w:pPr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Коэффициент демографической нагрузки на трудоспособное население</w:t>
      </w:r>
    </w:p>
    <w:p w:rsidR="00815F4A" w:rsidRDefault="00815F4A" w:rsidP="008C506B">
      <w:pPr>
        <w:jc w:val="center"/>
      </w:pPr>
      <w:r w:rsidRPr="00AD66FF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</w:p>
    <w:p w:rsidR="00815F4A" w:rsidRPr="00AD66FF" w:rsidRDefault="00815F4A" w:rsidP="00762B7D">
      <w:pPr>
        <w:jc w:val="right"/>
        <w:rPr>
          <w:rFonts w:ascii="Times New Roman" w:hAnsi="Times New Roman" w:cs="Times New Roman"/>
          <w:sz w:val="26"/>
          <w:szCs w:val="26"/>
        </w:rPr>
      </w:pPr>
      <w:r w:rsidRPr="00762B7D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79"/>
        <w:gridCol w:w="902"/>
        <w:gridCol w:w="1104"/>
        <w:gridCol w:w="971"/>
        <w:gridCol w:w="902"/>
        <w:gridCol w:w="1204"/>
        <w:gridCol w:w="971"/>
        <w:gridCol w:w="902"/>
        <w:gridCol w:w="1145"/>
        <w:gridCol w:w="12"/>
      </w:tblGrid>
      <w:tr w:rsidR="00815F4A" w:rsidRPr="00AD66FF" w:rsidTr="00381D1C">
        <w:trPr>
          <w:jc w:val="center"/>
        </w:trPr>
        <w:tc>
          <w:tcPr>
            <w:tcW w:w="806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на 1000 трудоспособного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 приходится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 xml:space="preserve">детей в возрасте 0-15 лет и лиц пенсионного 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возраста</w:t>
            </w:r>
          </w:p>
        </w:tc>
        <w:tc>
          <w:tcPr>
            <w:tcW w:w="3077" w:type="dxa"/>
            <w:gridSpan w:val="3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на 1000 трудоспособного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 приходится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детей в возрасте 0-15 лет</w:t>
            </w:r>
          </w:p>
        </w:tc>
        <w:tc>
          <w:tcPr>
            <w:tcW w:w="3030" w:type="dxa"/>
            <w:gridSpan w:val="4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на 1000 трудоспособного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населения приходится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лиц пенсионного возраста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все населе-ние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7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все населе-ние</w:t>
            </w:r>
          </w:p>
        </w:tc>
        <w:tc>
          <w:tcPr>
            <w:tcW w:w="2106" w:type="dxa"/>
            <w:gridSpan w:val="2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971" w:type="dxa"/>
            <w:vMerge w:val="restart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все населе-ние</w:t>
            </w:r>
          </w:p>
        </w:tc>
        <w:tc>
          <w:tcPr>
            <w:tcW w:w="2047" w:type="dxa"/>
            <w:gridSpan w:val="2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ское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кое</w:t>
            </w: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ское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кое</w:t>
            </w: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815F4A" w:rsidRPr="00607484" w:rsidRDefault="00815F4A" w:rsidP="00F82A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город-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ское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сельс-</w:t>
            </w:r>
            <w:r w:rsidRPr="00607484">
              <w:rPr>
                <w:rFonts w:ascii="Times New Roman" w:hAnsi="Times New Roman" w:cs="Times New Roman"/>
                <w:color w:val="000000"/>
              </w:rPr>
              <w:br/>
              <w:t>кое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</w:rPr>
              <w:t>2014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631,65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576,33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789,64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289,57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261,94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368,45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342,09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314,39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421,19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655,22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595,16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832,13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299,8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271,2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384,04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355,42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323,96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448,09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2016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680,83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617,80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869,86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310,80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282,40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395,99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370,03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335,40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473,88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2017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702,35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636,69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901,80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320,10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291,77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406,14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382,25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344,92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495,66</w:t>
            </w:r>
          </w:p>
        </w:tc>
      </w:tr>
      <w:tr w:rsidR="00815F4A" w:rsidRPr="00AD66FF" w:rsidTr="00381D1C">
        <w:trPr>
          <w:gridAfter w:val="1"/>
          <w:wAfter w:w="12" w:type="dxa"/>
          <w:jc w:val="center"/>
        </w:trPr>
        <w:tc>
          <w:tcPr>
            <w:tcW w:w="806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aps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aps/>
                <w:color w:val="000000"/>
                <w:lang w:val="en-US"/>
              </w:rPr>
              <w:t>2018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722,78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655,24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929,48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328,39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300,63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413,30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394,40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354,59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15F4A" w:rsidRPr="00607484" w:rsidRDefault="00815F4A" w:rsidP="00F82A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7484">
              <w:rPr>
                <w:rFonts w:ascii="Times New Roman" w:hAnsi="Times New Roman" w:cs="Times New Roman"/>
                <w:color w:val="000000"/>
                <w:lang w:val="en-US"/>
              </w:rPr>
              <w:t>516,18</w:t>
            </w:r>
          </w:p>
        </w:tc>
      </w:tr>
    </w:tbl>
    <w:p w:rsidR="00815F4A" w:rsidRPr="003E33E4" w:rsidRDefault="00815F4A" w:rsidP="004C3B72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1.1.2. Динамика показателей смертности за 5 летний период в разрезе основных </w:t>
      </w:r>
      <w:r w:rsidRPr="003E33E4">
        <w:rPr>
          <w:rFonts w:ascii="Times New Roman" w:hAnsi="Times New Roman" w:cs="Times New Roman"/>
          <w:sz w:val="26"/>
          <w:szCs w:val="26"/>
        </w:rPr>
        <w:t xml:space="preserve">заболеваний </w:t>
      </w:r>
    </w:p>
    <w:p w:rsidR="00815F4A" w:rsidRPr="003E33E4" w:rsidRDefault="00815F4A" w:rsidP="004C3B72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По предварительным данным Федеральной службы государственной статистики на территории Томской области в 2018 году родилось 11 799 человек, умерло 11 955 человек, в том числе в возрасте до 1 года – 61 человек. Коэффициент рождаемости в 2018 году, по сравнению с 2017 годом, снизился на 6,8% и составил 10,9 рождений на 1000 населения (2017 год – 11,7), что соответствует показателю по Российской Федерации в целом (10,9) и на 4,4% ниже, чем тот же показатель по Сибирскому федеральному округу (11,4). Коэффициент смертности снизился по сравнению с 2017 годом на 2,6% и составил 11,1 случаев смерти на 1000 населения (2017 год – 11,4), что ниже, чем тот же показатель по РФ (12,4) и СФО (12,9) на 10,5% и 14,0% соответственно.</w:t>
      </w:r>
    </w:p>
    <w:p w:rsidR="00815F4A" w:rsidRPr="00AD66FF" w:rsidRDefault="00815F4A" w:rsidP="004C3B72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lastRenderedPageBreak/>
        <w:t>За 2018 год показатель смертности населения Томской</w:t>
      </w:r>
      <w:r w:rsidRPr="00AD66FF">
        <w:rPr>
          <w:rFonts w:ascii="Times New Roman" w:hAnsi="Times New Roman" w:cs="Times New Roman"/>
          <w:sz w:val="26"/>
          <w:szCs w:val="26"/>
        </w:rPr>
        <w:t xml:space="preserve"> области превысил показатель рождаемости, в результате чего в регионе сформировалась естественная убыль населения. Данный факт обусловлен снижением рождаемости населения, что в свою очередь связанно со снижением количества женщин детородного (фертильного) возраста, так как на сегодняшний день детородного возраста достигла та часть популяции, которая была рождена в период демографического провала 90-х годов.</w:t>
      </w:r>
    </w:p>
    <w:p w:rsidR="00815F4A" w:rsidRPr="00AD66FF" w:rsidRDefault="00815F4A" w:rsidP="004C3B72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В рамках реализации Указа Президента Российской Федерации №598 от 07.05.2012 года Администрацией Томской области разработан «План мероприятий («дорожной карты») «Изменения в отраслях социальной сферы, направленные на повышение эффективности здравоохранения в Томской области», в котором учтены основные целевые показатели, влияющие на демографическую ситуацию в регионе и отражающие динамику смертности населения Томской области по основным классам болезней (табл.5). По предварительным итогам 2018 года все запланированные индикаторы соответствуют целевым показателям, кроме смертности от новообразований и младенческой смертности (отклонение от целевого показателя на 3,5% и 6,3% соответственно). </w:t>
      </w:r>
    </w:p>
    <w:p w:rsidR="00815F4A" w:rsidRDefault="00815F4A" w:rsidP="007B4ED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Основной вклад в структуру причин смертности населения Томской области, как и в Сибирском федеральном округе и Российской Федерации в целом, на протяжении последних лет вносят: болезни системы кровообращения (42,7%); новообразования (18,8%); несчастные случаи, травмы и отравления (8,9%).</w:t>
      </w:r>
    </w:p>
    <w:p w:rsidR="00815F4A" w:rsidRDefault="00815F4A" w:rsidP="007B4ED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7B4EDD" w:rsidRDefault="00815F4A" w:rsidP="007B4ED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EDD">
        <w:rPr>
          <w:rFonts w:ascii="Times New Roman" w:hAnsi="Times New Roman" w:cs="Times New Roman"/>
          <w:sz w:val="26"/>
          <w:szCs w:val="26"/>
        </w:rPr>
        <w:t>Смертность населения Томской области от основных причин</w:t>
      </w:r>
      <w:r w:rsidRPr="007B4EDD">
        <w:rPr>
          <w:rFonts w:ascii="Times New Roman" w:hAnsi="Times New Roman" w:cs="Times New Roman"/>
        </w:rPr>
        <w:t xml:space="preserve"> </w:t>
      </w:r>
    </w:p>
    <w:p w:rsidR="00815F4A" w:rsidRPr="00AD66FF" w:rsidRDefault="00815F4A" w:rsidP="00762B7D">
      <w:pPr>
        <w:pStyle w:val="aff2"/>
        <w:keepNext/>
        <w:spacing w:after="120" w:line="276" w:lineRule="auto"/>
        <w:ind w:firstLine="624"/>
        <w:contextualSpacing/>
        <w:jc w:val="right"/>
        <w:rPr>
          <w:b w:val="0"/>
          <w:color w:val="auto"/>
          <w:sz w:val="26"/>
          <w:szCs w:val="26"/>
        </w:rPr>
      </w:pPr>
      <w:r w:rsidRPr="00762B7D">
        <w:rPr>
          <w:b w:val="0"/>
          <w:color w:val="auto"/>
          <w:sz w:val="26"/>
          <w:szCs w:val="26"/>
        </w:rPr>
        <w:t>Таблица 5</w:t>
      </w:r>
    </w:p>
    <w:tbl>
      <w:tblPr>
        <w:tblW w:w="9670" w:type="dxa"/>
        <w:jc w:val="center"/>
        <w:tblLayout w:type="fixed"/>
        <w:tblLook w:val="0000" w:firstRow="0" w:lastRow="0" w:firstColumn="0" w:lastColumn="0" w:noHBand="0" w:noVBand="0"/>
      </w:tblPr>
      <w:tblGrid>
        <w:gridCol w:w="4142"/>
        <w:gridCol w:w="1092"/>
        <w:gridCol w:w="13"/>
        <w:gridCol w:w="1105"/>
        <w:gridCol w:w="42"/>
        <w:gridCol w:w="1432"/>
        <w:gridCol w:w="18"/>
        <w:gridCol w:w="1826"/>
      </w:tblGrid>
      <w:tr w:rsidR="003E33E4" w:rsidRPr="003E33E4" w:rsidTr="00E74557">
        <w:trPr>
          <w:trHeight w:val="544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Число умерших от болезней системы кровообращения (на 100 тыс. населения)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E4" w:rsidRPr="003E33E4" w:rsidTr="00E74557">
        <w:trPr>
          <w:trHeight w:val="640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Число умерших от новообразований</w:t>
            </w:r>
          </w:p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E4" w:rsidRPr="003E33E4" w:rsidTr="00E74557">
        <w:trPr>
          <w:trHeight w:val="556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Число умерших от туберкулеза</w:t>
            </w:r>
          </w:p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E4" w:rsidRPr="003E33E4" w:rsidTr="00E74557">
        <w:trPr>
          <w:trHeight w:val="494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Число умерших от дорожно-транспортных происшествий (на 100 тыс. населения)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E4" w:rsidRPr="003E33E4" w:rsidTr="00E74557">
        <w:trPr>
          <w:trHeight w:val="556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Число умерших детей в возрасте до 1 года</w:t>
            </w:r>
          </w:p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(на 1000 родившихся живыми)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E33E4" w:rsidRPr="003E33E4" w:rsidTr="004C3B72">
        <w:trPr>
          <w:trHeight w:val="415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E4" w:rsidRPr="003E33E4" w:rsidTr="00E74557">
        <w:trPr>
          <w:trHeight w:val="592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</w:t>
            </w:r>
          </w:p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(на 100 тыс. родившихся живыми)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план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2018 факт*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E33E4" w:rsidRPr="003E33E4" w:rsidTr="00E74557">
        <w:trPr>
          <w:trHeight w:val="277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3E33E4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5F4A" w:rsidRPr="004C3B72" w:rsidRDefault="00815F4A" w:rsidP="00620885">
      <w:pPr>
        <w:tabs>
          <w:tab w:val="left" w:pos="8475"/>
        </w:tabs>
        <w:ind w:firstLine="624"/>
        <w:contextualSpacing/>
        <w:jc w:val="both"/>
        <w:rPr>
          <w:rFonts w:ascii="Times New Roman" w:hAnsi="Times New Roman" w:cs="Times New Roman"/>
        </w:rPr>
      </w:pPr>
      <w:r w:rsidRPr="004C3B72">
        <w:rPr>
          <w:rFonts w:ascii="Times New Roman" w:hAnsi="Times New Roman" w:cs="Times New Roman"/>
        </w:rPr>
        <w:t>* - предварительные данные Росстата.</w:t>
      </w:r>
    </w:p>
    <w:p w:rsidR="00815F4A" w:rsidRPr="00762B7D" w:rsidRDefault="00815F4A" w:rsidP="004C3B72">
      <w:pPr>
        <w:pStyle w:val="aff2"/>
        <w:keepNext/>
        <w:spacing w:after="0"/>
        <w:jc w:val="center"/>
        <w:rPr>
          <w:b w:val="0"/>
          <w:color w:val="auto"/>
          <w:sz w:val="26"/>
          <w:szCs w:val="26"/>
        </w:rPr>
      </w:pPr>
      <w:r w:rsidRPr="00762B7D">
        <w:rPr>
          <w:b w:val="0"/>
          <w:color w:val="auto"/>
          <w:sz w:val="26"/>
          <w:szCs w:val="26"/>
        </w:rPr>
        <w:t xml:space="preserve">Сравнительная характеристика смертности </w:t>
      </w:r>
    </w:p>
    <w:p w:rsidR="00815F4A" w:rsidRPr="00762B7D" w:rsidRDefault="00815F4A" w:rsidP="004C3B72">
      <w:pPr>
        <w:pStyle w:val="aff2"/>
        <w:keepNext/>
        <w:spacing w:after="0"/>
        <w:jc w:val="center"/>
        <w:rPr>
          <w:b w:val="0"/>
          <w:color w:val="auto"/>
          <w:sz w:val="26"/>
          <w:szCs w:val="26"/>
        </w:rPr>
      </w:pPr>
      <w:r w:rsidRPr="00762B7D">
        <w:rPr>
          <w:b w:val="0"/>
          <w:color w:val="auto"/>
          <w:sz w:val="26"/>
          <w:szCs w:val="26"/>
        </w:rPr>
        <w:t>населения Томской области, на 100 тыс. населения</w:t>
      </w:r>
    </w:p>
    <w:p w:rsidR="00815F4A" w:rsidRPr="00762B7D" w:rsidRDefault="00815F4A" w:rsidP="00762B7D">
      <w:pPr>
        <w:jc w:val="right"/>
        <w:rPr>
          <w:rFonts w:ascii="Times New Roman" w:hAnsi="Times New Roman" w:cs="Times New Roman"/>
          <w:sz w:val="26"/>
          <w:szCs w:val="26"/>
        </w:rPr>
      </w:pPr>
      <w:r w:rsidRPr="00762B7D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922"/>
        <w:gridCol w:w="922"/>
        <w:gridCol w:w="922"/>
        <w:gridCol w:w="922"/>
        <w:gridCol w:w="923"/>
        <w:gridCol w:w="1416"/>
        <w:gridCol w:w="1439"/>
      </w:tblGrid>
      <w:tr w:rsidR="00815F4A" w:rsidRPr="00AD66FF" w:rsidTr="00E74557">
        <w:trPr>
          <w:trHeight w:val="604"/>
          <w:jc w:val="center"/>
        </w:trPr>
        <w:tc>
          <w:tcPr>
            <w:tcW w:w="2472" w:type="dxa"/>
            <w:noWrap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23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2018 год*</w:t>
            </w:r>
          </w:p>
        </w:tc>
        <w:tc>
          <w:tcPr>
            <w:tcW w:w="1416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Откл. 2018 к 2014, в %</w:t>
            </w:r>
          </w:p>
        </w:tc>
        <w:tc>
          <w:tcPr>
            <w:tcW w:w="1439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Откл. 2018 к 2017, в %</w:t>
            </w:r>
          </w:p>
        </w:tc>
      </w:tr>
      <w:tr w:rsidR="00815F4A" w:rsidRPr="00AD66FF" w:rsidTr="00E74557">
        <w:trPr>
          <w:trHeight w:val="321"/>
          <w:jc w:val="center"/>
        </w:trPr>
        <w:tc>
          <w:tcPr>
            <w:tcW w:w="2472" w:type="dxa"/>
            <w:noWrap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Всего умерших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1174,7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1154,0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1138,7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1140,9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</w:tr>
      <w:tr w:rsidR="00815F4A" w:rsidRPr="00AD66FF" w:rsidTr="00E74557">
        <w:trPr>
          <w:trHeight w:val="321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5F4A" w:rsidRPr="00AD66FF" w:rsidTr="00E74557">
        <w:trPr>
          <w:trHeight w:val="646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473,6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  <w:tr w:rsidR="00815F4A" w:rsidRPr="00AD66FF" w:rsidTr="00E74557">
        <w:trPr>
          <w:trHeight w:val="321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</w:tr>
      <w:tr w:rsidR="00815F4A" w:rsidRPr="00AD66FF" w:rsidTr="00E74557">
        <w:trPr>
          <w:trHeight w:val="646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несчастные случаи, травмы и отравления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-30,7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-18,8</w:t>
            </w:r>
          </w:p>
        </w:tc>
      </w:tr>
      <w:tr w:rsidR="00815F4A" w:rsidRPr="00AD66FF" w:rsidTr="00E74557">
        <w:trPr>
          <w:trHeight w:val="646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15F4A" w:rsidRPr="00AD66FF" w:rsidTr="00E74557">
        <w:trPr>
          <w:trHeight w:val="646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-24,0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815F4A" w:rsidRPr="00AD66FF" w:rsidTr="00E74557">
        <w:trPr>
          <w:trHeight w:val="646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815F4A" w:rsidRPr="00AD66FF" w:rsidTr="00E74557">
        <w:trPr>
          <w:trHeight w:val="967"/>
          <w:jc w:val="center"/>
        </w:trPr>
        <w:tc>
          <w:tcPr>
            <w:tcW w:w="2472" w:type="dxa"/>
            <w:vAlign w:val="center"/>
          </w:tcPr>
          <w:p w:rsidR="00815F4A" w:rsidRPr="00607484" w:rsidRDefault="00815F4A" w:rsidP="00AE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симптомы, признаки и неточно обозначенные состояния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22" w:type="dxa"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22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23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16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-22,6</w:t>
            </w:r>
          </w:p>
        </w:tc>
        <w:tc>
          <w:tcPr>
            <w:tcW w:w="1439" w:type="dxa"/>
            <w:noWrap/>
            <w:vAlign w:val="center"/>
          </w:tcPr>
          <w:p w:rsidR="00815F4A" w:rsidRPr="00607484" w:rsidRDefault="00815F4A" w:rsidP="00AE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-24,1</w:t>
            </w:r>
          </w:p>
        </w:tc>
      </w:tr>
    </w:tbl>
    <w:p w:rsidR="00815F4A" w:rsidRPr="009353BF" w:rsidRDefault="00815F4A" w:rsidP="00C35868">
      <w:pPr>
        <w:ind w:right="-104"/>
        <w:jc w:val="both"/>
        <w:rPr>
          <w:rFonts w:ascii="Times New Roman" w:hAnsi="Times New Roman" w:cs="Times New Roman"/>
        </w:rPr>
      </w:pPr>
      <w:r w:rsidRPr="009353BF">
        <w:rPr>
          <w:rFonts w:ascii="Times New Roman" w:hAnsi="Times New Roman" w:cs="Times New Roman"/>
        </w:rPr>
        <w:t>* - предварительные данные Росстата.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По предварительным данным Росстата показатель смертности населения Томской области за 2018 год составил 1108,8 на 100 тыс. населения и снизился по отношению к 2014 году (1174,7) – на 5,6%, по отношению к 2017 году (1140,9) – на 2,8%.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Снижение уровня смертности населения по предварительным итогам 2018 года по сравнению с 2017 годом отмечается практически по всем основным классам причин смерти, за исключением болезней органов пищеварения (рост на 9,2%).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Первые ранговые места в структуре смертности населения Томской области занимают: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- болезни системы кровообращения – 473,6 на 100 тыс. населения или 42,7%;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- новообразования – 208,0 на 100 тыс. населения или 18,8%;</w:t>
      </w:r>
    </w:p>
    <w:p w:rsidR="00815F4A" w:rsidRPr="003E33E4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- внешние причины – 98,3 на 100 тыс. или 8,9%.</w:t>
      </w:r>
    </w:p>
    <w:p w:rsidR="00815F4A" w:rsidRPr="00AD66FF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33E4">
        <w:rPr>
          <w:rFonts w:ascii="Times New Roman" w:hAnsi="Times New Roman" w:cs="Times New Roman"/>
          <w:sz w:val="26"/>
          <w:szCs w:val="26"/>
        </w:rPr>
        <w:t>Уровень смертности населения по классу «Болезни системы кровообращения» по предварительным итогам 2018 года составил 473,6 на 100 тыс. населения</w:t>
      </w:r>
      <w:r w:rsidRPr="00AD66FF">
        <w:rPr>
          <w:rFonts w:ascii="Times New Roman" w:hAnsi="Times New Roman" w:cs="Times New Roman"/>
          <w:sz w:val="26"/>
          <w:szCs w:val="26"/>
        </w:rPr>
        <w:t>, что на 8,1% ниже, чем в 2014 году (515,5) и на 4,1% ниже, чем итог 2017 года (494,0).</w:t>
      </w:r>
    </w:p>
    <w:p w:rsidR="00815F4A" w:rsidRPr="00AD66FF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Показатель смертности от новообразований в 2018 году составил 208,0 на 100 тыс. населения и был выше, чем тот же показатель за 2014 год (205,1), ни ниже показателя 2017 года (218,1).</w:t>
      </w:r>
    </w:p>
    <w:p w:rsidR="00815F4A" w:rsidRPr="00AD66FF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Смертность от внешних причин за 2018 год (98,3 на 100 тыс. населения) снизилась по сравнению с 2014 (141,8) и 2017 (121,1) годами на 30,7% и 18,8% соответственно.</w:t>
      </w:r>
    </w:p>
    <w:p w:rsidR="00815F4A" w:rsidRPr="00AD66FF" w:rsidRDefault="00815F4A" w:rsidP="004C3B7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Важным положительным моментом можно считать еще и тот факт, что уровень смертности от неточно обозначенных состояний в 2018 году (62,1 на 100 тыс. населения) составил 5,6% от всех умерших (2014 – 80,2 на 100 тыс. населения или 6,8%; 2017 – 81,8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sz w:val="26"/>
          <w:szCs w:val="26"/>
        </w:rPr>
        <w:t>100 тыс. населения или 7,2%) и снизился на 22,6% и 24,1% по сравнению с показателями 2014 и 2017 гг. соответственно.</w:t>
      </w:r>
    </w:p>
    <w:p w:rsidR="00815F4A" w:rsidRDefault="00815F4A" w:rsidP="004C3B72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4C3B72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4C3B72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4C3B72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Динамика коэффициента смертности населения Томской области </w:t>
      </w:r>
    </w:p>
    <w:p w:rsidR="00815F4A" w:rsidRDefault="00815F4A" w:rsidP="004C3B72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 муниципальным образованиям (на 1000 населения)</w:t>
      </w:r>
    </w:p>
    <w:p w:rsidR="00815F4A" w:rsidRPr="00C83FBA" w:rsidRDefault="00815F4A" w:rsidP="00C83FBA">
      <w:pPr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C83FBA">
      <w:pPr>
        <w:rPr>
          <w:rFonts w:ascii="Times New Roman" w:hAnsi="Times New Roman" w:cs="Times New Roman"/>
          <w:sz w:val="26"/>
          <w:szCs w:val="26"/>
        </w:rPr>
      </w:pPr>
    </w:p>
    <w:p w:rsidR="00815F4A" w:rsidRPr="00607484" w:rsidRDefault="00815F4A" w:rsidP="00607484">
      <w:pPr>
        <w:rPr>
          <w:rFonts w:ascii="Times New Roman" w:hAnsi="Times New Roman" w:cs="Times New Roman"/>
          <w:sz w:val="26"/>
          <w:szCs w:val="26"/>
        </w:rPr>
      </w:pPr>
    </w:p>
    <w:p w:rsidR="00815F4A" w:rsidRPr="00607484" w:rsidRDefault="00815F4A" w:rsidP="0060748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1204"/>
        <w:gridCol w:w="1205"/>
        <w:gridCol w:w="1205"/>
        <w:gridCol w:w="1205"/>
        <w:gridCol w:w="1205"/>
        <w:gridCol w:w="1205"/>
      </w:tblGrid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5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Всего по области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население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05" w:type="dxa"/>
            <w:vAlign w:val="bottom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сельское население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05" w:type="dxa"/>
            <w:vAlign w:val="bottom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-9,5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городские поселения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9,8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25A22" w:rsidRPr="003E33E4">
              <w:rPr>
                <w:rFonts w:ascii="Times New Roman" w:hAnsi="Times New Roman" w:cs="Times New Roman"/>
                <w:sz w:val="20"/>
                <w:szCs w:val="20"/>
              </w:rPr>
              <w:t>-6,1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сельская местность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05" w:type="dxa"/>
            <w:vAlign w:val="bottom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-48,1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г. Кедровый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городские поселения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11,3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05" w:type="dxa"/>
            <w:vAlign w:val="bottom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сельская местность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9,2</w:t>
            </w:r>
          </w:p>
        </w:tc>
        <w:tc>
          <w:tcPr>
            <w:tcW w:w="1205" w:type="dxa"/>
            <w:vAlign w:val="center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05" w:type="dxa"/>
            <w:vAlign w:val="bottom"/>
          </w:tcPr>
          <w:p w:rsidR="00815F4A" w:rsidRPr="003E33E4" w:rsidRDefault="00B25A22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г. Стрежевой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-6,4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г. Асино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16,6</w:t>
            </w:r>
          </w:p>
        </w:tc>
        <w:tc>
          <w:tcPr>
            <w:tcW w:w="1205" w:type="dxa"/>
            <w:vAlign w:val="center"/>
          </w:tcPr>
          <w:p w:rsidR="00815F4A" w:rsidRPr="003E33E4" w:rsidRDefault="00BA343C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05" w:type="dxa"/>
            <w:vAlign w:val="bottom"/>
          </w:tcPr>
          <w:p w:rsidR="00815F4A" w:rsidRPr="003E33E4" w:rsidRDefault="00BA343C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сельская местность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18,3</w:t>
            </w:r>
          </w:p>
        </w:tc>
        <w:tc>
          <w:tcPr>
            <w:tcW w:w="1205" w:type="dxa"/>
            <w:vAlign w:val="center"/>
          </w:tcPr>
          <w:p w:rsidR="00815F4A" w:rsidRPr="003E33E4" w:rsidRDefault="00BA343C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A343C" w:rsidRPr="003E33E4">
              <w:rPr>
                <w:rFonts w:ascii="Times New Roman" w:hAnsi="Times New Roman" w:cs="Times New Roman"/>
                <w:sz w:val="20"/>
                <w:szCs w:val="20"/>
              </w:rPr>
              <w:t>-8,5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-25,7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пгт. Белый Яр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13,3</w:t>
            </w:r>
          </w:p>
        </w:tc>
        <w:tc>
          <w:tcPr>
            <w:tcW w:w="1205" w:type="dxa"/>
            <w:vAlign w:val="center"/>
          </w:tcPr>
          <w:p w:rsidR="00815F4A" w:rsidRPr="003E33E4" w:rsidRDefault="000134F4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05" w:type="dxa"/>
            <w:vAlign w:val="bottom"/>
          </w:tcPr>
          <w:p w:rsidR="00815F4A" w:rsidRPr="003E33E4" w:rsidRDefault="000134F4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-11,4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сельская местность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</w:t>
            </w:r>
          </w:p>
        </w:tc>
        <w:tc>
          <w:tcPr>
            <w:tcW w:w="1205" w:type="dxa"/>
            <w:vAlign w:val="center"/>
          </w:tcPr>
          <w:p w:rsidR="00815F4A" w:rsidRPr="003E33E4" w:rsidRDefault="000134F4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05" w:type="dxa"/>
            <w:vAlign w:val="bottom"/>
          </w:tcPr>
          <w:p w:rsidR="00815F4A" w:rsidRPr="003E33E4" w:rsidRDefault="000134F4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-11,2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-16,2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-13,4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Колпашевский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-14,3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г. Колпашево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05" w:type="dxa"/>
            <w:vAlign w:val="center"/>
          </w:tcPr>
          <w:p w:rsidR="00815F4A" w:rsidRPr="003E33E4" w:rsidRDefault="006C15B1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05" w:type="dxa"/>
            <w:vAlign w:val="bottom"/>
          </w:tcPr>
          <w:p w:rsidR="00815F4A" w:rsidRPr="003E33E4" w:rsidRDefault="006C15B1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-19,7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сельская местность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16,1</w:t>
            </w:r>
          </w:p>
        </w:tc>
        <w:tc>
          <w:tcPr>
            <w:tcW w:w="1205" w:type="dxa"/>
            <w:vAlign w:val="center"/>
          </w:tcPr>
          <w:p w:rsidR="00815F4A" w:rsidRPr="003E33E4" w:rsidRDefault="006C15B1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205" w:type="dxa"/>
            <w:vAlign w:val="bottom"/>
          </w:tcPr>
          <w:p w:rsidR="00815F4A" w:rsidRPr="003E33E4" w:rsidRDefault="006C15B1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-5,7</w:t>
            </w:r>
            <w:r w:rsidR="00815F4A" w:rsidRPr="003E3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18,9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17,7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16,1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-15,7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Томский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12,8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-4,1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Чаинский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-3,0</w:t>
            </w:r>
          </w:p>
        </w:tc>
      </w:tr>
      <w:tr w:rsidR="003E33E4" w:rsidRPr="003E33E4" w:rsidTr="00C83FBA">
        <w:trPr>
          <w:jc w:val="center"/>
        </w:trPr>
        <w:tc>
          <w:tcPr>
            <w:tcW w:w="2882" w:type="dxa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1204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21,3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21,2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22,6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21,5</w:t>
            </w:r>
          </w:p>
        </w:tc>
        <w:tc>
          <w:tcPr>
            <w:tcW w:w="1205" w:type="dxa"/>
            <w:vAlign w:val="center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205" w:type="dxa"/>
            <w:vAlign w:val="bottom"/>
          </w:tcPr>
          <w:p w:rsidR="00815F4A" w:rsidRPr="003E33E4" w:rsidRDefault="00815F4A" w:rsidP="00C83FBA">
            <w:pPr>
              <w:keepNext/>
              <w:keepLines/>
              <w:spacing w:before="60" w:after="60" w:line="2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E4">
              <w:rPr>
                <w:rFonts w:ascii="Times New Roman" w:hAnsi="Times New Roman" w:cs="Times New Roman"/>
                <w:sz w:val="20"/>
                <w:szCs w:val="20"/>
              </w:rPr>
              <w:t>-9,9</w:t>
            </w:r>
          </w:p>
        </w:tc>
      </w:tr>
    </w:tbl>
    <w:p w:rsidR="00815F4A" w:rsidRPr="00607484" w:rsidRDefault="00815F4A" w:rsidP="005952A7">
      <w:pPr>
        <w:ind w:firstLine="62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5F4A" w:rsidRPr="00AD66FF" w:rsidRDefault="00815F4A" w:rsidP="00CA1B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Проводя анализ смертности в разрезе районов и городского населения, то за 5 лет имеется тенденция к снижению показателя смертности, за исключением 3-х районов: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sz w:val="26"/>
          <w:szCs w:val="26"/>
        </w:rPr>
        <w:t xml:space="preserve">Кедровый смертность составила 15,9 на 1000 населения, отклонение от 2017 года на 17,8%; В </w:t>
      </w:r>
      <w:r w:rsidRPr="00AD66FF">
        <w:rPr>
          <w:rFonts w:ascii="Times New Roman" w:hAnsi="Times New Roman" w:cs="Times New Roman"/>
          <w:sz w:val="26"/>
          <w:szCs w:val="26"/>
        </w:rPr>
        <w:lastRenderedPageBreak/>
        <w:t>Молчановском районе смертность составила 17, 5 на 1000 населения, отклонение от 2017 года составило 5,4 %; В Парабельском районе показатель смертности составил 13,1 на 1000 населения, отклонение от 2017 года составил 9,2 %. Общая смертность в Томской области за 2018 год снизилась на 5,1 %</w:t>
      </w:r>
    </w:p>
    <w:p w:rsidR="00815F4A" w:rsidRPr="00AD66FF" w:rsidRDefault="00815F4A" w:rsidP="00CA1B8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66FF">
        <w:rPr>
          <w:rFonts w:ascii="Times New Roman" w:hAnsi="Times New Roman" w:cs="Times New Roman"/>
          <w:bCs/>
          <w:sz w:val="26"/>
          <w:szCs w:val="26"/>
        </w:rPr>
        <w:t>Рейтинг муниципальных образований Томской области в 2018 году по уровню заболеваемость населения по классу «Болезни системы кровообращения» (на 1000 населения). Отмечается высокий показатель смертности «красная» зона в 6 районах: Шегарский район 287,0, Зырянский район 296,0, Бакчарский район 298,6, Первомайский район 309,5, Молчановский район 316,2, Крив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AD66FF">
        <w:rPr>
          <w:rFonts w:ascii="Times New Roman" w:hAnsi="Times New Roman" w:cs="Times New Roman"/>
          <w:bCs/>
          <w:sz w:val="26"/>
          <w:szCs w:val="26"/>
        </w:rPr>
        <w:t>шеинский район 361,3. В ходе проведенного анализа отмечено, два района Зырянский и Первомайский территориально относится к первичному сосудистому центру ОГБУЗ «Асиновская РБ». При анализе медицинской документации дефектов в маршрутизации выявлено не было, отмечается факт доставки пациентов в тяжелом состоянии, что свидетельствует о недостаточном информировании населения о признаках ОНМК/ОКС. Остальные районы территориально относятся к 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bCs/>
          <w:sz w:val="26"/>
          <w:szCs w:val="26"/>
        </w:rPr>
        <w:t xml:space="preserve">Томск РСЦ на базе ОГАУЗ «ТОКБ». Прорабатываются основные пункты, которые могут способствовать высоким показателям смертности в разрезе каждого района (МО): Маршрутизация, кадровый дефицит, оснащенность оборудованием, количество высокотехнологических процедур, качество оказания медицинской помощи.  </w:t>
      </w:r>
    </w:p>
    <w:p w:rsidR="00815F4A" w:rsidRPr="00AD66FF" w:rsidRDefault="00815F4A" w:rsidP="00C358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8B2CA1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1.1.3. Ключевые группы сердечно-сосудистых заболеваний, определяющие основной вклад в показатели смертности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Показатель смертности населения Томской области от болезней системы кровообращения по предварительным итогам 2018 года составил 473,6 на 100 000 населения, что ниже показателя за 2017 год на 4,5% (2017 год – 496,0). Основной вклад в структуру смертности от болезней системы кровообращения вносят ишемическая болезнь сердца и цереброваскулярные болезни (252,9 и 110,5 на 100 000 населения в 2018 году соответственно) (табл. 8). Показатель смертности населения Томской области от болезней системы кровообращения в 2018 году (473,6) ниже, чем тот же показатель по РФ (573,6) и СФО (542,4) на 17,4% и 12,7% соответственно.</w:t>
      </w:r>
    </w:p>
    <w:p w:rsidR="00815F4A" w:rsidRPr="00AD66FF" w:rsidRDefault="00815F4A" w:rsidP="00620885">
      <w:pPr>
        <w:pStyle w:val="aff2"/>
        <w:keepNext/>
        <w:spacing w:after="0" w:line="276" w:lineRule="auto"/>
        <w:jc w:val="center"/>
        <w:rPr>
          <w:b w:val="0"/>
          <w:color w:val="auto"/>
          <w:sz w:val="26"/>
          <w:szCs w:val="26"/>
        </w:rPr>
      </w:pPr>
      <w:r w:rsidRPr="00AD66FF">
        <w:rPr>
          <w:b w:val="0"/>
          <w:color w:val="auto"/>
          <w:sz w:val="26"/>
          <w:szCs w:val="26"/>
        </w:rPr>
        <w:t>Структура смертности населения Томской области</w:t>
      </w:r>
    </w:p>
    <w:p w:rsidR="00815F4A" w:rsidRDefault="00815F4A" w:rsidP="006208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66FF">
        <w:rPr>
          <w:rFonts w:ascii="Times New Roman" w:hAnsi="Times New Roman" w:cs="Times New Roman"/>
          <w:bCs/>
          <w:sz w:val="26"/>
          <w:szCs w:val="26"/>
        </w:rPr>
        <w:t>по классу «Болезни системы кровообращения», на 100 тыс. населения</w:t>
      </w:r>
    </w:p>
    <w:p w:rsidR="00815F4A" w:rsidRPr="00AD66FF" w:rsidRDefault="00815F4A" w:rsidP="0071493A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1493A">
        <w:rPr>
          <w:rFonts w:ascii="Times New Roman" w:hAnsi="Times New Roman" w:cs="Times New Roman"/>
          <w:bCs/>
          <w:sz w:val="26"/>
          <w:szCs w:val="26"/>
        </w:rPr>
        <w:t>Таблица 8</w:t>
      </w:r>
    </w:p>
    <w:tbl>
      <w:tblPr>
        <w:tblW w:w="1045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032"/>
        <w:gridCol w:w="885"/>
        <w:gridCol w:w="885"/>
        <w:gridCol w:w="885"/>
        <w:gridCol w:w="885"/>
        <w:gridCol w:w="885"/>
        <w:gridCol w:w="1427"/>
        <w:gridCol w:w="1566"/>
      </w:tblGrid>
      <w:tr w:rsidR="00815F4A" w:rsidRPr="00AD66FF" w:rsidTr="009166C3">
        <w:trPr>
          <w:trHeight w:val="24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Откл. 2018 к 2014, в 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Откл. 2018 к 2017, в %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515,5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507,2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493,7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473,6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-8,1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-4,1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Гипертоническая болезнь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-20,9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-20,9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Ишемическая болезнь сердца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273,7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262,8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283,3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252,9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-10,7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Инфаркт миокарда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73,7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-20,2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 xml:space="preserve">Сердечная недостаточность </w:t>
            </w:r>
            <w:r w:rsidRPr="00607484">
              <w:rPr>
                <w:rFonts w:ascii="Times New Roman" w:hAnsi="Times New Roman" w:cs="Times New Roman"/>
              </w:rPr>
              <w:lastRenderedPageBreak/>
              <w:t>неуточненная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-42,0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171,9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Внезапная смерть так описанная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-22,0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Цереброваскулярные болезни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154,3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-16,1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Субарахноидальное кровоизлияние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-14,0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Внутримозговые кровоизлияния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-18,6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-12,8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Инфаркт мозга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43,7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-21,0</w:t>
            </w:r>
          </w:p>
        </w:tc>
      </w:tr>
      <w:tr w:rsidR="00815F4A" w:rsidRPr="00AD66FF" w:rsidTr="009166C3">
        <w:trPr>
          <w:trHeight w:val="24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Инсульт, не уточненный как кровоизлияние или инфаркт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484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-84,6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607484" w:rsidRDefault="00815F4A" w:rsidP="00620885">
            <w:pPr>
              <w:jc w:val="center"/>
              <w:rPr>
                <w:rFonts w:ascii="Times New Roman" w:hAnsi="Times New Roman" w:cs="Times New Roman"/>
              </w:rPr>
            </w:pPr>
            <w:r w:rsidRPr="00607484">
              <w:rPr>
                <w:rFonts w:ascii="Times New Roman" w:hAnsi="Times New Roman" w:cs="Times New Roman"/>
              </w:rPr>
              <w:t>-36,8</w:t>
            </w:r>
          </w:p>
        </w:tc>
      </w:tr>
    </w:tbl>
    <w:p w:rsidR="00815F4A" w:rsidRPr="00AD66FF" w:rsidRDefault="00815F4A" w:rsidP="006208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6208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структуре смертности от болезней системы кровообращения первое место занимает ишемическая болезнь сердца (252,9 на 100 тыс. населения или 53,4%); на втором месте – цереброваскулярные болезни (110,5 на 100 тыс. населения или 23,3%); на третьем – прочие болезни сердца (48,5 на 100 тыс. населения или 10,2%).</w:t>
      </w:r>
    </w:p>
    <w:p w:rsidR="00815F4A" w:rsidRPr="00AD66FF" w:rsidRDefault="00815F4A" w:rsidP="006208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целом, по данному классу болезней и отдельным нозологическим формам, входящих в его состав, за период с 2014 по 2018 гг. на территории Томской области отмечается положительная динамика показателей смертности населения.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Рассматривая смертность населения Томской области от болезней системы кровообращения за 2018 год можно сделать следующие выводы: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уровень смертности населения Томской области от болезней системы кровообращения снизился на 4,5% или 273 случая;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основной вклад в снижение смертности по данному классу болезней вносят ишемическая болезнь сердца (снижение на 10,7% или 329 случаев) и цереброваскулярные болезни (снижение на 16,1% или 229 случаев);</w:t>
      </w:r>
    </w:p>
    <w:p w:rsidR="00815F4A" w:rsidRPr="00E304BE" w:rsidRDefault="00815F4A" w:rsidP="00E304BE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снижение отмечается по всем основным нозологическим формам данного класса болезней, за исключением «Сердечной недостаточности неуточненной», по которой регистрируется некоторый рост количества умерших в 2018 году по сравнению с 2017 годом, но в пятилетней динамике по данной причине также отмечено снижение уровня смертности населения</w:t>
      </w:r>
      <w:bookmarkStart w:id="2" w:name="_Toc4589514"/>
    </w:p>
    <w:p w:rsidR="00815F4A" w:rsidRPr="00AD66FF" w:rsidRDefault="00815F4A" w:rsidP="00767D9F">
      <w:pPr>
        <w:pStyle w:val="a9"/>
        <w:numPr>
          <w:ilvl w:val="1"/>
          <w:numId w:val="35"/>
        </w:numPr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Заболеваемость болезнями системы кровообращения</w:t>
      </w:r>
      <w:bookmarkEnd w:id="2"/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Показатель общей заболеваемости населения Томской области по итогам 2018 года составил 1510,3 случаев заболеваний на 1000 населения и вырос по сравнению с 2017 годом на 4,3% и (2017 год – 1448,3).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Рост общей заболеваемости в 2018 году произошел во всех возрастных группах населения, так, среди детей 0-14 лет он составил 3,0% (2017 – 2200,4; 2018 – 2266,6); среди детей 15-17 лет – 6,3% (2017 – 1783,1; 2018 – 1894,9) и 4,5% у взрослых 18 лет и старше (2017 – 1266,7; 2018 – 1323,1).</w:t>
      </w:r>
    </w:p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lastRenderedPageBreak/>
        <w:t>В структуре общей заболеваемости в 2018 года: на первом месте – болезни органов дыхания (372,6); на втором месте болезни системы кровообращения (207,3); на третьем – болезни костно-мышечной системы (147,2) (табл. 9)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5F4A" w:rsidRPr="00AD66FF" w:rsidRDefault="00815F4A" w:rsidP="00620885">
      <w:pPr>
        <w:pStyle w:val="aff2"/>
        <w:keepNext/>
        <w:spacing w:after="0" w:line="276" w:lineRule="auto"/>
        <w:ind w:firstLine="624"/>
        <w:contextualSpacing/>
        <w:jc w:val="center"/>
        <w:rPr>
          <w:b w:val="0"/>
          <w:color w:val="auto"/>
          <w:sz w:val="26"/>
          <w:szCs w:val="26"/>
        </w:rPr>
      </w:pPr>
      <w:r w:rsidRPr="00AD66FF">
        <w:rPr>
          <w:b w:val="0"/>
          <w:color w:val="auto"/>
          <w:sz w:val="26"/>
          <w:szCs w:val="26"/>
        </w:rPr>
        <w:t xml:space="preserve">Структура общей заболеваемости </w:t>
      </w:r>
    </w:p>
    <w:p w:rsidR="00815F4A" w:rsidRDefault="00815F4A" w:rsidP="00620885">
      <w:pPr>
        <w:pStyle w:val="aff2"/>
        <w:keepNext/>
        <w:spacing w:after="0" w:line="276" w:lineRule="auto"/>
        <w:ind w:firstLine="624"/>
        <w:contextualSpacing/>
        <w:jc w:val="center"/>
        <w:rPr>
          <w:b w:val="0"/>
          <w:color w:val="auto"/>
          <w:sz w:val="26"/>
          <w:szCs w:val="26"/>
        </w:rPr>
      </w:pPr>
      <w:r w:rsidRPr="00AD66FF">
        <w:rPr>
          <w:b w:val="0"/>
          <w:color w:val="auto"/>
          <w:sz w:val="26"/>
          <w:szCs w:val="26"/>
        </w:rPr>
        <w:t>населения Томской области в 2018 году</w:t>
      </w:r>
    </w:p>
    <w:p w:rsidR="00815F4A" w:rsidRPr="0071493A" w:rsidRDefault="00815F4A" w:rsidP="0071493A">
      <w:pPr>
        <w:jc w:val="right"/>
        <w:rPr>
          <w:rFonts w:ascii="Times New Roman" w:hAnsi="Times New Roman" w:cs="Times New Roman"/>
          <w:sz w:val="26"/>
          <w:szCs w:val="26"/>
        </w:rPr>
      </w:pPr>
      <w:r w:rsidRPr="0071493A">
        <w:rPr>
          <w:rFonts w:ascii="Times New Roman" w:hAnsi="Times New Roman" w:cs="Times New Roman"/>
          <w:sz w:val="26"/>
          <w:szCs w:val="26"/>
        </w:rPr>
        <w:t>Таблица 9</w:t>
      </w:r>
    </w:p>
    <w:tbl>
      <w:tblPr>
        <w:tblW w:w="10378" w:type="dxa"/>
        <w:tblInd w:w="113" w:type="dxa"/>
        <w:tblLook w:val="00A0" w:firstRow="1" w:lastRow="0" w:firstColumn="1" w:lastColumn="0" w:noHBand="0" w:noVBand="0"/>
      </w:tblPr>
      <w:tblGrid>
        <w:gridCol w:w="7211"/>
        <w:gridCol w:w="1181"/>
        <w:gridCol w:w="1986"/>
      </w:tblGrid>
      <w:tr w:rsidR="00815F4A" w:rsidRPr="00AD66FF" w:rsidTr="009166C3">
        <w:trPr>
          <w:trHeight w:val="287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в %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Болезни костно-мышечной системы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Травмы и отравления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Беременность, роды и послеродовой период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Болезни крови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Симптомы, признаки и отклонения от нормы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15F4A" w:rsidRPr="00AD66FF" w:rsidTr="009166C3">
        <w:trPr>
          <w:trHeight w:val="287"/>
        </w:trPr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Врожденные аномалии (пороки развития)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1493A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815F4A" w:rsidRPr="00AD66FF" w:rsidRDefault="00815F4A" w:rsidP="00620885">
      <w:pPr>
        <w:pStyle w:val="aff2"/>
        <w:keepNext/>
        <w:spacing w:after="0" w:line="276" w:lineRule="auto"/>
        <w:ind w:firstLine="624"/>
        <w:contextualSpacing/>
        <w:jc w:val="center"/>
        <w:rPr>
          <w:b w:val="0"/>
          <w:color w:val="auto"/>
          <w:sz w:val="26"/>
          <w:szCs w:val="26"/>
        </w:rPr>
      </w:pPr>
      <w:r w:rsidRPr="00AD66FF">
        <w:rPr>
          <w:b w:val="0"/>
          <w:color w:val="auto"/>
          <w:sz w:val="26"/>
          <w:szCs w:val="26"/>
        </w:rPr>
        <w:t xml:space="preserve"> 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Основными нозологическими формами по классу «Болезни системы кровообращения» (табл. 10), по которым в 2018 году регистрировался наибольший показатель общей заболеваемости населения Томской области, являлись: 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болезни, характеризующиеся повышенным кровяным давлением (68,8 на 1000 населения);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цереброваскулярные болезни (45,1 на 1000 населения);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ишемическая болезнь сердца (30,2 на 1000 населения).</w:t>
      </w:r>
    </w:p>
    <w:p w:rsidR="00815F4A" w:rsidRDefault="00815F4A" w:rsidP="008B2CA1">
      <w:pPr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8B2CA1" w:rsidRDefault="00815F4A" w:rsidP="008B2CA1">
      <w:pPr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2CA1">
        <w:rPr>
          <w:rFonts w:ascii="Times New Roman" w:hAnsi="Times New Roman" w:cs="Times New Roman"/>
          <w:sz w:val="26"/>
          <w:szCs w:val="26"/>
        </w:rPr>
        <w:t>Общая заболеваемость населения Томской области</w:t>
      </w:r>
    </w:p>
    <w:p w:rsidR="00815F4A" w:rsidRDefault="00815F4A" w:rsidP="00E304BE">
      <w:pPr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2CA1">
        <w:rPr>
          <w:rFonts w:ascii="Times New Roman" w:hAnsi="Times New Roman" w:cs="Times New Roman"/>
          <w:sz w:val="26"/>
          <w:szCs w:val="26"/>
        </w:rPr>
        <w:t>по классу «Болезни системы кровообращения» на 1000 населения</w:t>
      </w:r>
    </w:p>
    <w:p w:rsidR="00815F4A" w:rsidRPr="00AD66FF" w:rsidRDefault="00815F4A" w:rsidP="008B2CA1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Таблица 10 </w:t>
      </w:r>
    </w:p>
    <w:tbl>
      <w:tblPr>
        <w:tblW w:w="10500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4505"/>
        <w:gridCol w:w="1310"/>
        <w:gridCol w:w="937"/>
        <w:gridCol w:w="937"/>
        <w:gridCol w:w="937"/>
        <w:gridCol w:w="937"/>
        <w:gridCol w:w="937"/>
      </w:tblGrid>
      <w:tr w:rsidR="00815F4A" w:rsidRPr="00E304BE" w:rsidTr="009166C3">
        <w:trPr>
          <w:trHeight w:val="96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МКБ-10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Гипертоническая болезнь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I10-I13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I20-I25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Острый инфаркт миокарда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Повторный инфаркт миокарда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815F4A" w:rsidRPr="00E304BE" w:rsidTr="009166C3">
        <w:trPr>
          <w:trHeight w:val="34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Цереброваскулярная болезнь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I60-I69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815F4A" w:rsidRPr="00E304BE" w:rsidTr="009166C3">
        <w:trPr>
          <w:trHeight w:val="803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Внутримозговое и другое внутричерепное кровоизлияние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I61, I62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Инфаркт мозга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5F4A" w:rsidRPr="00E304BE" w:rsidTr="009166C3">
        <w:trPr>
          <w:trHeight w:val="418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Преходящие транзиторные церебральные ишемические приступы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15F4A" w:rsidRPr="00E304BE" w:rsidTr="009166C3">
        <w:trPr>
          <w:trHeight w:val="803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Инсульт, неуточненный как кровоизлияние или инфаркт мозга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815F4A" w:rsidRPr="00E304BE" w:rsidTr="009166C3">
        <w:trPr>
          <w:trHeight w:val="459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I00-I99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207,3</w:t>
            </w:r>
          </w:p>
        </w:tc>
      </w:tr>
    </w:tbl>
    <w:p w:rsidR="00815F4A" w:rsidRPr="00E304BE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Общая заболеваемость населения Томской области болезнями системы кровообращения за 2018 год составила 207,3 на 1000 населения, что выше показателя за 2014 год на 20,5% (172,1) и на 2,4% выше показателя 2017 года (202,4).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Динамика уровня общей заболеваемости по основным нозологическим формам данного класса по итогам 2018 года следующая: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общая заболеваемость гипертонической болезнью за 2018 год составила 68,8 на 1000 населения, что выше показателя за 2014 год на 14,9% (59,9) и на 6,8% выше показателя 2017 года (64,4);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уровень общей заболеваемости ишемической болезнью сердца за 2018 год составил 30,2 на 1000 населения, что выше показателя за 2014 год на 0,3% (30,1) и на 0,3% ниже показателя 2017 года (30,3);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показатель общей заболеваемости острым инфарктом миокарда за 2018 год составил 0,8 на 1000 населения, что выше показателя за 2014 год на 33,3% (0,6) и соответствует уровню 2017 года;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общая заболеваемость повторным инфарктом миокарда за 2018 год составила 0,14 на 1000 населения, что выше показателя за 2014 год в 2 раза (0,07) и соответствует уровню 2017 года. Максимальный показатель отмечается в 2016 года (0,23);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показатель общей заболеваемости цереброваскулярными болезнями за 2018 год составил 45,1 на 1000 населения, что ниже показателя за 2014 год на 3,8% (46,9) и на 1,3% выше показателя 2017 года (44,5). Максимальный показатель отмечается в 2015 году (49,4);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уровень общей заболеваемости субарахноидальным кровоизлиянием за 2018 год составил 0,03 на 1000 населения, что выше показателя за 2014 год на 50,0% (0,02) и соответствует уровню 2017 года;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lastRenderedPageBreak/>
        <w:t>- общая заболеваемость внутримозговым и другими внутричерепными кровоизлияниями за 2018 год составила 0,1 на 1000 населения, что выше показателя за 2014 год на 25,0% (0,08) и на 16,7% ниже показателя 2017 года (0,12);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общая заболеваемость инфарктом мозга за 2018 год составила 0,9 на 1000 населения, что выше показателя за 2014 год на 28,6% (0,7) и на 10,0% ниже показателя 2017 года (1,0);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общая заболеваемость преходящей транзиторной церебральной ишемическими приступами за 2018 год составила 0,5 на 1000 населения, что ниже показателей за 2014 и 2017 года на 16,7% (0,6);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- общая заболеваемость инсультом, не уточненным как кровоизлияние или инфаркт мозга за 2018 год, составила 0,17 на 1000 населения, что ниже показателя за 2014 год на 34,6% (0,26) и на 19,0% ниже показателя 2017 года (0,21).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Показатель первичной заболеваемости на территории Томской области по итогам 2018 года вырос по сравнению с 2017 годом на 2,4% и составил 731,2 случаев заболеваний на 1000 населения (2017 год – 713,8). 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Основными нозологическими формами по классу «Болезни системы кровообращения» (табл. 11), по которым в 2018 году регистрировался наибольший показатель первичной заболеваемости среди населения Томской области, являлись: 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болезни, характеризующиеся повышенным кровяным давлением (7,2 на 1000 населения);</w:t>
      </w:r>
    </w:p>
    <w:p w:rsidR="00815F4A" w:rsidRPr="00AD66F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цереброваскулярные болезни (4,4 на 1000 населения);</w:t>
      </w:r>
    </w:p>
    <w:p w:rsidR="00815F4A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- ишемическая болезнь сердца (3,9 на 1000 населения).</w:t>
      </w:r>
    </w:p>
    <w:p w:rsidR="00815F4A" w:rsidRPr="008B2CA1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A95D8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населения Томской области по классу «Болезни системы кровообращения» на 1000 населения</w:t>
      </w:r>
    </w:p>
    <w:p w:rsidR="00815F4A" w:rsidRPr="00AD66FF" w:rsidRDefault="00815F4A" w:rsidP="008B2CA1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B2CA1">
        <w:rPr>
          <w:rFonts w:ascii="Times New Roman" w:hAnsi="Times New Roman" w:cs="Times New Roman"/>
          <w:sz w:val="26"/>
          <w:szCs w:val="26"/>
        </w:rPr>
        <w:t>Таблица 11</w:t>
      </w:r>
    </w:p>
    <w:tbl>
      <w:tblPr>
        <w:tblW w:w="10365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4447"/>
        <w:gridCol w:w="1293"/>
        <w:gridCol w:w="925"/>
        <w:gridCol w:w="925"/>
        <w:gridCol w:w="925"/>
        <w:gridCol w:w="925"/>
        <w:gridCol w:w="925"/>
      </w:tblGrid>
      <w:tr w:rsidR="00815F4A" w:rsidRPr="00E304BE" w:rsidTr="009166C3">
        <w:trPr>
          <w:trHeight w:val="633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МКБ-10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I10-I13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I20-I25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Острый инфаркт миокарда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Повторный инфаркт миокарда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815F4A" w:rsidRPr="00E304BE" w:rsidTr="009166C3">
        <w:trPr>
          <w:trHeight w:val="226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Цереброваскулярная болезнь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I60-I69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815F4A" w:rsidRPr="00E304BE" w:rsidTr="009166C3">
        <w:trPr>
          <w:trHeight w:val="527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Внутримозговое и другое внутричерепное кровоизлияние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I61, I62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Инфаркт мозга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5F4A" w:rsidRPr="00E304BE" w:rsidTr="009166C3">
        <w:trPr>
          <w:trHeight w:val="274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Преходящие транзиторные церебральные ишемические приступы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815F4A" w:rsidRPr="00E304BE" w:rsidTr="009166C3">
        <w:trPr>
          <w:trHeight w:val="527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Инсульт, неуточненный как кровоизлияние или инфаркт мозга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815F4A" w:rsidRPr="00E304BE" w:rsidTr="009166C3">
        <w:trPr>
          <w:trHeight w:val="3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I00-I99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E304BE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</w:t>
            </w:r>
          </w:p>
        </w:tc>
      </w:tr>
    </w:tbl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lastRenderedPageBreak/>
        <w:t>Заболеваемость населения Томской области болезнями системы кровообращения за 2018 год составила 24,9 на 1000 населения, что выше показателя за 2014 год на 25,8% (19,8) и на 12,3% ниже показателя 2017 года (28,4).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гипертонической болезнью за 2018 год составила 7,2 на 1000 населения, что выше показателя за 2014 год на 53,2% (4,7) и на 24,1% выше показателя 2017 года (5,8).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ишемической болезнью сердца за 2018 год составила 3,9 на 1000 населения, что выше показателя за 2014 год на 11,4% (3,5) и на 15,2% ниже показателя 2017 года (4,6).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острым инфарктом миокарда за 2018 год составила 0,8 на 1000 населения, что выше показателя за 2014 год на 33,3% (0,6) и соответствует уровню 2017 года.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повторным инфарктом миокарда за 2018 год составила 0,14 на 1000 населения, что выше показателя за 2014 год в 2 раза (0,07) и соответствует уровню 2017 года. Максимальный показатель отмечается в 2016 года (0,23).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цереброваскулярными болезнями за 2018 год составила 4,4 на 1000 населения, что ниже показателя за 2014 год на 2,2% (4,5) и на 7,3% выше показателя 2017 года (4,1). Максимальный показатель отмечается в 2015 году (5,1).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субарахноидальным кровоизлиянием за 2018 год составила 0,03 на 1000 населения, что выше показателя за 2014 год на 50,0% (0,02) и соответствует уровню 2017 года.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внутримозговым и другими внутричерепными кровоизлияниями за 2018 год составила 0,1 на 1000 населения, что выше показателя за 2014 год на 25,0% (0,08) и на 16,7% ниже показателя 2017 года (0,12).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инфарктом мозга за 2018 год составила 0,9 на 1000 населения, что выше показателя за 2014 год на 28,6% (0,7) и на 10,0% ниже показателя 2017 года (1,0).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преходящей транзиторной церебральной ишемическими приступами за 2018 год составила 0,33 на 1000 населения, что ниже показателей за 2014 года на 2,9% (0,34) и выше показателя 2017 года на 22,2% (0,27).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Заболеваемость инсультом, не уточненным как кровоизлияние или инфаркт мозга за 2018 год, составила 0,17 на 1000 населения, что ниже показателя за 2014 год на 34,6% (0,26) и на 19,0% ниже показателя 2017 года (0,21).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815F4A" w:rsidRPr="00AD66FF" w:rsidRDefault="00815F4A" w:rsidP="00A95D88">
      <w:pPr>
        <w:pStyle w:val="a9"/>
        <w:numPr>
          <w:ilvl w:val="1"/>
          <w:numId w:val="35"/>
        </w:numPr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AD66FF">
        <w:rPr>
          <w:rFonts w:ascii="Times New Roman" w:hAnsi="Times New Roman"/>
          <w:color w:val="000000"/>
          <w:sz w:val="26"/>
          <w:szCs w:val="26"/>
        </w:rPr>
        <w:t>Ресурсы инфраструктуры службы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>1.3.1. Анализ профильности и мощности учреждений и их подразделений, задействованных в 2018 г в выявлении, диагностике и лечении болезней кровообращения с указанием перечня учреждений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Первичная медицинская помощь пациентам с болезнями системы кровообращения оказывается в городских поликлиниках города Томска и поликлинических отделениях районных больниц Томской области.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Скорая медицинская помощь.</w:t>
      </w: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В службе скорой медицинской помощи Томской области функционируют одна станция и 25 отделений скорой медицинской помощи. </w:t>
      </w:r>
    </w:p>
    <w:p w:rsidR="00815F4A" w:rsidRPr="00AD66FF" w:rsidRDefault="00815F4A" w:rsidP="00A95D88">
      <w:pPr>
        <w:pStyle w:val="a8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AD66FF">
        <w:rPr>
          <w:sz w:val="26"/>
          <w:szCs w:val="26"/>
        </w:rPr>
        <w:t xml:space="preserve">Территорией, обслуживаемой бригадами скорой медицинской помощи, является вся территория Томской области - 16 муниципальных районов, 5 городов (Томск, Стрежевой, Асино, Колпашево, Кедровый), из них 4 являются городскими округами, 1 рабочий поселок, </w:t>
      </w:r>
      <w:r w:rsidRPr="00AD66FF">
        <w:rPr>
          <w:sz w:val="26"/>
          <w:szCs w:val="26"/>
        </w:rPr>
        <w:lastRenderedPageBreak/>
        <w:t xml:space="preserve">565 сельских населенных пунктов (из них 13 без населения). Скорая медицинская помощь оказывается по территориальному принципу – в пределах границ муниципальных образований. Численность обслуживаемого населения составляет 1078280 человек, из них 324562 человек – сельского населения. </w:t>
      </w:r>
    </w:p>
    <w:p w:rsidR="00815F4A" w:rsidRPr="00AD66FF" w:rsidRDefault="00815F4A" w:rsidP="00A95D88">
      <w:pPr>
        <w:tabs>
          <w:tab w:val="left" w:pos="693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38-ми населенных пункта недоступна скорая медицинская помощь, в этих 38-ми населенных пунктах проживает 16904 человек или 1,6% общей численности населения области. 26 из 38 населенных пунктов, где недоступна скорая медицинская помощь, являются труднодоступными из-за сложностей рельефа местности, и, как следствие, отсутствия дорог. Численность населения в этих населенных пунктах составляет 10211 человек или 0,9% общей численности населения области. Следует отметить, что в 35-ти из 38-ми населенных пунктов с недоступной скорой медицинской помощью, первичная медико-санитарная помощь доступна. В этих населенных пунктах функционируют структурные подразделения: участковой больницы (Верхнекетский район, с. Степановка), 6 врачебных амбулаторий, 23 фельдшерско-акушерских пункта, 8 общеврачебных практик.</w:t>
      </w:r>
    </w:p>
    <w:p w:rsidR="00815F4A" w:rsidRPr="00AD66FF" w:rsidRDefault="00815F4A" w:rsidP="00A95D88">
      <w:pPr>
        <w:tabs>
          <w:tab w:val="left" w:pos="693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eastAsia="MS Mincho" w:hAnsi="Times New Roman" w:cs="Times New Roman"/>
          <w:sz w:val="26"/>
          <w:szCs w:val="26"/>
        </w:rPr>
        <w:t>В 2018 году на территории Томской области скорую медицинскую помощь населению оказывали 496 (с учетом сменности) выездных бригад скорой медицинской помощи, что составляет</w:t>
      </w:r>
      <w:r w:rsidRPr="00AD66FF">
        <w:rPr>
          <w:rFonts w:ascii="Times New Roman" w:hAnsi="Times New Roman" w:cs="Times New Roman"/>
          <w:sz w:val="26"/>
          <w:szCs w:val="26"/>
        </w:rPr>
        <w:t xml:space="preserve"> 4,6 на 10000 населения</w:t>
      </w:r>
      <w:r w:rsidRPr="00AD66FF">
        <w:rPr>
          <w:rFonts w:ascii="Times New Roman" w:eastAsia="MS Mincho" w:hAnsi="Times New Roman" w:cs="Times New Roman"/>
          <w:sz w:val="26"/>
          <w:szCs w:val="26"/>
        </w:rPr>
        <w:t>. Организованы и работают 44 специализированных бригад, 410 фельдшерских и 42 врачебных общепрофильных бригад.</w:t>
      </w:r>
    </w:p>
    <w:p w:rsidR="00815F4A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2018 году число вызовов к пациентам с острым инфарктом миокарда составило 1688 или 0,6% от общего количества вызовов (табл. 12)</w:t>
      </w:r>
    </w:p>
    <w:p w:rsidR="00815F4A" w:rsidRPr="00F4505F" w:rsidRDefault="00815F4A" w:rsidP="00E304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20C05">
      <w:pPr>
        <w:pStyle w:val="a9"/>
        <w:spacing w:after="0" w:line="276" w:lineRule="auto"/>
        <w:ind w:left="0" w:firstLine="624"/>
        <w:jc w:val="center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Выполнение вызовов к больным </w:t>
      </w:r>
    </w:p>
    <w:p w:rsidR="00815F4A" w:rsidRDefault="00815F4A" w:rsidP="00720C05">
      <w:pPr>
        <w:pStyle w:val="a9"/>
        <w:spacing w:after="0" w:line="276" w:lineRule="auto"/>
        <w:ind w:left="0" w:firstLine="624"/>
        <w:jc w:val="center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с сердечно-сосудистыми заболеваниями за 2014-2018 гг.</w:t>
      </w:r>
    </w:p>
    <w:p w:rsidR="00815F4A" w:rsidRPr="00AD66FF" w:rsidRDefault="00815F4A" w:rsidP="00F4505F">
      <w:pPr>
        <w:pStyle w:val="a9"/>
        <w:spacing w:after="0" w:line="276" w:lineRule="auto"/>
        <w:ind w:left="0" w:firstLine="624"/>
        <w:jc w:val="right"/>
        <w:rPr>
          <w:rFonts w:ascii="Times New Roman" w:hAnsi="Times New Roman"/>
          <w:sz w:val="26"/>
          <w:szCs w:val="26"/>
        </w:rPr>
      </w:pPr>
      <w:r w:rsidRPr="00F4505F">
        <w:rPr>
          <w:rFonts w:ascii="Times New Roman" w:hAnsi="Times New Roman"/>
          <w:sz w:val="26"/>
          <w:szCs w:val="26"/>
        </w:rPr>
        <w:t>Таблица 12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10"/>
        <w:gridCol w:w="1396"/>
        <w:gridCol w:w="1385"/>
        <w:gridCol w:w="1380"/>
        <w:gridCol w:w="1367"/>
        <w:gridCol w:w="1389"/>
      </w:tblGrid>
      <w:tr w:rsidR="00815F4A" w:rsidRPr="00A95D88" w:rsidTr="009166C3">
        <w:trPr>
          <w:trHeight w:val="315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A95D88" w:rsidRDefault="00815F4A" w:rsidP="00620885">
            <w:pPr>
              <w:suppressAutoHyphens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815F4A" w:rsidRPr="00A95D88" w:rsidTr="009166C3">
        <w:trPr>
          <w:trHeight w:val="645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Число вызовов с острым инфарктом миокарда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1789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1885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1680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1441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1688</w:t>
            </w:r>
          </w:p>
        </w:tc>
      </w:tr>
      <w:tr w:rsidR="00815F4A" w:rsidRPr="00A95D88" w:rsidTr="009166C3">
        <w:trPr>
          <w:trHeight w:val="998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Число вызовов с проведенным догоспитальным тромболизисом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252</w:t>
            </w:r>
          </w:p>
        </w:tc>
      </w:tr>
      <w:tr w:rsidR="00815F4A" w:rsidRPr="00A95D88" w:rsidTr="009166C3">
        <w:trPr>
          <w:trHeight w:val="984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Доля вызовов с проведенным догоспитальным тромболизисом (%)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14,9</w:t>
            </w:r>
          </w:p>
        </w:tc>
      </w:tr>
      <w:tr w:rsidR="00815F4A" w:rsidRPr="00A95D88" w:rsidTr="009166C3">
        <w:trPr>
          <w:trHeight w:val="973"/>
          <w:jc w:val="center"/>
        </w:trPr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Число вызовов с острым нарушением мозгового кровообращения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5290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4347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5577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5278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A95D88" w:rsidRDefault="00815F4A" w:rsidP="00620885">
            <w:p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95D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4597</w:t>
            </w:r>
          </w:p>
        </w:tc>
      </w:tr>
    </w:tbl>
    <w:p w:rsidR="00815F4A" w:rsidRPr="00A95D88" w:rsidRDefault="00815F4A" w:rsidP="00620885">
      <w:pPr>
        <w:pStyle w:val="a9"/>
        <w:spacing w:line="276" w:lineRule="auto"/>
        <w:ind w:left="0" w:firstLine="62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815F4A" w:rsidRPr="00AD66FF" w:rsidRDefault="00815F4A" w:rsidP="00A95D88">
      <w:pPr>
        <w:pStyle w:val="a9"/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Проведена тромболитическая терапия в 252 случаях или 14,9% от числа вызовов к больным с инфарктом миокарда. </w:t>
      </w:r>
    </w:p>
    <w:p w:rsidR="00815F4A" w:rsidRPr="00AD66FF" w:rsidRDefault="00815F4A" w:rsidP="00A95D88">
      <w:pPr>
        <w:pStyle w:val="a9"/>
        <w:spacing w:after="0" w:line="240" w:lineRule="auto"/>
        <w:ind w:left="0" w:firstLine="680"/>
        <w:jc w:val="both"/>
        <w:rPr>
          <w:rFonts w:ascii="Times New Roman" w:hAnsi="Times New Roman"/>
          <w:spacing w:val="-6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Доля летальных исходов от инфаркта миокарда, произошедших в присутствии бригады скорой медицинской помощи в 2018 году составила 23,9% от всех случаев летальных исходов, произошедших в присутствии бригады скорой медицинской помощи (в 2017 г. – 18,5%, в 2016 г. – 30,6%, в 2015 г. – 44,3%, в 2014 г. - 23,7%). </w:t>
      </w:r>
    </w:p>
    <w:p w:rsidR="00815F4A" w:rsidRPr="00AD66FF" w:rsidRDefault="00815F4A" w:rsidP="00A95D88">
      <w:pPr>
        <w:pStyle w:val="a9"/>
        <w:shd w:val="clear" w:color="auto" w:fill="FFFFFF"/>
        <w:tabs>
          <w:tab w:val="left" w:pos="941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lastRenderedPageBreak/>
        <w:t xml:space="preserve">В 2018 году число вызовов к пациентам </w:t>
      </w:r>
      <w:r w:rsidRPr="00AD66FF">
        <w:rPr>
          <w:rFonts w:ascii="Times New Roman" w:hAnsi="Times New Roman"/>
          <w:spacing w:val="-6"/>
          <w:sz w:val="26"/>
          <w:szCs w:val="26"/>
        </w:rPr>
        <w:t xml:space="preserve">с острым нарушением мозгового кровообращения составило 4597 или 1,6% от их общего числа вызовов. </w:t>
      </w:r>
      <w:r w:rsidRPr="00AD66FF">
        <w:rPr>
          <w:rFonts w:ascii="Times New Roman" w:hAnsi="Times New Roman"/>
          <w:sz w:val="26"/>
          <w:szCs w:val="26"/>
        </w:rPr>
        <w:t xml:space="preserve">Доля летальных исходов </w:t>
      </w:r>
      <w:r w:rsidRPr="00AD66FF">
        <w:rPr>
          <w:rFonts w:ascii="Times New Roman" w:hAnsi="Times New Roman"/>
          <w:spacing w:val="-6"/>
          <w:sz w:val="26"/>
          <w:szCs w:val="26"/>
        </w:rPr>
        <w:t>с острым нарушением мозгового кровообращения</w:t>
      </w:r>
      <w:r w:rsidRPr="00AD66FF">
        <w:rPr>
          <w:rFonts w:ascii="Times New Roman" w:hAnsi="Times New Roman"/>
          <w:sz w:val="26"/>
          <w:szCs w:val="26"/>
        </w:rPr>
        <w:t xml:space="preserve"> в присутствии бригады скорой медицинской помощи в 2018 году составила 10,5% от всех случаев летальных исходов</w:t>
      </w:r>
      <w:r w:rsidRPr="00AD66FF">
        <w:rPr>
          <w:rFonts w:ascii="Times New Roman" w:hAnsi="Times New Roman"/>
          <w:spacing w:val="-6"/>
          <w:sz w:val="26"/>
          <w:szCs w:val="26"/>
        </w:rPr>
        <w:t xml:space="preserve"> (в 2017 г - 13,1%, в 2016 г. - 2,0%, в 2015 г. - 12,7%, в 2014 г. – 5,2%).  </w:t>
      </w:r>
    </w:p>
    <w:p w:rsidR="00815F4A" w:rsidRPr="00AD66FF" w:rsidRDefault="00815F4A" w:rsidP="00A95D88">
      <w:pPr>
        <w:pStyle w:val="afa"/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Оказание экстренной медицинской помощи населению Томской области осуществляется специалистами отделения экстренной консультативной медицинской помощи и мед</w:t>
      </w:r>
      <w:r>
        <w:rPr>
          <w:rFonts w:ascii="Times New Roman" w:hAnsi="Times New Roman"/>
          <w:sz w:val="26"/>
          <w:szCs w:val="26"/>
        </w:rPr>
        <w:t>ицинской эвакуации ОГАУЗ «ТОКБ</w:t>
      </w:r>
      <w:r w:rsidRPr="00AD66FF">
        <w:rPr>
          <w:rFonts w:ascii="Times New Roman" w:hAnsi="Times New Roman"/>
          <w:sz w:val="26"/>
          <w:szCs w:val="26"/>
        </w:rPr>
        <w:t>».</w:t>
      </w:r>
    </w:p>
    <w:p w:rsidR="00815F4A" w:rsidRPr="00AD66FF" w:rsidRDefault="00815F4A" w:rsidP="00A95D88">
      <w:pPr>
        <w:widowControl w:val="0"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целях оказания медицинской помощи в экстренной форме с использованием санитарной авиации в Томской области распоряжением Администрации Томской области от 14.02.2017 №95-ра утв</w:t>
      </w:r>
      <w:r>
        <w:rPr>
          <w:rFonts w:ascii="Times New Roman" w:hAnsi="Times New Roman" w:cs="Times New Roman"/>
          <w:sz w:val="26"/>
          <w:szCs w:val="26"/>
        </w:rPr>
        <w:t>ерждена региональная программа «</w:t>
      </w:r>
      <w:r w:rsidRPr="00AD66FF">
        <w:rPr>
          <w:rFonts w:ascii="Times New Roman" w:hAnsi="Times New Roman" w:cs="Times New Roman"/>
          <w:sz w:val="26"/>
          <w:szCs w:val="26"/>
        </w:rPr>
        <w:t>Обеспечение оказания экстренной медицинской помощи с использованием санитарной авиации гражданам, проживающим в труднодоступных районах Томской обла</w:t>
      </w:r>
      <w:r>
        <w:rPr>
          <w:rFonts w:ascii="Times New Roman" w:hAnsi="Times New Roman" w:cs="Times New Roman"/>
          <w:sz w:val="26"/>
          <w:szCs w:val="26"/>
        </w:rPr>
        <w:t>сти, на 2017 - 2019 годы»</w:t>
      </w:r>
      <w:r w:rsidRPr="00AD66FF">
        <w:rPr>
          <w:rFonts w:ascii="Times New Roman" w:hAnsi="Times New Roman" w:cs="Times New Roman"/>
          <w:sz w:val="26"/>
          <w:szCs w:val="26"/>
        </w:rPr>
        <w:t>. Задачей программы является - создание региональной системы оказания экстренной медицинской помощи гражданам, проживающим в труднодоступных районах, в том числе с использованием воздушного судна (вертолета), произведенного на территории Российской Федерации не ранее 01.01.2014, оснащенного медицинским модулем.</w:t>
      </w:r>
    </w:p>
    <w:p w:rsidR="00815F4A" w:rsidRPr="00AD66FF" w:rsidRDefault="00815F4A" w:rsidP="00A95D88">
      <w:pPr>
        <w:pStyle w:val="14"/>
        <w:shd w:val="clear" w:color="auto" w:fill="FFFFFF"/>
        <w:tabs>
          <w:tab w:val="left" w:pos="2400"/>
          <w:tab w:val="left" w:pos="4622"/>
          <w:tab w:val="left" w:pos="7334"/>
          <w:tab w:val="left" w:pos="9211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AD66FF">
        <w:rPr>
          <w:rFonts w:ascii="Times New Roman" w:hAnsi="Times New Roman"/>
          <w:sz w:val="26"/>
          <w:szCs w:val="26"/>
          <w:lang w:val="ru-RU" w:eastAsia="ru-RU"/>
        </w:rPr>
        <w:t>Специфика оказания экстренной медицинской помощи, в том числе с использованием санитарной авиации, на территории Томской области определяется в первую очередь географическими и климатическими условиями региона, а также низкой плотностью населения, отдаленностью населенных пунктов от областного и районных центров, расположением населенных пунктов вдоль берегов многочисленных рек, высокой заболачиваемостью местности и, как следствие, низкой транспортной доступностью ряда населенных пунктов, особенно в весенне-осенний период. Наиболее труднодоступными являются северные районы Томской области - Александровский, Верхнекетский, Каргасокский, Парабельский, Тегульдетский и Колпашевский.</w:t>
      </w:r>
    </w:p>
    <w:p w:rsidR="00815F4A" w:rsidRPr="00AD66FF" w:rsidRDefault="00815F4A" w:rsidP="00A95D88">
      <w:pPr>
        <w:pStyle w:val="14"/>
        <w:shd w:val="clear" w:color="auto" w:fill="FFFFFF"/>
        <w:tabs>
          <w:tab w:val="left" w:pos="2400"/>
          <w:tab w:val="left" w:pos="4622"/>
          <w:tab w:val="left" w:pos="7334"/>
          <w:tab w:val="left" w:pos="9211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  <w:b/>
          <w:bCs/>
          <w:spacing w:val="-1"/>
          <w:sz w:val="26"/>
          <w:szCs w:val="26"/>
          <w:lang w:val="ru-RU"/>
        </w:rPr>
      </w:pPr>
      <w:r w:rsidRPr="00AD66FF">
        <w:rPr>
          <w:rFonts w:ascii="Times New Roman" w:hAnsi="Times New Roman"/>
          <w:sz w:val="26"/>
          <w:szCs w:val="26"/>
          <w:lang w:val="ru-RU" w:eastAsia="ru-RU"/>
        </w:rPr>
        <w:t>Здравоохранение Томской области не имеет собственных авиационных технических средств, в связи с чем привлечение средств авиации для оказания скорой, в том числе скорой специализированной, медицинской помощи осуществляется на договорной основе с авиакомпаниями, оказывающими услуги (работы) на территории Томской области. В настоящий момент для данных целей используются вертолеты Ми-2 и Ми-8, которые базируются в г. Колпашево в 300 км от областного центра, что позволяет оказывать скорую специализированную медицинскую помощь жителям северных территорий Томской области с меньшими затратами времени (табл. 13)</w:t>
      </w:r>
      <w:r w:rsidRPr="00AD66FF">
        <w:rPr>
          <w:rFonts w:ascii="Times New Roman" w:hAnsi="Times New Roman"/>
          <w:b/>
          <w:bCs/>
          <w:spacing w:val="-1"/>
          <w:sz w:val="26"/>
          <w:szCs w:val="26"/>
          <w:lang w:val="ru-RU"/>
        </w:rPr>
        <w:t>.</w:t>
      </w:r>
    </w:p>
    <w:p w:rsidR="00815F4A" w:rsidRPr="00AD66FF" w:rsidRDefault="00815F4A" w:rsidP="00A95D88">
      <w:pPr>
        <w:pStyle w:val="14"/>
        <w:shd w:val="clear" w:color="auto" w:fill="FFFFFF"/>
        <w:tabs>
          <w:tab w:val="left" w:pos="2400"/>
          <w:tab w:val="left" w:pos="4622"/>
          <w:tab w:val="left" w:pos="7334"/>
          <w:tab w:val="left" w:pos="9211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D66FF">
        <w:rPr>
          <w:rFonts w:ascii="Times New Roman" w:hAnsi="Times New Roman"/>
          <w:sz w:val="26"/>
          <w:szCs w:val="26"/>
          <w:lang w:val="ru-RU" w:eastAsia="ru-RU"/>
        </w:rPr>
        <w:t>На территории Томской области расположено порядка 90 вертолетных площадок.</w:t>
      </w:r>
    </w:p>
    <w:p w:rsidR="00815F4A" w:rsidRPr="00AD66FF" w:rsidRDefault="00815F4A" w:rsidP="00044286">
      <w:pPr>
        <w:pStyle w:val="14"/>
        <w:shd w:val="clear" w:color="auto" w:fill="FFFFFF"/>
        <w:tabs>
          <w:tab w:val="left" w:pos="2400"/>
          <w:tab w:val="left" w:pos="4622"/>
          <w:tab w:val="left" w:pos="7334"/>
          <w:tab w:val="left" w:pos="9211"/>
        </w:tabs>
        <w:spacing w:after="0"/>
        <w:ind w:left="0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815F4A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Количество вылетов за 2016-2018 гг.</w:t>
      </w:r>
    </w:p>
    <w:p w:rsidR="00815F4A" w:rsidRPr="00AD66FF" w:rsidRDefault="00815F4A" w:rsidP="00F4505F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t>Таблица 13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3"/>
        <w:gridCol w:w="2099"/>
        <w:gridCol w:w="1506"/>
        <w:gridCol w:w="1548"/>
      </w:tblGrid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en-US"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201</w:t>
            </w: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</w:tr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Вылеты (всего)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463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из них МИ-8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155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из них МИ-2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</w:t>
            </w:r>
            <w:r w:rsidRPr="00AD66FF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них вертолет привлеченный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231</w:t>
            </w:r>
          </w:p>
        </w:tc>
      </w:tr>
      <w:tr w:rsidR="00815F4A" w:rsidRPr="00AD66FF" w:rsidTr="009166C3">
        <w:trPr>
          <w:trHeight w:val="439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ind w:lef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sz w:val="26"/>
                <w:szCs w:val="26"/>
              </w:rPr>
              <w:t>из них самолет привлеченный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F4A" w:rsidRPr="00AD66FF" w:rsidRDefault="00815F4A" w:rsidP="0062088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66FF">
              <w:rPr>
                <w:rFonts w:ascii="Times New Roman" w:hAnsi="Times New Roman" w:cs="Times New Roman"/>
                <w:bCs/>
                <w:sz w:val="26"/>
                <w:szCs w:val="26"/>
              </w:rPr>
              <w:t>114</w:t>
            </w:r>
          </w:p>
        </w:tc>
      </w:tr>
    </w:tbl>
    <w:p w:rsidR="00815F4A" w:rsidRPr="00AD66FF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Томской области действуют 1 региональный сосудистый центр и 3 первичных сосудистых центров: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Региональный сосудистый центр:</w:t>
      </w:r>
    </w:p>
    <w:p w:rsidR="00815F4A" w:rsidRPr="00AD66FF" w:rsidRDefault="00815F4A" w:rsidP="00A95D88">
      <w:pPr>
        <w:pStyle w:val="a9"/>
        <w:spacing w:after="0" w:line="240" w:lineRule="auto"/>
        <w:ind w:left="0" w:firstLine="68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ОГАУЗ «ТОКБ</w:t>
      </w:r>
      <w:r w:rsidRPr="00AD66FF">
        <w:rPr>
          <w:rFonts w:ascii="Times New Roman" w:hAnsi="Times New Roman"/>
          <w:iCs/>
          <w:sz w:val="26"/>
          <w:szCs w:val="26"/>
        </w:rPr>
        <w:t xml:space="preserve">» на 100 коек неврологического профиля (из них 76 коек для больных с острым нарушением мозгового кровообращения и 24 койки неврологические интенсивной терапии), также медицинская помощь больным с острым инфарктом миокарда оказывается на 15 койках кардиологического профиля (из них 9 коек кардиологические интенсивной терапии и 6 коек для больных с острым инфарктом миокарда). </w:t>
      </w:r>
      <w:r w:rsidRPr="00CF5F02">
        <w:rPr>
          <w:rFonts w:ascii="Times New Roman" w:hAnsi="Times New Roman"/>
          <w:iCs/>
          <w:sz w:val="26"/>
          <w:szCs w:val="26"/>
        </w:rPr>
        <w:t xml:space="preserve">Кроме того, высокотехнологическая медицинская помощь по профилю сердечно-сосудистая хирургия оказывается </w:t>
      </w:r>
      <w:r>
        <w:rPr>
          <w:rFonts w:ascii="Times New Roman" w:hAnsi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 имеющем в своем </w:t>
      </w:r>
      <w:r w:rsidRPr="00E071DD">
        <w:rPr>
          <w:rFonts w:ascii="Times New Roman" w:hAnsi="Times New Roman"/>
          <w:iCs/>
          <w:sz w:val="26"/>
          <w:szCs w:val="26"/>
        </w:rPr>
        <w:t xml:space="preserve">составе 385 круглосуточных коек, из них: 220 коек – кардиологические для взрослых (в том числе 18 коек кардиологические интенсивной терапии и 47 коек для больных с острым инфарктом миокарда), 24 койки – кардиологические для детей, 36 коек – реанимационные, 115 коек - кардиохирургические. Необходимо отметить, что </w:t>
      </w:r>
      <w:r>
        <w:rPr>
          <w:rFonts w:ascii="Times New Roman" w:hAnsi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E071DD">
        <w:rPr>
          <w:rFonts w:ascii="Times New Roman" w:hAnsi="Times New Roman"/>
          <w:iCs/>
          <w:sz w:val="26"/>
          <w:szCs w:val="26"/>
        </w:rPr>
        <w:t>, являясь федеральным центром, оказывает высокотехнологичную медицинскую помощь не только жителям Томской области</w:t>
      </w:r>
      <w:r w:rsidRPr="00E071DD">
        <w:rPr>
          <w:rFonts w:ascii="Times New Roman" w:hAnsi="Times New Roman"/>
          <w:iCs/>
          <w:sz w:val="28"/>
          <w:szCs w:val="28"/>
        </w:rPr>
        <w:t xml:space="preserve">. </w:t>
      </w:r>
      <w:r w:rsidRPr="00AD66FF">
        <w:rPr>
          <w:rFonts w:ascii="Times New Roman" w:hAnsi="Times New Roman"/>
          <w:sz w:val="26"/>
          <w:szCs w:val="26"/>
        </w:rPr>
        <w:t xml:space="preserve">Общее количество коек кардиологического профиля по Томской области на 31.12.2018 года – 587, что составляет 5,4 на 10 тысяч населения. </w:t>
      </w:r>
    </w:p>
    <w:p w:rsidR="00815F4A" w:rsidRPr="00AD66FF" w:rsidRDefault="00815F4A" w:rsidP="00A95D88">
      <w:pPr>
        <w:pStyle w:val="a9"/>
        <w:spacing w:after="0" w:line="240" w:lineRule="auto"/>
        <w:ind w:left="0" w:firstLine="680"/>
        <w:jc w:val="both"/>
        <w:rPr>
          <w:rFonts w:ascii="Times New Roman" w:hAnsi="Times New Roman"/>
          <w:iCs/>
          <w:sz w:val="26"/>
          <w:szCs w:val="26"/>
        </w:rPr>
      </w:pPr>
      <w:r w:rsidRPr="00AD66FF">
        <w:rPr>
          <w:rFonts w:ascii="Times New Roman" w:hAnsi="Times New Roman"/>
          <w:iCs/>
          <w:sz w:val="26"/>
          <w:szCs w:val="26"/>
        </w:rPr>
        <w:t>Первичные сосудистые центры:</w:t>
      </w:r>
    </w:p>
    <w:p w:rsidR="00815F4A" w:rsidRPr="00AD66FF" w:rsidRDefault="00815F4A" w:rsidP="00A95D88">
      <w:pPr>
        <w:pStyle w:val="a9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iCs/>
          <w:sz w:val="26"/>
          <w:szCs w:val="26"/>
        </w:rPr>
      </w:pPr>
      <w:r w:rsidRPr="00AD66FF">
        <w:rPr>
          <w:rFonts w:ascii="Times New Roman" w:hAnsi="Times New Roman"/>
          <w:iCs/>
          <w:sz w:val="26"/>
          <w:szCs w:val="26"/>
        </w:rPr>
        <w:t>ПСО 1: ОГБ</w:t>
      </w:r>
      <w:r>
        <w:rPr>
          <w:rFonts w:ascii="Times New Roman" w:hAnsi="Times New Roman"/>
          <w:iCs/>
          <w:sz w:val="26"/>
          <w:szCs w:val="26"/>
        </w:rPr>
        <w:t>УЗ «Асиновская РБ</w:t>
      </w:r>
      <w:r w:rsidRPr="00AD66FF">
        <w:rPr>
          <w:rFonts w:ascii="Times New Roman" w:hAnsi="Times New Roman"/>
          <w:iCs/>
          <w:sz w:val="26"/>
          <w:szCs w:val="26"/>
        </w:rPr>
        <w:t>» на 60 коек: 30 коек кардиологического профиля (из них 6 коек кардиологические интенсивной терапии и 24 койки для больных с острым инфарктом миокарда), 30 коек неврологического профиля (из них 24 койки для больных с острым нарушением мозгового кровообращения и 6 коек неврологические интенсивной терапии);</w:t>
      </w:r>
    </w:p>
    <w:p w:rsidR="00815F4A" w:rsidRPr="00AD66FF" w:rsidRDefault="00815F4A" w:rsidP="00A95D88">
      <w:pPr>
        <w:pStyle w:val="a9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iCs/>
          <w:sz w:val="26"/>
          <w:szCs w:val="26"/>
        </w:rPr>
      </w:pPr>
      <w:r w:rsidRPr="00AD66FF">
        <w:rPr>
          <w:rFonts w:ascii="Times New Roman" w:hAnsi="Times New Roman"/>
          <w:iCs/>
          <w:sz w:val="26"/>
          <w:szCs w:val="26"/>
        </w:rPr>
        <w:t>ПСО 2: ОГАУЗ</w:t>
      </w:r>
      <w:r>
        <w:rPr>
          <w:rFonts w:ascii="Times New Roman" w:hAnsi="Times New Roman"/>
          <w:iCs/>
          <w:sz w:val="26"/>
          <w:szCs w:val="26"/>
        </w:rPr>
        <w:t xml:space="preserve"> «Колпашевская РБ</w:t>
      </w:r>
      <w:r w:rsidRPr="00AD66FF">
        <w:rPr>
          <w:rFonts w:ascii="Times New Roman" w:hAnsi="Times New Roman"/>
          <w:iCs/>
          <w:sz w:val="26"/>
          <w:szCs w:val="26"/>
        </w:rPr>
        <w:t xml:space="preserve">» на 60 коек: 30 коек кардиологического профиля (из них 6 коек кардиологические интенсивной терапии и 24 койки для больных с острым инфарктом миокарда), 30 коек неврологического профиля (из них 24 койки для больных с острым нарушением мозгового кровообращения и 6 коек неврологические интенсивной терапии); </w:t>
      </w:r>
    </w:p>
    <w:p w:rsidR="00815F4A" w:rsidRPr="00AD66FF" w:rsidRDefault="00815F4A" w:rsidP="00A95D88">
      <w:pPr>
        <w:pStyle w:val="a9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iCs/>
          <w:sz w:val="26"/>
          <w:szCs w:val="26"/>
        </w:rPr>
      </w:pPr>
      <w:r w:rsidRPr="00AD66FF">
        <w:rPr>
          <w:rFonts w:ascii="Times New Roman" w:hAnsi="Times New Roman"/>
          <w:iCs/>
          <w:sz w:val="26"/>
          <w:szCs w:val="26"/>
        </w:rPr>
        <w:t>ПСО 3: ОГАУЗ</w:t>
      </w:r>
      <w:r>
        <w:rPr>
          <w:rFonts w:ascii="Times New Roman" w:hAnsi="Times New Roman"/>
          <w:iCs/>
          <w:sz w:val="26"/>
          <w:szCs w:val="26"/>
        </w:rPr>
        <w:t xml:space="preserve"> «Стрежевская ГБ</w:t>
      </w:r>
      <w:r w:rsidRPr="00AD66FF">
        <w:rPr>
          <w:rFonts w:ascii="Times New Roman" w:hAnsi="Times New Roman"/>
          <w:iCs/>
          <w:sz w:val="26"/>
          <w:szCs w:val="26"/>
        </w:rPr>
        <w:t>» на 26 коек: 18 коек кардиологического профиля (из них 2 койки кардиологические интенсивной терапии и 16 коек для больных с острым инфарктом миокарда), 8 коек неврологического профиля (из них 6 коек для больных с острым нарушением мозгового кровообращения и 2 койки неврологические интенсивной терапии).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Всего коек РСЦ и ПСО 246, что составляет 2,3 на 10 тысяч населения Томской области.</w:t>
      </w:r>
    </w:p>
    <w:p w:rsidR="00815F4A" w:rsidRPr="00AD66FF" w:rsidRDefault="00815F4A" w:rsidP="00A95D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Общие показатели работы сосудистых отделений представлена в табл. 10.</w:t>
      </w:r>
    </w:p>
    <w:p w:rsidR="00815F4A" w:rsidRDefault="00815F4A" w:rsidP="00183455">
      <w:pPr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183455">
      <w:pPr>
        <w:ind w:firstLine="624"/>
        <w:contextualSpacing/>
        <w:jc w:val="center"/>
      </w:pPr>
      <w:r w:rsidRPr="00AD66FF">
        <w:rPr>
          <w:rFonts w:ascii="Times New Roman" w:hAnsi="Times New Roman" w:cs="Times New Roman"/>
          <w:sz w:val="26"/>
          <w:szCs w:val="26"/>
        </w:rPr>
        <w:t>Деятельность сосудистого центра и отделений за 2018 год.</w:t>
      </w:r>
      <w:r w:rsidRPr="00F4505F">
        <w:t xml:space="preserve"> </w:t>
      </w:r>
    </w:p>
    <w:p w:rsidR="00815F4A" w:rsidRPr="00AD66FF" w:rsidRDefault="00815F4A" w:rsidP="00F4505F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lastRenderedPageBreak/>
        <w:t>Таблица 14</w:t>
      </w:r>
    </w:p>
    <w:tbl>
      <w:tblPr>
        <w:tblW w:w="10377" w:type="dxa"/>
        <w:tblInd w:w="108" w:type="dxa"/>
        <w:tblLook w:val="00A0" w:firstRow="1" w:lastRow="0" w:firstColumn="1" w:lastColumn="0" w:noHBand="0" w:noVBand="0"/>
      </w:tblPr>
      <w:tblGrid>
        <w:gridCol w:w="3148"/>
        <w:gridCol w:w="1338"/>
        <w:gridCol w:w="1005"/>
        <w:gridCol w:w="1200"/>
        <w:gridCol w:w="1418"/>
        <w:gridCol w:w="992"/>
        <w:gridCol w:w="1276"/>
      </w:tblGrid>
      <w:tr w:rsidR="00815F4A" w:rsidRPr="00AD66FF" w:rsidTr="006C11CB">
        <w:trPr>
          <w:trHeight w:val="105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Поступило больных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Умерло в первые 24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Проведено больными койко-дней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Работа койки в году (дней)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Средние сроки лечения (дней)</w:t>
            </w:r>
          </w:p>
        </w:tc>
      </w:tr>
      <w:tr w:rsidR="00815F4A" w:rsidRPr="00AD66FF" w:rsidTr="006C11CB">
        <w:trPr>
          <w:trHeight w:val="27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CE6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ОГАУЗ «ТОКБ»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35159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15F4A" w:rsidRPr="00AD66FF" w:rsidTr="006C11CB">
        <w:trPr>
          <w:trHeight w:val="27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CE6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ОГБУЗ «Асиновская РБ»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14426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815F4A" w:rsidRPr="00AD66FF" w:rsidTr="006C11CB">
        <w:trPr>
          <w:trHeight w:val="27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CE6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ОГАУЗ «Колпашевская РБ»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15F4A" w:rsidRPr="00AD66FF" w:rsidTr="006C11CB">
        <w:trPr>
          <w:trHeight w:val="27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ОГАУЗ «Стрежевская ГБ»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6766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E304BE" w:rsidRDefault="00815F4A" w:rsidP="00AE4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</w:tbl>
    <w:p w:rsidR="00815F4A" w:rsidRPr="00AD66FF" w:rsidRDefault="00815F4A" w:rsidP="00283C8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1.3.2 Анализ использования инфраструктуры в 2018 году</w:t>
      </w: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Территория Асиновского района составляет 5943,3 км² (1,88 %, 12-е место), плотность населения составляет 5,59 чел./км² (2-е место). Удаленность от г. Томска составляет 97 км. В зону ответственности ПСО ОГБУЗ «Асиновская РБ» входят Асиновский, Первомайский, Зырянский, Тегульдетский районы. Общее количество прикрепленного к ПСО №1 взрослого населения составляет 67150 человек. </w:t>
      </w: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В 2018 году в ПСО №1 ОГБУЗ «Асиновская РБ» пролечено 833 человек, в том числе в неврологическом отделении для больных с ОНМК 304 человек, в кардиологическом отделении 529 человек. </w:t>
      </w:r>
    </w:p>
    <w:p w:rsidR="00815F4A" w:rsidRDefault="00815F4A" w:rsidP="00A95D88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Показатели деятельности кардиологического отделения ПСО №1</w:t>
      </w:r>
    </w:p>
    <w:p w:rsidR="00815F4A" w:rsidRPr="00AD66FF" w:rsidRDefault="00815F4A" w:rsidP="00F4505F">
      <w:pPr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517"/>
      </w:tblGrid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Кардиологическое отделение ПСО №1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пролечено пациентов / из районов в зоне прикрепления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529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157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ОКС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418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ОИМ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132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 ОИМ с подъемом сегмента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72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ОИМ без подъема сегмента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Проведено ТЛТ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догоспитально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 / 5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Переведено в НИИ кардиологии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Переведено в кардиологическое отделение ОГАУЗ «ТОКБ»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умерших пациентов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летальность %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 / 6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,5%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Умершие из районов зон прикрепления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7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,6%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Умерло досуточно / Досуточная летальность % (все с ОИМ)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2,6%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Умершие от ОКС / летальность от ОКС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6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Умершие от ОИМ / летальность от ОИМ %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18,9</w:t>
            </w:r>
          </w:p>
        </w:tc>
      </w:tr>
    </w:tbl>
    <w:p w:rsidR="00815F4A" w:rsidRPr="00AD66FF" w:rsidRDefault="00815F4A" w:rsidP="00720C05">
      <w:pPr>
        <w:jc w:val="right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F4A" w:rsidRDefault="00815F4A" w:rsidP="009166C3">
      <w:pPr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Показатели деятельности неврологического отделения ПСО №1</w:t>
      </w:r>
    </w:p>
    <w:p w:rsidR="00815F4A" w:rsidRPr="00AD66FF" w:rsidRDefault="00815F4A" w:rsidP="00F4505F">
      <w:pPr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t>Таблица16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517"/>
      </w:tblGrid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Неврологическое отделение ПСО №1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пролечено пациентов / из районов в зоне прикрепления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304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137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геморрагическим инсультом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ишемическим инсультом, из них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259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в первые 3 часа от развития симптомов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в первые 6 часов от развития симптомов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Проведено ТЛТ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Переведено в РСУ ОГАУЗ «ТОКБ»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умерших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летальность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47 / 15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Умерло досуточно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досуточная летальность %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2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</w:t>
            </w:r>
          </w:p>
        </w:tc>
      </w:tr>
      <w:tr w:rsidR="00815F4A" w:rsidRPr="00AD66FF" w:rsidTr="009D1A8C">
        <w:tc>
          <w:tcPr>
            <w:tcW w:w="7763" w:type="dxa"/>
          </w:tcPr>
          <w:p w:rsidR="00815F4A" w:rsidRPr="009D1A8C" w:rsidRDefault="00815F4A" w:rsidP="009D1A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Умерло пациентов из районов зон прикрепления / летальность %</w:t>
            </w:r>
          </w:p>
        </w:tc>
        <w:tc>
          <w:tcPr>
            <w:tcW w:w="25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9D1A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 14,6</w:t>
            </w:r>
          </w:p>
        </w:tc>
      </w:tr>
    </w:tbl>
    <w:p w:rsidR="00815F4A" w:rsidRPr="00AD66FF" w:rsidRDefault="00815F4A" w:rsidP="00283C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b/>
          <w:sz w:val="26"/>
          <w:szCs w:val="26"/>
        </w:rPr>
        <w:tab/>
      </w:r>
      <w:r w:rsidRPr="00AD66FF">
        <w:rPr>
          <w:rFonts w:ascii="Times New Roman" w:hAnsi="Times New Roman" w:cs="Times New Roman"/>
          <w:sz w:val="26"/>
          <w:szCs w:val="26"/>
        </w:rPr>
        <w:t xml:space="preserve">В первичном сосудистом центре г. Асино всего пролечено пациентов кардиологического профиля 529 человек, из районов в зоне прикрепления 157 человек. Переведено в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AD66FF">
        <w:rPr>
          <w:rFonts w:ascii="Times New Roman" w:hAnsi="Times New Roman" w:cs="Times New Roman"/>
          <w:sz w:val="26"/>
          <w:szCs w:val="26"/>
        </w:rPr>
        <w:t xml:space="preserve"> (3 уровень) 22 человека. Переведено в кардиологическое отделение ОГАУЗ «ТОКБ» 17 человек. Всего умерших пациентов 27 человек, что составило 6,5 %. Досуточная летальность с ОИМ 14 человек, что составило 2,6%. </w:t>
      </w:r>
    </w:p>
    <w:p w:rsidR="00815F4A" w:rsidRDefault="00815F4A" w:rsidP="00ED11D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ED11DD">
      <w:pPr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Качественные показатели деятельности </w:t>
      </w:r>
    </w:p>
    <w:p w:rsidR="00815F4A" w:rsidRDefault="00815F4A" w:rsidP="00ED11DD">
      <w:pPr>
        <w:jc w:val="center"/>
      </w:pPr>
      <w:r w:rsidRPr="00AD66FF">
        <w:rPr>
          <w:rFonts w:ascii="Times New Roman" w:hAnsi="Times New Roman" w:cs="Times New Roman"/>
          <w:sz w:val="26"/>
          <w:szCs w:val="26"/>
        </w:rPr>
        <w:t>первичного сосудистого отделения ОГБУЗ «Асиновская РБ»</w:t>
      </w:r>
      <w:r w:rsidRPr="00F4505F">
        <w:t xml:space="preserve"> </w:t>
      </w:r>
    </w:p>
    <w:p w:rsidR="00815F4A" w:rsidRPr="00AD66FF" w:rsidRDefault="00815F4A" w:rsidP="00F4505F">
      <w:pPr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t>Таблица 17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1"/>
        <w:gridCol w:w="850"/>
        <w:gridCol w:w="1134"/>
        <w:gridCol w:w="1134"/>
        <w:gridCol w:w="993"/>
        <w:gridCol w:w="1417"/>
        <w:gridCol w:w="1276"/>
        <w:gridCol w:w="992"/>
        <w:gridCol w:w="851"/>
      </w:tblGrid>
      <w:tr w:rsidR="00815F4A" w:rsidRPr="00AD66FF" w:rsidTr="009D1A8C">
        <w:trPr>
          <w:trHeight w:val="620"/>
        </w:trPr>
        <w:tc>
          <w:tcPr>
            <w:tcW w:w="124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профиля коек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коек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больных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Выписано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Койко - дни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Занятость коек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длительность пребывания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Оборот койки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Летальность </w:t>
            </w:r>
          </w:p>
        </w:tc>
      </w:tr>
      <w:tr w:rsidR="00815F4A" w:rsidRPr="00AD66FF" w:rsidTr="009D1A8C">
        <w:trPr>
          <w:trHeight w:val="318"/>
        </w:trPr>
        <w:tc>
          <w:tcPr>
            <w:tcW w:w="1242" w:type="dxa"/>
            <w:vMerge w:val="restart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 кардиология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6819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227,3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</w:t>
            </w:r>
          </w:p>
        </w:tc>
      </w:tr>
      <w:tr w:rsidR="00815F4A" w:rsidRPr="00AD66FF" w:rsidTr="009D1A8C">
        <w:trPr>
          <w:trHeight w:val="146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5240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</w:tr>
      <w:tr w:rsidR="00815F4A" w:rsidRPr="00AD66FF" w:rsidTr="009D1A8C">
        <w:trPr>
          <w:trHeight w:val="335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7143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238,1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  <w:tr w:rsidR="00815F4A" w:rsidRPr="00AD66FF" w:rsidTr="009D1A8C">
        <w:trPr>
          <w:trHeight w:val="333"/>
        </w:trPr>
        <w:tc>
          <w:tcPr>
            <w:tcW w:w="1242" w:type="dxa"/>
            <w:vMerge w:val="restart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 неврология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194,5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22,6</w:t>
            </w:r>
          </w:p>
        </w:tc>
      </w:tr>
      <w:tr w:rsidR="00815F4A" w:rsidRPr="00AD66FF" w:rsidTr="009D1A8C">
        <w:trPr>
          <w:trHeight w:val="146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4892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23,9</w:t>
            </w:r>
          </w:p>
        </w:tc>
      </w:tr>
      <w:tr w:rsidR="00815F4A" w:rsidRPr="00AD66FF" w:rsidTr="009D1A8C">
        <w:trPr>
          <w:trHeight w:val="146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134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993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5162</w:t>
            </w:r>
          </w:p>
        </w:tc>
        <w:tc>
          <w:tcPr>
            <w:tcW w:w="1417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172,1</w:t>
            </w:r>
          </w:p>
        </w:tc>
        <w:tc>
          <w:tcPr>
            <w:tcW w:w="1276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992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</w:tr>
      <w:tr w:rsidR="00815F4A" w:rsidRPr="00AD66FF" w:rsidTr="009D1A8C">
        <w:trPr>
          <w:trHeight w:val="333"/>
        </w:trPr>
        <w:tc>
          <w:tcPr>
            <w:tcW w:w="1242" w:type="dxa"/>
            <w:vMerge w:val="restart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</w:t>
            </w: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865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</w:t>
            </w:r>
          </w:p>
        </w:tc>
        <w:tc>
          <w:tcPr>
            <w:tcW w:w="993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12653</w:t>
            </w:r>
          </w:p>
        </w:tc>
        <w:tc>
          <w:tcPr>
            <w:tcW w:w="1417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210,9</w:t>
            </w:r>
          </w:p>
        </w:tc>
        <w:tc>
          <w:tcPr>
            <w:tcW w:w="1276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92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13,65</w:t>
            </w:r>
          </w:p>
        </w:tc>
        <w:tc>
          <w:tcPr>
            <w:tcW w:w="851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</w:tr>
      <w:tr w:rsidR="00815F4A" w:rsidRPr="00AD66FF" w:rsidTr="009D1A8C">
        <w:trPr>
          <w:trHeight w:val="333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</w:t>
            </w:r>
          </w:p>
        </w:tc>
        <w:tc>
          <w:tcPr>
            <w:tcW w:w="993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10132</w:t>
            </w:r>
          </w:p>
        </w:tc>
        <w:tc>
          <w:tcPr>
            <w:tcW w:w="1417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168,9</w:t>
            </w:r>
          </w:p>
        </w:tc>
        <w:tc>
          <w:tcPr>
            <w:tcW w:w="1276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92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13,55</w:t>
            </w:r>
          </w:p>
        </w:tc>
        <w:tc>
          <w:tcPr>
            <w:tcW w:w="851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</w:tr>
      <w:tr w:rsidR="00815F4A" w:rsidRPr="00AD66FF" w:rsidTr="009D1A8C">
        <w:trPr>
          <w:trHeight w:val="333"/>
        </w:trPr>
        <w:tc>
          <w:tcPr>
            <w:tcW w:w="1242" w:type="dxa"/>
            <w:vMerge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882</w:t>
            </w:r>
          </w:p>
        </w:tc>
        <w:tc>
          <w:tcPr>
            <w:tcW w:w="1134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993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12305</w:t>
            </w:r>
          </w:p>
        </w:tc>
        <w:tc>
          <w:tcPr>
            <w:tcW w:w="1417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205,1</w:t>
            </w:r>
          </w:p>
        </w:tc>
        <w:tc>
          <w:tcPr>
            <w:tcW w:w="1276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992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14,47</w:t>
            </w:r>
          </w:p>
        </w:tc>
        <w:tc>
          <w:tcPr>
            <w:tcW w:w="851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</w:tr>
    </w:tbl>
    <w:p w:rsidR="00815F4A" w:rsidRPr="00AD66FF" w:rsidRDefault="00815F4A" w:rsidP="00ED11D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b/>
          <w:sz w:val="26"/>
          <w:szCs w:val="26"/>
        </w:rPr>
        <w:tab/>
      </w:r>
      <w:r w:rsidRPr="00AD66FF">
        <w:rPr>
          <w:rFonts w:ascii="Times New Roman" w:hAnsi="Times New Roman" w:cs="Times New Roman"/>
          <w:sz w:val="26"/>
          <w:szCs w:val="26"/>
        </w:rPr>
        <w:t>Всего пролеченных пациентов по неврологическому профилю 304 человек, из районов в зоне прикрепления 137 человек. Из них с геморрагическим инсультом поступило 45 человек, с ишемическим инсультом 259 человек. Поступило в первые 3 часа от развития симптомов 80 человек, в первые 6 часов от развития симптомов 58 человек. Проведено 18 ТЛТ. Переведено в РСЦ ОГАУЗ «ТОКБ» 10 пациентов. Всего умерших 47 человек, летальность составила 2,3%. Досуточная летальность 2,3% (7 человек).</w:t>
      </w: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>Проведение тромболитической терапии для пациентов с ОНМК и ОКС по показаниям. В 2017 – догоспитальный тромболизис при ОКС - 10, системный тромболизис при ОНМК – 16. В 2018 – догоспитальный тромболизис при ОКС - 5, системный тромболизис при ОНМК – 18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5F4A" w:rsidRPr="00A95D88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2018 году для фельдшеров скорой медицинской помощи проведена отработка теоретических и практических навыков проведения догоспитального тромболизиса с привлечением сотрудников ОГАУЗ «Станция СМП».</w:t>
      </w: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3E66">
        <w:rPr>
          <w:rFonts w:ascii="Times New Roman" w:hAnsi="Times New Roman" w:cs="Times New Roman"/>
          <w:sz w:val="26"/>
          <w:szCs w:val="26"/>
        </w:rPr>
        <w:t>Территория Колпашевского района составляет 17112 кв. км,</w:t>
      </w:r>
      <w:r w:rsidRPr="00AD66FF">
        <w:rPr>
          <w:rFonts w:ascii="Times New Roman" w:hAnsi="Times New Roman" w:cs="Times New Roman"/>
          <w:sz w:val="26"/>
          <w:szCs w:val="26"/>
        </w:rPr>
        <w:t xml:space="preserve"> плотность населения составляет 2,3 чел. на кв.км. Удаленность от г. Томска составляет 320 км. В зону ответственности ПСО ОГАУЗ «Колпашевская РБ» входят Колпашевский, Парабельский, Верхнекетский, частично Каргасокский, Молчановский, Чаинский районы, г. Кедровый Томской области.  Общее количество прикрепленного к ПСО №2 взрослого населения составляет 67738 тыс. человек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первичном сосудистом центре среднее количество дней работы койки в году в целом по МО – 315.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дней работы кардиологической койки в году -  315 (8820 / 28).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дней работы неврологической койки в году -  317 (11746 / 37).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Величины койко-дня по всем формам БСК –   23440 к/д.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острым формам БСК - 11973 к/д.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хроническим формам БСК (в каждом случае - минимальные, максимальные и средние значения по нозологиям).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sz w:val="26"/>
          <w:szCs w:val="26"/>
        </w:rPr>
        <w:t>Таблица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22"/>
        <w:gridCol w:w="2627"/>
        <w:gridCol w:w="2340"/>
        <w:gridCol w:w="311"/>
      </w:tblGrid>
      <w:tr w:rsidR="00815F4A" w:rsidRPr="00AD66FF" w:rsidTr="009D1A8C">
        <w:trPr>
          <w:jc w:val="center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МКБ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мин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макс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средние</w:t>
            </w:r>
          </w:p>
        </w:tc>
      </w:tr>
      <w:tr w:rsidR="00815F4A" w:rsidRPr="00AD66FF" w:rsidTr="009D1A8C">
        <w:trPr>
          <w:jc w:val="center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 11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11,9</w:t>
            </w:r>
          </w:p>
        </w:tc>
      </w:tr>
      <w:tr w:rsidR="00815F4A" w:rsidRPr="00AD66FF" w:rsidTr="009D1A8C">
        <w:trPr>
          <w:jc w:val="center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 25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5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25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10,3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4</w:t>
            </w:r>
          </w:p>
        </w:tc>
      </w:tr>
      <w:tr w:rsidR="00815F4A" w:rsidRPr="00AD66FF" w:rsidTr="009D1A8C">
        <w:trPr>
          <w:trHeight w:val="270"/>
          <w:jc w:val="center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11,85</w:t>
            </w:r>
          </w:p>
        </w:tc>
      </w:tr>
      <w:tr w:rsidR="00815F4A" w:rsidRPr="00AD66FF" w:rsidTr="009D1A8C">
        <w:trPr>
          <w:trHeight w:val="300"/>
          <w:jc w:val="center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48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6-7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12,4</w:t>
            </w:r>
          </w:p>
        </w:tc>
      </w:tr>
      <w:tr w:rsidR="00815F4A" w:rsidRPr="00AD66FF" w:rsidTr="009D1A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1" w:type="dxa"/>
          <w:trHeight w:val="100"/>
          <w:jc w:val="center"/>
        </w:trPr>
        <w:tc>
          <w:tcPr>
            <w:tcW w:w="10218" w:type="dxa"/>
            <w:gridSpan w:val="4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анализе отмечено количество и доля пациентов со всеми формами БСК, госпитализированных в данную МО, от общего количества больных, госпитализированных по поводу всех форм БСК в 2018 г.: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Количество пациентов со всеми формами БСК, госпитализированных в данную МО – 1753 чел.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Доля пациентов со всеми формами БСК, госпитализированных в данную МО, от общего количества больных, госпитализированных по поводу всех форм БСК в регионе – 5,19 %.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больных с ОКС, количество больных с ОНМК, переведенных из расположенного на базе МО ПСО в РСЦ для проведения ангиографического исследования/вмешательства: 95 больных с ОКС+14 больных с ОНМК, итого 109 больных.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Средняя продолжительность пребывания переведенных больных до перевода в РСЦ. – 1 к/д.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Летальность от всех БСК в ПСО, летальность по каждой нозологии БСК.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1. Летальн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ость от всех БСК   -  7,1%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2.  летальность от ОНМК -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10,7% </w:t>
      </w: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(летальность от ишемического инсульта – 9% от геморрагического инсульта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31,25%), летальность от ОКС </w:t>
      </w: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 5,7% , летальность от ОИМ -   21%, летальность от остальных нозологий – 3,3% (ХИБС, декомпенсация ХСН). </w:t>
      </w:r>
    </w:p>
    <w:p w:rsidR="00815F4A" w:rsidRPr="00AD66FF" w:rsidRDefault="00815F4A" w:rsidP="00E304B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Доля летальности от БСК в целом и каждой ее нозологии в общей летальности по учреждению: </w:t>
      </w:r>
    </w:p>
    <w:p w:rsidR="00815F4A" w:rsidRPr="00AD66FF" w:rsidRDefault="00815F4A" w:rsidP="00A95D8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Всего умерших от БСК по учреждению 122 (всего умерших -189) –доля летальности от </w:t>
      </w:r>
      <w:r w:rsidRPr="00AD6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БСК составляет 64,55%.</w:t>
      </w:r>
    </w:p>
    <w:p w:rsidR="00815F4A" w:rsidRPr="00AD66FF" w:rsidRDefault="00815F4A" w:rsidP="005E410B">
      <w:pPr>
        <w:widowControl w:val="0"/>
        <w:spacing w:line="240" w:lineRule="auto"/>
        <w:ind w:left="20" w:right="92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66FF">
        <w:rPr>
          <w:rFonts w:ascii="Times New Roman" w:hAnsi="Times New Roman" w:cs="Times New Roman"/>
          <w:sz w:val="26"/>
          <w:szCs w:val="26"/>
        </w:rPr>
        <w:t>Таблица 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511"/>
        <w:gridCol w:w="11"/>
        <w:gridCol w:w="2737"/>
        <w:gridCol w:w="11"/>
        <w:gridCol w:w="2737"/>
        <w:gridCol w:w="11"/>
      </w:tblGrid>
      <w:tr w:rsidR="00815F4A" w:rsidRPr="00AD66FF" w:rsidTr="009D1A8C">
        <w:trPr>
          <w:trHeight w:val="255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МКБ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Абс.  число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Доля от общей летальности</w:t>
            </w:r>
          </w:p>
        </w:tc>
      </w:tr>
      <w:tr w:rsidR="00815F4A" w:rsidRPr="00AD66FF" w:rsidTr="009D1A8C">
        <w:trPr>
          <w:gridAfter w:val="1"/>
          <w:wAfter w:w="11" w:type="dxa"/>
          <w:trHeight w:val="201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58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2,1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21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13,22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5,29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25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21,64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30-51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1,58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60-69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57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30,16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60-62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3,17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63-64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49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25,9</w:t>
            </w:r>
          </w:p>
        </w:tc>
      </w:tr>
      <w:tr w:rsidR="00815F4A" w:rsidRPr="00AD66FF" w:rsidTr="009D1A8C">
        <w:trPr>
          <w:gridAfter w:val="1"/>
          <w:wAfter w:w="11" w:type="dxa"/>
          <w:jc w:val="center"/>
        </w:trPr>
        <w:tc>
          <w:tcPr>
            <w:tcW w:w="23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588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40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67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1,06</w:t>
            </w:r>
          </w:p>
        </w:tc>
      </w:tr>
    </w:tbl>
    <w:p w:rsidR="00815F4A" w:rsidRPr="00AD66FF" w:rsidRDefault="00815F4A" w:rsidP="00283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Всего в 2018г проведено 9 системных тромболизисов препаратом Актилизе.</w:t>
      </w:r>
    </w:p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В 2018г в ОГАУЗ «Колпашевская РБ» было проведено 2670 исследований – КТ.  Низкое количество проведенных  КТ исследований связано с  поломкой оборудования, в связи, с чем   образовалось   152  дня простоя оборудования.  </w:t>
      </w:r>
    </w:p>
    <w:p w:rsidR="00815F4A" w:rsidRPr="00AD66FF" w:rsidRDefault="00815F4A" w:rsidP="00A95D88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A95D88">
      <w:pPr>
        <w:pStyle w:val="25"/>
        <w:shd w:val="clear" w:color="auto" w:fill="auto"/>
        <w:spacing w:before="0" w:after="0" w:line="240" w:lineRule="auto"/>
        <w:ind w:firstLine="720"/>
      </w:pPr>
      <w:r>
        <w:rPr>
          <w:iCs/>
        </w:rPr>
        <w:t>ФГБНУ</w:t>
      </w:r>
      <w:r w:rsidRPr="00CF5F02">
        <w:rPr>
          <w:iCs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A36CF9">
        <w:t xml:space="preserve"> </w:t>
      </w:r>
    </w:p>
    <w:p w:rsidR="00815F4A" w:rsidRPr="00F4505F" w:rsidRDefault="00815F4A" w:rsidP="00A95D88">
      <w:pPr>
        <w:pStyle w:val="25"/>
        <w:shd w:val="clear" w:color="auto" w:fill="auto"/>
        <w:spacing w:before="0" w:after="0" w:line="240" w:lineRule="auto"/>
        <w:ind w:firstLine="720"/>
        <w:jc w:val="right"/>
      </w:pPr>
      <w:r w:rsidRPr="00F4505F">
        <w:t>Таблица 20</w:t>
      </w:r>
    </w:p>
    <w:tbl>
      <w:tblPr>
        <w:tblW w:w="10504" w:type="dxa"/>
        <w:tblInd w:w="93" w:type="dxa"/>
        <w:tblLook w:val="00A0" w:firstRow="1" w:lastRow="0" w:firstColumn="1" w:lastColumn="0" w:noHBand="0" w:noVBand="0"/>
      </w:tblPr>
      <w:tblGrid>
        <w:gridCol w:w="7812"/>
        <w:gridCol w:w="552"/>
        <w:gridCol w:w="1858"/>
        <w:gridCol w:w="282"/>
      </w:tblGrid>
      <w:tr w:rsidR="00815F4A" w:rsidRPr="00AD66FF" w:rsidTr="005E410B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пролечено пациентов в стационаре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11271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ОКС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С ОИМ: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СИМ с подъемом сегмента ST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800" w:firstLine="19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ОИМ без подъема сегмента ST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ТЛТ /догоспитально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/ 318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умерших пациентов/летальность,%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/ 1,3%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Умерло досуточно / Досуточная летальность, %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/ 0,4%</w:t>
            </w:r>
          </w:p>
        </w:tc>
      </w:tr>
      <w:tr w:rsidR="00815F4A" w:rsidRPr="00AD66FF" w:rsidTr="005E410B">
        <w:trPr>
          <w:gridAfter w:val="1"/>
          <w:wAfter w:w="282" w:type="dxa"/>
          <w:trHeight w:val="3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Умерло досуточно  с ОКС / Досуточная летальность с ОКС, %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/ 3,7%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Умершие от ОКС /летальность от ОКС, 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/ 8,5%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Умершие от ОИМ /летальность от ОИМ, 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/ 9,4%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A95D88" w:rsidRDefault="00815F4A" w:rsidP="00283C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ВМП всего (I и II раздел)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A95D88" w:rsidRDefault="00815F4A" w:rsidP="00283C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ВМП I раздел, включенная в базовую, 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A95D88" w:rsidRDefault="00815F4A" w:rsidP="00283C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ВМП I раздел, включенная в базовую, при ОКС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A95D88" w:rsidRDefault="00815F4A" w:rsidP="00283C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коек в 2018 году (стационар)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815F4A" w:rsidRPr="00AD66FF" w:rsidTr="00F739F9">
        <w:trPr>
          <w:gridAfter w:val="1"/>
          <w:wAfter w:w="282" w:type="dxa"/>
          <w:trHeight w:val="7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коек в 2018 году в КО №1 (отделение неотложной кардиологии)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работы койки в году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работы койки в году в КО №1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25219</w:t>
            </w:r>
          </w:p>
        </w:tc>
      </w:tr>
      <w:tr w:rsidR="00815F4A" w:rsidRPr="00AD66FF" w:rsidTr="00F739F9">
        <w:trPr>
          <w:gridAfter w:val="1"/>
          <w:wAfter w:w="282" w:type="dxa"/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815F4A">
            <w:pPr>
              <w:spacing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ОМС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F4A" w:rsidRPr="00A95D88" w:rsidRDefault="00815F4A" w:rsidP="003510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15519</w:t>
            </w:r>
          </w:p>
        </w:tc>
      </w:tr>
      <w:tr w:rsidR="00815F4A" w:rsidRPr="00AD66FF" w:rsidTr="00F739F9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F4A" w:rsidRPr="00AD66FF" w:rsidRDefault="00815F4A" w:rsidP="00283C82">
            <w:pPr>
              <w:spacing w:line="240" w:lineRule="auto"/>
              <w:jc w:val="both"/>
              <w:rPr>
                <w:rFonts w:ascii="Calibri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F4A" w:rsidRPr="00AD66FF" w:rsidRDefault="00815F4A" w:rsidP="003510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F4A" w:rsidRPr="00AD66FF" w:rsidRDefault="00815F4A" w:rsidP="003510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815F4A" w:rsidRPr="00AD66FF" w:rsidRDefault="00815F4A" w:rsidP="00A95D8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Прикрепленного населения нет. Стационарное лечение в 2018 году получили 11271 человек.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Из них ОИМ с подъемом сегмента ST 954 человека, ОИМ без подъема сегмента ST 222 человека. ВМП всего (I и II раздел) получили 4767 человек. Всего умерших пациентов 146, летальность составила 1,3%. Досуточная летальность 47 человек, что составило 0,4%. Умершие от ОКС 110 человек, летальность от ОКС,  составила 8,5% Умершие от ОИМ  110 человек, летальность от ОИМ, составила 9,4 %.  </w:t>
      </w:r>
    </w:p>
    <w:p w:rsidR="00815F4A" w:rsidRPr="00AD66FF" w:rsidRDefault="00815F4A" w:rsidP="00E304B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распоряжению Департамента здравоохранения Томской области, пациенты транспортируются в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при случившейся сосудистой катастрофе ОКС. Медицинская организация, СМП согласовывает момент госпитализации, перегоспитализации в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путем телемедицинской консультации либо по телефонной связи. За период 2018 года всего пролечено 11271, из них с ОКС 1292.  </w:t>
      </w:r>
    </w:p>
    <w:p w:rsidR="00815F4A" w:rsidRDefault="00815F4A" w:rsidP="00A95D88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>ОГАУЗ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«Стрежевская ГБ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15F4A" w:rsidRPr="00AD66FF" w:rsidRDefault="00815F4A" w:rsidP="00F4505F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4505F">
        <w:rPr>
          <w:rFonts w:ascii="Times New Roman" w:hAnsi="Times New Roman" w:cs="Times New Roman"/>
          <w:color w:val="000000"/>
          <w:sz w:val="26"/>
          <w:szCs w:val="26"/>
        </w:rPr>
        <w:t>Таблица 21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7"/>
        <w:gridCol w:w="3223"/>
      </w:tblGrid>
      <w:tr w:rsidR="00815F4A" w:rsidRPr="00AD66FF" w:rsidTr="009166C3">
        <w:trPr>
          <w:trHeight w:val="390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кол-во дней работы койки в году в целом по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299,6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10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работы кардиологической койки в году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10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работы неврологической койки в году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307,4</w:t>
            </w:r>
          </w:p>
        </w:tc>
      </w:tr>
      <w:tr w:rsidR="00815F4A" w:rsidRPr="00AD66FF" w:rsidTr="009166C3">
        <w:trPr>
          <w:trHeight w:val="120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койко- дня по всем формам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койко-день 12,8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к/дн</w:t>
            </w:r>
          </w:p>
        </w:tc>
      </w:tr>
      <w:tr w:rsidR="00815F4A" w:rsidRPr="00AD66FF" w:rsidTr="009166C3">
        <w:trPr>
          <w:trHeight w:val="638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койко- дня по острым формам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койко-день 12,7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к/дн</w:t>
            </w:r>
          </w:p>
        </w:tc>
      </w:tr>
      <w:tr w:rsidR="00815F4A" w:rsidRPr="00AD66FF" w:rsidTr="009166C3">
        <w:trPr>
          <w:trHeight w:val="19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койко- дня по хроническим формам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койко-день 13,0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к/дн.</w:t>
            </w:r>
          </w:p>
        </w:tc>
      </w:tr>
      <w:tr w:rsidR="00815F4A" w:rsidRPr="00AD66FF" w:rsidTr="009166C3">
        <w:trPr>
          <w:trHeight w:val="13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повторных госпитализаций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чел.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пациентов БСК  (н/о, к/о)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чел.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больных ОКС, переведенных в РСЦ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чел.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больных ОНМК, переведенных в РСЦ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Летальность от всех БСК (к/о и н/о)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: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Летальность от ОИМ ПСО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Летальность ОНМК ПСО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от БСК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летальности ИБС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ОИМ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повт. ОИМ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другие формы острой ИБС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хр. ИБС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ЦВБ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гемор. Инсульт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ишем. Инсульт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летальности от др-х ЦВБ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посмертных вскрытий от числа умерших МО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посмертных вскрытий от числа умерших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расхождений посмертного и клинического диагноза умерших от БСК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посещений в смену 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34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по поводу ССЗ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27134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участков: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терапевтических 16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2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Прикрепленное население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16(уч)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27200</w:t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1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15F4A" w:rsidRPr="00AD66FF" w:rsidTr="009166C3">
        <w:trPr>
          <w:trHeight w:val="225"/>
        </w:trPr>
        <w:tc>
          <w:tcPr>
            <w:tcW w:w="7147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 2</w:t>
            </w:r>
          </w:p>
        </w:tc>
        <w:tc>
          <w:tcPr>
            <w:tcW w:w="3223" w:type="dxa"/>
          </w:tcPr>
          <w:p w:rsidR="00815F4A" w:rsidRPr="00A95D88" w:rsidRDefault="00815F4A" w:rsidP="00283C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</w:tr>
    </w:tbl>
    <w:p w:rsidR="00815F4A" w:rsidRPr="00AD66FF" w:rsidRDefault="00815F4A" w:rsidP="00283C8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>Первичный сосудистый центр в г. Стрежевой прикрепленное население 29730 человек. Учитывая отдаленность</w:t>
      </w:r>
      <w:r w:rsidRPr="00AD66FF">
        <w:rPr>
          <w:rFonts w:ascii="Calibri" w:hAnsi="Calibri" w:cs="Times New Roman"/>
          <w:b/>
          <w:color w:val="000000"/>
          <w:sz w:val="26"/>
          <w:szCs w:val="26"/>
        </w:rPr>
        <w:t xml:space="preserve">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г. Стрежевого от г. Томск, поэтому пациенты транспортируются в РСЦ в ХМАО г. Нижневартовск.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Количество больных ОКС, переведенных в РСЦ 12 челок. Количество больных ОНМК, переведенных в РСЦ ХМАО г. Нижневартовск составило 3 человека. Между учреждения имеется соглашение. </w:t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6FF">
        <w:rPr>
          <w:rFonts w:ascii="Times New Roman" w:hAnsi="Times New Roman" w:cs="Times New Roman"/>
          <w:color w:val="000000"/>
          <w:sz w:val="26"/>
          <w:szCs w:val="26"/>
        </w:rPr>
        <w:t>В ПСО количество дней работы кардиологической койки в году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составил 294,6; количество дней работы неврологической койки в году составило 307,4; Если провести анализ среднего количество пребыва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пациента в стационаре, то 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 xml:space="preserve">следует отметить: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>величины койко- дня по всем формам БСК средний койко-день 12,8 к/дн; величины койко- дня по острым формам БСК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>средний койко-день 12,7 к/дн; величины койко- дня по хроническим формам БСК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>средний койко-день 13,0 к/дн.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В ходе анализа отмечаем доля летальности от БСК в медицинской организации составило 46,4 %, доля летальности ЦВБ составило </w:t>
      </w:r>
      <w:r w:rsidRPr="00AD66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25,5%, доля летальности ОИМ составило 13,1%. Анализируя по нозологии повышенная летальность отмечается по ишемическому инсульту, составил 15,7%. За период 2018 года не проведено тромболитической терапии, при анализе медицинской документации, у пациентов имелись противопоказания для проведения ТЛТ. </w:t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F4A" w:rsidRDefault="00815F4A" w:rsidP="00E304BE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ОГАУЗ «ТОКБ</w:t>
      </w:r>
      <w:r w:rsidRPr="00AD66FF">
        <w:rPr>
          <w:rFonts w:ascii="Times New Roman" w:hAnsi="Times New Roman" w:cs="Times New Roman"/>
          <w:sz w:val="26"/>
          <w:szCs w:val="26"/>
        </w:rPr>
        <w:t>» РСЦ</w:t>
      </w:r>
    </w:p>
    <w:p w:rsidR="00815F4A" w:rsidRDefault="00815F4A" w:rsidP="00E304BE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В 2018 году сохранялась устойчивая за последние годы тенденция к увеличению числа госпитализированных больных (табл. 22). За 4 года увеличение числа пролеченных в РСЦ </w:t>
      </w:r>
      <w:r w:rsidRPr="00AD66FF">
        <w:rPr>
          <w:rFonts w:ascii="Times New Roman" w:hAnsi="Times New Roman"/>
          <w:sz w:val="26"/>
          <w:szCs w:val="26"/>
        </w:rPr>
        <w:lastRenderedPageBreak/>
        <w:t xml:space="preserve">пациентов составило более 800 человек, на 200 человек в год, в том числе за последний. Это связано с отработкой маршрутизации больных с ОНМК в области и в городе: за 2015-2018 годы значительно увеличилось число переводов из городских ЛПУ, районных больниц, ЗАТО </w:t>
      </w:r>
    </w:p>
    <w:p w:rsidR="00815F4A" w:rsidRPr="00E304BE" w:rsidRDefault="00815F4A" w:rsidP="00E304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Северск и первичных сосудистых отделений области.</w:t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В связи с этим продолжается стойкая тенденция к росту оборота койки, работы койки, а также к уменьшению среднего койко-дня: в 2018 году он продолжал снижаться и составил 12,9. Уровень общей летальности в отделении за последние 6 лет сохраняется стабильным, его колебания составляют не более 3%.</w:t>
      </w:r>
    </w:p>
    <w:p w:rsidR="00815F4A" w:rsidRPr="00AD66FF" w:rsidRDefault="00815F4A" w:rsidP="00283C8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15F4A" w:rsidRDefault="00815F4A" w:rsidP="009166C3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Сравнение основных показателей работы РСЦ (2012 – 2018 гг.)</w:t>
      </w:r>
    </w:p>
    <w:p w:rsidR="00815F4A" w:rsidRPr="00AD66FF" w:rsidRDefault="00815F4A" w:rsidP="00F4505F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F4505F">
        <w:rPr>
          <w:rFonts w:ascii="Times New Roman" w:hAnsi="Times New Roman"/>
          <w:sz w:val="26"/>
          <w:szCs w:val="26"/>
        </w:rPr>
        <w:t>Таблица 22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851"/>
        <w:gridCol w:w="992"/>
        <w:gridCol w:w="992"/>
        <w:gridCol w:w="992"/>
        <w:gridCol w:w="993"/>
        <w:gridCol w:w="992"/>
        <w:gridCol w:w="992"/>
      </w:tblGrid>
      <w:tr w:rsidR="00815F4A" w:rsidRPr="00292EF3" w:rsidTr="00F16E4E">
        <w:trPr>
          <w:trHeight w:val="313"/>
        </w:trPr>
        <w:tc>
          <w:tcPr>
            <w:tcW w:w="3544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2012 г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815F4A" w:rsidRPr="00292EF3" w:rsidTr="00F16E4E">
        <w:trPr>
          <w:trHeight w:val="222"/>
        </w:trPr>
        <w:tc>
          <w:tcPr>
            <w:tcW w:w="3544" w:type="dxa"/>
            <w:vMerge w:val="restart"/>
            <w:vAlign w:val="center"/>
          </w:tcPr>
          <w:p w:rsidR="00815F4A" w:rsidRPr="00292EF3" w:rsidRDefault="00815F4A" w:rsidP="00283C82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Пролечено (выбыло) всего</w:t>
            </w:r>
          </w:p>
          <w:p w:rsidR="00815F4A" w:rsidRPr="00292EF3" w:rsidRDefault="00815F4A" w:rsidP="0035106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 т. ч. выписано</w:t>
            </w:r>
          </w:p>
          <w:p w:rsidR="00815F4A" w:rsidRPr="00292EF3" w:rsidRDefault="00815F4A" w:rsidP="0035106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2247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2716</w:t>
            </w:r>
          </w:p>
        </w:tc>
      </w:tr>
      <w:tr w:rsidR="00815F4A" w:rsidRPr="00292EF3" w:rsidTr="00F16E4E">
        <w:trPr>
          <w:trHeight w:val="240"/>
        </w:trPr>
        <w:tc>
          <w:tcPr>
            <w:tcW w:w="3544" w:type="dxa"/>
            <w:vMerge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</w:tr>
      <w:tr w:rsidR="00815F4A" w:rsidRPr="00292EF3" w:rsidTr="00F16E4E">
        <w:trPr>
          <w:trHeight w:val="158"/>
        </w:trPr>
        <w:tc>
          <w:tcPr>
            <w:tcW w:w="3544" w:type="dxa"/>
            <w:vMerge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Общее количество койко-дней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34460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32569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31935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33625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35832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33742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35159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Среднее пребывание на койке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Общая летальность (%)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Количество коек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5F4A" w:rsidRPr="00292EF3" w:rsidTr="00F16E4E">
        <w:tc>
          <w:tcPr>
            <w:tcW w:w="3544" w:type="dxa"/>
            <w:vAlign w:val="center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Работа койки</w:t>
            </w:r>
          </w:p>
        </w:tc>
        <w:tc>
          <w:tcPr>
            <w:tcW w:w="851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344,6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325,7</w:t>
            </w:r>
          </w:p>
        </w:tc>
        <w:tc>
          <w:tcPr>
            <w:tcW w:w="992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319,4</w:t>
            </w:r>
          </w:p>
        </w:tc>
        <w:tc>
          <w:tcPr>
            <w:tcW w:w="992" w:type="dxa"/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336,3</w:t>
            </w:r>
          </w:p>
        </w:tc>
        <w:tc>
          <w:tcPr>
            <w:tcW w:w="993" w:type="dxa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358,3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351,6</w:t>
            </w:r>
          </w:p>
        </w:tc>
      </w:tr>
    </w:tbl>
    <w:p w:rsidR="00815F4A" w:rsidRPr="00292EF3" w:rsidRDefault="00815F4A" w:rsidP="003404A0">
      <w:pPr>
        <w:jc w:val="both"/>
        <w:rPr>
          <w:rFonts w:ascii="Times New Roman" w:hAnsi="Times New Roman"/>
          <w:sz w:val="24"/>
          <w:szCs w:val="24"/>
        </w:rPr>
      </w:pP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Средняя заполненность отделения в течение года колебалась от 90,2 человек в ноябре до 111,2 в мае, в среднем – 99,5 человек находились на 100 койках (в 2014 году – 93,6, в 2015 году – 96,6, в 2016 году – 98,7, в 2017 году – 95,7).  При этом неврологические койки были переполнены практически всегда: в среднем на 76 койках находилось 80 пациентов (в 2015 и 2016 годах – 78,8, в 2017 году – 76,2). В ОАР на 24 койках за РСЦ находилось в среднем 19,6 пациентов (в 2014 году – 18,5, в 2015 году - 17,7, в 2016 году – 19,7, в 2017 году – 19,5). Кроме того, в ОАР РСЦ проводилось лечение и динамическое наблюдение в послеоперационный период плановых нейрохирургических больных, плановых больных из сосудистой хирургии после ангиопластики сонных артерий, а также продолжена практика перевода пациентов из РСЦ за нейрохирургией на период операции и ранний послеоперационный период. У всех этих пациентов невысокий койко-день – в среднем 2,5. </w:t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Общее количество плановых пациентов за нейрохирургией и сосудистой хирургией в ОАР РСЦ за 2018 год было 159 (в 2015 году было 199, в 2016 году – 178, в 2017 - 200), значит, среднее число пациентов не за РСЦ в ОАР составило – 1,1.</w:t>
      </w:r>
    </w:p>
    <w:p w:rsidR="00815F4A" w:rsidRPr="00AD66FF" w:rsidRDefault="00815F4A" w:rsidP="00292EF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Таким образом, средняя заполненность ОАР РСЦ за 2018 год – 20,6 (2015 год – 19,3, 2016 г – 21,6, 2017 год – 21,5).</w:t>
      </w:r>
    </w:p>
    <w:p w:rsidR="00815F4A" w:rsidRPr="00AD66FF" w:rsidRDefault="00815F4A" w:rsidP="00292EF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При нормативе средней занятости койки, установленном ДЗТО в 2018 году – 325, средняя работа РСЦ за год составила 109% (то есть реально отделение работало на 109 коек). При этом 76-коечное неврологическое отделение работало с перегрузкой на 115,1%, или на 88 коек, а 24-коечное отделение анестезиологии – реанимации – 86,4%, или на 21 койку. Не </w:t>
      </w:r>
      <w:r w:rsidRPr="00AD66FF">
        <w:rPr>
          <w:rFonts w:ascii="Times New Roman" w:hAnsi="Times New Roman"/>
          <w:sz w:val="26"/>
          <w:szCs w:val="26"/>
        </w:rPr>
        <w:lastRenderedPageBreak/>
        <w:t>хватает 12 коек неврологического отделения, которые могут быть развернуты, как реабилитационные.</w:t>
      </w:r>
    </w:p>
    <w:p w:rsidR="00815F4A" w:rsidRPr="00AD66FF" w:rsidRDefault="00815F4A" w:rsidP="00292EF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Данные по летальности по отдельным нозологическим формам за последние 8 лет представлены в табл. 23. Если в 2016 году отмечено некоторое увеличение как общей летальности от инсульта, так и по отдельным его формам, что объяснялось утяжелением контингента поступающих больных, то в 2017 - 2018 годах при том же контингенте отмечена тенденция к снижению летальности: общей от инсульта на 3,4% и от ишемического инсульта на 2,1% за два года. Незначительное увеличение летальности от геморрагических форм инсульта в 2018 году – в пределах статистических колебаний. </w:t>
      </w:r>
    </w:p>
    <w:p w:rsidR="00815F4A" w:rsidRPr="00AD66FF" w:rsidRDefault="00815F4A" w:rsidP="0035106D">
      <w:pPr>
        <w:jc w:val="right"/>
        <w:rPr>
          <w:rFonts w:ascii="Times New Roman" w:hAnsi="Times New Roman"/>
          <w:sz w:val="26"/>
          <w:szCs w:val="26"/>
        </w:rPr>
      </w:pPr>
    </w:p>
    <w:p w:rsidR="00815F4A" w:rsidRPr="00AD66FF" w:rsidRDefault="00815F4A" w:rsidP="009166C3">
      <w:pPr>
        <w:jc w:val="center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Летальность от инсульта и по отдельным нозологическим формам </w:t>
      </w:r>
    </w:p>
    <w:p w:rsidR="00815F4A" w:rsidRDefault="00815F4A" w:rsidP="009166C3">
      <w:pPr>
        <w:jc w:val="center"/>
      </w:pPr>
      <w:r w:rsidRPr="00AD66FF">
        <w:rPr>
          <w:rFonts w:ascii="Times New Roman" w:hAnsi="Times New Roman"/>
          <w:sz w:val="26"/>
          <w:szCs w:val="26"/>
        </w:rPr>
        <w:t>в РСЦ за 2011-2018 годы</w:t>
      </w:r>
      <w:r w:rsidRPr="00F4505F">
        <w:t xml:space="preserve"> </w:t>
      </w:r>
    </w:p>
    <w:p w:rsidR="00815F4A" w:rsidRPr="00AD66FF" w:rsidRDefault="00815F4A" w:rsidP="00F4505F">
      <w:pPr>
        <w:jc w:val="right"/>
        <w:rPr>
          <w:rFonts w:ascii="Times New Roman" w:hAnsi="Times New Roman"/>
          <w:sz w:val="26"/>
          <w:szCs w:val="26"/>
        </w:rPr>
      </w:pPr>
      <w:r w:rsidRPr="00F4505F">
        <w:rPr>
          <w:rFonts w:ascii="Times New Roman" w:hAnsi="Times New Roman"/>
          <w:sz w:val="26"/>
          <w:szCs w:val="26"/>
        </w:rPr>
        <w:t>Таблица 23</w:t>
      </w:r>
    </w:p>
    <w:tbl>
      <w:tblPr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1367"/>
        <w:gridCol w:w="947"/>
        <w:gridCol w:w="911"/>
        <w:gridCol w:w="910"/>
        <w:gridCol w:w="911"/>
        <w:gridCol w:w="910"/>
        <w:gridCol w:w="911"/>
        <w:gridCol w:w="910"/>
        <w:gridCol w:w="838"/>
      </w:tblGrid>
      <w:tr w:rsidR="00815F4A" w:rsidRPr="00AD66FF" w:rsidTr="0035106D">
        <w:trPr>
          <w:trHeight w:val="310"/>
        </w:trPr>
        <w:tc>
          <w:tcPr>
            <w:tcW w:w="3189" w:type="dxa"/>
            <w:gridSpan w:val="2"/>
          </w:tcPr>
          <w:p w:rsidR="00815F4A" w:rsidRPr="00292EF3" w:rsidRDefault="00815F4A" w:rsidP="00283C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2011 г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2012 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Субарахноидальное кровоизлияние (I60)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</w:t>
            </w:r>
            <w:r w:rsidRPr="00292EF3">
              <w:rPr>
                <w:rFonts w:ascii="Times New Roman" w:hAnsi="Times New Roman"/>
                <w:sz w:val="24"/>
                <w:szCs w:val="24"/>
                <w:lang w:val="en-US"/>
              </w:rPr>
              <w:t>писано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15F4A" w:rsidRPr="00AD66FF" w:rsidTr="0035106D">
        <w:trPr>
          <w:trHeight w:val="645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летальность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38,7%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53,4%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41,2%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46,6%</w:t>
            </w:r>
          </w:p>
        </w:tc>
      </w:tr>
      <w:tr w:rsidR="00815F4A" w:rsidRPr="00AD66FF" w:rsidTr="0035106D">
        <w:trPr>
          <w:trHeight w:val="310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Внутримозговое кровоизлияние (I61, I62)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выписано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815F4A" w:rsidRPr="00AD66FF" w:rsidTr="0035106D">
        <w:trPr>
          <w:trHeight w:val="334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815F4A" w:rsidRPr="00AD66FF" w:rsidTr="0035106D">
        <w:trPr>
          <w:trHeight w:val="633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летальность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57,0%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62,1%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50,9%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55,2%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58,9%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49,5%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815F4A" w:rsidRPr="00292EF3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Инфаркт мозга (I63)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AD66FF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выписано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1198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1172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1053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1243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1427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1423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AD66FF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1626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815F4A" w:rsidRPr="00AD66FF" w:rsidTr="0035106D">
        <w:trPr>
          <w:trHeight w:val="645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летальность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20,2%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22,9%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23,6%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21,4%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21,9%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20,8%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19,8%</w:t>
            </w:r>
          </w:p>
        </w:tc>
      </w:tr>
      <w:tr w:rsidR="00815F4A" w:rsidRPr="00AD66FF" w:rsidTr="0035106D">
        <w:trPr>
          <w:trHeight w:val="633"/>
        </w:trPr>
        <w:tc>
          <w:tcPr>
            <w:tcW w:w="3189" w:type="dxa"/>
            <w:gridSpan w:val="2"/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Общая летальность при инсульте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24,9%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27,3%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27,7%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26,9%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27,9%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25,3%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24,5%</w:t>
            </w:r>
          </w:p>
        </w:tc>
      </w:tr>
      <w:tr w:rsidR="00815F4A" w:rsidRPr="00AD66FF" w:rsidTr="0035106D">
        <w:trPr>
          <w:trHeight w:val="310"/>
        </w:trPr>
        <w:tc>
          <w:tcPr>
            <w:tcW w:w="3189" w:type="dxa"/>
            <w:gridSpan w:val="2"/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ТИА (</w:t>
            </w:r>
            <w:r w:rsidRPr="00292EF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92EF3">
              <w:rPr>
                <w:rFonts w:ascii="Times New Roman" w:hAnsi="Times New Roman"/>
                <w:sz w:val="24"/>
                <w:szCs w:val="24"/>
              </w:rPr>
              <w:t>45)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5F4A" w:rsidRPr="00AD66FF" w:rsidTr="0035106D">
        <w:trPr>
          <w:trHeight w:val="310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6FF">
              <w:rPr>
                <w:rFonts w:ascii="Times New Roman" w:hAnsi="Times New Roman"/>
                <w:sz w:val="26"/>
                <w:szCs w:val="26"/>
              </w:rPr>
              <w:t>Прочие*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5F4A" w:rsidRPr="00AD66FF" w:rsidTr="0035106D">
        <w:trPr>
          <w:trHeight w:val="334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ind w:right="-1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выписано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5F4A" w:rsidRPr="00AD66FF" w:rsidTr="0035106D">
        <w:trPr>
          <w:trHeight w:val="322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815F4A" w:rsidRPr="00AD66FF" w:rsidRDefault="00815F4A" w:rsidP="00283C8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F4A" w:rsidRPr="00292EF3" w:rsidRDefault="00815F4A" w:rsidP="00283C82">
            <w:pPr>
              <w:ind w:right="-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292EF3" w:rsidRDefault="00815F4A" w:rsidP="00283C82">
            <w:pPr>
              <w:ind w:right="-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E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815F4A" w:rsidRPr="00292EF3" w:rsidRDefault="00815F4A" w:rsidP="00292EF3">
      <w:pPr>
        <w:ind w:right="191"/>
        <w:contextualSpacing/>
        <w:jc w:val="both"/>
        <w:rPr>
          <w:rFonts w:ascii="Times New Roman" w:hAnsi="Times New Roman"/>
        </w:rPr>
      </w:pPr>
      <w:r w:rsidRPr="00292EF3">
        <w:rPr>
          <w:rFonts w:ascii="Times New Roman" w:hAnsi="Times New Roman"/>
        </w:rPr>
        <w:t>*Прочие заболевания - это: опухоли, воспалительные заболевания центральной нервной системы, оболочек мозга и дыхательной системы, инфаркты миокарда, ТЭЛА и пр., в 2018 г – не более 2% от общего числа пролеченных больных</w:t>
      </w:r>
    </w:p>
    <w:p w:rsidR="00815F4A" w:rsidRDefault="00815F4A" w:rsidP="00292EF3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AD66FF">
        <w:rPr>
          <w:rFonts w:ascii="Times New Roman" w:hAnsi="Times New Roman"/>
          <w:bCs/>
          <w:sz w:val="26"/>
          <w:szCs w:val="26"/>
        </w:rPr>
        <w:t>Оперативная активность</w:t>
      </w:r>
    </w:p>
    <w:p w:rsidR="00815F4A" w:rsidRPr="00AD66FF" w:rsidRDefault="00815F4A" w:rsidP="00C66AA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Согласно Порядку, все больные с геморрагическими инсультами после проведения КТ экстренно консультируются нейрохирургом и вне зависимости от тактики курируются им в ОАР РСЦ. С 2013 года, когда была открыта нейрохирургическая операционная, ежегодно </w:t>
      </w:r>
      <w:r w:rsidRPr="00AD66FF">
        <w:rPr>
          <w:rFonts w:ascii="Times New Roman" w:hAnsi="Times New Roman"/>
          <w:sz w:val="26"/>
          <w:szCs w:val="26"/>
        </w:rPr>
        <w:lastRenderedPageBreak/>
        <w:t>проводится не менее 50 нейрохирургических вмешательств по поводу сосудистой патологии (табл. 24). Наиболее часто применяется классическая операция декомпрессионной гемикраниэктомии с открытым удалением внутримозговой гематомы и широкой декомпрессией, а также дренирование желудочков по Арендту. Продолжают рутинно устанавливаются датчики ВЧД для проведения послеоперационного нейромониторинга, за 2017 год их было установлено 40, за 2018 год - 35. Послеоперационная летальность сохраняется на достаточно высоком уровне, хотя в 2018 году наметилась тенденци</w:t>
      </w:r>
      <w:r>
        <w:rPr>
          <w:rFonts w:ascii="Times New Roman" w:hAnsi="Times New Roman"/>
          <w:sz w:val="26"/>
          <w:szCs w:val="26"/>
        </w:rPr>
        <w:t>я к ее снижению.</w:t>
      </w:r>
    </w:p>
    <w:p w:rsidR="00815F4A" w:rsidRDefault="00815F4A" w:rsidP="00292EF3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Виды нейрохирургическ</w:t>
      </w:r>
      <w:r>
        <w:rPr>
          <w:rFonts w:ascii="Times New Roman" w:hAnsi="Times New Roman" w:cs="Times New Roman"/>
          <w:sz w:val="26"/>
          <w:szCs w:val="26"/>
        </w:rPr>
        <w:t>их операций в 2013 – 2018 годах</w:t>
      </w:r>
    </w:p>
    <w:p w:rsidR="00815F4A" w:rsidRPr="00AD66FF" w:rsidRDefault="00815F4A" w:rsidP="00F4505F">
      <w:pPr>
        <w:jc w:val="right"/>
        <w:rPr>
          <w:rFonts w:ascii="Times New Roman" w:hAnsi="Times New Roman" w:cs="Times New Roman"/>
          <w:sz w:val="26"/>
          <w:szCs w:val="26"/>
        </w:rPr>
      </w:pPr>
      <w:r w:rsidRPr="00F4505F">
        <w:rPr>
          <w:rFonts w:ascii="Times New Roman" w:hAnsi="Times New Roman" w:cs="Times New Roman"/>
          <w:sz w:val="26"/>
          <w:szCs w:val="26"/>
        </w:rPr>
        <w:t>Таблица 24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0"/>
        <w:gridCol w:w="1058"/>
        <w:gridCol w:w="1057"/>
        <w:gridCol w:w="1057"/>
        <w:gridCol w:w="1057"/>
        <w:gridCol w:w="1058"/>
        <w:gridCol w:w="1058"/>
      </w:tblGrid>
      <w:tr w:rsidR="00815F4A" w:rsidRPr="007B5CE1" w:rsidTr="009166C3">
        <w:trPr>
          <w:trHeight w:val="311"/>
        </w:trPr>
        <w:tc>
          <w:tcPr>
            <w:tcW w:w="4080" w:type="dxa"/>
          </w:tcPr>
          <w:p w:rsidR="00815F4A" w:rsidRPr="007B5CE1" w:rsidRDefault="00815F4A" w:rsidP="00283C8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Виды операций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057" w:type="dxa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058" w:type="dxa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058" w:type="dxa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815F4A" w:rsidRPr="007B5CE1" w:rsidTr="009166C3">
        <w:trPr>
          <w:trHeight w:val="960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Декомпрессивная трепанация черепа при злокачественном ишемическом инсульте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5F4A" w:rsidRPr="007B5CE1" w:rsidTr="009166C3">
        <w:trPr>
          <w:trHeight w:val="1596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Декомпрессивная трепанация черепа и удаление внутричерепных гематом при геморрагическом инсульте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2 повторн.)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3 повторн.)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5 повторн.)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2 повторн.)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2 повторн.)</w:t>
            </w:r>
          </w:p>
        </w:tc>
      </w:tr>
      <w:tr w:rsidR="00815F4A" w:rsidRPr="007B5CE1" w:rsidTr="009166C3">
        <w:trPr>
          <w:trHeight w:val="947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Эндоскопическое удаление внутримоз-говых гематом под нейронавигацией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F4A" w:rsidRPr="007B5CE1" w:rsidTr="009166C3">
        <w:trPr>
          <w:trHeight w:val="635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Клипирование шейки и укутывание аневризм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F4A" w:rsidRPr="007B5CE1" w:rsidTr="009166C3">
        <w:trPr>
          <w:trHeight w:val="635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Иссечение/коагуляция АВМ/каверном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5F4A" w:rsidRPr="007B5CE1" w:rsidTr="009166C3">
        <w:trPr>
          <w:trHeight w:val="635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Дренирование желудочков по Арендту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5F4A" w:rsidRPr="007B5CE1" w:rsidTr="009166C3">
        <w:trPr>
          <w:trHeight w:val="947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Установка датчика ВЧД и/или микродиализа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1 повторн.)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F4A" w:rsidRPr="007B5CE1" w:rsidTr="009166C3">
        <w:trPr>
          <w:trHeight w:val="981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Другое (в 2018 г - ПХО - 1, ВПШ - 1, наружные люмбальные дренирования - 3, гидрома - 1)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4 повторн.)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(из них 4 повторн.)</w:t>
            </w:r>
          </w:p>
        </w:tc>
      </w:tr>
      <w:tr w:rsidR="00815F4A" w:rsidRPr="007B5CE1" w:rsidTr="009166C3">
        <w:trPr>
          <w:trHeight w:val="311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ВСЕГО операций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15F4A" w:rsidRPr="007B5CE1" w:rsidTr="009166C3">
        <w:trPr>
          <w:trHeight w:val="947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плюс одномоментная с основной операцией установка датчика ВЧД и/или микродиализа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5F4A" w:rsidRPr="007B5CE1" w:rsidTr="009166C3">
        <w:trPr>
          <w:trHeight w:val="324"/>
        </w:trPr>
        <w:tc>
          <w:tcPr>
            <w:tcW w:w="4080" w:type="dxa"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Послеоперационная летальность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67,6%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  <w:tc>
          <w:tcPr>
            <w:tcW w:w="1057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70,2%</w:t>
            </w:r>
          </w:p>
        </w:tc>
        <w:tc>
          <w:tcPr>
            <w:tcW w:w="1058" w:type="dxa"/>
            <w:vAlign w:val="center"/>
          </w:tcPr>
          <w:p w:rsidR="00815F4A" w:rsidRPr="007B5CE1" w:rsidRDefault="00815F4A" w:rsidP="00283C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58,0%</w:t>
            </w:r>
          </w:p>
        </w:tc>
      </w:tr>
    </w:tbl>
    <w:p w:rsidR="00815F4A" w:rsidRPr="007B5CE1" w:rsidRDefault="00815F4A" w:rsidP="00283C8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5F4A" w:rsidRPr="00AD66FF" w:rsidRDefault="00815F4A" w:rsidP="007B5CE1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В 2018 году продолжал активно работать кабинет рентгенэндоваскулярных методик диагностики и лечения. Число внутрисосудистых интервенций у больных с ОНМК и ОКС сохраняется на достаточно высоком уровне, увеличение их числа в последние годы связано с активной работой прежде всего кардиологической службы ОГАУЗ «ТОКБ» (табл. 25). Некоторое уменьшение числа эндоваскулярных вмешательств у больных с ОНМК, особенно, тромбоэкстракций, обусловлено высокой стоимостью расходных материалов и значительным увеличением числа системных тромболизисов. </w:t>
      </w:r>
    </w:p>
    <w:p w:rsidR="00815F4A" w:rsidRDefault="00815F4A" w:rsidP="009166C3">
      <w:pPr>
        <w:jc w:val="center"/>
        <w:rPr>
          <w:rFonts w:ascii="Times New Roman" w:hAnsi="Times New Roman"/>
          <w:sz w:val="26"/>
          <w:szCs w:val="26"/>
        </w:rPr>
      </w:pPr>
    </w:p>
    <w:p w:rsidR="00815F4A" w:rsidRDefault="00815F4A" w:rsidP="009166C3">
      <w:pPr>
        <w:jc w:val="center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>Работа ангиоблока в 2014-2018 годах</w:t>
      </w:r>
    </w:p>
    <w:p w:rsidR="00815F4A" w:rsidRPr="00AD66FF" w:rsidRDefault="00815F4A" w:rsidP="00E61F98">
      <w:pPr>
        <w:jc w:val="right"/>
        <w:rPr>
          <w:rFonts w:ascii="Times New Roman" w:hAnsi="Times New Roman"/>
          <w:sz w:val="26"/>
          <w:szCs w:val="26"/>
        </w:rPr>
      </w:pPr>
      <w:r w:rsidRPr="00E61F98">
        <w:rPr>
          <w:rFonts w:ascii="Times New Roman" w:hAnsi="Times New Roman"/>
          <w:sz w:val="26"/>
          <w:szCs w:val="26"/>
        </w:rPr>
        <w:t>Таблица 25</w:t>
      </w:r>
    </w:p>
    <w:tbl>
      <w:tblPr>
        <w:tblW w:w="10449" w:type="dxa"/>
        <w:tblInd w:w="108" w:type="dxa"/>
        <w:tblLook w:val="00A0" w:firstRow="1" w:lastRow="0" w:firstColumn="1" w:lastColumn="0" w:noHBand="0" w:noVBand="0"/>
      </w:tblPr>
      <w:tblGrid>
        <w:gridCol w:w="4992"/>
        <w:gridCol w:w="1092"/>
        <w:gridCol w:w="1091"/>
        <w:gridCol w:w="1091"/>
        <w:gridCol w:w="1091"/>
        <w:gridCol w:w="1092"/>
      </w:tblGrid>
      <w:tr w:rsidR="00815F4A" w:rsidRPr="00AD66FF" w:rsidTr="009166C3">
        <w:trPr>
          <w:trHeight w:val="11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2014 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2015 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2016 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2018 г</w:t>
            </w:r>
          </w:p>
        </w:tc>
      </w:tr>
      <w:tr w:rsidR="00815F4A" w:rsidRPr="00AD66FF" w:rsidTr="009166C3">
        <w:trPr>
          <w:trHeight w:val="16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Церебральные ангиографии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815F4A" w:rsidRPr="00AD66FF" w:rsidTr="009166C3">
        <w:trPr>
          <w:trHeight w:val="211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эмболизации аневризм и АВМ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815F4A" w:rsidRPr="00AD66FF" w:rsidTr="009166C3">
        <w:trPr>
          <w:trHeight w:val="11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ангиопластика+стентирование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15F4A" w:rsidRPr="00AD66FF" w:rsidTr="009166C3">
        <w:trPr>
          <w:trHeight w:val="16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селективный тромболизис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5F4A" w:rsidRPr="00AD66FF" w:rsidTr="009166C3">
        <w:trPr>
          <w:trHeight w:val="6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тромбоэкстракции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F4A" w:rsidRPr="00AD66FF" w:rsidTr="009166C3">
        <w:trPr>
          <w:trHeight w:val="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ВСЕГО сосуды головы и шеи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815F4A" w:rsidRPr="00AD66FF" w:rsidTr="009166C3">
        <w:trPr>
          <w:trHeight w:val="14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Коронарография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734</w:t>
            </w:r>
          </w:p>
        </w:tc>
      </w:tr>
      <w:tr w:rsidR="00815F4A" w:rsidRPr="00AD66FF" w:rsidTr="009166C3">
        <w:trPr>
          <w:trHeight w:val="18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баллонная ангиопластика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815F4A" w:rsidRPr="00AD66FF" w:rsidTr="009166C3">
        <w:trPr>
          <w:trHeight w:val="9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ангиопластика+стентирование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815F4A" w:rsidRPr="00AD66FF" w:rsidTr="009166C3">
        <w:trPr>
          <w:trHeight w:val="13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ВСЕГО коронарные артерии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1268</w:t>
            </w:r>
          </w:p>
        </w:tc>
      </w:tr>
      <w:tr w:rsidR="00815F4A" w:rsidRPr="00AD66FF" w:rsidTr="009166C3">
        <w:trPr>
          <w:trHeight w:val="171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Другие (в т. ч. абляция и уст ЭКС)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815F4A" w:rsidRPr="00AD66FF" w:rsidTr="009166C3">
        <w:trPr>
          <w:trHeight w:val="21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ВСЕГО РАБОТА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83C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4A" w:rsidRPr="007B5CE1" w:rsidRDefault="00815F4A" w:rsidP="0028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/>
                <w:color w:val="000000"/>
                <w:sz w:val="24"/>
                <w:szCs w:val="24"/>
              </w:rPr>
              <w:t>1642</w:t>
            </w:r>
          </w:p>
        </w:tc>
      </w:tr>
    </w:tbl>
    <w:p w:rsidR="00815F4A" w:rsidRPr="00AD66FF" w:rsidRDefault="00815F4A" w:rsidP="00097C0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По-прежнему остается открытой проблема эндартерэктомии, как наиболее эффективного средства вторичной профилактики инсультов. К сожалению, операции по этому показанию единичны и проводятся в отделении сосудистой хирургии или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AD66FF">
        <w:rPr>
          <w:rFonts w:ascii="Times New Roman" w:hAnsi="Times New Roman"/>
          <w:sz w:val="26"/>
          <w:szCs w:val="26"/>
        </w:rPr>
        <w:t xml:space="preserve"> по плановым направлениям. Согласно Порядку, они должны проводиться на койках РСЦ больным, имеющим для этого показания, в как можно более ранние после инсульта или ТИА сроки, в том числе пациентам, переведенным для этого из ПСО. В 2018 году впервые были проведены три экстренные операции пациентам с острым ишемическим инсультом, у которых была «мерцающая» неврологическая симптоматика и на УЗДГ были выявлены флотирующие тромбы в соответствующих клинике сонных артериях. У двух пациентов отмечен хороший эффект, третий умер от геморрагической трансформации обширного, уже сформированного, ишемического очага. </w:t>
      </w:r>
    </w:p>
    <w:p w:rsidR="00815F4A" w:rsidRPr="00AD66FF" w:rsidRDefault="00815F4A" w:rsidP="007B5CE1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6FF">
        <w:rPr>
          <w:rFonts w:ascii="Times New Roman" w:hAnsi="Times New Roman"/>
          <w:sz w:val="26"/>
          <w:szCs w:val="26"/>
        </w:rPr>
        <w:t xml:space="preserve">Всего же в качестве мероприятий вторичной профилактики (то есть у пациентов, уже перенесших инсульт с выявленными критическими стенозами сонных артерий) в ОКБ в 2018 году проведено всего 23 реконструктивные операции (7 открытых эндартерэктомии, 16 эндоваскулярных стентирований), а на койках РСЦ только упомянутые 3 открытых (одновременно с экстренными тромбэктомиями) и 8 эндоваскулярных стентирований. Этого </w:t>
      </w:r>
      <w:r w:rsidRPr="00AD66FF">
        <w:rPr>
          <w:rFonts w:ascii="Times New Roman" w:hAnsi="Times New Roman"/>
          <w:sz w:val="26"/>
          <w:szCs w:val="26"/>
        </w:rPr>
        <w:lastRenderedPageBreak/>
        <w:t xml:space="preserve">числа крайне недостаточно: по данным специальной литературы (В.В. Крылов, В.Г. Дашьян, 2011 г), около 20% от всех пациентов, у которых был ишемический инсульт, должны быть проведены реконструктивные вмешательства на сосудах. Для Томской области (1 млн населения, около 2,5 тысяч выживших пациентов с ишемическими инсультами и ТИА ежегодно) это число должно составлять 481 в год. Проведен анализ такого низкого числа операций и выяснилось, что большинство пациентов, которым показана отсроченная по разным причинам на несколько недель или месяцев операция, после выписки с соответствующими рекомендациям уходит из РСЦ на амбулаторный этап и «теряется». Для их контроля, мониторинга и своевременного проведения реконструктивных вмешательств сотрудниками РСЦ совместно с сосудистыми хирургами был разработан четкий алгоритм с ведением регистра этих пациентов и активным вызовом их для оперативного лечения. Возможно, эта система позволит оптимизировать мероприятия вторичной хирургической профилактики инсульта в 2019 году. </w:t>
      </w:r>
    </w:p>
    <w:p w:rsidR="00815F4A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Структура круглосуточного коечного фонда медицинских организаций, задействованных в оказании медицинской помощи больным с сердечно-сосудистыми заболеваниями в Томской области (по данным ФФСН № 30).</w:t>
      </w:r>
      <w:r w:rsidRPr="00AD66FF">
        <w:rPr>
          <w:rFonts w:ascii="Times New Roman" w:hAnsi="Times New Roman" w:cs="Times New Roman"/>
          <w:b/>
          <w:sz w:val="26"/>
          <w:szCs w:val="26"/>
        </w:rPr>
        <w:tab/>
      </w:r>
    </w:p>
    <w:p w:rsidR="00815F4A" w:rsidRPr="00504A23" w:rsidRDefault="00815F4A" w:rsidP="00504A23">
      <w:pPr>
        <w:jc w:val="right"/>
        <w:rPr>
          <w:rFonts w:ascii="Times New Roman" w:hAnsi="Times New Roman" w:cs="Times New Roman"/>
          <w:sz w:val="26"/>
          <w:szCs w:val="26"/>
        </w:rPr>
      </w:pPr>
      <w:r w:rsidRPr="00504A23">
        <w:rPr>
          <w:rFonts w:ascii="Times New Roman" w:hAnsi="Times New Roman" w:cs="Times New Roman"/>
          <w:sz w:val="26"/>
          <w:szCs w:val="26"/>
        </w:rPr>
        <w:t>Таблица 26</w:t>
      </w:r>
    </w:p>
    <w:tbl>
      <w:tblPr>
        <w:tblW w:w="1068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694"/>
        <w:gridCol w:w="2268"/>
        <w:gridCol w:w="992"/>
        <w:gridCol w:w="616"/>
        <w:gridCol w:w="1359"/>
        <w:gridCol w:w="1208"/>
        <w:gridCol w:w="1511"/>
        <w:gridCol w:w="11"/>
        <w:gridCol w:w="21"/>
      </w:tblGrid>
      <w:tr w:rsidR="00815F4A" w:rsidRPr="00AD66FF" w:rsidTr="002D2588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коек, всего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815F4A" w:rsidRPr="00AD66FF" w:rsidTr="002D2588">
        <w:trPr>
          <w:gridAfter w:val="1"/>
          <w:wAfter w:w="21" w:type="dxa"/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лечения ОНМК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лечения ОКС</w:t>
            </w:r>
          </w:p>
        </w:tc>
      </w:tr>
      <w:tr w:rsidR="00815F4A" w:rsidRPr="00AD66FF" w:rsidTr="000E3E3B">
        <w:trPr>
          <w:gridAfter w:val="2"/>
          <w:wAfter w:w="32" w:type="dxa"/>
          <w:trHeight w:val="11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интенсивной терапии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для больных с ОНМК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интенсивной терапии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для больных с ОКС</w:t>
            </w:r>
          </w:p>
        </w:tc>
      </w:tr>
      <w:tr w:rsidR="00815F4A" w:rsidRPr="00AD66FF" w:rsidTr="000E3E3B">
        <w:trPr>
          <w:gridAfter w:val="2"/>
          <w:wAfter w:w="32" w:type="dxa"/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4D0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«ТОКБ»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сосудистый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0E3E3B">
        <w:trPr>
          <w:gridAfter w:val="2"/>
          <w:wAfter w:w="32" w:type="dxa"/>
          <w:trHeight w:val="3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5F4A" w:rsidRPr="00AD66FF" w:rsidTr="000E3E3B">
        <w:trPr>
          <w:gridAfter w:val="2"/>
          <w:wAfter w:w="32" w:type="dxa"/>
          <w:trHeight w:val="3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0E3E3B">
        <w:trPr>
          <w:gridAfter w:val="2"/>
          <w:wAfter w:w="32" w:type="dxa"/>
          <w:trHeight w:val="3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0E3E3B">
        <w:trPr>
          <w:gridAfter w:val="2"/>
          <w:wAfter w:w="32" w:type="dxa"/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«Асиновская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сосудистое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5F4A" w:rsidRPr="00AD66FF" w:rsidTr="000E3E3B">
        <w:trPr>
          <w:gridAfter w:val="2"/>
          <w:wAfter w:w="32" w:type="dxa"/>
          <w:trHeight w:val="54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46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ОГАУЗ «Колпашевская 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сосудистое отделение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5F4A" w:rsidRPr="00AD66FF" w:rsidTr="002D2588">
        <w:trPr>
          <w:gridAfter w:val="2"/>
          <w:wAfter w:w="32" w:type="dxa"/>
          <w:trHeight w:val="4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73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«Стрежевская 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сосудистое отделение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15F4A" w:rsidRPr="00AD66FF" w:rsidTr="002D2588">
        <w:trPr>
          <w:gridAfter w:val="2"/>
          <w:wAfter w:w="32" w:type="dxa"/>
          <w:trHeight w:val="53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28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33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iCs/>
                <w:sz w:val="24"/>
                <w:szCs w:val="24"/>
              </w:rPr>
              <w:t>ФГБНУ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15F4A" w:rsidRPr="00AD66FF" w:rsidTr="000E3E3B">
        <w:trPr>
          <w:gridAfter w:val="2"/>
          <w:wAfter w:w="32" w:type="dxa"/>
          <w:trHeight w:val="25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кардиохирургические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0E3E3B">
        <w:trPr>
          <w:gridAfter w:val="2"/>
          <w:wAfter w:w="32" w:type="dxa"/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«Кривошеинская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0E3E3B">
        <w:trPr>
          <w:gridAfter w:val="2"/>
          <w:wAfter w:w="32" w:type="dxa"/>
          <w:trHeight w:val="3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0E3E3B">
        <w:trPr>
          <w:gridAfter w:val="2"/>
          <w:wAfter w:w="32" w:type="dxa"/>
          <w:trHeight w:val="2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«Молчановская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0E3E3B">
        <w:trPr>
          <w:gridAfter w:val="2"/>
          <w:wAfter w:w="32" w:type="dxa"/>
          <w:trHeight w:val="4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«Бакчарская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«Верхнекетская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«Парабельская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«Тегульдетская 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«Медико-санитарная часть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«Медико-санитарная часть «Строитель»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ОГАУЗ «Больница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ОГАУЗ «Городская клиническая больница № 3 им.Б.И.Альперовича»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gridAfter w:val="2"/>
          <w:wAfter w:w="32" w:type="dxa"/>
          <w:trHeight w:val="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СибГМУ МЗ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15F4A" w:rsidRPr="00AD66FF" w:rsidRDefault="00815F4A" w:rsidP="00233C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Томской области также организованы 29 коек кардиологического профиля в дневном стационаре при поликлинике в 2 медицинских организациях и при стационаре в 2 медицинских организациях, на которых в 2018 году пролечено 727 пациентов; 87 коек неврологического профиля в дневном стационаре при поликлинике в 8 медицинских организациях и при стационаре в 3 медицинских организациях, на которых в 2018 году пролечено 823 пациента.</w:t>
      </w:r>
    </w:p>
    <w:p w:rsidR="00815F4A" w:rsidRPr="00AD66FF" w:rsidRDefault="00815F4A" w:rsidP="007B5CE1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Структура коек кардиологического и неврологического профиля </w:t>
      </w:r>
    </w:p>
    <w:p w:rsidR="00815F4A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Томской области (по данным ФФСН №30).</w:t>
      </w:r>
    </w:p>
    <w:p w:rsidR="00815F4A" w:rsidRPr="00AD66FF" w:rsidRDefault="00815F4A" w:rsidP="00925472">
      <w:pPr>
        <w:jc w:val="right"/>
        <w:rPr>
          <w:rFonts w:ascii="Times New Roman" w:hAnsi="Times New Roman" w:cs="Times New Roman"/>
          <w:sz w:val="26"/>
          <w:szCs w:val="26"/>
        </w:rPr>
      </w:pPr>
      <w:r w:rsidRPr="00925472">
        <w:rPr>
          <w:rFonts w:ascii="Times New Roman" w:hAnsi="Times New Roman" w:cs="Times New Roman"/>
          <w:sz w:val="26"/>
          <w:szCs w:val="26"/>
        </w:rPr>
        <w:t>Таблица 27</w:t>
      </w:r>
    </w:p>
    <w:tbl>
      <w:tblPr>
        <w:tblW w:w="10397" w:type="dxa"/>
        <w:tblInd w:w="113" w:type="dxa"/>
        <w:tblLook w:val="00A0" w:firstRow="1" w:lastRow="0" w:firstColumn="1" w:lastColumn="0" w:noHBand="0" w:noVBand="0"/>
      </w:tblPr>
      <w:tblGrid>
        <w:gridCol w:w="4866"/>
        <w:gridCol w:w="3614"/>
        <w:gridCol w:w="1917"/>
      </w:tblGrid>
      <w:tr w:rsidR="00815F4A" w:rsidRPr="00AD66FF" w:rsidTr="002D2588">
        <w:trPr>
          <w:trHeight w:val="373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коек дневного стационара при АПУ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коек</w:t>
            </w:r>
          </w:p>
        </w:tc>
      </w:tr>
      <w:tr w:rsidR="00815F4A" w:rsidRPr="00AD66FF" w:rsidTr="002D2588">
        <w:trPr>
          <w:trHeight w:val="411"/>
        </w:trPr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trHeight w:val="411"/>
        </w:trPr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2D2588">
        <w:trPr>
          <w:trHeight w:val="47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D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«Бакчарская РБ»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5F4A" w:rsidRPr="00AD66FF" w:rsidTr="002D2588">
        <w:trPr>
          <w:trHeight w:val="432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D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«Кривошеинская РБ»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5F4A" w:rsidRPr="00AD66FF" w:rsidTr="002D2588">
        <w:trPr>
          <w:trHeight w:val="396"/>
        </w:trPr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5F4A" w:rsidRPr="00AD66FF" w:rsidTr="002D2588">
        <w:trPr>
          <w:trHeight w:val="432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6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«Молчановская РБ»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F4A" w:rsidRPr="00AD66FF" w:rsidTr="002D2588">
        <w:trPr>
          <w:trHeight w:val="410"/>
        </w:trPr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F4A" w:rsidRPr="00AD66FF" w:rsidTr="009166C3">
        <w:trPr>
          <w:trHeight w:val="43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«Томская РБ»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«Лоскутовская районная поликлиника»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4A" w:rsidRPr="007B5CE1" w:rsidRDefault="00815F4A" w:rsidP="0076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«Светленская РБ»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«Медико-санитарная часть №2»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«Больница №2»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коек дневного стационара при стационаре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коек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6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«Стрежевская ГБ»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6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«Парабельская РБ»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СибГМУ МЗ РФ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5F4A" w:rsidRPr="00AD66FF" w:rsidTr="009166C3">
        <w:trPr>
          <w:trHeight w:val="45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iCs/>
                <w:sz w:val="24"/>
                <w:szCs w:val="24"/>
              </w:rPr>
              <w:t>ФГБНУ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15F4A" w:rsidRPr="00AD66FF" w:rsidRDefault="00815F4A" w:rsidP="00233C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Анализ занятости коечного фонда по итогам 2018 года свидетельствует об интенсивном использовании имеющейся инфраструктуры медицинских организаций Томской области. Данные с фактической занятостью коечного фонда в разрезе медицинских организаций по итогам 2018 года приведены в таблице.</w:t>
      </w:r>
    </w:p>
    <w:p w:rsidR="00815F4A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Фактическая занятость коек для больных с сердечно-сосудистыми заболеваниями в Томской области (по данным ФФСН №30).</w:t>
      </w:r>
    </w:p>
    <w:p w:rsidR="00815F4A" w:rsidRPr="00AD66FF" w:rsidRDefault="00815F4A" w:rsidP="00004582">
      <w:pPr>
        <w:jc w:val="right"/>
        <w:rPr>
          <w:rFonts w:ascii="Times New Roman" w:hAnsi="Times New Roman" w:cs="Times New Roman"/>
          <w:sz w:val="26"/>
          <w:szCs w:val="26"/>
        </w:rPr>
      </w:pPr>
      <w:r w:rsidRPr="00004582">
        <w:rPr>
          <w:rFonts w:ascii="Times New Roman" w:hAnsi="Times New Roman" w:cs="Times New Roman"/>
          <w:sz w:val="26"/>
          <w:szCs w:val="26"/>
        </w:rPr>
        <w:t>Таблица 28</w:t>
      </w:r>
    </w:p>
    <w:tbl>
      <w:tblPr>
        <w:tblW w:w="10826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327"/>
        <w:gridCol w:w="2173"/>
        <w:gridCol w:w="1400"/>
        <w:gridCol w:w="1091"/>
        <w:gridCol w:w="1321"/>
        <w:gridCol w:w="9"/>
        <w:gridCol w:w="1157"/>
        <w:gridCol w:w="1325"/>
        <w:gridCol w:w="10"/>
        <w:gridCol w:w="13"/>
      </w:tblGrid>
      <w:tr w:rsidR="00815F4A" w:rsidRPr="00AD66FF" w:rsidTr="009166C3">
        <w:trPr>
          <w:trHeight w:val="361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койки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815F4A" w:rsidRPr="00AD66FF" w:rsidTr="009166C3">
        <w:trPr>
          <w:gridAfter w:val="1"/>
          <w:wAfter w:w="13" w:type="dxa"/>
          <w:trHeight w:val="466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лечения ОНМК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лечения ОКС</w:t>
            </w:r>
          </w:p>
        </w:tc>
      </w:tr>
      <w:tr w:rsidR="00815F4A" w:rsidRPr="00AD66FF" w:rsidTr="00D2317C">
        <w:trPr>
          <w:gridAfter w:val="2"/>
          <w:wAfter w:w="23" w:type="dxa"/>
          <w:trHeight w:val="1143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интенсивной терапии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для больных с ОНМК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интенсивной терапии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для больных с ОКС</w:t>
            </w:r>
          </w:p>
        </w:tc>
      </w:tr>
      <w:tr w:rsidR="00815F4A" w:rsidRPr="00AD66FF" w:rsidTr="00D2317C">
        <w:trPr>
          <w:gridAfter w:val="2"/>
          <w:wAfter w:w="23" w:type="dxa"/>
          <w:trHeight w:val="31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«ТОКБ»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сосудистый центр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310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815F4A" w:rsidRPr="00AD66FF" w:rsidTr="00D2317C">
        <w:trPr>
          <w:gridAfter w:val="2"/>
          <w:wAfter w:w="23" w:type="dxa"/>
          <w:trHeight w:val="310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310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сосудистой хирургии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601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«Асиновская РБ»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сосудистое отделение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</w:tr>
      <w:tr w:rsidR="00815F4A" w:rsidRPr="00AD66FF" w:rsidTr="00D2317C">
        <w:trPr>
          <w:gridAfter w:val="2"/>
          <w:wAfter w:w="23" w:type="dxa"/>
          <w:trHeight w:val="54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496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466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ОГАУЗ </w:t>
            </w: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«Колпашевская РБ»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первичное </w:t>
            </w: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сосудистое отделение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815F4A" w:rsidRPr="00AD66FF" w:rsidTr="00BF07E7">
        <w:trPr>
          <w:gridAfter w:val="2"/>
          <w:wAfter w:w="23" w:type="dxa"/>
          <w:trHeight w:val="466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BF07E7">
        <w:trPr>
          <w:gridAfter w:val="2"/>
          <w:wAfter w:w="23" w:type="dxa"/>
          <w:trHeight w:val="734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«Стрежевская ГБ»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сосудистое отделение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815F4A" w:rsidRPr="00AD66FF" w:rsidTr="00BF07E7">
        <w:trPr>
          <w:gridAfter w:val="2"/>
          <w:wAfter w:w="23" w:type="dxa"/>
          <w:trHeight w:val="532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BF07E7">
        <w:trPr>
          <w:gridAfter w:val="2"/>
          <w:wAfter w:w="23" w:type="dxa"/>
          <w:trHeight w:val="28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BF07E7">
        <w:trPr>
          <w:gridAfter w:val="2"/>
          <w:wAfter w:w="23" w:type="dxa"/>
          <w:trHeight w:val="335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iCs/>
                <w:sz w:val="24"/>
                <w:szCs w:val="24"/>
              </w:rPr>
              <w:t>ФГБНУ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815F4A" w:rsidRPr="00AD66FF" w:rsidTr="00BF07E7">
        <w:trPr>
          <w:gridAfter w:val="2"/>
          <w:wAfter w:w="23" w:type="dxa"/>
          <w:trHeight w:val="258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кардиохирургические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361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«Кривошеинская РБ»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310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249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«Молчановская РБ»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D2317C">
        <w:trPr>
          <w:gridAfter w:val="2"/>
          <w:wAfter w:w="23" w:type="dxa"/>
          <w:trHeight w:val="448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4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D2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«Бакчарская РБ»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82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«Верхнекетская РБ»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82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«Парабельская РБ»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782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«Тегульдетская РБ»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«Медико-санитарная часть №2»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ОГАУЗ «Медико-санитарная часть «Строитель»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«Больница №2»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62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«Городская клиническая больница №3 им.Б.И. Альперовича»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AD66FF" w:rsidTr="009166C3">
        <w:trPr>
          <w:gridAfter w:val="2"/>
          <w:wAfter w:w="23" w:type="dxa"/>
          <w:trHeight w:val="3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СибГМУ МЗ РФ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койки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F4A" w:rsidRPr="00AD66FF" w:rsidRDefault="00815F4A" w:rsidP="00233C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целом по Томской области показатели обеспеченности населения койками и использования коечного фонда по итогам 2018 года представлены в таблице.</w:t>
      </w:r>
    </w:p>
    <w:p w:rsidR="00815F4A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Показатели обеспеченности и использования коечного фонда </w:t>
      </w:r>
    </w:p>
    <w:p w:rsidR="00815F4A" w:rsidRPr="005A3F87" w:rsidRDefault="00815F4A" w:rsidP="007B5CE1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в Томской области (по данным ФФСН №30).</w:t>
      </w:r>
      <w:r w:rsidRPr="00AD66FF">
        <w:rPr>
          <w:rFonts w:ascii="Times New Roman" w:hAnsi="Times New Roman" w:cs="Times New Roman"/>
          <w:sz w:val="26"/>
          <w:szCs w:val="26"/>
        </w:rPr>
        <w:tab/>
      </w:r>
    </w:p>
    <w:p w:rsidR="00815F4A" w:rsidRPr="00AD66FF" w:rsidRDefault="00815F4A" w:rsidP="005A3F87">
      <w:pPr>
        <w:jc w:val="right"/>
        <w:rPr>
          <w:rFonts w:ascii="Times New Roman" w:hAnsi="Times New Roman" w:cs="Times New Roman"/>
          <w:sz w:val="26"/>
          <w:szCs w:val="26"/>
        </w:rPr>
      </w:pPr>
      <w:r w:rsidRPr="005A3F87">
        <w:rPr>
          <w:rFonts w:ascii="Times New Roman" w:hAnsi="Times New Roman" w:cs="Times New Roman"/>
          <w:sz w:val="26"/>
          <w:szCs w:val="26"/>
        </w:rPr>
        <w:t>Таблица 29</w:t>
      </w:r>
    </w:p>
    <w:tbl>
      <w:tblPr>
        <w:tblW w:w="10420" w:type="dxa"/>
        <w:tblInd w:w="113" w:type="dxa"/>
        <w:tblLook w:val="00A0" w:firstRow="1" w:lastRow="0" w:firstColumn="1" w:lastColumn="0" w:noHBand="0" w:noVBand="0"/>
      </w:tblPr>
      <w:tblGrid>
        <w:gridCol w:w="2979"/>
        <w:gridCol w:w="900"/>
        <w:gridCol w:w="900"/>
        <w:gridCol w:w="1010"/>
        <w:gridCol w:w="1011"/>
        <w:gridCol w:w="905"/>
        <w:gridCol w:w="905"/>
        <w:gridCol w:w="905"/>
        <w:gridCol w:w="905"/>
      </w:tblGrid>
      <w:tr w:rsidR="00815F4A" w:rsidRPr="00AD66FF" w:rsidTr="009166C3">
        <w:trPr>
          <w:trHeight w:val="1057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коек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 10 тыс. населения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койки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длительность пребывания</w:t>
            </w:r>
          </w:p>
        </w:tc>
      </w:tr>
      <w:tr w:rsidR="00815F4A" w:rsidRPr="00AD66FF" w:rsidTr="009166C3">
        <w:trPr>
          <w:trHeight w:val="498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</w:tr>
      <w:tr w:rsidR="00815F4A" w:rsidRPr="00AD66FF" w:rsidTr="009166C3">
        <w:trPr>
          <w:trHeight w:val="624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развернутых коек на конец года всего, </w:t>
            </w:r>
          </w:p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815F4A" w:rsidRPr="00AD66FF" w:rsidTr="009166C3">
        <w:trPr>
          <w:trHeight w:val="31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кардиологические для взрослых, из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5F4A" w:rsidRPr="00AD66FF" w:rsidTr="009166C3">
        <w:trPr>
          <w:trHeight w:val="31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кардиологические интенсивной терапии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815F4A" w:rsidRPr="00AD66FF" w:rsidTr="009166C3">
        <w:trPr>
          <w:trHeight w:val="624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кардиологические для больных с острым инфарктом миокарда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815F4A" w:rsidRPr="00AD66FF" w:rsidTr="009166C3">
        <w:trPr>
          <w:trHeight w:val="31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для взрослых, из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815F4A" w:rsidRPr="00AD66FF" w:rsidTr="009166C3">
        <w:trPr>
          <w:trHeight w:val="624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неврологические для больных с острыми нарушениями мозгового кровообращения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815F4A" w:rsidRPr="00AD66FF" w:rsidTr="009166C3">
        <w:trPr>
          <w:trHeight w:val="31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неврологические интенсивной терапии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F4A" w:rsidRPr="007B5CE1" w:rsidRDefault="00815F4A" w:rsidP="0023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</w:tbl>
    <w:p w:rsidR="00815F4A" w:rsidRPr="00AD66FF" w:rsidRDefault="00815F4A" w:rsidP="00233C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Как видно по данным приведенным в таблице 14 обеспеченность населения круглосуточными койками составляет 84,8 на 10 тысяч населения. Занятость койки как в целом, так и в разрезе указанных профилей составляет более 300 дней в году, что свидетельствует об эффективном использовании коечного фонда. Средняя длительность пребывания больного на койке соответствует установленным нормативам.</w:t>
      </w:r>
    </w:p>
    <w:p w:rsidR="00815F4A" w:rsidRPr="003D0CA7" w:rsidRDefault="00815F4A" w:rsidP="007B5CE1">
      <w:pPr>
        <w:tabs>
          <w:tab w:val="left" w:pos="723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Экстренная медицинская помощь при ОКС, в том числе при инфаркте миокарда, с использованием технологий коронарографии и стентирования коронарных сосудов организована населению в отделениях рентгенхирургических и рентгенэндоваскулярных методов диагностики и лечения </w:t>
      </w:r>
      <w:r w:rsidRPr="003D0CA7">
        <w:rPr>
          <w:rFonts w:ascii="Times New Roman" w:hAnsi="Times New Roman" w:cs="Times New Roman"/>
          <w:sz w:val="26"/>
          <w:szCs w:val="26"/>
        </w:rPr>
        <w:t>проводится 2 высокотехнологичными медицинскими учреждениями, одно из которых является меногопрофильным, а второе специализируется только на лечении сердечно-сосудистых заболеваний:</w:t>
      </w:r>
    </w:p>
    <w:p w:rsidR="00815F4A" w:rsidRPr="003D0CA7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0CA7">
        <w:rPr>
          <w:rFonts w:ascii="Times New Roman" w:hAnsi="Times New Roman" w:cs="Times New Roman"/>
          <w:sz w:val="26"/>
          <w:szCs w:val="26"/>
        </w:rPr>
        <w:t>- ОГАУЗ «</w:t>
      </w:r>
      <w:r>
        <w:rPr>
          <w:rFonts w:ascii="Times New Roman" w:hAnsi="Times New Roman" w:cs="Times New Roman"/>
          <w:sz w:val="26"/>
          <w:szCs w:val="26"/>
        </w:rPr>
        <w:t>ТОКБ»</w:t>
      </w:r>
    </w:p>
    <w:p w:rsidR="00815F4A" w:rsidRPr="003D0CA7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0CA7">
        <w:rPr>
          <w:rFonts w:ascii="Times New Roman" w:hAnsi="Times New Roman" w:cs="Times New Roman"/>
          <w:sz w:val="26"/>
          <w:szCs w:val="26"/>
        </w:rPr>
        <w:t>- Кардиологическое</w:t>
      </w:r>
      <w:r>
        <w:rPr>
          <w:rFonts w:ascii="Times New Roman" w:hAnsi="Times New Roman" w:cs="Times New Roman"/>
          <w:sz w:val="26"/>
          <w:szCs w:val="26"/>
        </w:rPr>
        <w:t xml:space="preserve"> отделение № 1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</w:p>
    <w:p w:rsidR="00815F4A" w:rsidRPr="003D0CA7" w:rsidRDefault="00815F4A" w:rsidP="007B5CE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0CA7">
        <w:rPr>
          <w:rFonts w:ascii="Times New Roman" w:hAnsi="Times New Roman" w:cs="Times New Roman"/>
          <w:sz w:val="26"/>
          <w:szCs w:val="26"/>
        </w:rPr>
        <w:t xml:space="preserve">В области организована маршрутизация медицинской помощи при ОКС с медицинской эвакуацией пациентов в региональный сосудистый центр и кардиологическое отделение № 1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D0CA7">
        <w:rPr>
          <w:rFonts w:ascii="Times New Roman" w:hAnsi="Times New Roman" w:cs="Times New Roman"/>
          <w:sz w:val="26"/>
          <w:szCs w:val="26"/>
        </w:rPr>
        <w:t>для проведения чрескожных коронарных вмешательств выездными бригадами скорой медицинской помощи круглосуточно 7 дней в неделю</w:t>
      </w:r>
    </w:p>
    <w:p w:rsidR="00815F4A" w:rsidRPr="00AD66FF" w:rsidRDefault="00815F4A" w:rsidP="007B5CE1">
      <w:pPr>
        <w:tabs>
          <w:tab w:val="left" w:pos="723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7B5C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1.3.3. Анализ оснащенности учреждений в 2018г. в соответствии с Порядками оснащений.</w:t>
      </w:r>
    </w:p>
    <w:p w:rsidR="00815F4A" w:rsidRPr="00AD66FF" w:rsidRDefault="00815F4A" w:rsidP="007B5CE1">
      <w:pPr>
        <w:pStyle w:val="16"/>
        <w:keepNext/>
        <w:keepLines/>
        <w:widowControl w:val="0"/>
        <w:shd w:val="clear" w:color="auto" w:fill="auto"/>
        <w:tabs>
          <w:tab w:val="left" w:pos="653"/>
        </w:tabs>
        <w:spacing w:after="0" w:line="240" w:lineRule="auto"/>
        <w:ind w:firstLine="720"/>
        <w:rPr>
          <w:rFonts w:ascii="Times New Roman" w:hAnsi="Times New Roman"/>
          <w:b w:val="0"/>
          <w:color w:val="000000"/>
          <w:sz w:val="26"/>
          <w:szCs w:val="26"/>
        </w:rPr>
      </w:pPr>
      <w:bookmarkStart w:id="3" w:name="bookmark6"/>
      <w:r w:rsidRPr="00AD66FF">
        <w:rPr>
          <w:rFonts w:ascii="Times New Roman" w:hAnsi="Times New Roman"/>
          <w:b w:val="0"/>
          <w:color w:val="000000"/>
          <w:sz w:val="26"/>
          <w:szCs w:val="26"/>
        </w:rPr>
        <w:t xml:space="preserve">Стандарт оснащения неврологического отделения </w:t>
      </w:r>
    </w:p>
    <w:p w:rsidR="00815F4A" w:rsidRPr="00AD66FF" w:rsidRDefault="00815F4A" w:rsidP="007B5CE1">
      <w:pPr>
        <w:pStyle w:val="16"/>
        <w:keepNext/>
        <w:keepLines/>
        <w:widowControl w:val="0"/>
        <w:shd w:val="clear" w:color="auto" w:fill="auto"/>
        <w:tabs>
          <w:tab w:val="left" w:pos="653"/>
        </w:tabs>
        <w:spacing w:after="0" w:line="240" w:lineRule="auto"/>
        <w:ind w:firstLine="720"/>
        <w:rPr>
          <w:rFonts w:ascii="Times New Roman" w:hAnsi="Times New Roman"/>
          <w:b w:val="0"/>
          <w:color w:val="000000"/>
          <w:sz w:val="26"/>
          <w:szCs w:val="26"/>
        </w:rPr>
      </w:pPr>
      <w:r w:rsidRPr="00AD66FF">
        <w:rPr>
          <w:rFonts w:ascii="Times New Roman" w:hAnsi="Times New Roman"/>
          <w:b w:val="0"/>
          <w:color w:val="000000"/>
          <w:sz w:val="26"/>
          <w:szCs w:val="26"/>
        </w:rPr>
        <w:t xml:space="preserve">для больных с острыми нарушениями мозгового кровообращения </w:t>
      </w:r>
    </w:p>
    <w:p w:rsidR="00815F4A" w:rsidRDefault="00815F4A" w:rsidP="007B5CE1">
      <w:pPr>
        <w:pStyle w:val="16"/>
        <w:keepNext/>
        <w:keepLines/>
        <w:widowControl w:val="0"/>
        <w:shd w:val="clear" w:color="auto" w:fill="auto"/>
        <w:tabs>
          <w:tab w:val="left" w:pos="653"/>
        </w:tabs>
        <w:spacing w:after="0" w:line="240" w:lineRule="auto"/>
        <w:ind w:firstLine="720"/>
        <w:rPr>
          <w:rFonts w:ascii="Times New Roman" w:hAnsi="Times New Roman"/>
          <w:b w:val="0"/>
          <w:color w:val="000000"/>
          <w:sz w:val="26"/>
          <w:szCs w:val="26"/>
        </w:rPr>
      </w:pPr>
      <w:r w:rsidRPr="00AD66FF">
        <w:rPr>
          <w:rFonts w:ascii="Times New Roman" w:hAnsi="Times New Roman"/>
          <w:b w:val="0"/>
          <w:color w:val="000000"/>
          <w:sz w:val="26"/>
          <w:szCs w:val="26"/>
        </w:rPr>
        <w:t>(за исключением палаты (блока)</w:t>
      </w:r>
      <w:bookmarkStart w:id="4" w:name="bookmark7"/>
      <w:bookmarkEnd w:id="3"/>
      <w:r w:rsidRPr="00AD66FF">
        <w:rPr>
          <w:rFonts w:ascii="Times New Roman" w:hAnsi="Times New Roman"/>
          <w:b w:val="0"/>
          <w:sz w:val="26"/>
          <w:szCs w:val="26"/>
        </w:rPr>
        <w:t xml:space="preserve"> </w:t>
      </w:r>
      <w:r w:rsidRPr="00AD66FF">
        <w:rPr>
          <w:rFonts w:ascii="Times New Roman" w:hAnsi="Times New Roman"/>
          <w:b w:val="0"/>
          <w:color w:val="000000"/>
          <w:sz w:val="26"/>
          <w:szCs w:val="26"/>
        </w:rPr>
        <w:t>реанимации и интенсивной терапии)</w:t>
      </w:r>
      <w:bookmarkEnd w:id="4"/>
    </w:p>
    <w:p w:rsidR="00815F4A" w:rsidRPr="00AD66FF" w:rsidRDefault="00815F4A" w:rsidP="00DB3B9C">
      <w:pPr>
        <w:pStyle w:val="16"/>
        <w:keepNext/>
        <w:keepLines/>
        <w:widowControl w:val="0"/>
        <w:shd w:val="clear" w:color="auto" w:fill="auto"/>
        <w:tabs>
          <w:tab w:val="left" w:pos="653"/>
        </w:tabs>
        <w:spacing w:after="0" w:line="276" w:lineRule="auto"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DB3B9C">
        <w:rPr>
          <w:rFonts w:ascii="Times New Roman" w:hAnsi="Times New Roman"/>
          <w:b w:val="0"/>
          <w:color w:val="000000"/>
          <w:sz w:val="26"/>
          <w:szCs w:val="26"/>
        </w:rPr>
        <w:t>Таблица 30</w:t>
      </w:r>
    </w:p>
    <w:tbl>
      <w:tblPr>
        <w:tblW w:w="103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649"/>
        <w:gridCol w:w="815"/>
        <w:gridCol w:w="1262"/>
        <w:gridCol w:w="1241"/>
        <w:gridCol w:w="1368"/>
        <w:gridCol w:w="1368"/>
      </w:tblGrid>
      <w:tr w:rsidR="00815F4A" w:rsidRPr="00AD66FF" w:rsidTr="00911F7D">
        <w:trPr>
          <w:trHeight w:val="254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оборудования (оснащения)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РСЦ ТОКБ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РСЦ НИИ Кардиологии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ПСО Асиновская РБ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ПСО Колпашевская РБ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ПСО Срежевская ГБ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ангиографический с возможностью выполнения эндоваскулярных диагностических и лечебных вмешательств на брахиоцефальных, внутримозговых, коронарных артериях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Ангиографический комплекс с интегрированным модулем для измерения гемодинамических показателей (электрокардиограмм, инвазивное и неинвазивное давление, пульсоксиметрия_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 Томогроф магнитно-резонансный от 1,5 Тл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Томограф рентгенровски </w:t>
            </w: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от 64 срезов с программным оьбеспечением…, в том числе перфузии и КТ-ангиографии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Томограф рентгенровски компьютерный от 16  срезов с программным оьбеспечением…, в том числе перфузии и КТ-ангиографии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Устаноувка навигационная стереотаксическая в комплекте с принадлежностями, современная с микроскопом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Микроскоп операционный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Нейроэндоскопическая стойка с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абором жестких нейроэндоскопов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Аппарат ультразвуковой переносной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Ультразвуковой аппарат для исследования сердца и сосудов (передвижной)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аппарат для ультразвуковых исследований сердца и сосудов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Комплект диагностический для ультразвукового исследования высокого класса с возможности иссле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дования брахиоцефальных сосудов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AE4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AE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Комплект диагностический для ультразвукового исследования экспертного класса с возможности иссле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дования брахиоцефальных сосудов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Аппарат для искусственной вентиляции легких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кровать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Прикроватное кресло с высокими спинками и опускающимися подлокотниками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Подъемник для больных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Стол для кинезотерапии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Комплекты мягких моделей для зала лечебной физкультуры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для транскраниальной магнитной стимуляции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Стабилоплатформа с биологической обратной связью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разгрузки веса тела пациента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проведения кинезотерапии с разгрузки веса тела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Аппарат для роботизированной механотерапии верхней конечности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роботизированной терапии нижних конечностей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Велоэргометр роботизированный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с биологической обработкой связью для восстановления равновесия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с биологической обратной связью для тренировки ходьбы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 xml:space="preserve">Тренажеры для увеличения силы и объема движений в суставах конечностей 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Аппарат для пассивной, активно-пассивной механотерапии с биологической обратной связью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Оборудование для восстановления мышечной силы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F4A" w:rsidRPr="00AD66FF" w:rsidTr="00911F7D">
        <w:trPr>
          <w:trHeight w:val="180"/>
        </w:trPr>
        <w:tc>
          <w:tcPr>
            <w:tcW w:w="585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983" w:type="dxa"/>
            <w:vAlign w:val="center"/>
          </w:tcPr>
          <w:p w:rsidR="00815F4A" w:rsidRPr="00D03E66" w:rsidRDefault="00815F4A" w:rsidP="00AE4383">
            <w:pPr>
              <w:ind w:left="-81" w:firstLine="6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Оборудование для восстановления двигательной активности</w:t>
            </w:r>
          </w:p>
        </w:tc>
        <w:tc>
          <w:tcPr>
            <w:tcW w:w="851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5F4A" w:rsidRPr="00D03E66" w:rsidRDefault="00815F4A" w:rsidP="0035106D">
            <w:pPr>
              <w:ind w:left="-81" w:firstLine="62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5F4A" w:rsidRDefault="00815F4A" w:rsidP="002239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Default="00815F4A" w:rsidP="002239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AD66FF" w:rsidRDefault="00815F4A" w:rsidP="005031E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1.3.3. Эффективность использования тяжелого оборудования за 2018 год</w:t>
      </w:r>
    </w:p>
    <w:p w:rsidR="00815F4A" w:rsidRPr="00AD66FF" w:rsidRDefault="00815F4A" w:rsidP="0035106D">
      <w:pPr>
        <w:jc w:val="right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Таблица 31</w:t>
      </w:r>
    </w:p>
    <w:tbl>
      <w:tblPr>
        <w:tblW w:w="10158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828"/>
        <w:gridCol w:w="1417"/>
        <w:gridCol w:w="2083"/>
        <w:gridCol w:w="2268"/>
      </w:tblGrid>
      <w:tr w:rsidR="00815F4A" w:rsidRPr="00AD66FF" w:rsidTr="003D1CE8">
        <w:trPr>
          <w:trHeight w:val="9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количество аппаратов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исследований </w:t>
            </w:r>
          </w:p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использования, в %</w:t>
            </w:r>
          </w:p>
        </w:tc>
      </w:tr>
      <w:tr w:rsidR="00815F4A" w:rsidRPr="00AD66FF" w:rsidTr="0035106D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15F4A" w:rsidRPr="00AD66FF" w:rsidTr="0035106D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Магнитно-резонансный томограф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5F4A" w:rsidRPr="00AD66FF" w:rsidTr="0035106D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томограф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5F4A" w:rsidRPr="00AD66FF" w:rsidTr="0035106D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5F4A" w:rsidRPr="00AD66FF" w:rsidTr="0035106D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815F4A" w:rsidRPr="005031E4" w:rsidRDefault="00815F4A" w:rsidP="005031E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F4A" w:rsidRPr="00AD66FF" w:rsidRDefault="00815F4A" w:rsidP="00620885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 xml:space="preserve">Эффективность использования тяжелого оборудования </w:t>
      </w:r>
    </w:p>
    <w:p w:rsidR="00815F4A" w:rsidRDefault="00815F4A" w:rsidP="00620885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D66FF">
        <w:rPr>
          <w:rFonts w:ascii="Times New Roman" w:hAnsi="Times New Roman" w:cs="Times New Roman"/>
          <w:sz w:val="26"/>
          <w:szCs w:val="26"/>
        </w:rPr>
        <w:t>за 2018 год в разрезе от ПСО и РСЦ</w:t>
      </w:r>
    </w:p>
    <w:p w:rsidR="00815F4A" w:rsidRPr="00AD66FF" w:rsidRDefault="00815F4A" w:rsidP="005031E4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5031E4">
        <w:rPr>
          <w:rFonts w:ascii="Times New Roman" w:hAnsi="Times New Roman" w:cs="Times New Roman"/>
          <w:sz w:val="26"/>
          <w:szCs w:val="26"/>
        </w:rPr>
        <w:t>Таблица 32</w:t>
      </w:r>
    </w:p>
    <w:tbl>
      <w:tblPr>
        <w:tblW w:w="1043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70"/>
        <w:gridCol w:w="579"/>
        <w:gridCol w:w="1024"/>
        <w:gridCol w:w="848"/>
        <w:gridCol w:w="861"/>
        <w:gridCol w:w="1005"/>
        <w:gridCol w:w="1112"/>
        <w:gridCol w:w="861"/>
        <w:gridCol w:w="864"/>
        <w:gridCol w:w="1112"/>
      </w:tblGrid>
      <w:tr w:rsidR="00815F4A" w:rsidRPr="007B5CE1" w:rsidTr="00BF07E7">
        <w:trPr>
          <w:trHeight w:val="570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медицинского </w:t>
            </w: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Ангиограф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Магнитно-резонансный томограф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томограф</w:t>
            </w:r>
          </w:p>
        </w:tc>
      </w:tr>
      <w:tr w:rsidR="00815F4A" w:rsidRPr="007B5CE1" w:rsidTr="00BF07E7">
        <w:trPr>
          <w:cantSplit/>
          <w:trHeight w:val="3104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количество аппаратов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Кол-во выполненных исследований за 2018г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использования, в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количество аппаратов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Кол-во выполненных исследований за 2018г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использования, в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количество аппаратов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Кол-во выполненных исследований за 2018г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15F4A" w:rsidRPr="007B5CE1" w:rsidRDefault="00815F4A" w:rsidP="00B91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использования, в %</w:t>
            </w:r>
          </w:p>
        </w:tc>
      </w:tr>
      <w:tr w:rsidR="00815F4A" w:rsidRPr="007B5CE1" w:rsidTr="00BF07E7">
        <w:trPr>
          <w:trHeight w:val="34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«ТОКБ»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11555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5F4A" w:rsidRPr="007B5CE1" w:rsidTr="00BF07E7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ОГБУЗ «Асиновская РБ»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3729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15F4A" w:rsidRPr="007B5CE1" w:rsidTr="00BF07E7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«Колпашевская РБ»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15F4A" w:rsidRPr="007B5CE1" w:rsidTr="00BF07E7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ОГАУЗ «Стрежевская ГБ»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7B5CE1" w:rsidRDefault="00815F4A" w:rsidP="006208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15F4A" w:rsidRPr="007B5CE1" w:rsidRDefault="00815F4A" w:rsidP="00620885">
      <w:pPr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15F4A" w:rsidRPr="00A31C18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6FF">
        <w:rPr>
          <w:rFonts w:ascii="Times New Roman" w:hAnsi="Times New Roman" w:cs="Times New Roman"/>
          <w:iCs/>
          <w:sz w:val="26"/>
          <w:szCs w:val="26"/>
        </w:rPr>
        <w:t>Эффективность использования тяжелой техники в 2018 году в Томской области в зависимости от аппаратуры 95-100% . Если посмотреть в разрезе медицинских организаций (РСЦ, ПСО) эффективность использования ангиографа в ОГАУЗ «ТОКБ» составляет 95%, Магнитно-резонансный томограф в ОГАУЗ «ТОКБ» составляет 100%, Компьютерный томограф в ОГАУЗ «ТОКБ» составляет 100%. В первичных сосудистых центрах эффективность использования тяжелой техники несколько ниже. В ОГБУЗ «Асиновская РБ» эффективность использования компьютерного томографа составляет 89%, в ОГАУЗ «Колпашевская РБ» эффективность использования компьютерного томографа составляет 47% (был на ремонте), в ОГАУЗ «Стрежевская ГБ» эффективность использования компьютерного томографа составляет 100%</w:t>
      </w:r>
    </w:p>
    <w:p w:rsidR="00815F4A" w:rsidRDefault="00815F4A" w:rsidP="00CB20CA">
      <w:pPr>
        <w:pStyle w:val="25"/>
        <w:shd w:val="clear" w:color="auto" w:fill="auto"/>
        <w:spacing w:before="0" w:after="236" w:line="276" w:lineRule="auto"/>
        <w:ind w:firstLine="0"/>
        <w:jc w:val="left"/>
        <w:rPr>
          <w:b/>
          <w:color w:val="000000"/>
          <w:sz w:val="28"/>
          <w:szCs w:val="28"/>
          <w:u w:val="single"/>
        </w:rPr>
        <w:sectPr w:rsidR="00815F4A" w:rsidSect="00C83FBA">
          <w:footerReference w:type="even" r:id="rId7"/>
          <w:footerReference w:type="default" r:id="rId8"/>
          <w:footerReference w:type="first" r:id="rId9"/>
          <w:pgSz w:w="12240" w:h="15840"/>
          <w:pgMar w:top="1021" w:right="567" w:bottom="142" w:left="1134" w:header="720" w:footer="720" w:gutter="0"/>
          <w:cols w:space="720"/>
          <w:docGrid w:linePitch="299"/>
        </w:sectPr>
      </w:pPr>
    </w:p>
    <w:p w:rsidR="00815F4A" w:rsidRPr="00E84D7B" w:rsidRDefault="00815F4A" w:rsidP="000E49CA">
      <w:pPr>
        <w:pStyle w:val="25"/>
        <w:shd w:val="clear" w:color="auto" w:fill="auto"/>
        <w:spacing w:before="0" w:after="236" w:line="276" w:lineRule="auto"/>
        <w:ind w:firstLine="0"/>
        <w:rPr>
          <w:color w:val="000000"/>
        </w:rPr>
      </w:pPr>
      <w:r w:rsidRPr="00E84D7B">
        <w:rPr>
          <w:color w:val="000000"/>
        </w:rPr>
        <w:lastRenderedPageBreak/>
        <w:t>Алгоритм оказания медицинской помощи больным с острым нарушением мозгового кровообращения на догоспитальном этапе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6952"/>
      </w:tblGrid>
      <w:tr w:rsidR="00815F4A" w:rsidRPr="00E84D7B" w:rsidTr="00DD1F17">
        <w:trPr>
          <w:trHeight w:val="488"/>
        </w:trPr>
        <w:tc>
          <w:tcPr>
            <w:tcW w:w="10184" w:type="dxa"/>
            <w:gridSpan w:val="2"/>
          </w:tcPr>
          <w:p w:rsidR="00815F4A" w:rsidRPr="00CC5BE8" w:rsidRDefault="00815F4A" w:rsidP="00C31C45">
            <w:pPr>
              <w:pStyle w:val="25"/>
              <w:shd w:val="clear" w:color="auto" w:fill="auto"/>
              <w:tabs>
                <w:tab w:val="left" w:pos="1432"/>
              </w:tabs>
              <w:spacing w:before="0" w:after="0" w:line="276" w:lineRule="auto"/>
              <w:ind w:firstLine="0"/>
              <w:rPr>
                <w:b/>
                <w:color w:val="000000"/>
                <w:sz w:val="24"/>
                <w:szCs w:val="24"/>
                <w:u w:val="single"/>
              </w:rPr>
            </w:pPr>
            <w:r w:rsidRPr="00CC5BE8">
              <w:rPr>
                <w:color w:val="000000"/>
                <w:sz w:val="24"/>
                <w:szCs w:val="24"/>
              </w:rPr>
              <w:t>В целях обеспечения выполнения порядка оказания медицинской помощи больным с ОНМК необходимо организовать медицинскую помощь на догоспитальном этапе с соблюдением терапевтического окна для проведения тромболитической терапии.</w:t>
            </w:r>
          </w:p>
        </w:tc>
      </w:tr>
      <w:tr w:rsidR="00815F4A" w:rsidRPr="00E84D7B" w:rsidTr="00CC5BE8">
        <w:trPr>
          <w:trHeight w:val="255"/>
        </w:trPr>
        <w:tc>
          <w:tcPr>
            <w:tcW w:w="3232" w:type="dxa"/>
          </w:tcPr>
          <w:p w:rsidR="00815F4A" w:rsidRPr="00CC5BE8" w:rsidRDefault="00815F4A" w:rsidP="00620885">
            <w:pPr>
              <w:pStyle w:val="25"/>
              <w:shd w:val="clear" w:color="auto" w:fill="auto"/>
              <w:tabs>
                <w:tab w:val="left" w:pos="1432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Время оказания догоспитальной помощи:</w:t>
            </w:r>
          </w:p>
          <w:p w:rsidR="00815F4A" w:rsidRPr="00CC5BE8" w:rsidRDefault="00815F4A" w:rsidP="00620885">
            <w:pPr>
              <w:pStyle w:val="25"/>
              <w:spacing w:before="0" w:after="236" w:line="276" w:lineRule="auto"/>
              <w:ind w:left="994"/>
              <w:jc w:val="left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952" w:type="dxa"/>
          </w:tcPr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от обращения больного до прибытия бригады скорой медицинской помощи</w:t>
            </w:r>
            <w:r w:rsidRPr="00CC5BE8">
              <w:rPr>
                <w:sz w:val="24"/>
                <w:szCs w:val="24"/>
              </w:rPr>
              <w:t xml:space="preserve"> </w:t>
            </w:r>
            <w:r w:rsidRPr="00CC5BE8">
              <w:rPr>
                <w:color w:val="000000"/>
                <w:sz w:val="24"/>
                <w:szCs w:val="24"/>
              </w:rPr>
              <w:t>не более 20 минут;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от прибытия к больному до начала транспортировки в лечебное учреждение</w:t>
            </w:r>
            <w:r w:rsidRPr="00CC5BE8">
              <w:rPr>
                <w:sz w:val="24"/>
                <w:szCs w:val="24"/>
              </w:rPr>
              <w:t xml:space="preserve"> </w:t>
            </w:r>
            <w:r w:rsidRPr="00CC5BE8">
              <w:rPr>
                <w:color w:val="000000"/>
                <w:sz w:val="24"/>
                <w:szCs w:val="24"/>
              </w:rPr>
              <w:t>не более 20 минут;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02"/>
              </w:tabs>
              <w:spacing w:before="0" w:after="0" w:line="276" w:lineRule="auto"/>
              <w:ind w:right="160"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время доезда бригады скорой медицинской помощи до неврологического отделения для больных с ОНМК не более 40 минут (доставка пациента должна быть осуществлена неотложно, настолько быстро, насколько возможно).</w:t>
            </w:r>
          </w:p>
          <w:p w:rsidR="00815F4A" w:rsidRPr="00CC5BE8" w:rsidRDefault="00815F4A" w:rsidP="00620885">
            <w:pPr>
              <w:pStyle w:val="25"/>
              <w:spacing w:before="0" w:after="236" w:line="276" w:lineRule="auto"/>
              <w:ind w:left="994"/>
              <w:jc w:val="left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15F4A" w:rsidRPr="00E84D7B" w:rsidTr="00CC5BE8">
        <w:trPr>
          <w:trHeight w:val="255"/>
        </w:trPr>
        <w:tc>
          <w:tcPr>
            <w:tcW w:w="3232" w:type="dxa"/>
          </w:tcPr>
          <w:p w:rsidR="00815F4A" w:rsidRPr="00CC5BE8" w:rsidRDefault="00815F4A" w:rsidP="00620885">
            <w:pPr>
              <w:pStyle w:val="25"/>
              <w:shd w:val="clear" w:color="auto" w:fill="auto"/>
              <w:tabs>
                <w:tab w:val="left" w:pos="917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При оказании медицинской помощи больному с подозрением на ОНМК бригаде скорой медицинской помощи необходимо провести следующие мероприятия:</w:t>
            </w:r>
          </w:p>
          <w:p w:rsidR="00815F4A" w:rsidRPr="00CC5BE8" w:rsidRDefault="00815F4A" w:rsidP="00620885">
            <w:pPr>
              <w:pStyle w:val="25"/>
              <w:spacing w:before="0" w:after="236" w:line="276" w:lineRule="auto"/>
              <w:ind w:left="994"/>
              <w:jc w:val="left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952" w:type="dxa"/>
          </w:tcPr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выяснить анамнез (точное время начала заболевания, когда и в какой последовательности появились симптомы, предшествующие заболевания и факторы риска сердечно-сосудистых заболеваний;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02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осмотр пациента с определением очаговых, общемозговых и менингеальных симптомов и уровня его сознания по шкале ком Глазго (</w:t>
            </w:r>
            <w:r w:rsidRPr="00CC5BE8">
              <w:rPr>
                <w:sz w:val="24"/>
                <w:szCs w:val="24"/>
              </w:rPr>
              <w:t>ТТТК</w:t>
            </w:r>
            <w:r w:rsidRPr="00CC5BE8">
              <w:rPr>
                <w:color w:val="000000"/>
                <w:sz w:val="24"/>
                <w:szCs w:val="24"/>
              </w:rPr>
              <w:t>Г);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регистрация ЭКГ;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определение уровня АД, ЧСС, ЧДД, при необходимости - пульсоксиметрия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определить уровень гликемии;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60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установка кубитального катетера в непарализованную руку;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07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интубация трахеи или установка воздуховода при наличии показаний (угнетение сознания ниже 9 баллов по ШКГ);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12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проведение других мероприятий базисной терапии без резкого снижения АД при его уровне выше 220/120 мм. рт. ст. и без применения ноотропов истощающего действия;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осуществить транспортировку пациента с подозрением на ОНМК согласно зонам обслуживания ПСО и РСЦ в положении лежа с поднятым на 30 градусов головным концом;</w:t>
            </w:r>
          </w:p>
          <w:p w:rsidR="00815F4A" w:rsidRPr="00CC5BE8" w:rsidRDefault="00815F4A" w:rsidP="007B03A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802"/>
              </w:tabs>
              <w:spacing w:before="0" w:after="0" w:line="276" w:lineRule="auto"/>
              <w:ind w:firstLine="62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>больные в тяжелом состоянии с подозрением на ОНМК транспортируются в ближайшее лечебное учреждение;</w:t>
            </w:r>
          </w:p>
          <w:p w:rsidR="00815F4A" w:rsidRPr="00CC5BE8" w:rsidRDefault="00815F4A" w:rsidP="00620885">
            <w:pPr>
              <w:pStyle w:val="25"/>
              <w:shd w:val="clear" w:color="auto" w:fill="auto"/>
              <w:spacing w:before="0" w:after="0" w:line="276" w:lineRule="auto"/>
              <w:ind w:firstLine="600"/>
              <w:jc w:val="both"/>
              <w:rPr>
                <w:sz w:val="24"/>
                <w:szCs w:val="24"/>
              </w:rPr>
            </w:pPr>
            <w:r w:rsidRPr="00CC5BE8">
              <w:rPr>
                <w:color w:val="000000"/>
                <w:sz w:val="24"/>
                <w:szCs w:val="24"/>
              </w:rPr>
              <w:t xml:space="preserve">- больные с подозрением на ОНМК транспортируются в лечебные учреждения в кратчайшие сроки с включенными </w:t>
            </w:r>
            <w:r w:rsidRPr="00CC5BE8">
              <w:rPr>
                <w:color w:val="000000"/>
                <w:sz w:val="24"/>
                <w:szCs w:val="24"/>
              </w:rPr>
              <w:lastRenderedPageBreak/>
              <w:t>проблесковыми маячками на автотранспорте скорой медицинской помощи.</w:t>
            </w:r>
          </w:p>
          <w:p w:rsidR="00815F4A" w:rsidRPr="00CC5BE8" w:rsidRDefault="00815F4A" w:rsidP="00620885">
            <w:pPr>
              <w:pStyle w:val="25"/>
              <w:spacing w:before="0" w:after="236" w:line="276" w:lineRule="auto"/>
              <w:ind w:left="994"/>
              <w:jc w:val="left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15F4A" w:rsidRPr="00E84D7B" w:rsidTr="00CC5BE8">
        <w:trPr>
          <w:trHeight w:val="2628"/>
        </w:trPr>
        <w:tc>
          <w:tcPr>
            <w:tcW w:w="10184" w:type="dxa"/>
            <w:gridSpan w:val="2"/>
          </w:tcPr>
          <w:p w:rsidR="00815F4A" w:rsidRPr="00CC5BE8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Сотруднику бригады скорой медицинской помощи необходимо сообщать о пациентах, транспортируемых в РСЦ и ПСО в "терапевтическое окно" (время от начала инсульта до расчетного времени доставки менее 4-х часов):</w:t>
            </w:r>
          </w:p>
          <w:p w:rsidR="00815F4A" w:rsidRPr="00CC5BE8" w:rsidRDefault="00815F4A" w:rsidP="0062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BE8">
              <w:rPr>
                <w:rFonts w:ascii="Times New Roman" w:hAnsi="Times New Roman" w:cs="Times New Roman"/>
                <w:sz w:val="24"/>
                <w:szCs w:val="24"/>
              </w:rPr>
              <w:tab/>
              <w:t>дежурному неврологу РСЦ по телефону 8-964-093-77-19;</w:t>
            </w:r>
          </w:p>
          <w:p w:rsidR="00815F4A" w:rsidRPr="00CC5BE8" w:rsidRDefault="00815F4A" w:rsidP="0062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         дежурным неврологам ПСО в приёмное отделение:</w:t>
            </w:r>
          </w:p>
          <w:p w:rsidR="00815F4A" w:rsidRPr="009D1A8C" w:rsidRDefault="00815F4A" w:rsidP="007B03A1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8C">
              <w:rPr>
                <w:rFonts w:ascii="Times New Roman" w:hAnsi="Times New Roman"/>
                <w:sz w:val="24"/>
                <w:szCs w:val="24"/>
              </w:rPr>
              <w:t>ПСО № 1 (ОГБУЗ «Асиновская РБ») - 8 (38241) 22141</w:t>
            </w:r>
          </w:p>
          <w:p w:rsidR="00815F4A" w:rsidRPr="009D1A8C" w:rsidRDefault="00815F4A" w:rsidP="007B03A1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A8C">
              <w:rPr>
                <w:rFonts w:ascii="Times New Roman" w:hAnsi="Times New Roman"/>
                <w:sz w:val="24"/>
                <w:szCs w:val="24"/>
              </w:rPr>
              <w:t>ПСО № 2 (ОГБУЗ «Колпашевская РБ») - 8 9539244119</w:t>
            </w:r>
          </w:p>
          <w:p w:rsidR="00815F4A" w:rsidRPr="00CC5BE8" w:rsidRDefault="00815F4A" w:rsidP="009A5ABA">
            <w:pPr>
              <w:pStyle w:val="25"/>
              <w:numPr>
                <w:ilvl w:val="0"/>
                <w:numId w:val="11"/>
              </w:numPr>
              <w:spacing w:before="0" w:after="236" w:line="276" w:lineRule="auto"/>
              <w:ind w:right="-952"/>
              <w:rPr>
                <w:b/>
                <w:color w:val="000000"/>
                <w:sz w:val="24"/>
                <w:szCs w:val="24"/>
                <w:u w:val="single"/>
              </w:rPr>
            </w:pPr>
            <w:r w:rsidRPr="00CC5BE8">
              <w:rPr>
                <w:sz w:val="24"/>
                <w:szCs w:val="24"/>
              </w:rPr>
              <w:t>ПСО № 3 (ОГАУЗ «Стрежевская ГБ») - 8 (38259) 54602</w:t>
            </w:r>
          </w:p>
        </w:tc>
      </w:tr>
    </w:tbl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15F4A" w:rsidRDefault="00815F4A" w:rsidP="00231870">
      <w:pPr>
        <w:pStyle w:val="25"/>
        <w:shd w:val="clear" w:color="auto" w:fill="auto"/>
        <w:spacing w:before="0" w:after="0" w:line="240" w:lineRule="auto"/>
        <w:ind w:firstLine="720"/>
        <w:rPr>
          <w:color w:val="000000"/>
        </w:rPr>
      </w:pPr>
      <w:r w:rsidRPr="00E84D7B">
        <w:rPr>
          <w:color w:val="000000"/>
        </w:rPr>
        <w:t>Перечень медицинских показаний для осуществления госпитализации</w:t>
      </w:r>
      <w:r w:rsidRPr="00E84D7B">
        <w:rPr>
          <w:color w:val="000000"/>
        </w:rPr>
        <w:br/>
        <w:t>пациентов с ОКС в экстренном порядке в первичные сосудистые центры</w:t>
      </w: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</w:pPr>
    </w:p>
    <w:p w:rsidR="00815F4A" w:rsidRPr="00E84D7B" w:rsidRDefault="00815F4A" w:rsidP="001508C0">
      <w:pPr>
        <w:pStyle w:val="25"/>
        <w:numPr>
          <w:ilvl w:val="0"/>
          <w:numId w:val="16"/>
        </w:numPr>
        <w:shd w:val="clear" w:color="auto" w:fill="auto"/>
        <w:tabs>
          <w:tab w:val="left" w:pos="786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 xml:space="preserve">Пациенты с документированным острым инфарктом миокарда с подъемом сегмента </w:t>
      </w:r>
      <w:r w:rsidRPr="00E84D7B">
        <w:rPr>
          <w:color w:val="000000"/>
          <w:lang w:val="en-US" w:eastAsia="en-US"/>
        </w:rPr>
        <w:t>ST</w:t>
      </w:r>
      <w:r w:rsidRPr="00E84D7B">
        <w:rPr>
          <w:color w:val="000000"/>
          <w:lang w:eastAsia="en-US"/>
        </w:rPr>
        <w:t xml:space="preserve"> </w:t>
      </w:r>
      <w:r w:rsidRPr="00E84D7B">
        <w:rPr>
          <w:color w:val="000000"/>
        </w:rPr>
        <w:t xml:space="preserve">без тромболитической терапии и признаков спонтанной реперфузии (сохраняется подъем сегмента </w:t>
      </w:r>
      <w:r w:rsidRPr="00E84D7B">
        <w:rPr>
          <w:color w:val="000000"/>
          <w:lang w:val="en-US" w:eastAsia="en-US"/>
        </w:rPr>
        <w:t>ST</w:t>
      </w:r>
      <w:r w:rsidRPr="00E84D7B">
        <w:rPr>
          <w:color w:val="000000"/>
          <w:lang w:eastAsia="en-US"/>
        </w:rPr>
        <w:t xml:space="preserve">), </w:t>
      </w:r>
      <w:r w:rsidRPr="00E84D7B">
        <w:rPr>
          <w:color w:val="000000"/>
        </w:rPr>
        <w:t>при давности инфаркта миокарда сутки и более.</w:t>
      </w:r>
    </w:p>
    <w:p w:rsidR="00815F4A" w:rsidRDefault="00815F4A" w:rsidP="001508C0">
      <w:pPr>
        <w:pStyle w:val="25"/>
        <w:shd w:val="clear" w:color="auto" w:fill="auto"/>
        <w:spacing w:before="0" w:after="0" w:line="240" w:lineRule="auto"/>
        <w:ind w:firstLine="720"/>
        <w:jc w:val="both"/>
        <w:rPr>
          <w:iCs/>
        </w:rPr>
      </w:pPr>
      <w:r w:rsidRPr="00E84D7B">
        <w:rPr>
          <w:color w:val="000000"/>
        </w:rPr>
        <w:t xml:space="preserve">Пациенты в этом случае переводятся из ПСО в РСЦ через 2 недели по дополнительному согласованию с сотрудниками </w:t>
      </w:r>
      <w:r>
        <w:rPr>
          <w:iCs/>
        </w:rPr>
        <w:t>ФГБНУ</w:t>
      </w:r>
      <w:r w:rsidRPr="00CF5F02">
        <w:rPr>
          <w:iCs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iCs/>
        </w:rPr>
        <w:t>.</w:t>
      </w:r>
    </w:p>
    <w:p w:rsidR="00815F4A" w:rsidRPr="00E84D7B" w:rsidRDefault="00815F4A" w:rsidP="001508C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rPr>
          <w:color w:val="000000"/>
        </w:rPr>
        <w:t xml:space="preserve">Пациенты с острым коронарным синдромом без подъема сегмента </w:t>
      </w:r>
      <w:r w:rsidRPr="00E84D7B">
        <w:rPr>
          <w:color w:val="000000"/>
          <w:lang w:val="en-US" w:eastAsia="en-US"/>
        </w:rPr>
        <w:t>ST</w:t>
      </w:r>
      <w:r w:rsidRPr="00E84D7B">
        <w:rPr>
          <w:color w:val="000000"/>
          <w:lang w:eastAsia="en-US"/>
        </w:rPr>
        <w:t xml:space="preserve"> </w:t>
      </w:r>
      <w:r w:rsidRPr="00E84D7B">
        <w:rPr>
          <w:color w:val="000000"/>
        </w:rPr>
        <w:t>имеющие противопоказания для коронароангиографии и к инвазивному вмешательству.</w:t>
      </w:r>
    </w:p>
    <w:p w:rsidR="00815F4A" w:rsidRPr="00E84D7B" w:rsidRDefault="00815F4A" w:rsidP="001508C0">
      <w:pPr>
        <w:pStyle w:val="25"/>
        <w:numPr>
          <w:ilvl w:val="0"/>
          <w:numId w:val="16"/>
        </w:numPr>
        <w:shd w:val="clear" w:color="auto" w:fill="auto"/>
        <w:tabs>
          <w:tab w:val="left" w:pos="786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 xml:space="preserve">Пациенты с острым коронарным синдромом без подъема сегмента </w:t>
      </w:r>
      <w:r w:rsidRPr="00E84D7B">
        <w:rPr>
          <w:color w:val="000000"/>
          <w:lang w:val="en-US" w:eastAsia="en-US"/>
        </w:rPr>
        <w:t>ST</w:t>
      </w:r>
      <w:r w:rsidRPr="00E84D7B">
        <w:rPr>
          <w:color w:val="000000"/>
          <w:lang w:eastAsia="en-US"/>
        </w:rPr>
        <w:t xml:space="preserve"> </w:t>
      </w:r>
      <w:r w:rsidRPr="00E84D7B">
        <w:rPr>
          <w:color w:val="000000"/>
        </w:rPr>
        <w:t>низкого риска: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>Нет рецидивов стенокардии;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>Нет признаков сердечной недостаточности;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>Нет ишемических изменений на первой ЭКГ и через 24 часа;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>Нет ранней постинфарктной стенокардии;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>Не повышен тропонин (при поступлении и через 24 часа);</w:t>
      </w:r>
    </w:p>
    <w:p w:rsidR="00815F4A" w:rsidRPr="00E84D7B" w:rsidRDefault="00815F4A" w:rsidP="001508C0">
      <w:pPr>
        <w:pStyle w:val="25"/>
        <w:numPr>
          <w:ilvl w:val="1"/>
          <w:numId w:val="16"/>
        </w:numPr>
        <w:shd w:val="clear" w:color="auto" w:fill="auto"/>
        <w:tabs>
          <w:tab w:val="left" w:pos="983"/>
        </w:tabs>
        <w:spacing w:before="0" w:after="0" w:line="240" w:lineRule="auto"/>
        <w:ind w:firstLine="720"/>
        <w:jc w:val="both"/>
      </w:pPr>
      <w:r w:rsidRPr="00E84D7B">
        <w:rPr>
          <w:color w:val="000000"/>
        </w:rPr>
        <w:t xml:space="preserve">Сумма баллов по шкале </w:t>
      </w:r>
      <w:r w:rsidRPr="00E84D7B">
        <w:rPr>
          <w:color w:val="000000"/>
          <w:lang w:val="en-US" w:eastAsia="en-US"/>
        </w:rPr>
        <w:t>GRACE</w:t>
      </w:r>
      <w:r w:rsidRPr="00E84D7B">
        <w:rPr>
          <w:color w:val="000000"/>
          <w:lang w:eastAsia="en-US"/>
        </w:rPr>
        <w:t xml:space="preserve"> </w:t>
      </w:r>
      <w:r w:rsidRPr="00E84D7B">
        <w:rPr>
          <w:color w:val="000000"/>
        </w:rPr>
        <w:t>&lt;109</w:t>
      </w:r>
    </w:p>
    <w:p w:rsidR="00815F4A" w:rsidRPr="00E84D7B" w:rsidRDefault="00815F4A" w:rsidP="001508C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rPr>
          <w:color w:val="000000"/>
        </w:rPr>
        <w:t>Перевод этих пациентов в РСЦ и ОКБ осуществляется в плановом порядке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</w:pPr>
      <w:r w:rsidRPr="00E84D7B">
        <w:rPr>
          <w:color w:val="000000"/>
        </w:rPr>
        <w:t>Перечень медицинских показаний для госпитализации пациентов в экстренном порядке в ФГБНУ «Томский национальный исследовательский медицинский центр Российской академии наук» «Научно-исследовательский</w:t>
      </w:r>
      <w:r w:rsidRPr="00E84D7B">
        <w:t xml:space="preserve"> </w:t>
      </w:r>
      <w:r w:rsidRPr="00E84D7B">
        <w:rPr>
          <w:color w:val="000000"/>
        </w:rPr>
        <w:t>институт кардиологии»</w:t>
      </w:r>
      <w:r w:rsidRPr="00E84D7B">
        <w:t xml:space="preserve"> 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85"/>
      </w:tblGrid>
      <w:tr w:rsidR="00815F4A" w:rsidRPr="00231870" w:rsidTr="000B2E55">
        <w:trPr>
          <w:trHeight w:val="455"/>
        </w:trPr>
        <w:tc>
          <w:tcPr>
            <w:tcW w:w="3240" w:type="dxa"/>
          </w:tcPr>
          <w:p w:rsidR="00815F4A" w:rsidRPr="00231870" w:rsidRDefault="00815F4A" w:rsidP="00620885">
            <w:pPr>
              <w:pStyle w:val="25"/>
              <w:shd w:val="clear" w:color="auto" w:fill="auto"/>
              <w:spacing w:before="0" w:after="261" w:line="276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t xml:space="preserve">Кардиологическое отделение № 1 </w:t>
            </w:r>
            <w:r w:rsidRPr="00231870">
              <w:rPr>
                <w:iCs/>
                <w:sz w:val="24"/>
                <w:szCs w:val="24"/>
              </w:rPr>
              <w:t xml:space="preserve">ФГБНУ «Томский национальный исследовательский </w:t>
            </w:r>
            <w:r w:rsidRPr="00231870">
              <w:rPr>
                <w:iCs/>
                <w:sz w:val="24"/>
                <w:szCs w:val="24"/>
              </w:rPr>
              <w:lastRenderedPageBreak/>
              <w:t xml:space="preserve">медицинский центр Российской академии наук» Научно-исследовательский институт кардиологии (НИИ кардиологии): </w:t>
            </w:r>
          </w:p>
          <w:p w:rsidR="00815F4A" w:rsidRPr="00231870" w:rsidRDefault="00815F4A" w:rsidP="00620885">
            <w:pPr>
              <w:pStyle w:val="25"/>
              <w:shd w:val="clear" w:color="auto" w:fill="auto"/>
              <w:spacing w:before="0" w:after="261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t>С адреса, бригадами скорой медицинской помощи:</w:t>
            </w:r>
          </w:p>
          <w:p w:rsidR="00815F4A" w:rsidRPr="00231870" w:rsidRDefault="00815F4A" w:rsidP="00620885">
            <w:pPr>
              <w:ind w:firstLine="62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5" w:type="dxa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F4A" w:rsidRPr="00231870" w:rsidRDefault="00815F4A" w:rsidP="007B03A1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709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Затяжной ангинозный приступ (20 минут и более), сопровождающийся стойким или преходящим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или с впервые выявленной полной блокадой левой </w:t>
            </w:r>
            <w:r w:rsidRPr="00231870">
              <w:rPr>
                <w:color w:val="000000"/>
                <w:sz w:val="24"/>
                <w:szCs w:val="24"/>
              </w:rPr>
              <w:lastRenderedPageBreak/>
              <w:t>или правой ножки пучка Гиса, независимо от результатов тропонинового теста.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709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Затяжной ангинозный приступ (20 минут и более), сопровождающийся стойкими, не проходящими после купирования боли, изменениями конечной части желудочкового комплекса (депрессия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31870">
              <w:rPr>
                <w:color w:val="000000"/>
                <w:sz w:val="24"/>
                <w:szCs w:val="24"/>
              </w:rPr>
              <w:t>отрицательный зубец Т), в случае положительного тропонинового теста.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клиникой острого коронарного синдрома, сопровождающейся преходящими смещениями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(подъем и 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регистрируется на фоне болей и исчезают после купирования ангинозного приступа) при отсутствии противопоказаний к инвазивному вмешательству.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5F4A" w:rsidRPr="00231870" w:rsidTr="000B2E55">
        <w:trPr>
          <w:trHeight w:val="254"/>
        </w:trPr>
        <w:tc>
          <w:tcPr>
            <w:tcW w:w="3240" w:type="dxa"/>
          </w:tcPr>
          <w:p w:rsidR="00815F4A" w:rsidRPr="00231870" w:rsidRDefault="00815F4A" w:rsidP="00620885">
            <w:pPr>
              <w:pStyle w:val="25"/>
              <w:shd w:val="clear" w:color="auto" w:fill="auto"/>
              <w:spacing w:before="0" w:after="236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lastRenderedPageBreak/>
              <w:t>Из других лечебных учреждений г. Томска и Томского района, бригадами скорой помощи: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5" w:type="dxa"/>
          </w:tcPr>
          <w:p w:rsidR="00815F4A" w:rsidRPr="00231870" w:rsidRDefault="00815F4A" w:rsidP="007B03A1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709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инфарктом миокарда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(затяжной ангинозный приступ, подъём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на ЭКГ или впервые выявленная полная блокада левой или правой ножки пучка Гиса, положительный тропонин и/или повышение КФК МВ) при отсутствии противопоказаний к инвазивному вмешательству, перевод в экстренном порядке. Перевод должен быть осуществлен в течение 90 минут после верификации диагноза.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709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инфарктом миокарда без подъема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(затяжной ангинозный приступ, 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на ЭКГ, положительный тропонин и/или повышение КФК МВ) при отсутствии противопоказаний к инвазивному вмешательству, перевод в экстренном порядке. Перевод должен быть осуществлен в течение 12 часов после верификации диагноза.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709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затяжным ангинозным приступом, сопровождающимся повторными преходящими смещениями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(подъем или 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регистрируются на фоне болей и исчезают после купирования ангинозного приступа) при отсутствии противопоказаний к инвазивному вмешательству, перевод в экстренном порядке. Перевод должен быть осуществлен в течение 24 часов после верификации диагноза.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5F4A" w:rsidRPr="00231870" w:rsidTr="000B2E55">
        <w:trPr>
          <w:trHeight w:val="375"/>
        </w:trPr>
        <w:tc>
          <w:tcPr>
            <w:tcW w:w="3240" w:type="dxa"/>
          </w:tcPr>
          <w:p w:rsidR="00815F4A" w:rsidRPr="00231870" w:rsidRDefault="00815F4A" w:rsidP="00620885">
            <w:pPr>
              <w:pStyle w:val="25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t xml:space="preserve">Из стационаров области, минуя первичные </w:t>
            </w:r>
            <w:r w:rsidRPr="00231870">
              <w:rPr>
                <w:sz w:val="24"/>
                <w:szCs w:val="24"/>
              </w:rPr>
              <w:lastRenderedPageBreak/>
              <w:t>сосудистые отделения, бригадами санитарной авиации: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5" w:type="dxa"/>
          </w:tcPr>
          <w:p w:rsidR="00815F4A" w:rsidRPr="00231870" w:rsidRDefault="00815F4A" w:rsidP="007B03A1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710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lastRenderedPageBreak/>
              <w:t xml:space="preserve">Пациенты с острым коронарным синдромом (далее - ОКС)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после неэффективно </w:t>
            </w:r>
            <w:r w:rsidRPr="00231870">
              <w:rPr>
                <w:color w:val="000000"/>
                <w:sz w:val="24"/>
                <w:szCs w:val="24"/>
              </w:rPr>
              <w:lastRenderedPageBreak/>
              <w:t>проведенной тромболитической терапии. Перевод должен быть осуществлен неотложно, настолько быстро, насколько возможно.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710"/>
              </w:tabs>
              <w:spacing w:before="0" w:after="270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ОКС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после эффективно проведенной тромболитической терапии или с признаками спонтанной реперфузии. Пациент должен быть доставлен в течение 24 часов после проведения тромболитической терпаии.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5F4A" w:rsidRPr="00231870" w:rsidTr="00C31C45">
        <w:trPr>
          <w:trHeight w:val="981"/>
        </w:trPr>
        <w:tc>
          <w:tcPr>
            <w:tcW w:w="3240" w:type="dxa"/>
          </w:tcPr>
          <w:p w:rsidR="00815F4A" w:rsidRPr="00231870" w:rsidRDefault="00815F4A" w:rsidP="00620885">
            <w:pPr>
              <w:pStyle w:val="25"/>
              <w:shd w:val="clear" w:color="auto" w:fill="auto"/>
              <w:spacing w:before="0" w:after="256" w:line="276" w:lineRule="auto"/>
              <w:ind w:firstLine="0"/>
              <w:jc w:val="both"/>
              <w:rPr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lastRenderedPageBreak/>
              <w:t>Из первичных сосудистых отделений, бригадами санитарной авиации:</w:t>
            </w:r>
          </w:p>
          <w:p w:rsidR="00815F4A" w:rsidRPr="00231870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5" w:type="dxa"/>
          </w:tcPr>
          <w:p w:rsidR="00815F4A" w:rsidRPr="00231870" w:rsidRDefault="00815F4A" w:rsidP="007B03A1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ОКС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после неэффективно проведенной тромболитической терапии (доставка в экстренном порядке), при отсутствии противопоказаний к инвазивному вмешательству.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ОКС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после эффективно проведенной тромболитической терапии или с признаками спонтанной реперфузии (доставка в срочном порядке как можно раньше в первые 24 часа), при отсутствии противопоказаний к инвазивному вмешательству.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клиникой ОКС, сопровождающейся преходящими повторными смещениями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(подъем и 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регистрируется на фоне болей и исчезают после купирования ангинозного приступа) при отсутствии противопоказаний к инвазивному вмешательству.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after="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инфарктом миокарда с подъемом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без тромболитической терапии и признаков спонтанной реперфузии (сохраняется подъем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), </w:t>
            </w:r>
            <w:r w:rsidRPr="00231870">
              <w:rPr>
                <w:color w:val="000000"/>
                <w:sz w:val="24"/>
                <w:szCs w:val="24"/>
              </w:rPr>
              <w:t>при давности инфаркта сутки и более, при отсутствии противопоказаний к инвазивному вмешательству, переводятся по согласованию с НИИ кардиологии через 2 недели в плановом порядке.</w:t>
            </w:r>
          </w:p>
          <w:p w:rsidR="00815F4A" w:rsidRPr="00231870" w:rsidRDefault="00815F4A" w:rsidP="007B03A1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after="266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</w:rPr>
              <w:t xml:space="preserve">Пациенты с инфарктом миокарда без подъема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 xml:space="preserve">(затяжной ангинозный приступ, депрессия сегмента </w:t>
            </w:r>
            <w:r w:rsidRPr="00231870">
              <w:rPr>
                <w:color w:val="000000"/>
                <w:sz w:val="24"/>
                <w:szCs w:val="24"/>
                <w:lang w:val="en-US" w:eastAsia="en-US"/>
              </w:rPr>
              <w:t>ST</w:t>
            </w:r>
            <w:r w:rsidRPr="002318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1870">
              <w:rPr>
                <w:color w:val="000000"/>
                <w:sz w:val="24"/>
                <w:szCs w:val="24"/>
              </w:rPr>
              <w:t>на ЭКГ, положительный тропонин и/или повышение КФК МВ) при отсутствии противопоказаний к инвазивному вмешательству.</w:t>
            </w:r>
          </w:p>
        </w:tc>
      </w:tr>
    </w:tbl>
    <w:p w:rsidR="00815F4A" w:rsidRPr="00231870" w:rsidRDefault="00815F4A" w:rsidP="002065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5F4A" w:rsidRPr="00E84D7B" w:rsidRDefault="00815F4A" w:rsidP="00CE5FD4">
      <w:pPr>
        <w:pStyle w:val="Bodytext20"/>
        <w:shd w:val="clear" w:color="auto" w:fill="auto"/>
        <w:spacing w:before="0" w:line="276" w:lineRule="auto"/>
        <w:ind w:firstLine="567"/>
        <w:rPr>
          <w:sz w:val="26"/>
          <w:szCs w:val="26"/>
        </w:rPr>
      </w:pPr>
      <w:r w:rsidRPr="00E84D7B">
        <w:rPr>
          <w:sz w:val="26"/>
          <w:szCs w:val="26"/>
        </w:rPr>
        <w:tab/>
      </w:r>
      <w:r w:rsidRPr="00E84D7B">
        <w:rPr>
          <w:color w:val="000000"/>
          <w:sz w:val="26"/>
          <w:szCs w:val="26"/>
        </w:rPr>
        <w:t xml:space="preserve">Маршрутизация пациентов с ОКС/ОНМК в Томской области осуществляется согласно </w:t>
      </w:r>
      <w:r w:rsidRPr="00E84D7B">
        <w:rPr>
          <w:sz w:val="26"/>
          <w:szCs w:val="26"/>
        </w:rPr>
        <w:t>распоряжению Департамента здравоохранения Томской области от 02.04.2018 № 249.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 xml:space="preserve">В Томской области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функционируют 1 региональный сосудистый центр (РСЦ) на базе </w:t>
      </w:r>
      <w:r w:rsidRPr="00E84D7B">
        <w:rPr>
          <w:rFonts w:ascii="Times New Roman" w:hAnsi="Times New Roman" w:cs="Times New Roman"/>
          <w:sz w:val="26"/>
          <w:szCs w:val="26"/>
        </w:rPr>
        <w:t>ФГБНУ «Томский национальный исследовательский медицинский центр Российской академии наук» «Научно-исследовательский институт кардиологии»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, и 3 </w:t>
      </w:r>
      <w:r w:rsidRPr="00E84D7B">
        <w:rPr>
          <w:rFonts w:ascii="Times New Roman" w:hAnsi="Times New Roman" w:cs="Times New Roman"/>
          <w:sz w:val="26"/>
          <w:szCs w:val="26"/>
        </w:rPr>
        <w:t>первичных сосудистых отделения (далее – ПСО).</w:t>
      </w:r>
      <w:r w:rsidRPr="00E84D7B">
        <w:rPr>
          <w:color w:val="000000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РСЦ располагает 2-мя рентгенангиографическими установками,</w:t>
      </w:r>
      <w:r w:rsidRPr="00E84D7B"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работает в режиме 24/7.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Перечень зон ответственности, закрепленных за ПСО: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ОГБ</w:t>
      </w:r>
      <w:r>
        <w:rPr>
          <w:rFonts w:ascii="Times New Roman" w:hAnsi="Times New Roman" w:cs="Times New Roman"/>
          <w:sz w:val="26"/>
          <w:szCs w:val="26"/>
        </w:rPr>
        <w:t>УЗ «Асиновская РБ</w:t>
      </w:r>
      <w:r w:rsidRPr="00E84D7B">
        <w:rPr>
          <w:rFonts w:ascii="Times New Roman" w:hAnsi="Times New Roman" w:cs="Times New Roman"/>
          <w:sz w:val="26"/>
          <w:szCs w:val="26"/>
        </w:rPr>
        <w:t>» (ПСО № 1) – обслуживание жителей Асиновского, Первомайского, Зырянского, Тегульдетского районов Томской области.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D7B">
        <w:rPr>
          <w:rFonts w:ascii="Times New Roman" w:hAnsi="Times New Roman" w:cs="Times New Roman"/>
          <w:sz w:val="26"/>
          <w:szCs w:val="26"/>
        </w:rPr>
        <w:t>УЗ</w:t>
      </w:r>
      <w:r>
        <w:rPr>
          <w:rFonts w:ascii="Times New Roman" w:hAnsi="Times New Roman" w:cs="Times New Roman"/>
          <w:sz w:val="26"/>
          <w:szCs w:val="26"/>
        </w:rPr>
        <w:t xml:space="preserve"> «Колпашевская РБ</w:t>
      </w:r>
      <w:r w:rsidRPr="00E84D7B">
        <w:rPr>
          <w:rFonts w:ascii="Times New Roman" w:hAnsi="Times New Roman" w:cs="Times New Roman"/>
          <w:sz w:val="26"/>
          <w:szCs w:val="26"/>
        </w:rPr>
        <w:t>» (ПСО № 2) – обслуживание жителей Колпашевского, Парабельского, Каргасокского (частично), Верхнекетского, Чаинского</w:t>
      </w:r>
      <w:r w:rsidRPr="00E84D7B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E84D7B">
        <w:rPr>
          <w:rFonts w:ascii="Times New Roman" w:hAnsi="Times New Roman" w:cs="Times New Roman"/>
          <w:sz w:val="26"/>
          <w:szCs w:val="26"/>
        </w:rPr>
        <w:t>Молчановского районов Томской области, г. Кедровый.</w:t>
      </w:r>
    </w:p>
    <w:p w:rsidR="00815F4A" w:rsidRPr="00E84D7B" w:rsidRDefault="00815F4A" w:rsidP="00231870">
      <w:pPr>
        <w:pStyle w:val="Bodytext20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E84D7B">
        <w:rPr>
          <w:sz w:val="26"/>
          <w:szCs w:val="26"/>
        </w:rPr>
        <w:t>ОГАУЗ</w:t>
      </w:r>
      <w:r>
        <w:rPr>
          <w:sz w:val="26"/>
          <w:szCs w:val="26"/>
        </w:rPr>
        <w:t xml:space="preserve"> «Стрежевская ГБ</w:t>
      </w:r>
      <w:r w:rsidRPr="00E84D7B">
        <w:rPr>
          <w:sz w:val="26"/>
          <w:szCs w:val="26"/>
        </w:rPr>
        <w:t>» (ПСО № 3) – обслуживание жителей Городского округа г. Стрежевой, Александровского, Каргасокского (Новый Васюган) районов Томской области.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 2015 года в схему маршрутизации пациентов с ОКС включена и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>».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располагает 1 рентгенангиографической установкой, и </w:t>
      </w:r>
      <w:r w:rsidRPr="00E84D7B">
        <w:rPr>
          <w:rFonts w:ascii="Times New Roman" w:hAnsi="Times New Roman" w:cs="Times New Roman"/>
          <w:sz w:val="26"/>
          <w:szCs w:val="26"/>
        </w:rPr>
        <w:t>в связи с отсутствием возможности к</w:t>
      </w:r>
      <w:r>
        <w:rPr>
          <w:rFonts w:ascii="Times New Roman" w:hAnsi="Times New Roman" w:cs="Times New Roman"/>
          <w:sz w:val="26"/>
          <w:szCs w:val="26"/>
        </w:rPr>
        <w:t xml:space="preserve">руглосуточной ангиографии, в </w:t>
      </w:r>
      <w:r w:rsidRPr="00E84D7B">
        <w:rPr>
          <w:rFonts w:ascii="Times New Roman" w:hAnsi="Times New Roman" w:cs="Times New Roman"/>
          <w:sz w:val="26"/>
          <w:szCs w:val="26"/>
        </w:rPr>
        <w:t>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 поступают пациенты с ОКС без подъема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>, проведение коронарографии у которых может быть отсрочено на срок до 24 часов.</w:t>
      </w:r>
    </w:p>
    <w:p w:rsidR="00815F4A" w:rsidRPr="00E84D7B" w:rsidRDefault="00815F4A" w:rsidP="00231870">
      <w:pPr>
        <w:pStyle w:val="Bodytext20"/>
        <w:shd w:val="clear" w:color="auto" w:fill="auto"/>
        <w:spacing w:before="0" w:line="240" w:lineRule="auto"/>
        <w:ind w:firstLine="720"/>
        <w:rPr>
          <w:sz w:val="26"/>
          <w:szCs w:val="26"/>
          <w:u w:val="single"/>
        </w:rPr>
      </w:pPr>
    </w:p>
    <w:p w:rsidR="00815F4A" w:rsidRPr="00E84D7B" w:rsidRDefault="00815F4A" w:rsidP="00231870">
      <w:pPr>
        <w:pStyle w:val="Bodytext20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E84D7B">
        <w:rPr>
          <w:sz w:val="26"/>
          <w:szCs w:val="26"/>
        </w:rPr>
        <w:t>ПСО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Перечень медицинских показаний для осуществления госпитализации пациентов в экстренном порядке в первичные сосудистые центры:</w:t>
      </w:r>
    </w:p>
    <w:p w:rsidR="00815F4A" w:rsidRPr="00E84D7B" w:rsidRDefault="00815F4A" w:rsidP="00231870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документированным острым инфарктом миокарда с подъемом сегмента ST без тромболитической терапии и признаков спонтанной реперфузии (сохраняется подъем сегмента ST), при давности инфаркта миокарда сутки и более.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в этом случае переводятся из ПСО в РСЦ через 2 недели по дополнительному согласованию с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E84D7B">
        <w:rPr>
          <w:rFonts w:ascii="Times New Roman" w:hAnsi="Times New Roman" w:cs="Times New Roman"/>
          <w:sz w:val="26"/>
          <w:szCs w:val="26"/>
        </w:rPr>
        <w:t>.</w:t>
      </w:r>
    </w:p>
    <w:p w:rsidR="00815F4A" w:rsidRPr="00E84D7B" w:rsidRDefault="00815F4A" w:rsidP="00231870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с острым коронарным синдромом без подъема сегмента ST имеющие противопоказания для коронароангиографии и к инвазивному вмешательству. </w:t>
      </w:r>
    </w:p>
    <w:p w:rsidR="00815F4A" w:rsidRPr="00E84D7B" w:rsidRDefault="00815F4A" w:rsidP="00231870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с острым коронарным синдромом без подъема сегмента ST низкого риска: 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Нет рецидивов стенокардии;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Нет признаков сердечной недостаточности;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Нет ишемических изменений на первой ЭКГ и через 24 часа; 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Нет ранней постинфарктной стенокардии;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 повышен тропонин (при поступлении и через 24 часа);</w:t>
      </w:r>
    </w:p>
    <w:p w:rsidR="00815F4A" w:rsidRPr="00E84D7B" w:rsidRDefault="00815F4A" w:rsidP="00231870">
      <w:pPr>
        <w:numPr>
          <w:ilvl w:val="1"/>
          <w:numId w:val="23"/>
        </w:num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Сумма баллов по шкале GRACE &lt;109. </w:t>
      </w:r>
    </w:p>
    <w:p w:rsidR="00815F4A" w:rsidRPr="00E84D7B" w:rsidRDefault="00815F4A" w:rsidP="00231870">
      <w:pPr>
        <w:spacing w:line="240" w:lineRule="auto"/>
        <w:ind w:left="85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pStyle w:val="Bodytext20"/>
        <w:shd w:val="clear" w:color="auto" w:fill="auto"/>
        <w:spacing w:before="0" w:line="240" w:lineRule="auto"/>
        <w:ind w:firstLine="720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 xml:space="preserve">РСЦ 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Перечень медицинских показаний для госпитализации пациентов в экстренном порядке в РСЦ: 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 адреса бригадами скорой медицинской помощи:</w:t>
      </w:r>
    </w:p>
    <w:p w:rsidR="00815F4A" w:rsidRPr="00E84D7B" w:rsidRDefault="00815F4A" w:rsidP="00231870">
      <w:pPr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Затяжной ангинозный приступ (20 минут и более), сопровождающийся стойким или преходящим подъемом сегмента ST или с впервые выявленной полной блокадой левой или правой ножки пучка Гиса, независимо от результатов тропонинового теста.</w:t>
      </w:r>
    </w:p>
    <w:p w:rsidR="00815F4A" w:rsidRPr="00E84D7B" w:rsidRDefault="00815F4A" w:rsidP="00231870">
      <w:pPr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Затяжной ангинозный приступ (20 минут и более), сопровождающийся стойкими, не проходящими после купирования боли, изменениями конечной части желудочкового комплекса (депрессия сегмента ST, отрицательный зубец Т), в случае положительного тропонинового теста.</w:t>
      </w:r>
    </w:p>
    <w:p w:rsidR="00815F4A" w:rsidRPr="00E84D7B" w:rsidRDefault="00815F4A" w:rsidP="00231870">
      <w:pPr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с клиникой острого коронарного синдрома, сопровождающейся преходящими смещениями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 xml:space="preserve"> (подъем и депрессия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 xml:space="preserve"> регистрируется на фоне болей и исчезают после купирования ангинозного приступа) при отсутствии противопоказаний к инвазивному вмешательству.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Из других лечебных учреждений города Томска и Томского района, бригадами скорой помощи:</w:t>
      </w:r>
    </w:p>
    <w:p w:rsidR="00815F4A" w:rsidRPr="00E84D7B" w:rsidRDefault="00815F4A" w:rsidP="00231870">
      <w:pPr>
        <w:numPr>
          <w:ilvl w:val="0"/>
          <w:numId w:val="2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инфарктом миокарда с подъемом сегмента ST (затяжной ангинозный приступ, подъём сегмента ST на ЭКГ или впервые выявленная полная блокада левой или правой ножки пучка Гиса, положительный тропонин и/или повышение КФК МВ) при отсутствии противопоказаний к инвазивному вмешательству, перевод в экстренном порядке. Перевод должен быть осуществлен в течение 90 минут после верификации диагноза.</w:t>
      </w:r>
    </w:p>
    <w:p w:rsidR="00815F4A" w:rsidRPr="00E84D7B" w:rsidRDefault="00815F4A" w:rsidP="00231870">
      <w:pPr>
        <w:numPr>
          <w:ilvl w:val="0"/>
          <w:numId w:val="2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инфарктом миокарда без подъема сегмента ST (затяжной ангинозный приступ, депрессия сегмента ST на ЭКГ, положительный тропонин и/или повышение КФК МВ) при отсутствии противопоказаний к инвазивному вмешательству, перевод в экстренном порядке. Перевод должен быть осуществлен в течение 12 часов после верификации диагноза.</w:t>
      </w:r>
    </w:p>
    <w:p w:rsidR="00815F4A" w:rsidRPr="00E84D7B" w:rsidRDefault="00815F4A" w:rsidP="00231870">
      <w:pPr>
        <w:numPr>
          <w:ilvl w:val="0"/>
          <w:numId w:val="2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затяжным ангинозным приступом, сопровождающимся повторными преходящими смещениями сегмента ST (подъем или депрессия сегмента ST регистрируются на фоне болей и исчезают после купирования ангинозного приступа) при отсутствии противопоказаний к инвазивному вмешательству, перевод в экстренном порядке. Перевод должен быть осуществлен в течение 24 часов после верификации диагноза.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Из стационаров области, минуя первичные сосудистые отделения, бригадами санитарной авиации:</w:t>
      </w:r>
    </w:p>
    <w:p w:rsidR="00815F4A" w:rsidRPr="00E84D7B" w:rsidRDefault="00815F4A" w:rsidP="00231870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острым коронарным синдромом с подъемом сегмента ST после неэффективно проведенной тромболитической терапии. Перевод должен быть осуществлен неотложно, настолько быстро, насколько возможно.</w:t>
      </w:r>
    </w:p>
    <w:p w:rsidR="00815F4A" w:rsidRPr="00E84D7B" w:rsidRDefault="00815F4A" w:rsidP="00231870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ОКС с подъемом сегмента ST после эффективно проведенной тромболитической терапии или с признаками спонтанной реперфузии. Пациент должен быть доставлен в течение 24 часов после проведения тромболитической терпаии.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Из первичных сосудистых отделений, бригадами санитарной авиации:</w:t>
      </w:r>
    </w:p>
    <w:p w:rsidR="00815F4A" w:rsidRPr="00E84D7B" w:rsidRDefault="00815F4A" w:rsidP="00231870">
      <w:pPr>
        <w:numPr>
          <w:ilvl w:val="0"/>
          <w:numId w:val="2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ОКС с подъемом сегмента ST после неэффективно проведенной тромболитической терапии (доставка в экстренном порядке), при отсутствии противопоказаний к инвазивному вмешательству.</w:t>
      </w:r>
    </w:p>
    <w:p w:rsidR="00815F4A" w:rsidRPr="00E84D7B" w:rsidRDefault="00815F4A" w:rsidP="00231870">
      <w:pPr>
        <w:numPr>
          <w:ilvl w:val="0"/>
          <w:numId w:val="2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4D7B">
        <w:rPr>
          <w:rFonts w:ascii="Times New Roman" w:hAnsi="Times New Roman" w:cs="Times New Roman"/>
          <w:sz w:val="26"/>
          <w:szCs w:val="26"/>
        </w:rPr>
        <w:t>Пациенты с ОКС с подъемом сегмента ST после эффективно проведенной тромболитической терапии или с признаками спонтанной реперфузии (доставка в срочном порядке как можно раньше в первые 24 часа), при отсутствии противопоказаний к инвазивному вмешательству.</w:t>
      </w:r>
    </w:p>
    <w:p w:rsidR="00815F4A" w:rsidRPr="00E84D7B" w:rsidRDefault="00815F4A" w:rsidP="00231870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Пациенты с клиникой ОКС, сопровождающейся преходящими повторными смещениями сегмента ST (подъем и депрессия сегмента ST регистрируется на фоне болей и исчезают после купирования ангинозного приступа) при отсутствии противопоказаний к инвазивному вмешательству.</w:t>
      </w:r>
    </w:p>
    <w:p w:rsidR="00815F4A" w:rsidRPr="00E84D7B" w:rsidRDefault="00815F4A" w:rsidP="00231870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с инфарктом миокарда с подъемом сегмента ST без тромболитической терапии и признаков спонтанной реперфузии (сохраняется подъем сегмента ST), при давности инфаркта сутки и более, при отсутствии противопоказаний к инвазивному вмешательству, переводятся по согласованию с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через 2 недели в плановом порядке.</w:t>
      </w:r>
    </w:p>
    <w:p w:rsidR="00815F4A" w:rsidRPr="00E84D7B" w:rsidRDefault="00815F4A" w:rsidP="00231870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Пациенты с инфарктом миокарда без подъема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 xml:space="preserve"> (затяжной ангинозный приступ, депрессия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 xml:space="preserve"> на ЭКГ, положительный тропонин и/или повышение КФК МВ) при отсутствии противопоказаний к инвазивному вмешательству.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ОКБ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Перечень медицинских показаний для госпитализации пациентов в экстренном порядке пациентов в отделение кардиологии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>»:</w:t>
      </w:r>
    </w:p>
    <w:p w:rsidR="00815F4A" w:rsidRPr="00E84D7B" w:rsidRDefault="00815F4A" w:rsidP="00231870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Нестабильная стенокардия с рецидивирующей симптоматикой</w:t>
      </w:r>
      <w:r w:rsidRPr="00E84D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при отсутствии противопоказаний к инвазивному вмешательству.</w:t>
      </w:r>
    </w:p>
    <w:p w:rsidR="00815F4A" w:rsidRPr="00E84D7B" w:rsidRDefault="00815F4A" w:rsidP="00231870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Впервые возникшая стенокардия напряжения (клинически).</w:t>
      </w:r>
    </w:p>
    <w:p w:rsidR="00815F4A" w:rsidRPr="00E84D7B" w:rsidRDefault="00815F4A" w:rsidP="00231870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Затяжной ангинозный приступ, сопровождающийся стойкими, не проходящими после купирования боли, изменениями конечной части желудочкового комплекса (депрессия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>, отрицательный зубец Т) в случае отрицательного тропонинового теста.</w:t>
      </w:r>
    </w:p>
    <w:p w:rsidR="00815F4A" w:rsidRPr="00E84D7B" w:rsidRDefault="00815F4A" w:rsidP="00231870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Затяжной ангинозный приступ (более 10 минут) без изменений на ЭКГ.</w:t>
      </w:r>
    </w:p>
    <w:p w:rsidR="00815F4A" w:rsidRPr="00E84D7B" w:rsidRDefault="00815F4A" w:rsidP="00231870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Перечень медицинских показаний для перевода пациентов из других лечебных учреждений г. Томска и Томской области в отделение кардиологии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>»:</w:t>
      </w:r>
    </w:p>
    <w:p w:rsidR="00815F4A" w:rsidRPr="00E452CA" w:rsidRDefault="00815F4A" w:rsidP="00231870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Нестабильная стенокардия с рецидивирующей симптоматикой при отсутствии противопоказаний к инвазивному вмешательству.</w:t>
      </w:r>
    </w:p>
    <w:p w:rsidR="00815F4A" w:rsidRPr="00E84D7B" w:rsidRDefault="00815F4A" w:rsidP="0023187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Таким образом все пациенты с ОКС с подъемом сегмента </w:t>
      </w:r>
      <w:r w:rsidRPr="00E84D7B">
        <w:rPr>
          <w:rFonts w:ascii="Times New Roman" w:hAnsi="Times New Roman"/>
          <w:noProof/>
          <w:sz w:val="26"/>
          <w:szCs w:val="26"/>
          <w:lang w:val="en-US" w:eastAsia="ru-RU"/>
        </w:rPr>
        <w:t>ST</w:t>
      </w: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 и с ОКС без подъема </w:t>
      </w:r>
      <w:r w:rsidRPr="00E84D7B">
        <w:rPr>
          <w:rFonts w:ascii="Times New Roman" w:hAnsi="Times New Roman"/>
          <w:noProof/>
          <w:sz w:val="26"/>
          <w:szCs w:val="26"/>
          <w:lang w:val="en-US" w:eastAsia="ru-RU"/>
        </w:rPr>
        <w:t>ST</w:t>
      </w: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 очень высокого риска направляются в </w:t>
      </w:r>
      <w:r w:rsidRPr="006132F3">
        <w:rPr>
          <w:rFonts w:ascii="Times New Roman" w:hAnsi="Times New Roman"/>
          <w:noProof/>
          <w:sz w:val="26"/>
          <w:szCs w:val="26"/>
          <w:lang w:eastAsia="ru-RU"/>
        </w:rPr>
        <w:t xml:space="preserve">кардиологическое отделение № 1 </w:t>
      </w:r>
      <w:r>
        <w:rPr>
          <w:rFonts w:ascii="Times New Roman" w:hAnsi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6132F3">
        <w:rPr>
          <w:rFonts w:ascii="Times New Roman" w:hAnsi="Times New Roman"/>
          <w:noProof/>
          <w:sz w:val="26"/>
          <w:szCs w:val="26"/>
          <w:lang w:eastAsia="ru-RU"/>
        </w:rPr>
        <w:t xml:space="preserve"> (по согласованию - РСЦ)</w:t>
      </w:r>
      <w:r w:rsidRPr="00E84D7B">
        <w:rPr>
          <w:rFonts w:ascii="Times New Roman" w:hAnsi="Times New Roman"/>
          <w:sz w:val="26"/>
          <w:szCs w:val="26"/>
        </w:rPr>
        <w:t xml:space="preserve"> либо для проведения первичного ЧКВ, либо после тромболитической терапии для проведения спасительного или отсроченного ЧКВ. </w:t>
      </w:r>
    </w:p>
    <w:p w:rsidR="00815F4A" w:rsidRPr="00E84D7B" w:rsidRDefault="00815F4A" w:rsidP="0023187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Пациенты с ОКС без подъема </w:t>
      </w:r>
      <w:r w:rsidRPr="00E84D7B">
        <w:rPr>
          <w:rFonts w:ascii="Times New Roman" w:hAnsi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/>
          <w:sz w:val="26"/>
          <w:szCs w:val="26"/>
        </w:rPr>
        <w:t xml:space="preserve"> высокого и промежуточного риска с потребностью в проведении КАГ в течение 24 часов, направляются в ОГАУЗ «</w:t>
      </w:r>
      <w:r>
        <w:rPr>
          <w:rFonts w:ascii="Times New Roman" w:hAnsi="Times New Roman"/>
          <w:sz w:val="26"/>
          <w:szCs w:val="26"/>
        </w:rPr>
        <w:t>ТОКБ</w:t>
      </w:r>
      <w:r w:rsidRPr="00E84D7B">
        <w:rPr>
          <w:rFonts w:ascii="Times New Roman" w:hAnsi="Times New Roman"/>
          <w:sz w:val="26"/>
          <w:szCs w:val="26"/>
        </w:rPr>
        <w:t>», где нет возможности для круглосуточного проведения ангиографии.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Транспортировка пациентов в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или в ОГАУЗ «ТОКБ» производится силами </w:t>
      </w:r>
      <w:r w:rsidRPr="00E84D7B">
        <w:rPr>
          <w:rFonts w:ascii="Times New Roman" w:hAnsi="Times New Roman"/>
          <w:sz w:val="26"/>
          <w:szCs w:val="26"/>
        </w:rPr>
        <w:t>выездной специализированной бригады отделения экстренной консультативной скорой медицинской помощи ОГАУЗ</w:t>
      </w:r>
      <w:r>
        <w:rPr>
          <w:rFonts w:ascii="Times New Roman" w:hAnsi="Times New Roman"/>
          <w:sz w:val="26"/>
          <w:szCs w:val="26"/>
        </w:rPr>
        <w:t xml:space="preserve"> «ТОКБ</w:t>
      </w:r>
      <w:r w:rsidRPr="00E84D7B">
        <w:rPr>
          <w:rFonts w:ascii="Times New Roman" w:hAnsi="Times New Roman"/>
          <w:sz w:val="26"/>
          <w:szCs w:val="26"/>
        </w:rPr>
        <w:t>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наземным или авиационным санитарным транспортом согласно </w:t>
      </w:r>
      <w:r w:rsidRPr="00E84D7B">
        <w:rPr>
          <w:rFonts w:ascii="Times New Roman" w:hAnsi="Times New Roman"/>
          <w:sz w:val="26"/>
          <w:szCs w:val="26"/>
        </w:rPr>
        <w:t>распоряжению департамента здравоохранения № 799 от 08 октября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4D7B">
        <w:rPr>
          <w:rFonts w:ascii="Times New Roman" w:hAnsi="Times New Roman"/>
          <w:sz w:val="26"/>
          <w:szCs w:val="26"/>
        </w:rPr>
        <w:t xml:space="preserve">г. «Об утверждении алгоритма осуществления медицинской эвакуации при оказании областными </w:t>
      </w:r>
      <w:r w:rsidRPr="00E84D7B">
        <w:rPr>
          <w:rFonts w:ascii="Times New Roman" w:hAnsi="Times New Roman"/>
          <w:sz w:val="26"/>
          <w:szCs w:val="26"/>
        </w:rPr>
        <w:lastRenderedPageBreak/>
        <w:t>государственными учреждениями здравоохранения скорой, в том числе скорой специализированной, медицинской помощи»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815F4A" w:rsidRPr="00E84D7B" w:rsidRDefault="00815F4A" w:rsidP="0023187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Пациенты с ОКС без подъема </w:t>
      </w:r>
      <w:r w:rsidRPr="00E84D7B">
        <w:rPr>
          <w:rFonts w:ascii="Times New Roman" w:hAnsi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/>
          <w:sz w:val="26"/>
          <w:szCs w:val="26"/>
        </w:rPr>
        <w:t xml:space="preserve"> низкого риска с отрицательными результатами нагрузочных тестов, либо противопоказаниями к проведению ангиографии могут продолжать консервативное лечение в ПСО на кардиологических койках.</w:t>
      </w:r>
    </w:p>
    <w:p w:rsidR="00815F4A" w:rsidRPr="00E84D7B" w:rsidRDefault="00815F4A" w:rsidP="0023187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E84D7B">
        <w:rPr>
          <w:rFonts w:ascii="Times New Roman" w:hAnsi="Times New Roman"/>
          <w:bCs/>
          <w:noProof/>
          <w:sz w:val="26"/>
          <w:szCs w:val="26"/>
        </w:rPr>
        <w:t xml:space="preserve">Согласно Распоряжению Департамента здравоохранения Томской области от 04.05.2018 № 382 «О проведении видеоселекторных совещаний», с 14.05.2018 ежедневно </w:t>
      </w:r>
      <w:r w:rsidRPr="00E84D7B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проводятся видеоселекторные совещания по вопросам ОКС, </w:t>
      </w: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при участии всех ПСО, </w:t>
      </w:r>
      <w:r w:rsidRPr="00E84D7B">
        <w:rPr>
          <w:rFonts w:ascii="Times New Roman" w:hAnsi="Times New Roman"/>
          <w:bCs/>
          <w:sz w:val="26"/>
          <w:szCs w:val="26"/>
        </w:rPr>
        <w:t xml:space="preserve">НИИ кардиологии, ОГАУЗ «ТОКБ», а также всех терапевтических стационаров города Томска. </w:t>
      </w: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E84D7B">
        <w:rPr>
          <w:rFonts w:ascii="Times New Roman" w:hAnsi="Times New Roman"/>
          <w:bCs/>
          <w:noProof/>
          <w:sz w:val="26"/>
          <w:szCs w:val="26"/>
          <w:lang w:eastAsia="ru-RU"/>
        </w:rPr>
        <w:t>Целью их проведения  осуществление своевременной маршрутизации пациентов и оперативное взаимодействие между всеми участниками данных процессов</w:t>
      </w:r>
      <w:r w:rsidRPr="00E84D7B">
        <w:rPr>
          <w:rFonts w:ascii="Times New Roman" w:hAnsi="Times New Roman"/>
          <w:noProof/>
          <w:sz w:val="26"/>
          <w:szCs w:val="26"/>
          <w:lang w:eastAsia="ru-RU"/>
        </w:rPr>
        <w:t xml:space="preserve">. 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ab/>
        <w:t xml:space="preserve">Проанализировав схему маршрутизации больных с ОКС/ОНМК в регионе, отмечаем два момента для оптимизации: </w:t>
      </w:r>
    </w:p>
    <w:p w:rsidR="00815F4A" w:rsidRPr="00E84D7B" w:rsidRDefault="00815F4A" w:rsidP="00231870">
      <w:pPr>
        <w:pStyle w:val="a9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Открытие первичного сосудистого центра в г. Томск </w:t>
      </w:r>
    </w:p>
    <w:p w:rsidR="00815F4A" w:rsidRPr="00E84D7B" w:rsidRDefault="00815F4A" w:rsidP="00231870">
      <w:pPr>
        <w:pStyle w:val="a9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Аккумуляция всех вызовов СМП в центре, на базе ситуационного центра решение вопроса о госпитализации в ПСО или РСЦ, возможно минуя учреждения 1-2 уровня. </w:t>
      </w:r>
    </w:p>
    <w:p w:rsidR="00815F4A" w:rsidRPr="00E84D7B" w:rsidRDefault="00815F4A" w:rsidP="0023187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bookmarkStart w:id="5" w:name="_Toc4589516"/>
      <w:r w:rsidRPr="00E84D7B">
        <w:rPr>
          <w:rFonts w:ascii="Times New Roman" w:hAnsi="Times New Roman" w:cs="Times New Roman"/>
          <w:bCs/>
          <w:iCs/>
          <w:sz w:val="26"/>
          <w:szCs w:val="26"/>
        </w:rPr>
        <w:t>1.4. Кадровый состав учреждений.</w:t>
      </w:r>
      <w:bookmarkEnd w:id="5"/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По итогам 2018 года обеспеченность врачами кардиологами составила 0,83 чел. на 10 тыс. населения (90 человек). Уровень показателя обеспеченности врачами кардиологами к итогу 2017 года увеличился на 5,1 % (0,79 – 2017 год) (табл. 33). 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Обеспеченность врачами неврологами составляет 1,55 на 10 тыс. населения (167 человек). Уровень показателя обеспеченности врачами неврологами к итогу 2017 года незначительно снизился на 1,3 % (1,57 – 2017 г.).</w:t>
      </w:r>
    </w:p>
    <w:p w:rsidR="00815F4A" w:rsidRPr="00E84D7B" w:rsidRDefault="00815F4A" w:rsidP="00620885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06512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Таблица 33</w:t>
      </w:r>
    </w:p>
    <w:p w:rsidR="00815F4A" w:rsidRPr="00E84D7B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Обеспеченность специалистами в стационарных условиях </w:t>
      </w:r>
    </w:p>
    <w:p w:rsidR="00815F4A" w:rsidRPr="00E84D7B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на территории Томской области</w:t>
      </w:r>
    </w:p>
    <w:tbl>
      <w:tblPr>
        <w:tblW w:w="106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403"/>
        <w:gridCol w:w="1403"/>
        <w:gridCol w:w="1386"/>
        <w:gridCol w:w="1871"/>
        <w:gridCol w:w="1554"/>
        <w:gridCol w:w="1542"/>
      </w:tblGrid>
      <w:tr w:rsidR="00815F4A" w:rsidRPr="00E84D7B" w:rsidTr="00126477">
        <w:trPr>
          <w:trHeight w:val="260"/>
        </w:trPr>
        <w:tc>
          <w:tcPr>
            <w:tcW w:w="2082" w:type="dxa"/>
            <w:vMerge w:val="restart"/>
            <w:noWrap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  <w:gridSpan w:val="3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22" w:type="dxa"/>
            <w:vMerge w:val="restart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 на 10 000 населения</w:t>
            </w:r>
          </w:p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на 10000 населения</w:t>
            </w:r>
          </w:p>
        </w:tc>
        <w:tc>
          <w:tcPr>
            <w:tcW w:w="2824" w:type="dxa"/>
            <w:gridSpan w:val="2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Укомплектованность, %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Merge/>
            <w:noWrap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штатных должностей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занятых должностей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физических лиц основных работников</w:t>
            </w:r>
          </w:p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2" w:type="dxa"/>
            <w:vMerge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занятыми должностями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физическими лицами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кардиологи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неврологи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130,25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нейрохирурги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815F4A" w:rsidRPr="00E84D7B" w:rsidTr="00126477">
        <w:trPr>
          <w:trHeight w:val="522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хирурги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815F4A" w:rsidRPr="00E84D7B" w:rsidTr="00126477">
        <w:trPr>
          <w:trHeight w:val="522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анестезиологи- реаниматологи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546,75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470,50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по лечебной физкультуре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физиотерапевты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33,75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815F4A" w:rsidRPr="00E84D7B" w:rsidTr="00126477">
        <w:trPr>
          <w:trHeight w:val="492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 по лечебной физкультуре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15F4A" w:rsidRPr="00E84D7B" w:rsidTr="00126477">
        <w:trPr>
          <w:trHeight w:val="260"/>
        </w:trPr>
        <w:tc>
          <w:tcPr>
            <w:tcW w:w="2082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психологи медицинские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278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26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06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</w:tbl>
    <w:p w:rsidR="00815F4A" w:rsidRPr="00E84D7B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По итогам 2018 года обеспеченность врачами кардиологами, работающих в стационарных условиях составила 0,52 чел. на 10 тыс. населения (56 человек), что выше уровня предыдущего года на 4,0 % (0,50 – 2017 год). </w:t>
      </w:r>
    </w:p>
    <w:p w:rsidR="00815F4A" w:rsidRPr="00E84D7B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Обеспеченность врачами неврологами, работающих в стационарных условиях составляет 0,67 на 10 тыс. населения (72 человека), что ниже уровня предыдущего года на 4,3% (0,7 – 2017 год) (табл. 34). </w:t>
      </w:r>
    </w:p>
    <w:p w:rsidR="00815F4A" w:rsidRPr="00E84D7B" w:rsidRDefault="00815F4A" w:rsidP="00620885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Таблица 34</w:t>
      </w:r>
    </w:p>
    <w:p w:rsidR="00815F4A" w:rsidRPr="00E84D7B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Обеспеченность специалистами в амбулаторных условиях </w:t>
      </w:r>
    </w:p>
    <w:p w:rsidR="00815F4A" w:rsidRPr="00E84D7B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на территории Томской области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417"/>
        <w:gridCol w:w="1362"/>
        <w:gridCol w:w="1615"/>
        <w:gridCol w:w="1843"/>
        <w:gridCol w:w="1417"/>
        <w:gridCol w:w="1462"/>
      </w:tblGrid>
      <w:tr w:rsidR="00815F4A" w:rsidRPr="00E84D7B" w:rsidTr="00D3319D">
        <w:trPr>
          <w:trHeight w:val="252"/>
        </w:trPr>
        <w:tc>
          <w:tcPr>
            <w:tcW w:w="1519" w:type="dxa"/>
            <w:vMerge w:val="restart"/>
            <w:noWrap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vMerge w:val="restart"/>
            <w:noWrap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 на 10 000 населения</w:t>
            </w:r>
          </w:p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на 10000 населения</w:t>
            </w:r>
          </w:p>
        </w:tc>
        <w:tc>
          <w:tcPr>
            <w:tcW w:w="2879" w:type="dxa"/>
            <w:gridSpan w:val="2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Укомплектованность, %</w:t>
            </w:r>
          </w:p>
        </w:tc>
      </w:tr>
      <w:tr w:rsidR="00815F4A" w:rsidRPr="00E84D7B" w:rsidTr="00D3319D">
        <w:trPr>
          <w:trHeight w:val="1625"/>
        </w:trPr>
        <w:tc>
          <w:tcPr>
            <w:tcW w:w="1519" w:type="dxa"/>
            <w:vMerge/>
            <w:noWrap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штатных должностей</w:t>
            </w:r>
          </w:p>
        </w:tc>
        <w:tc>
          <w:tcPr>
            <w:tcW w:w="1362" w:type="dxa"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занятых должностей</w:t>
            </w:r>
          </w:p>
        </w:tc>
        <w:tc>
          <w:tcPr>
            <w:tcW w:w="1615" w:type="dxa"/>
            <w:noWrap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физических лиц основных работников</w:t>
            </w:r>
          </w:p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  <w:noWrap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занятыми должностями</w:t>
            </w:r>
          </w:p>
        </w:tc>
        <w:tc>
          <w:tcPr>
            <w:tcW w:w="1462" w:type="dxa"/>
            <w:noWrap/>
            <w:textDirection w:val="btLr"/>
            <w:vAlign w:val="center"/>
          </w:tcPr>
          <w:p w:rsidR="00815F4A" w:rsidRPr="00231870" w:rsidRDefault="00815F4A" w:rsidP="00D33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физическими лицами</w:t>
            </w:r>
          </w:p>
        </w:tc>
      </w:tr>
      <w:tr w:rsidR="00815F4A" w:rsidRPr="00E84D7B" w:rsidTr="00D3319D">
        <w:trPr>
          <w:trHeight w:val="252"/>
        </w:trPr>
        <w:tc>
          <w:tcPr>
            <w:tcW w:w="1519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кардиологи</w:t>
            </w:r>
          </w:p>
        </w:tc>
        <w:tc>
          <w:tcPr>
            <w:tcW w:w="1417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362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615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46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815F4A" w:rsidRPr="00E84D7B" w:rsidTr="00D3319D">
        <w:trPr>
          <w:trHeight w:val="252"/>
        </w:trPr>
        <w:tc>
          <w:tcPr>
            <w:tcW w:w="1519" w:type="dxa"/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неврологи</w:t>
            </w:r>
          </w:p>
        </w:tc>
        <w:tc>
          <w:tcPr>
            <w:tcW w:w="1417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362" w:type="dxa"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615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62" w:type="dxa"/>
            <w:noWrap/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</w:tbl>
    <w:p w:rsidR="00815F4A" w:rsidRPr="00E84D7B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По итогам 2018 года обеспеченность врачами кардиологами, работающих в амбулаторных условиях составила 0,31 чел. на 10 тыс. населения, что незначительно ниже уровня предыдущего года (0,30 – 2017 год). </w:t>
      </w:r>
    </w:p>
    <w:p w:rsidR="00815F4A" w:rsidRPr="00231870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Обеспеченность врачами неврологами, работающих в амбулаторных условиях составляет 0,85 на 10 тыс. населения, что ниже уровня предыдущего г</w:t>
      </w:r>
      <w:r>
        <w:rPr>
          <w:rFonts w:ascii="Times New Roman" w:hAnsi="Times New Roman" w:cs="Times New Roman"/>
          <w:sz w:val="26"/>
          <w:szCs w:val="26"/>
        </w:rPr>
        <w:t xml:space="preserve">ода на 4,5% (0,89 – 2017 год). </w:t>
      </w:r>
    </w:p>
    <w:p w:rsidR="00815F4A" w:rsidRPr="00E84D7B" w:rsidRDefault="00815F4A" w:rsidP="00231870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Обеспеченность специалистами </w:t>
      </w:r>
    </w:p>
    <w:p w:rsidR="00815F4A" w:rsidRDefault="00815F4A" w:rsidP="00231870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по рентгенэндоваскулярной диагностике и лечению </w:t>
      </w:r>
    </w:p>
    <w:p w:rsidR="00815F4A" w:rsidRPr="00E84D7B" w:rsidRDefault="00815F4A" w:rsidP="00231870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E84D7B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pacing w:val="1"/>
          <w:sz w:val="26"/>
          <w:szCs w:val="26"/>
        </w:rPr>
        <w:t xml:space="preserve">На территории Томской области утверждено штатных единиц врачей </w:t>
      </w:r>
      <w:r w:rsidRPr="00E84D7B">
        <w:rPr>
          <w:rFonts w:ascii="Times New Roman" w:hAnsi="Times New Roman" w:cs="Times New Roman"/>
          <w:sz w:val="26"/>
          <w:szCs w:val="26"/>
        </w:rPr>
        <w:t>по рентгенэндоваскулярной диагностике и лечению в количестве 17,50 должностей, из которых 16 ставок занято. Число физических лиц (основных работников) составляет 14 человек.</w:t>
      </w:r>
    </w:p>
    <w:p w:rsidR="00815F4A" w:rsidRPr="00E84D7B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По итогам 2018 года обеспеченность врачами по рентгенэндоваскулярной диагностике и лечению составило 0,13 чел. на 10 тыс. населения, что незначительно ниже уровня предыдущего года (0,14 на 10 тыс. населения или 15 человек в 2017 году). Укомплектованность занятыми должностями составила 91,4%, укомплектованность физическими лицами – 80%.</w:t>
      </w:r>
    </w:p>
    <w:p w:rsidR="00815F4A" w:rsidRPr="00E84D7B" w:rsidRDefault="00815F4A" w:rsidP="00231870">
      <w:pPr>
        <w:spacing w:line="240" w:lineRule="auto"/>
        <w:ind w:firstLine="680"/>
        <w:contextualSpacing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Toc1992076"/>
    </w:p>
    <w:p w:rsidR="00815F4A" w:rsidRPr="00E84D7B" w:rsidRDefault="00815F4A" w:rsidP="00231870">
      <w:pPr>
        <w:spacing w:line="240" w:lineRule="auto"/>
        <w:ind w:firstLine="680"/>
        <w:contextualSpacing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Кадровое обеспечение службы скорой медицинской помощи</w:t>
      </w:r>
      <w:bookmarkEnd w:id="6"/>
      <w:r w:rsidRPr="00E84D7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5F4A" w:rsidRPr="00E84D7B" w:rsidRDefault="00815F4A" w:rsidP="0023187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2018 году население Томской области обслуживали одна самостоятельная станция скорой медицинской помощи и 25 отделений на базе медицинских организаций. </w:t>
      </w:r>
      <w:r w:rsidRPr="00E84D7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Всего на территории Томской области с учетом сменности работы функционирует 496 выездных бригад скорой медицинской помощи. Развернуто 12 специализированных реанимационных бригад</w:t>
      </w:r>
      <w:r w:rsidRPr="00E84D7B">
        <w:rPr>
          <w:rFonts w:ascii="Times New Roman" w:hAnsi="Times New Roman" w:cs="Times New Roman"/>
          <w:sz w:val="26"/>
          <w:szCs w:val="26"/>
        </w:rPr>
        <w:t xml:space="preserve"> (табл. 35, 36). </w:t>
      </w:r>
    </w:p>
    <w:p w:rsidR="00815F4A" w:rsidRPr="00E84D7B" w:rsidRDefault="00815F4A" w:rsidP="00620885">
      <w:pPr>
        <w:tabs>
          <w:tab w:val="left" w:pos="884"/>
        </w:tabs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620885">
      <w:pPr>
        <w:tabs>
          <w:tab w:val="left" w:pos="884"/>
        </w:tabs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Таблица 35</w:t>
      </w:r>
    </w:p>
    <w:p w:rsidR="00815F4A" w:rsidRPr="00E84D7B" w:rsidRDefault="00815F4A" w:rsidP="00620885">
      <w:pPr>
        <w:tabs>
          <w:tab w:val="left" w:pos="884"/>
        </w:tabs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Количество выездных бригад СМП</w:t>
      </w:r>
    </w:p>
    <w:tbl>
      <w:tblPr>
        <w:tblW w:w="10674" w:type="dxa"/>
        <w:tblInd w:w="-11" w:type="dxa"/>
        <w:tblLook w:val="0000" w:firstRow="0" w:lastRow="0" w:firstColumn="0" w:lastColumn="0" w:noHBand="0" w:noVBand="0"/>
      </w:tblPr>
      <w:tblGrid>
        <w:gridCol w:w="8294"/>
        <w:gridCol w:w="2380"/>
      </w:tblGrid>
      <w:tr w:rsidR="00815F4A" w:rsidRPr="00E84D7B" w:rsidTr="00924825">
        <w:trPr>
          <w:trHeight w:val="681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4A" w:rsidRPr="00231870" w:rsidRDefault="00815F4A" w:rsidP="00620885">
            <w:pPr>
              <w:ind w:firstLine="6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Профиль бригад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Число  выездных бригад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Общепрофильные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в том числе: врачебные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фельдшерские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Специализированных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в том числе: анестезиологии-реанимации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педиатрические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5F4A" w:rsidRPr="00E84D7B" w:rsidTr="00924825">
        <w:trPr>
          <w:trHeight w:val="207"/>
        </w:trPr>
        <w:tc>
          <w:tcPr>
            <w:tcW w:w="8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ind w:firstLine="6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психиатрические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ED2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15F4A" w:rsidRPr="00E84D7B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en-US"/>
        </w:rPr>
      </w:pPr>
    </w:p>
    <w:p w:rsidR="00815F4A" w:rsidRPr="00E84D7B" w:rsidRDefault="00815F4A" w:rsidP="00620885">
      <w:pPr>
        <w:ind w:firstLine="624"/>
        <w:contextualSpacing/>
        <w:jc w:val="right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84D7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Таблица 36</w:t>
      </w:r>
    </w:p>
    <w:p w:rsidR="00815F4A" w:rsidRPr="00E84D7B" w:rsidRDefault="00815F4A" w:rsidP="00620885">
      <w:pPr>
        <w:ind w:firstLine="624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84D7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Персонал станций и отделений СМП</w:t>
      </w:r>
    </w:p>
    <w:tbl>
      <w:tblPr>
        <w:tblW w:w="10677" w:type="dxa"/>
        <w:tblInd w:w="-11" w:type="dxa"/>
        <w:tblLook w:val="0000" w:firstRow="0" w:lastRow="0" w:firstColumn="0" w:lastColumn="0" w:noHBand="0" w:noVBand="0"/>
      </w:tblPr>
      <w:tblGrid>
        <w:gridCol w:w="3596"/>
        <w:gridCol w:w="1220"/>
        <w:gridCol w:w="1220"/>
        <w:gridCol w:w="1670"/>
        <w:gridCol w:w="1703"/>
        <w:gridCol w:w="1268"/>
      </w:tblGrid>
      <w:tr w:rsidR="00815F4A" w:rsidRPr="00E84D7B" w:rsidTr="00924825">
        <w:trPr>
          <w:trHeight w:val="231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5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815F4A" w:rsidRPr="00E84D7B" w:rsidTr="00924825">
        <w:trPr>
          <w:trHeight w:val="489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средний медперсонал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младший медперсонал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4A" w:rsidRPr="00231870" w:rsidRDefault="00815F4A" w:rsidP="00620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</w:tr>
      <w:tr w:rsidR="00815F4A" w:rsidRPr="00E84D7B" w:rsidTr="00924825">
        <w:trPr>
          <w:trHeight w:val="46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Штатных должностей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2191,25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1106,00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32,75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:rsidR="00815F4A" w:rsidRPr="00E84D7B" w:rsidTr="00924825">
        <w:trPr>
          <w:trHeight w:val="23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Занятых должностей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1608,00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178,75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796,50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620,75</w:t>
            </w:r>
          </w:p>
        </w:tc>
      </w:tr>
      <w:tr w:rsidR="00815F4A" w:rsidRPr="00E84D7B" w:rsidTr="00924825">
        <w:trPr>
          <w:trHeight w:val="48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4A" w:rsidRPr="00231870" w:rsidRDefault="00815F4A" w:rsidP="00620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Физических лиц основных работников на занятых должностях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F4A" w:rsidRPr="00231870" w:rsidRDefault="00815F4A" w:rsidP="006208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</w:tbl>
    <w:p w:rsidR="00815F4A" w:rsidRPr="00E84D7B" w:rsidRDefault="00815F4A" w:rsidP="00620885">
      <w:pPr>
        <w:ind w:firstLine="624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en-US"/>
        </w:rPr>
      </w:pP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По итогам 2018 года обеспеченность врачами СМП составило 0,98 чел. на 10 тыс. населения (абс.ч. – 106 человек), что ниже уровня предыдущего года на 10,9% (0,1 на 10 тыс. населения или 115 человек в 2017 году). Укомплектованность занятыми должностями составила 62,2%, укомплектованность физическими лицами – 36,9%.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Обеспеченность фельдшерами СМП составило 4,3 чел. на 10 тыс. населения (абс.ч. – 463 человека), что ниже уровня предыдущего года на 4,7% (4,5 на 10 тыс. населения или 490 человек в 2017 году). Укомплектованность занятыми должностями составила 73,8%, укомплектованность физическими лицами –58,3%.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Формирование и расширение системы материальных и моральных стимулов медицинских работников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Томской области разработаны и внедряются программы по привлечению специалистов в медицинские организации, в том числе в РСЦ И ПСО.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 2012 года на территории Томской области реализуется программа «Земский доктор», в рамках которой медицинским работникам (врачам, фельдшерам), трудоустроившимся в районы области предоставляются единовременные компенсационные выплаты размере 1 миллиона рублей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7" w:name="_Toc4589517"/>
    </w:p>
    <w:p w:rsidR="00815F4A" w:rsidRPr="00E84D7B" w:rsidRDefault="00815F4A" w:rsidP="00231870">
      <w:pPr>
        <w:pStyle w:val="a9"/>
        <w:numPr>
          <w:ilvl w:val="1"/>
          <w:numId w:val="36"/>
        </w:numPr>
        <w:spacing w:after="0" w:line="240" w:lineRule="auto"/>
        <w:ind w:left="0" w:firstLine="720"/>
        <w:jc w:val="center"/>
        <w:outlineLvl w:val="1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Анализ деятельности каждой медицинской организации, участвующей в оказании стационарной помощи больным с ОНМК и/или ОКС, с оценкой необходимости оптимизации функционирования.</w:t>
      </w:r>
      <w:bookmarkEnd w:id="7"/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1.5.1 Анализ деятельности каждой МО, участвующих в работе по оказанию медицинской помощи пациентам с ССЗ и представлена степень их участия</w:t>
      </w:r>
    </w:p>
    <w:p w:rsidR="00815F4A" w:rsidRPr="00E84D7B" w:rsidRDefault="00815F4A" w:rsidP="00231870">
      <w:pPr>
        <w:pStyle w:val="23"/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E84D7B">
        <w:rPr>
          <w:rFonts w:ascii="Times New Roman" w:hAnsi="Times New Roman"/>
          <w:iCs/>
          <w:sz w:val="26"/>
          <w:szCs w:val="26"/>
        </w:rPr>
        <w:t xml:space="preserve">ОГАУЗ </w:t>
      </w:r>
      <w:bookmarkStart w:id="8" w:name="_Hlk4509918"/>
      <w:r>
        <w:rPr>
          <w:rFonts w:ascii="Times New Roman" w:hAnsi="Times New Roman"/>
          <w:iCs/>
          <w:sz w:val="26"/>
          <w:szCs w:val="26"/>
        </w:rPr>
        <w:t>«ТОКБ</w:t>
      </w:r>
      <w:r w:rsidRPr="00E84D7B">
        <w:rPr>
          <w:rFonts w:ascii="Times New Roman" w:hAnsi="Times New Roman"/>
          <w:iCs/>
          <w:sz w:val="26"/>
          <w:szCs w:val="26"/>
        </w:rPr>
        <w:t>» РСЦ</w:t>
      </w:r>
    </w:p>
    <w:bookmarkEnd w:id="8"/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 февраля 2011 года на базе ТОКБ функционирует региональный сосудистый центр на 100 коек, который обслуживает 851,9 тыс. взрослого населения Томской области.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составе </w:t>
      </w:r>
      <w:r>
        <w:rPr>
          <w:rFonts w:ascii="Times New Roman" w:hAnsi="Times New Roman" w:cs="Times New Roman"/>
          <w:sz w:val="26"/>
          <w:szCs w:val="26"/>
        </w:rPr>
        <w:t>ОГАУЗ «</w:t>
      </w:r>
      <w:r w:rsidRPr="00E84D7B">
        <w:rPr>
          <w:rFonts w:ascii="Times New Roman" w:hAnsi="Times New Roman" w:cs="Times New Roman"/>
          <w:sz w:val="26"/>
          <w:szCs w:val="26"/>
        </w:rPr>
        <w:t>ТОКБ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4D7B">
        <w:rPr>
          <w:rFonts w:ascii="Times New Roman" w:hAnsi="Times New Roman" w:cs="Times New Roman"/>
          <w:sz w:val="26"/>
          <w:szCs w:val="26"/>
        </w:rPr>
        <w:t xml:space="preserve"> функционируют: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отделение кардиологии на 96 коек блоком интенсивной терапии на 9 коек и 6 койками для больных с острым инфарктом миокарда;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неврологическое отделение на 130 коек, в том числе для больных с ОНМК на 76 коек с блоком интенсивной терапии на 24 койки;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отделение рентгенхирургических и рентгенэндоваскулярных методов диагностики и лечения;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   - </w:t>
      </w:r>
      <w:r w:rsidRPr="00E84D7B">
        <w:rPr>
          <w:rFonts w:ascii="Times New Roman" w:hAnsi="Times New Roman" w:cs="Times New Roman"/>
          <w:bCs/>
          <w:sz w:val="26"/>
          <w:szCs w:val="26"/>
        </w:rPr>
        <w:t>отделение лучевой компьютерной томографии с кабинетом магнитно-резонансной томографии;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    -  операционная для проведения экстренных операций больным с ОКС.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Оказание медицинской помощи пациентам с ОКС и ОНМК всем жителям Томской области, осуществляется в </w:t>
      </w:r>
      <w:r>
        <w:rPr>
          <w:rFonts w:ascii="Times New Roman" w:hAnsi="Times New Roman" w:cs="Times New Roman"/>
          <w:bCs/>
          <w:sz w:val="26"/>
          <w:szCs w:val="26"/>
        </w:rPr>
        <w:t>ОГАУЗ «</w:t>
      </w:r>
      <w:r w:rsidRPr="00E84D7B">
        <w:rPr>
          <w:rFonts w:ascii="Times New Roman" w:hAnsi="Times New Roman" w:cs="Times New Roman"/>
          <w:bCs/>
          <w:sz w:val="26"/>
          <w:szCs w:val="26"/>
        </w:rPr>
        <w:t>ТОКБ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в режиме 24/7/365.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ОГАУЗ «</w:t>
      </w:r>
      <w:r w:rsidRPr="00E84D7B">
        <w:rPr>
          <w:rFonts w:ascii="Times New Roman" w:hAnsi="Times New Roman" w:cs="Times New Roman"/>
          <w:bCs/>
          <w:sz w:val="26"/>
          <w:szCs w:val="26"/>
        </w:rPr>
        <w:t>ТОКБ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оснащена одним ангиографическим аппаратом.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ОГАУЗ «</w:t>
      </w:r>
      <w:r w:rsidRPr="00E84D7B">
        <w:rPr>
          <w:rFonts w:ascii="Times New Roman" w:hAnsi="Times New Roman" w:cs="Times New Roman"/>
          <w:sz w:val="26"/>
          <w:szCs w:val="26"/>
        </w:rPr>
        <w:t>ТОКБ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4D7B">
        <w:rPr>
          <w:rFonts w:ascii="Times New Roman" w:hAnsi="Times New Roman" w:cs="Times New Roman"/>
          <w:sz w:val="26"/>
          <w:szCs w:val="26"/>
        </w:rPr>
        <w:t xml:space="preserve"> осуществляет регулярные телемедицинские консультации пациентов </w:t>
      </w:r>
      <w:bookmarkStart w:id="9" w:name="_Hlk4511162"/>
      <w:r w:rsidRPr="00E84D7B">
        <w:rPr>
          <w:rFonts w:ascii="Times New Roman" w:hAnsi="Times New Roman" w:cs="Times New Roman"/>
          <w:sz w:val="26"/>
          <w:szCs w:val="26"/>
        </w:rPr>
        <w:t>других медицинских организаций Томской области</w:t>
      </w:r>
      <w:bookmarkEnd w:id="9"/>
      <w:r w:rsidRPr="00E84D7B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rPr>
          <w:rStyle w:val="27"/>
          <w:b w:val="0"/>
        </w:rPr>
        <w:t xml:space="preserve">Рекомендации </w:t>
      </w:r>
      <w:r w:rsidRPr="00E84D7B">
        <w:t>по улучшению качества оказания медицинской помощи</w:t>
      </w: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t>по профилю «кардиология» и «неврология»:</w:t>
      </w:r>
    </w:p>
    <w:p w:rsidR="00815F4A" w:rsidRPr="00E84D7B" w:rsidRDefault="00815F4A" w:rsidP="00231870">
      <w:pPr>
        <w:pStyle w:val="25"/>
        <w:numPr>
          <w:ilvl w:val="0"/>
          <w:numId w:val="28"/>
        </w:numPr>
        <w:shd w:val="clear" w:color="auto" w:fill="auto"/>
        <w:tabs>
          <w:tab w:val="left" w:pos="1093"/>
        </w:tabs>
        <w:spacing w:before="0" w:after="0" w:line="240" w:lineRule="auto"/>
        <w:ind w:firstLine="720"/>
        <w:jc w:val="both"/>
      </w:pPr>
      <w:r w:rsidRPr="00E84D7B">
        <w:t xml:space="preserve">Дооснастить РСЦ ангиографической системой, в плановом порядке на 4 квартал 2019 года, внести изменения в маршрутизации пациентов </w:t>
      </w:r>
      <w:r w:rsidRPr="00E84D7B">
        <w:rPr>
          <w:lang w:val="en-US"/>
        </w:rPr>
        <w:t>OKCnST</w:t>
      </w:r>
      <w:r w:rsidRPr="00E84D7B">
        <w:t xml:space="preserve"> и работой ангиографической службы в режиме 24/7/365 после установки ангиографической системы. </w:t>
      </w:r>
    </w:p>
    <w:p w:rsidR="00815F4A" w:rsidRPr="00E84D7B" w:rsidRDefault="00815F4A" w:rsidP="00231870">
      <w:pPr>
        <w:pStyle w:val="25"/>
        <w:numPr>
          <w:ilvl w:val="0"/>
          <w:numId w:val="28"/>
        </w:numPr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  <w:r w:rsidRPr="00E84D7B">
        <w:t>Устранить кадровый дефицит.</w:t>
      </w:r>
    </w:p>
    <w:p w:rsidR="00815F4A" w:rsidRPr="00E84D7B" w:rsidRDefault="00815F4A" w:rsidP="00231870">
      <w:pPr>
        <w:pStyle w:val="25"/>
        <w:numPr>
          <w:ilvl w:val="0"/>
          <w:numId w:val="28"/>
        </w:numPr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  <w:r w:rsidRPr="00E84D7B">
        <w:t>Открытие ПСО в г.Томск, увеличение коек ме</w:t>
      </w:r>
      <w:r>
        <w:t xml:space="preserve">дицинской реабилитации в РСЦ </w:t>
      </w:r>
      <w:r>
        <w:lastRenderedPageBreak/>
        <w:t>ОГА</w:t>
      </w:r>
      <w:r w:rsidRPr="00E84D7B">
        <w:t xml:space="preserve">УЗ «ТОКБ». </w:t>
      </w:r>
    </w:p>
    <w:p w:rsidR="00815F4A" w:rsidRPr="00E84D7B" w:rsidRDefault="00815F4A" w:rsidP="00231870">
      <w:pPr>
        <w:pStyle w:val="25"/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</w:p>
    <w:p w:rsidR="00815F4A" w:rsidRPr="00334AB0" w:rsidRDefault="00815F4A" w:rsidP="00231870">
      <w:pPr>
        <w:pStyle w:val="23"/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AB0">
        <w:rPr>
          <w:rFonts w:ascii="Times New Roman" w:hAnsi="Times New Roman"/>
          <w:sz w:val="26"/>
          <w:szCs w:val="26"/>
          <w:lang w:eastAsia="ru-RU"/>
        </w:rPr>
        <w:t>Кардиологическое отделение № 1 Федерального государственного бюджетного научного учреждения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</w:p>
    <w:p w:rsidR="00815F4A" w:rsidRPr="00334AB0" w:rsidRDefault="00815F4A" w:rsidP="00231870">
      <w:pPr>
        <w:pStyle w:val="23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334AB0">
        <w:rPr>
          <w:rFonts w:ascii="Times New Roman" w:hAnsi="Times New Roman"/>
          <w:sz w:val="26"/>
          <w:szCs w:val="26"/>
        </w:rPr>
        <w:t xml:space="preserve">В составе </w:t>
      </w:r>
      <w:r w:rsidRPr="00334AB0">
        <w:rPr>
          <w:rFonts w:ascii="Times New Roman" w:hAnsi="Times New Roman"/>
          <w:sz w:val="26"/>
          <w:szCs w:val="26"/>
          <w:lang w:eastAsia="ru-RU"/>
        </w:rPr>
        <w:t>НИИ кардиологии</w:t>
      </w:r>
      <w:r w:rsidRPr="00334AB0">
        <w:rPr>
          <w:rFonts w:ascii="Times New Roman" w:hAnsi="Times New Roman"/>
          <w:sz w:val="26"/>
          <w:szCs w:val="26"/>
        </w:rPr>
        <w:t xml:space="preserve"> функционируют:</w:t>
      </w:r>
    </w:p>
    <w:p w:rsidR="00815F4A" w:rsidRPr="00334AB0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AB0">
        <w:rPr>
          <w:rFonts w:ascii="Times New Roman" w:hAnsi="Times New Roman" w:cs="Times New Roman"/>
          <w:sz w:val="26"/>
          <w:szCs w:val="26"/>
        </w:rPr>
        <w:t xml:space="preserve">-  кардиолгическое отделение№ 1 на 65 коек с блоком интенсивной терапии на 18 коек и 47 койками для больных с острым инфарктом миокарда, </w:t>
      </w:r>
    </w:p>
    <w:p w:rsidR="00815F4A" w:rsidRPr="00334AB0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AB0">
        <w:rPr>
          <w:rFonts w:ascii="Times New Roman" w:hAnsi="Times New Roman" w:cs="Times New Roman"/>
          <w:sz w:val="26"/>
          <w:szCs w:val="26"/>
        </w:rPr>
        <w:t>- отделение рентгенхирургических и рентгенэндоваскулярных методов диагностики и лечения;</w:t>
      </w:r>
    </w:p>
    <w:p w:rsidR="00815F4A" w:rsidRPr="00334AB0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4AB0">
        <w:rPr>
          <w:rFonts w:ascii="Times New Roman" w:hAnsi="Times New Roman" w:cs="Times New Roman"/>
          <w:sz w:val="26"/>
          <w:szCs w:val="26"/>
        </w:rPr>
        <w:t xml:space="preserve">   - </w:t>
      </w:r>
      <w:r w:rsidRPr="00334AB0">
        <w:rPr>
          <w:rFonts w:ascii="Times New Roman" w:hAnsi="Times New Roman" w:cs="Times New Roman"/>
          <w:bCs/>
          <w:sz w:val="26"/>
          <w:szCs w:val="26"/>
        </w:rPr>
        <w:t>отделение лучевой диагностики с кабинетами компьютерной томографии и магнитно-резонансной томографии;</w:t>
      </w:r>
    </w:p>
    <w:p w:rsidR="00815F4A" w:rsidRPr="00334AB0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4AB0">
        <w:rPr>
          <w:rFonts w:ascii="Times New Roman" w:hAnsi="Times New Roman" w:cs="Times New Roman"/>
          <w:bCs/>
          <w:sz w:val="26"/>
          <w:szCs w:val="26"/>
        </w:rPr>
        <w:t>Оказание медицинской помощи пациентам с ОКС осуществляется в режиме 24/7/365.</w:t>
      </w:r>
    </w:p>
    <w:p w:rsidR="00815F4A" w:rsidRPr="00334AB0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34AB0">
        <w:rPr>
          <w:rFonts w:ascii="Times New Roman" w:hAnsi="Times New Roman" w:cs="Times New Roman"/>
          <w:bCs/>
          <w:sz w:val="26"/>
          <w:szCs w:val="26"/>
        </w:rPr>
        <w:t>оснащен четырьмя ангиографическими установками, для экстренных ЧКВ используется 1 операционная, дежурство осуществляется в круглосуточном режиме.</w:t>
      </w:r>
    </w:p>
    <w:p w:rsidR="00815F4A" w:rsidRPr="00334AB0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E84D7B" w:rsidRDefault="00815F4A" w:rsidP="00231870">
      <w:pPr>
        <w:pStyle w:val="23"/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E84D7B">
        <w:rPr>
          <w:rFonts w:ascii="Times New Roman" w:hAnsi="Times New Roman"/>
          <w:iCs/>
          <w:sz w:val="26"/>
          <w:szCs w:val="26"/>
        </w:rPr>
        <w:t>ОГАУЗ</w:t>
      </w:r>
      <w:r>
        <w:rPr>
          <w:rFonts w:ascii="Times New Roman" w:hAnsi="Times New Roman"/>
          <w:iCs/>
          <w:sz w:val="26"/>
          <w:szCs w:val="26"/>
        </w:rPr>
        <w:t xml:space="preserve"> «Стрежевская ГБ</w:t>
      </w:r>
      <w:r w:rsidRPr="00E84D7B">
        <w:rPr>
          <w:rFonts w:ascii="Times New Roman" w:hAnsi="Times New Roman"/>
          <w:iCs/>
          <w:sz w:val="26"/>
          <w:szCs w:val="26"/>
        </w:rPr>
        <w:t xml:space="preserve">» 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зоне обслуживания ОГАУЗ «Стрежевская </w:t>
      </w:r>
      <w:r>
        <w:rPr>
          <w:rFonts w:ascii="Times New Roman" w:hAnsi="Times New Roman" w:cs="Times New Roman"/>
          <w:sz w:val="26"/>
          <w:szCs w:val="26"/>
        </w:rPr>
        <w:t>ГБ</w:t>
      </w:r>
      <w:r w:rsidRPr="00E84D7B">
        <w:rPr>
          <w:rFonts w:ascii="Times New Roman" w:hAnsi="Times New Roman" w:cs="Times New Roman"/>
          <w:sz w:val="26"/>
          <w:szCs w:val="26"/>
        </w:rPr>
        <w:t>»</w:t>
      </w:r>
      <w:r w:rsidRPr="00E84D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 xml:space="preserve">проживает 37,7 тыс. взрослого населения. С декабря 2011 года, на базе </w:t>
      </w:r>
      <w:r>
        <w:rPr>
          <w:rFonts w:ascii="Times New Roman" w:hAnsi="Times New Roman" w:cs="Times New Roman"/>
          <w:sz w:val="26"/>
          <w:szCs w:val="26"/>
        </w:rPr>
        <w:t xml:space="preserve">ОГАУЗ «Стрежевская ГБ» </w:t>
      </w:r>
      <w:r w:rsidRPr="00E84D7B">
        <w:rPr>
          <w:rFonts w:ascii="Times New Roman" w:hAnsi="Times New Roman" w:cs="Times New Roman"/>
          <w:sz w:val="26"/>
          <w:szCs w:val="26"/>
        </w:rPr>
        <w:t>функционирует первичное сосудистое отделение на 26 коек.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составе ОГАУЗ </w:t>
      </w:r>
      <w:r>
        <w:rPr>
          <w:rFonts w:ascii="Times New Roman" w:hAnsi="Times New Roman" w:cs="Times New Roman"/>
          <w:sz w:val="26"/>
          <w:szCs w:val="26"/>
        </w:rPr>
        <w:t>«Стрежевская ГБ»</w:t>
      </w:r>
      <w:r w:rsidRPr="00E84D7B">
        <w:rPr>
          <w:rFonts w:ascii="Times New Roman" w:hAnsi="Times New Roman" w:cs="Times New Roman"/>
          <w:sz w:val="26"/>
          <w:szCs w:val="26"/>
        </w:rPr>
        <w:t xml:space="preserve"> функционируют: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отделение кардиологии на 35 коек с блоком интенсивной терапии на 2 койки и 16 койками для больных острым инфарктом миокарда;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- неврологическое отделение на 30 коек, в том числе 6 коек для больных с ОНМК и блок интенсивной терапии на 2 койки;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- рентгенологическое отделение </w:t>
      </w:r>
      <w:r w:rsidRPr="00E84D7B">
        <w:rPr>
          <w:rFonts w:ascii="Times New Roman" w:hAnsi="Times New Roman" w:cs="Times New Roman"/>
          <w:bCs/>
          <w:sz w:val="26"/>
          <w:szCs w:val="26"/>
        </w:rPr>
        <w:t>с кабинетом компьютерной томографии;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Оказание медицинской помощи пациентам с ОКС и ОНМК осуществляется в 24/7/365.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Среднее кол-во дней работы кой</w:t>
      </w:r>
      <w:r>
        <w:rPr>
          <w:rFonts w:ascii="Times New Roman" w:hAnsi="Times New Roman" w:cs="Times New Roman"/>
          <w:bCs/>
          <w:sz w:val="26"/>
          <w:szCs w:val="26"/>
        </w:rPr>
        <w:t>ки в году в целом по МО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299,6; </w:t>
      </w:r>
      <w:r w:rsidRPr="00E84D7B">
        <w:rPr>
          <w:rFonts w:ascii="Times New Roman" w:hAnsi="Times New Roman" w:cs="Times New Roman"/>
          <w:bCs/>
          <w:sz w:val="26"/>
          <w:szCs w:val="26"/>
        </w:rPr>
        <w:t>Количество дней работы кардиологической койки в году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294,6; Количество дней работы невро</w:t>
      </w:r>
      <w:r>
        <w:rPr>
          <w:rFonts w:ascii="Times New Roman" w:hAnsi="Times New Roman" w:cs="Times New Roman"/>
          <w:bCs/>
          <w:sz w:val="26"/>
          <w:szCs w:val="26"/>
        </w:rPr>
        <w:t>логической койки в году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307,4; </w:t>
      </w:r>
      <w:r w:rsidRPr="00E84D7B">
        <w:rPr>
          <w:rFonts w:ascii="Times New Roman" w:hAnsi="Times New Roman" w:cs="Times New Roman"/>
          <w:bCs/>
          <w:sz w:val="26"/>
          <w:szCs w:val="26"/>
        </w:rPr>
        <w:t>Величины койко- дня по всем формам БСК средний койко-день 12,8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 к/дн; величины койко- дня по острым формам БСК средний койко-день 12,7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 к/дн; величины койко- дня по хроническим формам БСК средний койко-день 13,0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 к/дн.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Количество повторных госпитализаций БСК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35 </w:t>
      </w:r>
      <w:r>
        <w:rPr>
          <w:rFonts w:ascii="Times New Roman" w:hAnsi="Times New Roman" w:cs="Times New Roman"/>
          <w:bCs/>
          <w:sz w:val="26"/>
          <w:szCs w:val="26"/>
        </w:rPr>
        <w:t xml:space="preserve">чел., количество пациентов БСК </w:t>
      </w:r>
      <w:r w:rsidRPr="00E84D7B">
        <w:rPr>
          <w:rFonts w:ascii="Times New Roman" w:hAnsi="Times New Roman" w:cs="Times New Roman"/>
          <w:bCs/>
          <w:sz w:val="26"/>
          <w:szCs w:val="26"/>
        </w:rPr>
        <w:t>(н/о, к/о)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600 чел.,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bCs/>
          <w:sz w:val="26"/>
          <w:szCs w:val="26"/>
        </w:rPr>
        <w:t>количество больных ОКС, переведенных в РСЦ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12 чел., количество больных ОНМК, переведенных в РСЦ 3 чел.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Леталь</w:t>
      </w:r>
      <w:r>
        <w:rPr>
          <w:rFonts w:ascii="Times New Roman" w:hAnsi="Times New Roman" w:cs="Times New Roman"/>
          <w:bCs/>
          <w:sz w:val="26"/>
          <w:szCs w:val="26"/>
        </w:rPr>
        <w:t xml:space="preserve">ность от всех БСК (к/о и н/о): </w:t>
      </w:r>
      <w:r w:rsidRPr="00E84D7B">
        <w:rPr>
          <w:rFonts w:ascii="Times New Roman" w:hAnsi="Times New Roman" w:cs="Times New Roman"/>
          <w:bCs/>
          <w:sz w:val="26"/>
          <w:szCs w:val="26"/>
        </w:rPr>
        <w:t>6,8; летальность от ОИМ ПСО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3,5; летальность ОНМК ПСО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19,2; доля летальности от БСК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46,4; доля летальности ИБС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16,3; доля летальности ОИМ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13,1; доля летальности повт. ОИМ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0,7; доля летальности другие формы острой ИБС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0,7; доля летальности хр. ИБС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2,6; доля летальности ЦВБ МО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25,5; доля летальности гемор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рагический 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Инсульт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7,2; доля летальности ишем</w:t>
      </w:r>
      <w:r>
        <w:rPr>
          <w:rFonts w:ascii="Times New Roman" w:hAnsi="Times New Roman" w:cs="Times New Roman"/>
          <w:bCs/>
          <w:sz w:val="26"/>
          <w:szCs w:val="26"/>
        </w:rPr>
        <w:t xml:space="preserve">ический 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Инсул</w:t>
      </w:r>
      <w:r>
        <w:rPr>
          <w:rFonts w:ascii="Times New Roman" w:hAnsi="Times New Roman" w:cs="Times New Roman"/>
          <w:bCs/>
          <w:sz w:val="26"/>
          <w:szCs w:val="26"/>
        </w:rPr>
        <w:t>ьт</w:t>
      </w:r>
      <w:r>
        <w:rPr>
          <w:rFonts w:ascii="Times New Roman" w:hAnsi="Times New Roman" w:cs="Times New Roman"/>
          <w:bCs/>
          <w:sz w:val="26"/>
          <w:szCs w:val="26"/>
        </w:rPr>
        <w:tab/>
        <w:t>15,7; доля летальности от други</w:t>
      </w:r>
      <w:r w:rsidRPr="00E84D7B">
        <w:rPr>
          <w:rFonts w:ascii="Times New Roman" w:hAnsi="Times New Roman" w:cs="Times New Roman"/>
          <w:bCs/>
          <w:sz w:val="26"/>
          <w:szCs w:val="26"/>
        </w:rPr>
        <w:t>х ЦВБ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2,6; доля посмертных вскрытий от числа умерших МО 87,6; доля посмертных вскрытий от числа умерших БСК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88,7; доля </w:t>
      </w:r>
      <w:r w:rsidRPr="00E84D7B">
        <w:rPr>
          <w:rFonts w:ascii="Times New Roman" w:hAnsi="Times New Roman" w:cs="Times New Roman"/>
          <w:bCs/>
          <w:sz w:val="26"/>
          <w:szCs w:val="26"/>
        </w:rPr>
        <w:lastRenderedPageBreak/>
        <w:t>расхождений посмертного и клинического диагноза умерших от БСК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4,8; Мощность посещений в смену 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1000; Обращений по поводу ССЗ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27134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Количество участков: </w:t>
      </w:r>
      <w:r w:rsidRPr="00E84D7B">
        <w:rPr>
          <w:rFonts w:ascii="Times New Roman" w:hAnsi="Times New Roman" w:cs="Times New Roman"/>
          <w:bCs/>
          <w:sz w:val="26"/>
          <w:szCs w:val="26"/>
        </w:rPr>
        <w:t>терапевтических 16, ОВП 2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Прикрепленное население: Терапевт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>1700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 16(уч)</w:t>
      </w:r>
      <w:r w:rsidRPr="00E84D7B">
        <w:rPr>
          <w:rFonts w:ascii="Times New Roman" w:hAnsi="Times New Roman" w:cs="Times New Roman"/>
          <w:bCs/>
          <w:sz w:val="26"/>
          <w:szCs w:val="26"/>
        </w:rPr>
        <w:tab/>
        <w:t xml:space="preserve">27200; ОВП 1 (1325); ОВП 2 (1205). </w:t>
      </w: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rPr>
          <w:rStyle w:val="27"/>
          <w:b w:val="0"/>
        </w:rPr>
        <w:t xml:space="preserve">Рекомендации </w:t>
      </w:r>
      <w:r w:rsidRPr="00E84D7B">
        <w:t>по улучшению качества оказания медицинской помощи</w:t>
      </w:r>
    </w:p>
    <w:p w:rsidR="00815F4A" w:rsidRPr="00E84D7B" w:rsidRDefault="00815F4A" w:rsidP="00231870">
      <w:pPr>
        <w:pStyle w:val="25"/>
        <w:shd w:val="clear" w:color="auto" w:fill="auto"/>
        <w:spacing w:before="0" w:after="0" w:line="240" w:lineRule="auto"/>
        <w:ind w:firstLine="720"/>
        <w:jc w:val="both"/>
      </w:pPr>
      <w:r w:rsidRPr="00E84D7B">
        <w:t>по профилю «кардиология» и «неврология»:</w:t>
      </w:r>
    </w:p>
    <w:p w:rsidR="00815F4A" w:rsidRPr="00E84D7B" w:rsidRDefault="00815F4A" w:rsidP="00231870">
      <w:pPr>
        <w:pStyle w:val="25"/>
        <w:numPr>
          <w:ilvl w:val="0"/>
          <w:numId w:val="29"/>
        </w:numPr>
        <w:shd w:val="clear" w:color="auto" w:fill="auto"/>
        <w:tabs>
          <w:tab w:val="left" w:pos="1093"/>
        </w:tabs>
        <w:spacing w:before="0" w:after="0" w:line="240" w:lineRule="auto"/>
        <w:ind w:firstLine="720"/>
        <w:jc w:val="both"/>
      </w:pPr>
      <w:r w:rsidRPr="00E84D7B">
        <w:t xml:space="preserve">Провести обучение специалистов проведению тромболитической терапии, выезд на рабочее место в РСЦ в плановом порядке.  </w:t>
      </w:r>
    </w:p>
    <w:p w:rsidR="00815F4A" w:rsidRPr="00E84D7B" w:rsidRDefault="00815F4A" w:rsidP="00231870">
      <w:pPr>
        <w:pStyle w:val="25"/>
        <w:numPr>
          <w:ilvl w:val="0"/>
          <w:numId w:val="29"/>
        </w:numPr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  <w:r w:rsidRPr="00E84D7B">
        <w:t>Устранить кадровый дефицит.</w:t>
      </w:r>
    </w:p>
    <w:p w:rsidR="00815F4A" w:rsidRPr="00E84D7B" w:rsidRDefault="00815F4A" w:rsidP="00231870">
      <w:pPr>
        <w:pStyle w:val="25"/>
        <w:numPr>
          <w:ilvl w:val="0"/>
          <w:numId w:val="29"/>
        </w:numPr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  <w:r w:rsidRPr="00E84D7B">
        <w:t>Повышение квалификации специалистов по оказанию медицинской помощи по ОКС/ОНМК.</w:t>
      </w:r>
    </w:p>
    <w:p w:rsidR="00815F4A" w:rsidRPr="00E84D7B" w:rsidRDefault="00815F4A" w:rsidP="00231870">
      <w:pPr>
        <w:pStyle w:val="25"/>
        <w:numPr>
          <w:ilvl w:val="0"/>
          <w:numId w:val="29"/>
        </w:numPr>
        <w:shd w:val="clear" w:color="auto" w:fill="auto"/>
        <w:tabs>
          <w:tab w:val="left" w:pos="1147"/>
        </w:tabs>
        <w:spacing w:before="0" w:after="0" w:line="240" w:lineRule="auto"/>
        <w:ind w:firstLine="720"/>
        <w:jc w:val="both"/>
      </w:pPr>
      <w:r w:rsidRPr="00E84D7B">
        <w:t xml:space="preserve">Проведение тренингов на рабочем месте с регулярностью 1 раз в 2 месяца (симуляция заболевания ОНМК/ОКС). </w:t>
      </w:r>
    </w:p>
    <w:p w:rsidR="00815F4A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E84D7B" w:rsidRDefault="00815F4A" w:rsidP="00231870">
      <w:pPr>
        <w:pStyle w:val="23"/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E84D7B">
        <w:rPr>
          <w:rFonts w:ascii="Times New Roman" w:hAnsi="Times New Roman"/>
          <w:iCs/>
          <w:sz w:val="26"/>
          <w:szCs w:val="26"/>
        </w:rPr>
        <w:t xml:space="preserve">ОГБУЗ «Асиновская </w:t>
      </w:r>
      <w:r>
        <w:rPr>
          <w:rFonts w:ascii="Times New Roman" w:hAnsi="Times New Roman"/>
          <w:iCs/>
          <w:sz w:val="26"/>
          <w:szCs w:val="26"/>
        </w:rPr>
        <w:t>РБ»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зоне обслуживания ОГБУЗ «Асиновская </w:t>
      </w:r>
      <w:r>
        <w:rPr>
          <w:rFonts w:ascii="Times New Roman" w:hAnsi="Times New Roman" w:cs="Times New Roman"/>
          <w:sz w:val="26"/>
          <w:szCs w:val="26"/>
        </w:rPr>
        <w:t>РБ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 проживает 25,6 тыс.  взрослого населения. С декабря 2011 года, на базе </w:t>
      </w:r>
      <w:r>
        <w:rPr>
          <w:rFonts w:ascii="Times New Roman" w:hAnsi="Times New Roman" w:cs="Times New Roman"/>
          <w:sz w:val="26"/>
          <w:szCs w:val="26"/>
        </w:rPr>
        <w:t>ОГБУЗ «Асиновская РБ»</w:t>
      </w:r>
      <w:r w:rsidRPr="00E84D7B">
        <w:rPr>
          <w:rFonts w:ascii="Times New Roman" w:hAnsi="Times New Roman" w:cs="Times New Roman"/>
          <w:sz w:val="26"/>
          <w:szCs w:val="26"/>
        </w:rPr>
        <w:t xml:space="preserve"> функционирует первичное сосудистое отделение на 60 коек. В составе </w:t>
      </w:r>
      <w:r>
        <w:rPr>
          <w:rFonts w:ascii="Times New Roman" w:hAnsi="Times New Roman" w:cs="Times New Roman"/>
          <w:sz w:val="26"/>
          <w:szCs w:val="26"/>
        </w:rPr>
        <w:t xml:space="preserve">ОГБУЗ «Асиновская РБ» </w:t>
      </w:r>
      <w:r w:rsidRPr="00E84D7B">
        <w:rPr>
          <w:rFonts w:ascii="Times New Roman" w:hAnsi="Times New Roman" w:cs="Times New Roman"/>
          <w:sz w:val="26"/>
          <w:szCs w:val="26"/>
        </w:rPr>
        <w:t>функционируют: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отделения кардиологии на 38 коек с блоком интенсивной терапии на 6 коек и 24 койками для больных острым инфарктом миокарда;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неврологическое отделение на 35 коек, в том числе 24 койки для больных с ОНМК и 6 коек интенсивной терапии;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   -  рентгенологическое отделение </w:t>
      </w:r>
      <w:r w:rsidRPr="00E84D7B">
        <w:rPr>
          <w:rFonts w:ascii="Times New Roman" w:hAnsi="Times New Roman" w:cs="Times New Roman"/>
          <w:bCs/>
          <w:sz w:val="26"/>
          <w:szCs w:val="26"/>
        </w:rPr>
        <w:t>с кабинетом компьютерной томографии;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Оказание медицинской помощи пациентам с ОКС и ОНМК осуществляется в 24/7/365.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Среднее количество дней работы койки в году в целом по МО составляет 311,6; количество дней работы кардиологической койки в году – 324,7; количество дней работы неврологической койки в году- 286,8; 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Величины койко-дня по всем формам БСК – 15,1: по острым формам БСК – 16,1; повторный ИМ – 18,3; по хроническим формам БСК – 16,6; другие болезни сердца - 15,6;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ЦВБ – 17,4;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Геморрагический инсульт – 27,8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Ишемический инсульт 19,4; Хроническая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ЦВБ -11,1 (в каждом случае - минимальные, максимальные t средние значения по нозологиям).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Количество повторных госпитализаций по одному БСК-диагнозу в течение года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Повторные инсульты – 6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Количество и доля пациентов со всеми формами БСК – госпитализированных в данную МО. – 983 от общего количества больных – 22%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Количество больных с ОКС, количество больных с ОНМК переведенных из расположенного на базе МО ПСО в РСЦ для проведения ангиографического исследования/вмешательства – 50.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Средняя продолжительность пребывания переведенных б</w:t>
      </w:r>
      <w:r>
        <w:rPr>
          <w:rFonts w:ascii="Times New Roman" w:hAnsi="Times New Roman" w:cs="Times New Roman"/>
          <w:color w:val="000000"/>
          <w:sz w:val="26"/>
          <w:szCs w:val="26"/>
        </w:rPr>
        <w:t>ольных до перевода в РСЦ – 4,3.</w:t>
      </w:r>
    </w:p>
    <w:p w:rsidR="00815F4A" w:rsidRPr="00E84D7B" w:rsidRDefault="00815F4A" w:rsidP="001508C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Летальность от всех БСК -127 / 11,4%</w:t>
      </w:r>
    </w:p>
    <w:p w:rsidR="00815F4A" w:rsidRPr="00E84D7B" w:rsidRDefault="00815F4A" w:rsidP="004A06A1">
      <w:pPr>
        <w:ind w:firstLine="62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Таблица 37</w:t>
      </w:r>
    </w:p>
    <w:p w:rsidR="00815F4A" w:rsidRPr="00E84D7B" w:rsidRDefault="00815F4A" w:rsidP="009A5B4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Летальность по каждой нозологии БСК: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5"/>
        <w:gridCol w:w="1431"/>
        <w:gridCol w:w="2005"/>
        <w:gridCol w:w="2614"/>
      </w:tblGrid>
      <w:tr w:rsidR="00815F4A" w:rsidRPr="00E84D7B" w:rsidTr="004A06A1">
        <w:trPr>
          <w:trHeight w:val="318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Нозология 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Умерло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Выписано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Летальность</w:t>
            </w:r>
          </w:p>
        </w:tc>
      </w:tr>
      <w:tr w:rsidR="00815F4A" w:rsidRPr="00E84D7B" w:rsidTr="004A06A1">
        <w:trPr>
          <w:trHeight w:val="220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ОИМ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инфаркт миокарда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ХИБС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болезни сердца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ЦВБ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 геморрагический инсульт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815F4A" w:rsidRPr="00E84D7B" w:rsidTr="004A06A1">
        <w:trPr>
          <w:trHeight w:val="391"/>
          <w:jc w:val="center"/>
        </w:trPr>
        <w:tc>
          <w:tcPr>
            <w:tcW w:w="4435" w:type="dxa"/>
          </w:tcPr>
          <w:p w:rsidR="00815F4A" w:rsidRPr="00231870" w:rsidRDefault="00815F4A" w:rsidP="00B76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Ишемический инсульт</w:t>
            </w:r>
          </w:p>
        </w:tc>
        <w:tc>
          <w:tcPr>
            <w:tcW w:w="1431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5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14" w:type="dxa"/>
          </w:tcPr>
          <w:p w:rsidR="00815F4A" w:rsidRPr="00231870" w:rsidRDefault="00815F4A" w:rsidP="009A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</w:tbl>
    <w:p w:rsidR="00815F4A" w:rsidRPr="00E84D7B" w:rsidRDefault="00815F4A" w:rsidP="0023187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Доля летальности от БСК в целом и каждой ее нозологии в общей летальности по учреждению: 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По учреждению всего 232: 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Умерло от БСК – 127 / 54,7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ОИМ умерло 14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 6,0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Повторный инфаркт умерло – 11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 4,7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ИБС умерло – 31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 13,4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ЦВБ умерло – 56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–24,1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Геморрагический инсульт умерло – 10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 -4,3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Ишемический инсульт умерло – 35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в общей летальности –15,1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посмертных вскрытий от числа умерших в МО – 57%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посмертных вскрытий умерших от БСК от общего числа умерших от БСК – 50%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Доля расхождений посмертного и клинического диагнозов от числа вскрытий умерших от БСК. – патологоанатомическое 5 судебные 5 - 8%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Оценка работы врачебной комиссии по осложнениям – 12, по не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профильным госпитализациям – 12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амбулаторно-поликлинических МО в части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наблюдения и лечения больных с ССЗ - удовлетворительное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Мощность каждой амбулаторно-поликлинической МО (посещений в смену) составляет 833.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Количество обращений по поводу ССЗ (в среднем в смену, в месяц, в в год) Количество терапевтических участков -11 ,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Терапевтических - 11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Фельдшерских – 21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lastRenderedPageBreak/>
        <w:t>численность каждого участка: №1 1791; №2 1783; №3 1781; №4 1724; №5 1720;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№6 1763; ОВП мкр. Гора 1619; ОВП мкр. Лесозавод 1683; №9 1700; №10 1725; №11 1721; ОВП Н-Кусково 1646; комплексный участок Новокусковской сельской амбулатории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ОВП Ягодное) 2000; сельский терапевтический участок № 1 Новокус</w:t>
      </w:r>
      <w:r>
        <w:rPr>
          <w:rFonts w:ascii="Times New Roman" w:hAnsi="Times New Roman" w:cs="Times New Roman"/>
          <w:color w:val="000000"/>
          <w:sz w:val="26"/>
          <w:szCs w:val="26"/>
        </w:rPr>
        <w:t>ковской врачебной амбулатории (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ОВП Новиковка) 1712;  сельский терапевтический  участок № 2 Новокусковской врачебной амбулатории 1710;  ОВП Батурино 1536; ОВП Минаевка 1792; Итого 29406</w:t>
      </w:r>
    </w:p>
    <w:p w:rsidR="00815F4A" w:rsidRPr="00E84D7B" w:rsidRDefault="00815F4A" w:rsidP="002318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приема больных с ССЗ – терапевты, 2 кардиолога. 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231870">
      <w:pPr>
        <w:pStyle w:val="23"/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E84D7B">
        <w:rPr>
          <w:rFonts w:ascii="Times New Roman" w:hAnsi="Times New Roman"/>
          <w:iCs/>
          <w:sz w:val="26"/>
          <w:szCs w:val="26"/>
        </w:rPr>
        <w:t xml:space="preserve">ОГАУЗ «Колпашевская </w:t>
      </w:r>
      <w:r>
        <w:rPr>
          <w:rFonts w:ascii="Times New Roman" w:hAnsi="Times New Roman"/>
          <w:iCs/>
          <w:sz w:val="26"/>
          <w:szCs w:val="26"/>
        </w:rPr>
        <w:t xml:space="preserve">РБ» 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зоне обслуживания ОГАУЗ «Колпашевская </w:t>
      </w:r>
      <w:r>
        <w:rPr>
          <w:rFonts w:ascii="Times New Roman" w:hAnsi="Times New Roman" w:cs="Times New Roman"/>
          <w:sz w:val="26"/>
          <w:szCs w:val="26"/>
        </w:rPr>
        <w:t>РБ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 проживает 85,5 тыс.  взрослого населения. С декабря 2011 года, на базе </w:t>
      </w:r>
      <w:r>
        <w:rPr>
          <w:rFonts w:ascii="Times New Roman" w:hAnsi="Times New Roman" w:cs="Times New Roman"/>
          <w:sz w:val="26"/>
          <w:szCs w:val="26"/>
        </w:rPr>
        <w:t xml:space="preserve">ОГАУЗ «Колпашевская РБ» </w:t>
      </w:r>
      <w:r w:rsidRPr="00E84D7B">
        <w:rPr>
          <w:rFonts w:ascii="Times New Roman" w:hAnsi="Times New Roman" w:cs="Times New Roman"/>
          <w:sz w:val="26"/>
          <w:szCs w:val="26"/>
        </w:rPr>
        <w:t xml:space="preserve">функционирует первичное сосудистое отделение на 60 коек. В составе </w:t>
      </w:r>
      <w:r>
        <w:rPr>
          <w:rFonts w:ascii="Times New Roman" w:hAnsi="Times New Roman" w:cs="Times New Roman"/>
          <w:sz w:val="26"/>
          <w:szCs w:val="26"/>
        </w:rPr>
        <w:t xml:space="preserve">ОГАУЗ «Колпашевская РБ» </w:t>
      </w:r>
      <w:r w:rsidRPr="00E84D7B">
        <w:rPr>
          <w:rFonts w:ascii="Times New Roman" w:hAnsi="Times New Roman" w:cs="Times New Roman"/>
          <w:sz w:val="26"/>
          <w:szCs w:val="26"/>
        </w:rPr>
        <w:t>функционируют: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отделение кардиологии на 30 коек с блоком интенсивной терапии на 6 коек и 24 койками для больных с острым инфарктом миокарда;</w:t>
      </w:r>
    </w:p>
    <w:p w:rsidR="00815F4A" w:rsidRPr="00E84D7B" w:rsidRDefault="00815F4A" w:rsidP="0023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неврологическое отделение на 39 коек, в том числе 24 койки для больных с ОНМК и блок интенсивной терапии на 6 коек;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   -  рентгенологическое отделение </w:t>
      </w:r>
      <w:r w:rsidRPr="00E84D7B">
        <w:rPr>
          <w:rFonts w:ascii="Times New Roman" w:hAnsi="Times New Roman" w:cs="Times New Roman"/>
          <w:bCs/>
          <w:sz w:val="26"/>
          <w:szCs w:val="26"/>
        </w:rPr>
        <w:t>с кабинетом компьютерной томографии.</w:t>
      </w:r>
    </w:p>
    <w:p w:rsidR="00815F4A" w:rsidRPr="00E84D7B" w:rsidRDefault="00815F4A" w:rsidP="0023187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Оказание медицинской помощи пациентам с ОКС и ОНМК осуществляется в режиме 24/7/365.</w:t>
      </w:r>
    </w:p>
    <w:p w:rsidR="00815F4A" w:rsidRPr="00E84D7B" w:rsidRDefault="00815F4A" w:rsidP="002318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bCs/>
          <w:sz w:val="26"/>
          <w:szCs w:val="26"/>
        </w:rPr>
        <w:t xml:space="preserve">В первичном сосудистом центре проводится медицинская реабилитация 1,2 этапа , </w:t>
      </w:r>
      <w:r w:rsidRPr="00E84D7B">
        <w:rPr>
          <w:color w:val="000000"/>
          <w:sz w:val="26"/>
          <w:szCs w:val="26"/>
        </w:rPr>
        <w:t>количества реабилитационных коек – 48. Среднее количество дней работы койки в году в целом по МО – 315. Количество дней работы кардиологической койки в году - 315 (8820 / 28). Количество дней работы неврологической койки в году - 317 (11746 / 37). Величины койко-дня по всем формам БСК – 23440 к/д: по острым формам БСК - 11973 к/д; по хроническим формам БСК (в каждом случае - минимальные, максимальные и средние значения по нозологиям)</w:t>
      </w:r>
    </w:p>
    <w:p w:rsidR="00815F4A" w:rsidRPr="00E84D7B" w:rsidRDefault="00815F4A" w:rsidP="004A06A1">
      <w:pPr>
        <w:pStyle w:val="a8"/>
        <w:spacing w:before="0" w:beforeAutospacing="0" w:after="0" w:afterAutospacing="0" w:line="276" w:lineRule="auto"/>
        <w:ind w:firstLine="624"/>
        <w:jc w:val="right"/>
        <w:rPr>
          <w:color w:val="000000"/>
          <w:sz w:val="26"/>
          <w:szCs w:val="26"/>
        </w:rPr>
      </w:pPr>
      <w:r w:rsidRPr="00E84D7B">
        <w:rPr>
          <w:sz w:val="26"/>
          <w:szCs w:val="26"/>
        </w:rPr>
        <w:t>Таблица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22"/>
        <w:gridCol w:w="2627"/>
        <w:gridCol w:w="2340"/>
        <w:gridCol w:w="311"/>
      </w:tblGrid>
      <w:tr w:rsidR="00815F4A" w:rsidRPr="00E84D7B" w:rsidTr="009D1A8C"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</w:tr>
      <w:tr w:rsidR="00815F4A" w:rsidRPr="00E84D7B" w:rsidTr="009D1A8C"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11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815F4A" w:rsidRPr="00E84D7B" w:rsidTr="009D1A8C"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25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15F4A" w:rsidRPr="00E84D7B" w:rsidTr="009D1A8C">
        <w:trPr>
          <w:trHeight w:val="270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11,85</w:t>
            </w:r>
          </w:p>
        </w:tc>
      </w:tr>
      <w:tr w:rsidR="00815F4A" w:rsidRPr="00E84D7B" w:rsidTr="009D1A8C">
        <w:trPr>
          <w:trHeight w:val="608"/>
        </w:trPr>
        <w:tc>
          <w:tcPr>
            <w:tcW w:w="2629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2622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6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1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815F4A" w:rsidRPr="00E84D7B" w:rsidTr="009D1A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1" w:type="dxa"/>
          <w:trHeight w:val="100"/>
        </w:trPr>
        <w:tc>
          <w:tcPr>
            <w:tcW w:w="10218" w:type="dxa"/>
            <w:gridSpan w:val="4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Количество и доля пациентов со всеми формами БСК, госпитализированных в данную МО, от общего количества больных, госпитализированных по поводу всех форм БСК (33746) в прошлом году.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1. Количество пациентов со всеми формами БСК, госпитализированных в данную МО – 1753 чел.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2. Доля пациентов со всеми формами БСК, госпитализированных в данную МО, от общего количества больных, госпитализированных по поводу всех форм БСК в регионе – 5,19 %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lastRenderedPageBreak/>
        <w:t>Количество больных с ОКС, количество больных с ОНМК, переведенных из расположенного на базе МО ПСО в РСЦ для проведения ангиографического исследования/вмешательства: 95 больных с ОКС+14 больных с ОНМК, итого 109 больных. Средняя продолжительность пребывания переведенных больных до перевода в РСЦ. – 1 к/д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Летальность от всех БСК в ПСО, летальность по каждой нозологии БСК.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Летальность от всех БСК - 7,1% 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2. летальность от ОНМК - 10,7% (летальность от ишемического инсульта – 9% от геморрагического инсульта – 31,25%), леталь</w:t>
      </w:r>
      <w:r>
        <w:rPr>
          <w:color w:val="000000"/>
          <w:sz w:val="26"/>
          <w:szCs w:val="26"/>
        </w:rPr>
        <w:t>ность от ОКС - 5,7%</w:t>
      </w:r>
      <w:r w:rsidRPr="00E84D7B">
        <w:rPr>
          <w:color w:val="000000"/>
          <w:sz w:val="26"/>
          <w:szCs w:val="26"/>
        </w:rPr>
        <w:t>, летальность от ОИМ - 21% , летальность от остальных нозологий – 3,3% (ХИБС, декомпенсация ХСН). Доля летальности от БСК в целом и каждой ее нозологии в общей летальности по учреждению.</w:t>
      </w:r>
    </w:p>
    <w:p w:rsidR="00815F4A" w:rsidRPr="00E84D7B" w:rsidRDefault="00815F4A" w:rsidP="0028606A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Всего умерших от БСК по учреждению 122 (всего умерших -189) –доля летальности от БСК составляет 64,55 %</w:t>
      </w:r>
    </w:p>
    <w:p w:rsidR="00815F4A" w:rsidRPr="00E84D7B" w:rsidRDefault="00815F4A" w:rsidP="004A06A1">
      <w:pPr>
        <w:pStyle w:val="a8"/>
        <w:spacing w:before="0" w:beforeAutospacing="0" w:after="0" w:afterAutospacing="0" w:line="276" w:lineRule="auto"/>
        <w:ind w:firstLine="720"/>
        <w:jc w:val="right"/>
        <w:rPr>
          <w:color w:val="000000"/>
          <w:sz w:val="26"/>
          <w:szCs w:val="26"/>
        </w:rPr>
      </w:pPr>
      <w:r w:rsidRPr="00E84D7B">
        <w:rPr>
          <w:sz w:val="26"/>
          <w:szCs w:val="26"/>
        </w:rPr>
        <w:t>Таблица 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511"/>
        <w:gridCol w:w="11"/>
        <w:gridCol w:w="2737"/>
        <w:gridCol w:w="11"/>
        <w:gridCol w:w="3327"/>
      </w:tblGrid>
      <w:tr w:rsidR="00815F4A" w:rsidRPr="00E84D7B" w:rsidTr="009D1A8C">
        <w:trPr>
          <w:trHeight w:val="255"/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Абс.  число</w:t>
            </w:r>
          </w:p>
        </w:tc>
        <w:tc>
          <w:tcPr>
            <w:tcW w:w="3327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 общей летальности</w:t>
            </w:r>
          </w:p>
        </w:tc>
      </w:tr>
      <w:tr w:rsidR="00815F4A" w:rsidRPr="00E84D7B" w:rsidTr="009D1A8C">
        <w:trPr>
          <w:trHeight w:val="360"/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hd w:val="clear" w:color="auto" w:fill="FFFFFF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13,22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30-51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60-69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60-62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815F4A" w:rsidRPr="00E84D7B" w:rsidTr="009D1A8C">
        <w:trPr>
          <w:jc w:val="center"/>
        </w:trPr>
        <w:tc>
          <w:tcPr>
            <w:tcW w:w="1266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511" w:type="dxa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4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 w:rsidR="00815F4A" w:rsidRPr="009D1A8C" w:rsidRDefault="00815F4A" w:rsidP="009D1A8C">
            <w:pPr>
              <w:widowControl w:val="0"/>
              <w:spacing w:line="240" w:lineRule="auto"/>
              <w:ind w:right="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</w:tbl>
    <w:p w:rsidR="00815F4A" w:rsidRPr="00E84D7B" w:rsidRDefault="00815F4A" w:rsidP="001508C0">
      <w:pPr>
        <w:pStyle w:val="a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Доля посмертных вскрытий от числа умерших в МО - 83,07% (157/189)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Доля посмертных вскрытий умерших от БСК</w:t>
      </w:r>
      <w:r>
        <w:rPr>
          <w:color w:val="000000"/>
          <w:sz w:val="26"/>
          <w:szCs w:val="26"/>
        </w:rPr>
        <w:t xml:space="preserve"> от общего числа умерших от БСК </w:t>
      </w:r>
      <w:r w:rsidRPr="00E84D7B">
        <w:rPr>
          <w:color w:val="000000"/>
          <w:sz w:val="26"/>
          <w:szCs w:val="26"/>
        </w:rPr>
        <w:t>- 90,98% (111/122). Доля расхождений посмертного и клинического диагнозов от числа вскрытий умерших от БСК. - 27,03 % (30/111)</w:t>
      </w:r>
      <w:r>
        <w:rPr>
          <w:color w:val="000000"/>
          <w:sz w:val="26"/>
          <w:szCs w:val="26"/>
        </w:rPr>
        <w:t xml:space="preserve"> (расхождением так же считается</w:t>
      </w:r>
      <w:r w:rsidRPr="00E84D7B">
        <w:rPr>
          <w:color w:val="000000"/>
          <w:sz w:val="26"/>
          <w:szCs w:val="26"/>
        </w:rPr>
        <w:t>: направляется на ПАИ с ОИМ, а на аутопсии повторный ИМ, если направляется с диагнозом ОИМ, а на аутопсии - ХИБС)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Оценка работы врачебной комиссии по осложнениям – постоянно работает комиссия по профилактике внутрибольничной инфекции – рассматривается каждый случай, подозрительный на ВБИ.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Оценка работы врачебной комиссии по непрофильным госпитализациям - не профильные госпитализации отсутствуют в первичном сосудистом центре.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Оценка эффективности амбулаторно-поликлинических МО в части наблюдения и лечения больных с ССЗ: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1. Проведение ДОГВН – 100% от плана.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2. Взятие на ДУ по результатам ДОГВН – выявлено 91, взято на ДУ – 91 – 100%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3. Наблюдение 2 гр. здоровья в отделении профилактики (с выявленными факторами риска) – 2065 человек.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4. Своевременное взятие на ДУ пациентов</w:t>
      </w:r>
      <w:r>
        <w:rPr>
          <w:color w:val="000000"/>
          <w:sz w:val="26"/>
          <w:szCs w:val="26"/>
        </w:rPr>
        <w:t xml:space="preserve"> после перенесенного ОНМК - 101</w:t>
      </w:r>
      <w:r w:rsidRPr="00E84D7B">
        <w:rPr>
          <w:color w:val="000000"/>
          <w:sz w:val="26"/>
          <w:szCs w:val="26"/>
        </w:rPr>
        <w:t>, ОИМ - 26,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lastRenderedPageBreak/>
        <w:t>5. Запись на прием к врачам терапевтам пациентов, выписанных из ПСО врачами стационара.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6. Активное посещение больных на дому больных после выписки из ПСО.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7. Выписка рецептов на льготные лекарственные препараты пациентам после перенесенного ОИМ в первые 6 мес.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8. Направление в кардиодиспансер пациентов для осуществления диспансерного наблюдения.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9. Направление пациентов с выявленным стенозом сонных артерий более 50% к сосудистому хирургу на консультацию.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10. Направление на консультацию к нейрохирургу пациентов при выявлении сосудистых аномалий головного мозга. В дальнейшем оформление документов для ВМП.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Всего на ДУ учете в 2018г. с БСК взято 1288, состояло 5535 человек.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Мощность каждой амбулаторно-поликлинической МО (посещений в с</w:t>
      </w:r>
      <w:r>
        <w:rPr>
          <w:color w:val="000000"/>
          <w:sz w:val="26"/>
          <w:szCs w:val="26"/>
        </w:rPr>
        <w:t>мену): 910 посещений в смену. (</w:t>
      </w:r>
      <w:r w:rsidRPr="00E84D7B">
        <w:rPr>
          <w:color w:val="000000"/>
          <w:sz w:val="26"/>
          <w:szCs w:val="26"/>
        </w:rPr>
        <w:t>В ОГАУЗ «Колпашевская РБ» 2 поликлиники и врачебная амбулатория с. Чажемто, детская поликлиника)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Количество обращений по поводу ССЗ (в среднем в смену, в месяц, в в год) :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1. обращений по поводу ССЗ в год – 4408 обращений (12784 посещений по ф.12)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E84D7B">
        <w:rPr>
          <w:color w:val="000000"/>
          <w:sz w:val="26"/>
          <w:szCs w:val="26"/>
        </w:rPr>
        <w:t>обращений по поводу ССЗ в месяц - 367,36 обращений</w:t>
      </w:r>
    </w:p>
    <w:p w:rsidR="00815F4A" w:rsidRPr="00E84D7B" w:rsidRDefault="00815F4A" w:rsidP="00950C1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3. обращений по поводу ССЗ в смену - 17,49</w:t>
      </w:r>
    </w:p>
    <w:p w:rsidR="00815F4A" w:rsidRPr="00950C13" w:rsidRDefault="00815F4A" w:rsidP="00950C13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Количество терапевтических участко</w:t>
      </w:r>
      <w:r>
        <w:rPr>
          <w:color w:val="000000"/>
          <w:sz w:val="26"/>
          <w:szCs w:val="26"/>
        </w:rPr>
        <w:t>в</w:t>
      </w:r>
      <w:r w:rsidRPr="00E84D7B">
        <w:rPr>
          <w:color w:val="000000"/>
          <w:sz w:val="26"/>
          <w:szCs w:val="26"/>
        </w:rPr>
        <w:t>: 11 тер. участков; 6 участков ОВП ,19 ФАПов.</w:t>
      </w:r>
    </w:p>
    <w:p w:rsidR="00815F4A" w:rsidRPr="00E84D7B" w:rsidRDefault="00815F4A" w:rsidP="004A06A1">
      <w:pPr>
        <w:pStyle w:val="a8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</w:p>
    <w:p w:rsidR="00815F4A" w:rsidRDefault="00815F4A" w:rsidP="00C31C45">
      <w:pPr>
        <w:pStyle w:val="a8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E84D7B">
        <w:rPr>
          <w:color w:val="000000"/>
          <w:sz w:val="26"/>
          <w:szCs w:val="26"/>
        </w:rPr>
        <w:t>Численность каждого участка в 2018 году</w:t>
      </w:r>
    </w:p>
    <w:p w:rsidR="00815F4A" w:rsidRPr="00E84D7B" w:rsidRDefault="00815F4A" w:rsidP="00950C13">
      <w:pPr>
        <w:pStyle w:val="a8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 w:rsidRPr="00950C13">
        <w:rPr>
          <w:color w:val="000000"/>
          <w:sz w:val="26"/>
          <w:szCs w:val="26"/>
        </w:rPr>
        <w:t>Таблица 40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12"/>
        <w:gridCol w:w="720"/>
        <w:gridCol w:w="600"/>
        <w:gridCol w:w="600"/>
        <w:gridCol w:w="720"/>
        <w:gridCol w:w="675"/>
        <w:gridCol w:w="708"/>
        <w:gridCol w:w="777"/>
      </w:tblGrid>
      <w:tr w:rsidR="00815F4A" w:rsidRPr="00E84D7B" w:rsidTr="009D1A8C">
        <w:trPr>
          <w:trHeight w:val="303"/>
          <w:jc w:val="center"/>
        </w:trPr>
        <w:tc>
          <w:tcPr>
            <w:tcW w:w="576" w:type="dxa"/>
            <w:vAlign w:val="bottom"/>
          </w:tcPr>
          <w:p w:rsidR="00815F4A" w:rsidRPr="009D1A8C" w:rsidRDefault="00815F4A" w:rsidP="009D1A8C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2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0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0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0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0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75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7" w:type="dxa"/>
            <w:vAlign w:val="bottom"/>
          </w:tcPr>
          <w:p w:rsidR="00815F4A" w:rsidRPr="009D1A8C" w:rsidRDefault="00815F4A" w:rsidP="009D1A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1A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15F4A" w:rsidRPr="00E84D7B" w:rsidTr="009D1A8C">
        <w:trPr>
          <w:trHeight w:val="236"/>
          <w:jc w:val="center"/>
        </w:trPr>
        <w:tc>
          <w:tcPr>
            <w:tcW w:w="576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ind w:left="-120"/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1827</w:t>
            </w:r>
          </w:p>
        </w:tc>
        <w:tc>
          <w:tcPr>
            <w:tcW w:w="612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1873</w:t>
            </w:r>
          </w:p>
        </w:tc>
        <w:tc>
          <w:tcPr>
            <w:tcW w:w="72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1899</w:t>
            </w:r>
          </w:p>
        </w:tc>
        <w:tc>
          <w:tcPr>
            <w:tcW w:w="60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1849</w:t>
            </w:r>
          </w:p>
        </w:tc>
        <w:tc>
          <w:tcPr>
            <w:tcW w:w="60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1841</w:t>
            </w:r>
          </w:p>
        </w:tc>
        <w:tc>
          <w:tcPr>
            <w:tcW w:w="72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1844</w:t>
            </w:r>
          </w:p>
        </w:tc>
        <w:tc>
          <w:tcPr>
            <w:tcW w:w="675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1844</w:t>
            </w:r>
          </w:p>
        </w:tc>
        <w:tc>
          <w:tcPr>
            <w:tcW w:w="708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1822</w:t>
            </w:r>
          </w:p>
        </w:tc>
        <w:tc>
          <w:tcPr>
            <w:tcW w:w="777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color w:val="000000"/>
                <w:sz w:val="26"/>
                <w:szCs w:val="26"/>
                <w:u w:val="single"/>
              </w:rPr>
            </w:pPr>
            <w:r w:rsidRPr="009D1A8C">
              <w:rPr>
                <w:sz w:val="26"/>
                <w:szCs w:val="26"/>
              </w:rPr>
              <w:t>1862</w:t>
            </w:r>
          </w:p>
        </w:tc>
      </w:tr>
      <w:tr w:rsidR="00815F4A" w:rsidRPr="00E84D7B" w:rsidTr="009D1A8C">
        <w:trPr>
          <w:gridAfter w:val="1"/>
          <w:wAfter w:w="777" w:type="dxa"/>
          <w:trHeight w:val="236"/>
          <w:jc w:val="center"/>
        </w:trPr>
        <w:tc>
          <w:tcPr>
            <w:tcW w:w="576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ind w:firstLine="0"/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11 овп</w:t>
            </w:r>
          </w:p>
        </w:tc>
        <w:tc>
          <w:tcPr>
            <w:tcW w:w="612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12</w:t>
            </w:r>
          </w:p>
        </w:tc>
        <w:tc>
          <w:tcPr>
            <w:tcW w:w="720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14 овп</w:t>
            </w:r>
          </w:p>
        </w:tc>
        <w:tc>
          <w:tcPr>
            <w:tcW w:w="600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600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16 овп</w:t>
            </w:r>
          </w:p>
        </w:tc>
        <w:tc>
          <w:tcPr>
            <w:tcW w:w="720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17 овп</w:t>
            </w:r>
          </w:p>
        </w:tc>
        <w:tc>
          <w:tcPr>
            <w:tcW w:w="675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27 овп</w:t>
            </w:r>
          </w:p>
        </w:tc>
        <w:tc>
          <w:tcPr>
            <w:tcW w:w="708" w:type="dxa"/>
            <w:vAlign w:val="bottom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 xml:space="preserve">29 овп                     </w:t>
            </w:r>
          </w:p>
        </w:tc>
      </w:tr>
      <w:tr w:rsidR="00815F4A" w:rsidRPr="00E84D7B" w:rsidTr="009D1A8C">
        <w:trPr>
          <w:gridAfter w:val="1"/>
          <w:wAfter w:w="777" w:type="dxa"/>
          <w:trHeight w:val="236"/>
          <w:jc w:val="center"/>
        </w:trPr>
        <w:tc>
          <w:tcPr>
            <w:tcW w:w="576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ind w:firstLine="0"/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1569</w:t>
            </w:r>
          </w:p>
        </w:tc>
        <w:tc>
          <w:tcPr>
            <w:tcW w:w="612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1635</w:t>
            </w:r>
          </w:p>
        </w:tc>
        <w:tc>
          <w:tcPr>
            <w:tcW w:w="72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1808</w:t>
            </w:r>
          </w:p>
        </w:tc>
        <w:tc>
          <w:tcPr>
            <w:tcW w:w="60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1842</w:t>
            </w:r>
          </w:p>
        </w:tc>
        <w:tc>
          <w:tcPr>
            <w:tcW w:w="60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1351</w:t>
            </w:r>
          </w:p>
        </w:tc>
        <w:tc>
          <w:tcPr>
            <w:tcW w:w="720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1393</w:t>
            </w:r>
          </w:p>
        </w:tc>
        <w:tc>
          <w:tcPr>
            <w:tcW w:w="675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1541</w:t>
            </w:r>
          </w:p>
        </w:tc>
        <w:tc>
          <w:tcPr>
            <w:tcW w:w="708" w:type="dxa"/>
          </w:tcPr>
          <w:p w:rsidR="00815F4A" w:rsidRPr="009D1A8C" w:rsidRDefault="00815F4A" w:rsidP="009D1A8C">
            <w:pPr>
              <w:pStyle w:val="aff0"/>
              <w:shd w:val="clear" w:color="auto" w:fill="auto"/>
              <w:tabs>
                <w:tab w:val="left" w:leader="underscore" w:pos="6321"/>
              </w:tabs>
              <w:rPr>
                <w:sz w:val="26"/>
                <w:szCs w:val="26"/>
              </w:rPr>
            </w:pPr>
            <w:r w:rsidRPr="009D1A8C">
              <w:rPr>
                <w:sz w:val="26"/>
                <w:szCs w:val="26"/>
              </w:rPr>
              <w:t>1184</w:t>
            </w:r>
          </w:p>
        </w:tc>
      </w:tr>
    </w:tbl>
    <w:p w:rsidR="00815F4A" w:rsidRPr="00E84D7B" w:rsidRDefault="00815F4A" w:rsidP="005D0D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950C13" w:rsidRDefault="00815F4A" w:rsidP="00F620D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1.5.2. Анализ необходимости и возможности оптимизации функционирования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каждой медицинской организации</w:t>
      </w:r>
    </w:p>
    <w:p w:rsidR="00815F4A" w:rsidRDefault="00815F4A" w:rsidP="00620885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815F4A" w:rsidRPr="00E84D7B" w:rsidRDefault="00815F4A" w:rsidP="00620885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Взаимодействие РСЦ с ПСО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РСЦ является учебным, консультативным и организационно-методическим центром для первичных сосудистых отделений области. С момента открытия всех трех ПСО на территории Томской области специалисты РСЦ поддерживают постоянную связь с коллегами, аккумулируют и анализируют их отчеты, согласовывают тактику и </w:t>
      </w:r>
      <w:r w:rsidRPr="00E84D7B">
        <w:rPr>
          <w:rFonts w:ascii="Times New Roman" w:hAnsi="Times New Roman"/>
          <w:sz w:val="26"/>
          <w:szCs w:val="26"/>
        </w:rPr>
        <w:lastRenderedPageBreak/>
        <w:t xml:space="preserve">маршрутизацию по конкретным случаям. Особенно тесным это взаимодействие стало в 2018 году после введения ежедневных видеоселекторных совещаний на базе Ситуационного центра. 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По нормативным документам (приказ МЗ РФ «Об утверждении порядка оказания помощи больным с острыми нарушениями мозгового кровообращения от 15 ноября 2012 г. №928н), «инсультный блок» мощностью в 30 коек, 6 из них – БИТ (ПРИТ), разворачивается в многопрофильной больнице с зоной прикрепления 150 тысяч взрослого населения.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В Томской области:</w:t>
      </w:r>
    </w:p>
    <w:p w:rsidR="00815F4A" w:rsidRPr="00E84D7B" w:rsidRDefault="00815F4A" w:rsidP="00950C13">
      <w:pPr>
        <w:numPr>
          <w:ilvl w:val="0"/>
          <w:numId w:val="8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Зона ПСО 1 – прикрепленного населения 67090 человек, взрослого 51294 человек, на 10,3 койки.</w:t>
      </w:r>
    </w:p>
    <w:p w:rsidR="00815F4A" w:rsidRPr="00E84D7B" w:rsidRDefault="00815F4A" w:rsidP="00950C13">
      <w:pPr>
        <w:numPr>
          <w:ilvl w:val="0"/>
          <w:numId w:val="8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Зона ПСО 2 – прикрепленного населения 111805 человек, взрослого 85512 человек, на 17,1 койки;</w:t>
      </w:r>
    </w:p>
    <w:p w:rsidR="00815F4A" w:rsidRPr="00E84D7B" w:rsidRDefault="00815F4A" w:rsidP="00950C13">
      <w:pPr>
        <w:numPr>
          <w:ilvl w:val="0"/>
          <w:numId w:val="8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Зона ПСО 3 – прикрепленного населения 49078 человек, взрослого 37723 человек на 7,5 коек.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Подобные расчетные цифры получаются при вычислении фактического работы коечного фонда на основании числа выписанных в 2018 году из ПСО пациентов (взят средний койко-день 15):</w:t>
      </w:r>
    </w:p>
    <w:p w:rsidR="00815F4A" w:rsidRPr="00E84D7B" w:rsidRDefault="00815F4A" w:rsidP="00950C13">
      <w:pPr>
        <w:numPr>
          <w:ilvl w:val="0"/>
          <w:numId w:val="19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ПСО 1 – 12,5 койки;</w:t>
      </w:r>
    </w:p>
    <w:p w:rsidR="00815F4A" w:rsidRPr="00E84D7B" w:rsidRDefault="00815F4A" w:rsidP="00950C13">
      <w:pPr>
        <w:numPr>
          <w:ilvl w:val="0"/>
          <w:numId w:val="19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ПСО 2 –19,6 койки;</w:t>
      </w:r>
    </w:p>
    <w:p w:rsidR="00815F4A" w:rsidRPr="00E84D7B" w:rsidRDefault="00815F4A" w:rsidP="00950C13">
      <w:pPr>
        <w:numPr>
          <w:ilvl w:val="0"/>
          <w:numId w:val="19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ПСО 3 – 7,3 койки.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E84D7B">
        <w:rPr>
          <w:rFonts w:ascii="Times New Roman" w:hAnsi="Times New Roman"/>
          <w:bCs/>
          <w:iCs/>
          <w:sz w:val="26"/>
          <w:szCs w:val="26"/>
        </w:rPr>
        <w:t>При этом ПСО 1 и 2 работают на 30-коечном фонде, а ПСО 3, сокращенное 5 лет назад с 30 до 15 коек, в 2018 году было еще сокращено до 8 коек.</w:t>
      </w:r>
    </w:p>
    <w:p w:rsidR="00815F4A" w:rsidRPr="00E84D7B" w:rsidRDefault="00815F4A" w:rsidP="00950C1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При этом в зоне ответственности РСЦ прикрепленного население 850 тысяч человек, взрослого 677409 человек, что требует создания 135,5 коек при имеющихся 100 в РСЦ, то есть не хватает как минимум 35 коек. Это – мощность полноценного городского ПСО.</w:t>
      </w:r>
    </w:p>
    <w:p w:rsidR="00815F4A" w:rsidRPr="00E84D7B" w:rsidRDefault="00815F4A" w:rsidP="00950C1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Общие тенденции и выводы: 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Увеличение числа госпитализированных в ПСО 2 за счет более активной госпитализации пациентов из зоны прикрепления – в 2018 году значительно активнее работало ОЭКСМП (санавиация) в части транспортировки пациентов с ОНМК. Число госпитализированных в ПСО 1 и 3 сохраняется стабильным, т.к. маршрутизация в их зонах прикрепления изменилась незначительно. 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Увеличивается число переводов из ПСО в РСЦ в связи с активной работой ОЭКСМП (санавиации), особенно из ПСО 2 (вертолетный транспорт).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Летальность в ПСО 1 и ПСО 2 имеет тенденцию к снижению, особенно от геморрагических форм, также за счет активной транспортировки этого наиболее тяжелого контингента пациентов в РСЦ. 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Небольшое число пролеченных пациентов, минимальное число переводов, высокая летальность в 2014, 2015 и 2018 годах в ПСО 3 связаны с низкой плотностью населения в северных районах области (малое число госпитализированных – большой разброс в процентах), географической отдаленностью и отсутствии технической возможности оперативного перевода в РСЦ (только авиатранспорт – рейсовый самолет). Учитывая территориальную близость и транспортную доступность ПСО г. Нижневартовска (ХМАО), где возможно проводить нейрохирургические и эндоваскулярные вмешательства, необходимо </w:t>
      </w:r>
      <w:r w:rsidRPr="00E84D7B">
        <w:rPr>
          <w:rFonts w:ascii="Times New Roman" w:hAnsi="Times New Roman"/>
          <w:sz w:val="26"/>
          <w:szCs w:val="26"/>
        </w:rPr>
        <w:lastRenderedPageBreak/>
        <w:t>решение вопроса о межрегиональном соглашении с целью экстренной транспортировки пациентов туда для этих операций, в случае необходимости.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Лидирующие позиции по числу проведенных тромболизисов удерживает ПСО 1, однако результаты тромболитической терапии лучше в ПСО 2, что говорит о более взвешенном подходе к этой процедуре. В ПСО 3 случаи лечения с применением тромболизиса единичны, что объясняется небольшим числом поступивших всего и единичными – в период «терапевтического окна». Расчетное число тромболизисов, которое должно проводиться в ПСО в год, исходя из числа поступающих пациентов и целевого показателя 5% от всех ишемических инсультов, должно быть для ПСО 1 и 2 – 16, для ПСО 3 – 4. К слову, для РСЦ расчетное число 120 в год (в 2018 году это число впервые было практически достигнуто).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Летальность во всех трех ПСО значительно ниже, чем в РСЦ на протяжении всех лет их существования: средняя в ПСО 1 – 18,6%, средняя в ПСО 2 – 14,0%, средняя в ПСО 3 – 13,9%; при этом средняя в РСЦ – 24,0%. В других регионах обратная картина: летальность в РСЦ около 12-16%, в ПСО – около 20%. Эта особенность Томской области связана с отсутствием в городе городского ПСО, невозможности отбора пациентов для госпитализации в РСЦ и фактическим отсутствием механизма реэвакуации пациентов из РСЦ. </w:t>
      </w:r>
    </w:p>
    <w:p w:rsidR="00815F4A" w:rsidRPr="00E84D7B" w:rsidRDefault="00815F4A" w:rsidP="00950C13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Несоответствие коечного фонда реальным потребностям (исходя и из прикрепленного населения, и из расчетов работы коек) создали избыточную обеспеченность койками ПСО (они частично простаивают) и недостаточную обеспеченность койками зоны РСЦ. Учитывая значительную перегруженность РСЦ, крайне необходимо в ближайшее время решение вопроса об открытии городского ПСО, возможно – за счет частичного перераспределения коечного фонда.</w:t>
      </w:r>
    </w:p>
    <w:p w:rsidR="00815F4A" w:rsidRPr="00E84D7B" w:rsidRDefault="00815F4A" w:rsidP="00950C13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F4A" w:rsidRPr="00E84D7B" w:rsidRDefault="00815F4A" w:rsidP="00950C13">
      <w:pPr>
        <w:pStyle w:val="a9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1.6. Региональные документы, регламентирующие оказание помощи при болезнях системы кровообращения (БСК)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Томской области маршрутизация оказания медицинской помощи пациентам с острым нарушением мозгового кровообращения регламентирована распоряжение Департамента здравоохранения Томской области от 19.06.2018 №543 «Об организации оказания медицинской помощи больным с острым нарушением мозгового кровообращения на территории Томской области». 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Маршрутизация оказания медицинской помощи пациентам с острым коронарным синдромом на территории Томской области регламентирована распоряжением Департамента здравоохранения Томской области от 02.04.2018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249, 31.05.2019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 xml:space="preserve">491 «О госпитализации пациентов с острым коронарным синдромом на территории Томской области» 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Транспортировка пациентов в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или в ОГАУЗ «ТОКБ» производится силами </w:t>
      </w:r>
      <w:r w:rsidRPr="00E84D7B">
        <w:rPr>
          <w:rFonts w:ascii="Times New Roman" w:hAnsi="Times New Roman" w:cs="Times New Roman"/>
          <w:sz w:val="26"/>
          <w:szCs w:val="26"/>
        </w:rPr>
        <w:t>выездной специализированной бригады отделения экстренной консультативной скорой медицинской помощи ОГАУЗ «Томская областная клиническая больница»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наземным или авиационным санитарным транспортом согласно </w:t>
      </w:r>
      <w:r w:rsidRPr="00E84D7B">
        <w:rPr>
          <w:rFonts w:ascii="Times New Roman" w:hAnsi="Times New Roman" w:cs="Times New Roman"/>
          <w:sz w:val="26"/>
          <w:szCs w:val="26"/>
        </w:rPr>
        <w:t>распоряжению департамента здравоохранения № 799 от 08 октября 2015г. «Об утверждении алгоритма осуществления медицинской эвакуации при оказании областными государственными учреждениями здравоохранения скорой, в том числе скорой специализированной, медицинской помощи»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 xml:space="preserve">Согласно распоряжению Департамента здравоохранения Томской области от 04.05.2018 № 382 «О проведении видеоселекторных совещаний», с 14.05.2018 ежедневно проводятся видеоселекторные совещания по вопросам ОКС, </w:t>
      </w:r>
      <w:r w:rsidRPr="00E84D7B">
        <w:rPr>
          <w:rFonts w:ascii="Times New Roman" w:hAnsi="Times New Roman" w:cs="Times New Roman"/>
          <w:noProof/>
          <w:sz w:val="26"/>
          <w:szCs w:val="26"/>
        </w:rPr>
        <w:t xml:space="preserve">при участии всех ПСО, 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НИИ кардиологии, ОГАУЗ «ТОКБ», а также дежурных терапевтических стационаров города Томска. </w:t>
      </w:r>
      <w:r w:rsidRPr="00E84D7B">
        <w:rPr>
          <w:rFonts w:ascii="Times New Roman" w:hAnsi="Times New Roman" w:cs="Times New Roman"/>
          <w:bCs/>
          <w:noProof/>
          <w:sz w:val="26"/>
          <w:szCs w:val="26"/>
        </w:rPr>
        <w:t>Целью их проведения  осуществление своевременной маршрутизации пациентов и оперативное взаимодействие между всеми участниками данных процессов</w:t>
      </w:r>
      <w:r w:rsidRPr="00E84D7B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Приказы МЗ РФ: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от 05.07.2016 № 457н «Об утверждении стандарта скорой медицинской помощи при остром трансмуральном инфаркте миокарда»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- от 05.07.2016 № 456н «Об утверждении стандарта скорой медицинской помощи при остром коронарном синдроме без подъема сегмента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>»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СМП регламентировано - приказ МЗ 388н «Об утверждении Порядка оказания скорой, в том числе скорой специализированной медицинской помощи».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оснащение автомобиля СМП – приказ МЗ 388н, (аппарат ЭКГ, дефибриллятор, комплект оборудования для сердечно-легочной реанимации (мешок Амбу), оборудование для обеспечения венозного доступа (в/в катетеры), оборудование для в/в инфузии, инфузомат, носилки, пульсоксиметр), (кл «В» - транспортный монитор, транспортный аппарат ИВЛ);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 укладка СМП – приказ МЗ РФ № 36н от 22.01.2016 г. «О требованиях к комплектации лекарственными препаратами и медицинскими изделиями укладки и набора СМП» (нитроглицерин (аэрозоль, в/в форма), ацетилсалициловая кислота, клопидогрель, тикагрелор, тенектеплаза, гепарин, энокспарин).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Кардиологические отделения полностью оснащены оборудованием в соответствии с приказом Минздрава России от 15.11.2012 № 918н «Об утверждении Порядка оказания медицинской помощи больным с сердечно-сосудистыми заболеваниями»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Маршрутизация оказания медицинской помощи пациентам с острым нарушением мозгового кровообращения регламентирована распоряжением Департамента здравоохранения Томской области от 19.06.2018 №543 «Об организации оказания медицинской помощи больным с острым нарушением мозгового кровообращения на территории Томской области».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Маршрутизация пациентов с ОКС - согласно </w:t>
      </w:r>
      <w:r w:rsidRPr="00E84D7B">
        <w:rPr>
          <w:rFonts w:ascii="Times New Roman" w:hAnsi="Times New Roman" w:cs="Times New Roman"/>
          <w:sz w:val="26"/>
          <w:szCs w:val="26"/>
        </w:rPr>
        <w:t>распоряжению Департамента здравоохранения Томской области от 02.04.2018 № 249. В</w:t>
      </w:r>
      <w:r w:rsidRPr="00E84D7B">
        <w:rPr>
          <w:rFonts w:ascii="Times New Roman" w:hAnsi="Times New Roman" w:cs="Times New Roman"/>
          <w:noProof/>
          <w:sz w:val="26"/>
          <w:szCs w:val="26"/>
        </w:rPr>
        <w:t xml:space="preserve">се пациенты с ОКС с подъемом сегмента </w:t>
      </w:r>
      <w:r w:rsidRPr="00E84D7B">
        <w:rPr>
          <w:rFonts w:ascii="Times New Roman" w:hAnsi="Times New Roman" w:cs="Times New Roman"/>
          <w:noProof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noProof/>
          <w:sz w:val="26"/>
          <w:szCs w:val="26"/>
        </w:rPr>
        <w:t xml:space="preserve"> и с ОКС без подъема </w:t>
      </w:r>
      <w:r w:rsidRPr="00E84D7B">
        <w:rPr>
          <w:rFonts w:ascii="Times New Roman" w:hAnsi="Times New Roman" w:cs="Times New Roman"/>
          <w:noProof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noProof/>
          <w:sz w:val="26"/>
          <w:szCs w:val="26"/>
        </w:rPr>
        <w:t xml:space="preserve"> очень высокого риска должны направляться в </w:t>
      </w:r>
      <w:r w:rsidRPr="00EA5C9F">
        <w:rPr>
          <w:rFonts w:ascii="Times New Roman" w:hAnsi="Times New Roman" w:cs="Times New Roman"/>
          <w:noProof/>
          <w:sz w:val="26"/>
          <w:szCs w:val="26"/>
        </w:rPr>
        <w:t>кардиологическое отделение № 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EA5C9F">
        <w:rPr>
          <w:rFonts w:ascii="Times New Roman" w:hAnsi="Times New Roman" w:cs="Times New Roman"/>
          <w:noProof/>
          <w:sz w:val="26"/>
          <w:szCs w:val="26"/>
        </w:rPr>
        <w:t>(по согласованию –РСЦ</w:t>
      </w:r>
      <w:r>
        <w:rPr>
          <w:rFonts w:ascii="Times New Roman" w:hAnsi="Times New Roman" w:cs="Times New Roman"/>
          <w:noProof/>
          <w:sz w:val="26"/>
          <w:szCs w:val="26"/>
        </w:rPr>
        <w:t>)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84D7B">
        <w:rPr>
          <w:rFonts w:ascii="Times New Roman" w:hAnsi="Times New Roman" w:cs="Times New Roman"/>
          <w:sz w:val="26"/>
          <w:szCs w:val="26"/>
        </w:rPr>
        <w:t xml:space="preserve">либо для проведения первичного ЧКВ, либо после тромболитической терапии для проведения спасительного или отсроченного ЧКВ. Пациенты с ОКС без подъема </w:t>
      </w:r>
      <w:r w:rsidRPr="00E84D7B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sz w:val="26"/>
          <w:szCs w:val="26"/>
        </w:rPr>
        <w:t xml:space="preserve"> высокого и промежуточного риска с потребностью в проведении КАГ в течение 24 часов, направляются в ОГАУЗ «Т</w:t>
      </w:r>
      <w:r>
        <w:rPr>
          <w:rFonts w:ascii="Times New Roman" w:hAnsi="Times New Roman" w:cs="Times New Roman"/>
          <w:sz w:val="26"/>
          <w:szCs w:val="26"/>
        </w:rPr>
        <w:t>ОКБ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15F4A" w:rsidRPr="00E84D7B" w:rsidRDefault="00815F4A" w:rsidP="00950C13">
      <w:pPr>
        <w:pStyle w:val="ConsPlusNormal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Перечень зон ответственности, закрепленных за неврологическими и кардиологическими отделениями Региональный сосудистый центр ОНМК и\или ОКС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 и ПСО для лечения ОНМК и/или ОКС (ОГБУЗ </w:t>
      </w:r>
      <w:r>
        <w:rPr>
          <w:rFonts w:ascii="Times New Roman" w:hAnsi="Times New Roman" w:cs="Times New Roman"/>
          <w:sz w:val="26"/>
          <w:szCs w:val="26"/>
        </w:rPr>
        <w:t>«Асиновская РБ», ОГА</w:t>
      </w:r>
      <w:r w:rsidRPr="00E84D7B">
        <w:rPr>
          <w:rFonts w:ascii="Times New Roman" w:hAnsi="Times New Roman" w:cs="Times New Roman"/>
          <w:sz w:val="26"/>
          <w:szCs w:val="26"/>
        </w:rPr>
        <w:t xml:space="preserve">УЗ «Колпашевская РБ», ОГАУЗ «Стрежевская </w:t>
      </w:r>
      <w:r>
        <w:rPr>
          <w:rFonts w:ascii="Times New Roman" w:hAnsi="Times New Roman" w:cs="Times New Roman"/>
          <w:sz w:val="26"/>
          <w:szCs w:val="26"/>
        </w:rPr>
        <w:t>ГБ</w:t>
      </w:r>
      <w:r w:rsidRPr="00E84D7B">
        <w:rPr>
          <w:rFonts w:ascii="Times New Roman" w:hAnsi="Times New Roman" w:cs="Times New Roman"/>
          <w:sz w:val="26"/>
          <w:szCs w:val="26"/>
        </w:rPr>
        <w:t>» отражен в табл. 41.</w:t>
      </w:r>
    </w:p>
    <w:p w:rsidR="00815F4A" w:rsidRPr="00E84D7B" w:rsidRDefault="00815F4A" w:rsidP="004A06A1">
      <w:pPr>
        <w:ind w:firstLine="624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Таблица 41</w:t>
      </w:r>
    </w:p>
    <w:p w:rsidR="00815F4A" w:rsidRPr="00E84D7B" w:rsidRDefault="00815F4A" w:rsidP="004A06A1">
      <w:pPr>
        <w:pStyle w:val="ConsPlusNormal"/>
        <w:spacing w:line="276" w:lineRule="auto"/>
        <w:ind w:firstLine="62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Зоны ответственности сосудистых центров на территории Томской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40"/>
        <w:gridCol w:w="5812"/>
      </w:tblGrid>
      <w:tr w:rsidR="00815F4A" w:rsidRPr="00E84D7B" w:rsidTr="006722A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учреждений здравоохранения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Перечень прикрепляемых территорий</w:t>
            </w:r>
          </w:p>
        </w:tc>
      </w:tr>
      <w:tr w:rsidR="00815F4A" w:rsidRPr="00E84D7B" w:rsidTr="00A16584">
        <w:trPr>
          <w:trHeight w:val="112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586EA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сосудистый центр для лечения ОНМК и/или ОКС ОГАУЗ «ТОКБ»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г. Томск, г.Северск, жители Томского района, Бакчарского района, Кожевниковского района, Кривошеинского района, Шегарского района Томской области</w:t>
            </w:r>
          </w:p>
        </w:tc>
      </w:tr>
      <w:tr w:rsidR="00815F4A" w:rsidRPr="00E84D7B" w:rsidTr="00A16584">
        <w:trPr>
          <w:trHeight w:val="918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ОГБУЗ «Асиновская РБ» (ПСО №1)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Первомайского района, Зырянского района, Асиновского района, Тегульдетского района Томской области </w:t>
            </w:r>
          </w:p>
        </w:tc>
      </w:tr>
      <w:tr w:rsidR="00815F4A" w:rsidRPr="00E84D7B" w:rsidTr="00A16584">
        <w:trPr>
          <w:trHeight w:val="1218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ОГАУЗ «Колпашевская РБ» (ПСО №2)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 xml:space="preserve">Жители Колпашевского района, Парабельского района, Каргасокского района, Верхнекетского района, Чаинского района, Молчановского района Томской области, г. Кедровый. </w:t>
            </w:r>
          </w:p>
        </w:tc>
      </w:tr>
      <w:tr w:rsidR="00815F4A" w:rsidRPr="00E84D7B" w:rsidTr="006722A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ОГАУЗ «Стрежевская ГБ»</w:t>
            </w:r>
          </w:p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(ПСО №3)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4A" w:rsidRPr="00950C13" w:rsidRDefault="00815F4A" w:rsidP="0062088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 xml:space="preserve">Жители городского округа г. Стрежевой, Александровский район, Каргасокский район (Н. Васюган) </w:t>
            </w:r>
          </w:p>
        </w:tc>
      </w:tr>
    </w:tbl>
    <w:p w:rsidR="00815F4A" w:rsidRPr="00E84D7B" w:rsidRDefault="00815F4A" w:rsidP="00950C1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950C13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_Toc4589519"/>
      <w:r w:rsidRPr="00E84D7B">
        <w:rPr>
          <w:rFonts w:ascii="Times New Roman" w:hAnsi="Times New Roman" w:cs="Times New Roman"/>
          <w:sz w:val="26"/>
          <w:szCs w:val="26"/>
        </w:rPr>
        <w:t>1.7. Показатели деятельности, связанной с оказанием медицинской помощи больным с сердечнососудистыми заболеваниями в субъекте (профилактика, раннее выявление, диагностика и лечение сердечно-сосудистых заболеваний, реабилитация.</w:t>
      </w:r>
      <w:bookmarkEnd w:id="10"/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1.7.1</w:t>
      </w:r>
      <w:r w:rsidRPr="00E84D7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Анализ показателей, характеризующих соблюдение Порядков оказания медицинской помощи больным с ССЗ  за период 12 месяцев 2018г.</w:t>
      </w:r>
    </w:p>
    <w:p w:rsidR="00815F4A" w:rsidRPr="00E84D7B" w:rsidRDefault="00815F4A" w:rsidP="00950C13">
      <w:pPr>
        <w:tabs>
          <w:tab w:val="left" w:pos="583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Население 1078280 человек         Площадь 314,4 тыс. кв.км         </w:t>
      </w:r>
    </w:p>
    <w:p w:rsidR="00815F4A" w:rsidRPr="00E84D7B" w:rsidRDefault="00815F4A" w:rsidP="00950C13">
      <w:pPr>
        <w:tabs>
          <w:tab w:val="left" w:pos="583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Плотность населения 3,4 чел. на 1 кв.км</w:t>
      </w:r>
      <w:r w:rsidRPr="00E84D7B">
        <w:rPr>
          <w:rFonts w:ascii="Times New Roman" w:hAnsi="Times New Roman" w:cs="Times New Roman"/>
          <w:sz w:val="26"/>
          <w:szCs w:val="26"/>
        </w:rPr>
        <w:tab/>
      </w:r>
    </w:p>
    <w:p w:rsidR="00815F4A" w:rsidRPr="00E84D7B" w:rsidRDefault="00815F4A" w:rsidP="00950C1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Количество ПСО - 3, в том числе с рентгеноперационными</w:t>
      </w:r>
      <w:r>
        <w:rPr>
          <w:rFonts w:ascii="Times New Roman" w:hAnsi="Times New Roman" w:cs="Times New Roman"/>
          <w:sz w:val="26"/>
          <w:szCs w:val="26"/>
        </w:rPr>
        <w:t xml:space="preserve"> -0, РСЦ – 1, Режим работы 24/7</w:t>
      </w:r>
    </w:p>
    <w:tbl>
      <w:tblPr>
        <w:tblW w:w="1127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34"/>
        <w:gridCol w:w="6696"/>
        <w:gridCol w:w="1559"/>
        <w:gridCol w:w="1134"/>
        <w:gridCol w:w="1354"/>
      </w:tblGrid>
      <w:tr w:rsidR="00815F4A" w:rsidRPr="00E84D7B" w:rsidTr="001E6370">
        <w:trPr>
          <w:trHeight w:val="118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ind w:left="-159" w:right="743" w:hanging="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отчетный период – 12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мес 2018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Аналогичный период 2017 года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Δ с прошлым годом*,%</w:t>
            </w:r>
          </w:p>
        </w:tc>
      </w:tr>
      <w:tr w:rsidR="00815F4A" w:rsidRPr="00E84D7B" w:rsidTr="001E6370">
        <w:trPr>
          <w:trHeight w:val="4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1.      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Коэффициент смертности от БСК (на 100 тыс. населения) по данным Росстата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470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496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5</w:t>
            </w:r>
          </w:p>
        </w:tc>
      </w:tr>
      <w:tr w:rsidR="00815F4A" w:rsidRPr="00E84D7B" w:rsidTr="001E6370">
        <w:trPr>
          <w:trHeight w:val="5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Коэффициент смертности от ИБС (на 100 тыс. населения) по данным Росстата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52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83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0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</w:tr>
      <w:tr w:rsidR="00815F4A" w:rsidRPr="00E84D7B" w:rsidTr="001E6370">
        <w:trPr>
          <w:trHeight w:val="55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Коэффициент смертности от инфаркта миокарда (на 100 тыс. населения) по данным Росстата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73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-7,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5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умерших больных от ИМ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-8,1</w:t>
            </w:r>
          </w:p>
        </w:tc>
      </w:tr>
      <w:tr w:rsidR="00815F4A" w:rsidRPr="00E84D7B" w:rsidTr="001E6370">
        <w:trPr>
          <w:trHeight w:val="5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пациентов, умерших от ИМ в трудоспособном возрасте от числа всех умерших от 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25,8</w:t>
            </w:r>
          </w:p>
        </w:tc>
      </w:tr>
      <w:tr w:rsidR="00815F4A" w:rsidRPr="00E84D7B" w:rsidTr="001E6370">
        <w:trPr>
          <w:trHeight w:val="70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6.      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Число/доля (%) пациентов, умерших от ИМ вне профильных стационаров (ПСО,РСЦ) от всех умерших от 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262/60,7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316/67,8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- 10,5</w:t>
            </w:r>
          </w:p>
        </w:tc>
      </w:tr>
      <w:tr w:rsidR="00815F4A" w:rsidRPr="00E84D7B" w:rsidTr="001E6370">
        <w:trPr>
          <w:trHeight w:val="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больных, умерших от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3056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815F4A" w:rsidRPr="00E84D7B" w:rsidTr="001E6370">
        <w:trPr>
          <w:trHeight w:val="6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8.      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пациентов, умерших от ИБС вне медицинской организации от всех умерших от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-4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</w:tr>
      <w:tr w:rsidR="00815F4A" w:rsidRPr="00E84D7B" w:rsidTr="001E6370">
        <w:trPr>
          <w:trHeight w:val="4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выбывших больных (выписано + умерло), перенесших ОКС (МКБ-10: I20.0, I21, I22, I24)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4 390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4 318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больных с ОКС с подъемом сегмента ST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1 618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1 497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815F4A" w:rsidRPr="00E84D7B" w:rsidTr="001E6370">
        <w:trPr>
          <w:trHeight w:val="5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больных с ОКС с подъемом сегмента ST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</w:tr>
      <w:tr w:rsidR="00815F4A" w:rsidRPr="00E84D7B" w:rsidTr="001E6370">
        <w:trPr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 больных с ОКС без подъема сегмента ST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2 772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2 821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-10,7</w:t>
            </w:r>
          </w:p>
        </w:tc>
      </w:tr>
      <w:tr w:rsidR="00815F4A" w:rsidRPr="00E84D7B" w:rsidTr="001E6370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больных с ОКС без подъема сегмента ST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-2,9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больных с ОКС с подъемом сегмента ST, госпитализированных в стационары субъекта в сроки менее 2 часов от начала заболевания от всех больных с ОКС с подъемом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23,1</w:t>
            </w:r>
          </w:p>
        </w:tc>
      </w:tr>
      <w:tr w:rsidR="00815F4A" w:rsidRPr="00E84D7B" w:rsidTr="001E6370">
        <w:trPr>
          <w:trHeight w:val="7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больных с ОКС с подъемом сегмента ST, госпитализированных в стационары субъекта в сроки менее 2 часов от первого контакта с медицинским работником от всех больных с ОКС с подъемом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7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больных с ОКС с подъемом сегмента ST, госпитализированных в стационары субъекта в сроки менее 12 часов от начала заболевания от всех больных с ОКС с подъемом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12,1</w:t>
            </w:r>
          </w:p>
        </w:tc>
      </w:tr>
      <w:tr w:rsidR="00815F4A" w:rsidRPr="00E84D7B" w:rsidTr="001E6370">
        <w:trPr>
          <w:trHeight w:val="5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 больных с ОКС, госпитализированных в профильные отделения (РСЦ и ПСО)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3534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5,1</w:t>
            </w:r>
          </w:p>
        </w:tc>
      </w:tr>
      <w:tr w:rsidR="00815F4A" w:rsidRPr="00E84D7B" w:rsidTr="001E6370">
        <w:trPr>
          <w:trHeight w:val="5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больных с ОКС, госпитализированных в профильные отделения (РСЦ и ПСО) от всех больных с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815F4A" w:rsidRPr="00E84D7B" w:rsidTr="001E6370">
        <w:trPr>
          <w:trHeight w:val="53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больных с ОКС, переведенных из ПСО в РСЦ от всех поступивших с диагнозом 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95,4</w:t>
            </w:r>
          </w:p>
        </w:tc>
      </w:tr>
      <w:tr w:rsidR="00815F4A" w:rsidRPr="00E84D7B" w:rsidTr="001E6370">
        <w:trPr>
          <w:trHeight w:val="5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пациентов с ОКС с подъемом сегмента ST, подвергшихся реперфузионной терапии,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057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4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пациентов с ОКС с подъемом сегмента ST, подвергшихся реперфузионной терапии,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69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70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-1,1</w:t>
            </w:r>
          </w:p>
        </w:tc>
      </w:tr>
      <w:tr w:rsidR="00815F4A" w:rsidRPr="00E84D7B" w:rsidTr="001E6370">
        <w:trPr>
          <w:trHeight w:val="4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(количество)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4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(доля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815F4A" w:rsidRPr="00E84D7B" w:rsidTr="001E6370">
        <w:trPr>
          <w:trHeight w:val="4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ЧКВ (количество)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815F4A" w:rsidRPr="00E84D7B" w:rsidTr="001E6370">
        <w:trPr>
          <w:trHeight w:val="53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ЧКВ (доля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23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815F4A" w:rsidRPr="00E84D7B" w:rsidTr="001E6370">
        <w:trPr>
          <w:trHeight w:val="4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и ЧКВ (количество)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057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40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c.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и ЧКВ (доля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69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70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-1,1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Число/доля (%) пациентов с ОКС с подъемом сегмента ST, подвергшихся реперфузионной терапии от всех выбывших с ОКС с подъемом сегмента ST (выписано + умерло),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129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/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69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1057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/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70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4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(количество)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2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(доля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815F4A" w:rsidRPr="00E84D7B" w:rsidTr="001E6370">
        <w:trPr>
          <w:trHeight w:val="2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b.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ЧКВ (количество)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815F4A" w:rsidRPr="00E84D7B" w:rsidTr="001E6370">
        <w:trPr>
          <w:trHeight w:val="41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ЧКВ (доля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23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815F4A" w:rsidRPr="00E84D7B" w:rsidTr="001E6370">
        <w:trPr>
          <w:trHeight w:val="53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c.     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ТЛТ и ЧКВ (количество/доля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057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815F4A" w:rsidRPr="00E84D7B" w:rsidTr="001E6370">
        <w:trPr>
          <w:trHeight w:val="68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пациентов с ОКС с подъемом сегмента ST, которым выполнен тромболизис на догоспитальном этапе от числа всех больных, которым выполнен тромболизис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-3,6</w:t>
            </w:r>
          </w:p>
        </w:tc>
      </w:tr>
      <w:tr w:rsidR="00815F4A" w:rsidRPr="00E84D7B" w:rsidTr="001E6370">
        <w:trPr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пациентов с ОКС с подъемом сегмента ST, которым выполнен тромболизис на догоспитальном этапе от числа всех больных, которым выполнен тромболизис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84,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815F4A" w:rsidRPr="00E84D7B" w:rsidTr="001E6370">
        <w:trPr>
          <w:trHeight w:val="6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пациентов с ОКС без подъема сегмента ST, которым выполнено ЧКВ от всех пациентов с ОКС без подъема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E84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815F4A" w:rsidRPr="00E84D7B" w:rsidTr="001E6370">
        <w:trPr>
          <w:trHeight w:val="5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пациентов с ОКС без подъема сегмента ST, которым выполнено ЧКВ от всех пациентов с ОКС без подъема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815F4A" w:rsidRPr="00E84D7B" w:rsidTr="001E6370">
        <w:trPr>
          <w:trHeight w:val="68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(%) больных с ОКС с подъемом сегмента ST, подвергшихся ЧКВ в течение 90-120 мин. От момента первого контакта с медицинским работником от всех больных с ОКС с подъемом сегмента 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4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  <w:t xml:space="preserve">Летальность больных ИМ в стационарах субъекта </w:t>
            </w: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7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815F4A" w:rsidRPr="00E84D7B" w:rsidTr="001E6370">
        <w:trPr>
          <w:trHeight w:val="4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Летальность больных ИМ в стационарах субъекта (непрофильные отделения)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</w:tr>
      <w:tr w:rsidR="00815F4A" w:rsidRPr="00E84D7B" w:rsidTr="001E6370">
        <w:trPr>
          <w:trHeight w:val="4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Летальность больных ИМ в ПСО субъекта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15F4A" w:rsidRPr="00E84D7B" w:rsidTr="001E6370">
        <w:trPr>
          <w:trHeight w:val="4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Летальность больных ИМ в РСЦ субъекта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-2,1</w:t>
            </w:r>
          </w:p>
        </w:tc>
      </w:tr>
      <w:tr w:rsidR="00815F4A" w:rsidRPr="00E84D7B" w:rsidTr="001E6370">
        <w:trPr>
          <w:trHeight w:val="4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(%) патологоанатомических (судебно-медицинских) вскрытий среди больных, умерших от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18,4</w:t>
            </w:r>
          </w:p>
        </w:tc>
      </w:tr>
      <w:tr w:rsidR="00815F4A" w:rsidRPr="00E84D7B" w:rsidTr="001E6370">
        <w:trPr>
          <w:trHeight w:val="53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(%) патологоанатомических (судебно-медицинских) вскрытий среди больных, умерших от ИМ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815F4A" w:rsidRPr="00E84D7B" w:rsidTr="001E6370">
        <w:trPr>
          <w:trHeight w:val="6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(%) патологоанатомических (судебно-медицинских) вскрытий среди больных, умерших от ИБС ИМ вне медицинских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28,6</w:t>
            </w:r>
          </w:p>
        </w:tc>
      </w:tr>
      <w:tr w:rsidR="00815F4A" w:rsidRPr="00E84D7B" w:rsidTr="001E6370">
        <w:trPr>
          <w:trHeight w:val="5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(%) больных, состоящих на диспансерном учете по поводу ИБС от всех зарегистрированных больных 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815F4A" w:rsidRPr="00E84D7B" w:rsidTr="001E6370">
        <w:trPr>
          <w:trHeight w:val="5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больных со стабильной ИБС, подвергшихся ЧКВ, от всех зарегистрированных больных со стабильной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-3,2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(%)больных со стабильной ИБС, подвергшихся ЧКВ, от всех зарегистрированных больных со стабильной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815F4A" w:rsidRPr="00E84D7B" w:rsidTr="001E6370">
        <w:trPr>
          <w:trHeight w:val="2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27.   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(%) больных, перенесших ОКС и состоящих на диспансерном учете (МКБ-10: I20, I21, I22, I24, I25.2, I25.8)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4 014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2 727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</w:tr>
      <w:tr w:rsidR="00815F4A" w:rsidRPr="00E84D7B" w:rsidTr="001E6370">
        <w:trPr>
          <w:trHeight w:val="5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(%) больных, перенесших ОКС и состоящих на диспансерном учете (МКБ-10: I20, I21, I22, I24, I25.2, I25.8)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18,8</w:t>
            </w:r>
          </w:p>
        </w:tc>
      </w:tr>
      <w:tr w:rsidR="00815F4A" w:rsidRPr="00E84D7B" w:rsidTr="001E6370">
        <w:trPr>
          <w:trHeight w:val="54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 больных, перенесших ОКС (МКБ-10: I20, I21, I22, I24, I25.2, I25.8), регулярно принимающих статины (по данным анализа не менее 600 амбулаторных карт)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67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 больных, перенесших ОКС (МКБ-10: I20, I21, I22, I24, I25.2, I25.8), регулярно принимающих статины и достигших целевого уровня общего холестерина (&lt;3,5 ммоль/л) или ХС ЛПНП (&lt;1,8 ммоль/л) ( по данным анализа не менее 600 амбулаторных карт)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5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больных, перенесших ОКС (МКБ-10: I20, I21, I22, I24, I25.2, I25.8), получивших льготное лекарственное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4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впервые выявленных больных хронической ИБС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4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больных ХСН (II-IV ФК по NYHA), состоящих на диспансерном учете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25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впервые выявленных больных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3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больных АГ, достигших и поддерживающих целевые уровни АД (по данным анализа не менее 600 амбулаторных карт)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нд</w:t>
            </w:r>
          </w:p>
        </w:tc>
      </w:tr>
      <w:tr w:rsidR="00815F4A" w:rsidRPr="00E84D7B" w:rsidTr="001E6370">
        <w:trPr>
          <w:trHeight w:val="52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больных с нарушениями ритма и проводимости сердца, у которых применены интервенционные методы лечения (РЧА, ЭКС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15F4A" w:rsidRPr="00E84D7B" w:rsidTr="001E6370">
        <w:trPr>
          <w:trHeight w:val="6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больных с хронической сердечной недостаточностью, у которых применены электрофизиологические (ЭКС, сердечная ресинхронизирующая терапия) и хирургические методы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815F4A" w:rsidRPr="00E84D7B" w:rsidTr="001E6370">
        <w:trPr>
          <w:trHeight w:val="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37.   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Число больных с ССЗ с имплантированными кардиовертерами-дефибрилляторами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27,5</w:t>
            </w:r>
          </w:p>
        </w:tc>
      </w:tr>
      <w:tr w:rsidR="00815F4A" w:rsidRPr="00E84D7B" w:rsidTr="001E6370">
        <w:trPr>
          <w:trHeight w:val="53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Обеспеченность врачами-кардиологами медицинских организаций амбулаторно-поликлинического звена (на 10.000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Укомплектованность штатных должностей врачей-кардиологов медицинских организаций амбулаторно-поликлинического звена (соотношение штатных и занятых должностей)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-10,5</w:t>
            </w:r>
          </w:p>
        </w:tc>
      </w:tr>
      <w:tr w:rsidR="00815F4A" w:rsidRPr="00E84D7B" w:rsidTr="001E6370">
        <w:trPr>
          <w:trHeight w:val="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Обеспеченность врачами-кардиологами стационаров субъекта (на 10.000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-16,7</w:t>
            </w:r>
          </w:p>
        </w:tc>
      </w:tr>
      <w:tr w:rsidR="00815F4A" w:rsidRPr="00E84D7B" w:rsidTr="001E6370">
        <w:trPr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Укомплектованность штатных должностей врачей-кардиологов стационаров (соотношение штатных и занятых должностей)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15F4A" w:rsidRPr="00E84D7B" w:rsidTr="001E6370">
        <w:trPr>
          <w:trHeight w:val="5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Обеспеченность субъекта врачами специалистами по эндоваскулярным методам диагностики и лечения (на 10.000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15F4A" w:rsidRPr="00E84D7B" w:rsidTr="001E6370">
        <w:trPr>
          <w:trHeight w:val="5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  #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Укомплектованность штатных должностей врачей специалистов по эндоваскулярным методам диагностики и лечения (соотношение штатных и занятых должностей)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F4A" w:rsidRPr="00E84D7B" w:rsidRDefault="00815F4A" w:rsidP="00AE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8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7,3</w:t>
            </w:r>
          </w:p>
        </w:tc>
      </w:tr>
    </w:tbl>
    <w:p w:rsidR="00815F4A" w:rsidRPr="00950C13" w:rsidRDefault="00815F4A" w:rsidP="001E6370">
      <w:pPr>
        <w:jc w:val="both"/>
        <w:rPr>
          <w:rFonts w:ascii="Times New Roman" w:hAnsi="Times New Roman" w:cs="Times New Roman"/>
        </w:rPr>
      </w:pPr>
      <w:r w:rsidRPr="00950C13">
        <w:rPr>
          <w:rFonts w:ascii="Times New Roman" w:hAnsi="Times New Roman" w:cs="Times New Roman"/>
          <w:color w:val="000000"/>
        </w:rPr>
        <w:t>#</w:t>
      </w:r>
      <w:r w:rsidRPr="00950C13">
        <w:rPr>
          <w:rFonts w:ascii="Times New Roman" w:hAnsi="Times New Roman" w:cs="Times New Roman"/>
        </w:rPr>
        <w:t>годовой показатель</w:t>
      </w:r>
    </w:p>
    <w:p w:rsidR="00815F4A" w:rsidRPr="00E84D7B" w:rsidRDefault="00815F4A" w:rsidP="00950C1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Примечание:</w:t>
      </w:r>
    </w:p>
    <w:p w:rsidR="00815F4A" w:rsidRPr="00E84D7B" w:rsidRDefault="00815F4A" w:rsidP="00950C13">
      <w:pPr>
        <w:pStyle w:val="a9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Целевой уровень липидов (ОХС/</w:t>
      </w:r>
      <w:r w:rsidRPr="00E84D7B">
        <w:rPr>
          <w:rFonts w:ascii="Times New Roman" w:hAnsi="Times New Roman"/>
          <w:color w:val="000000"/>
          <w:sz w:val="26"/>
          <w:szCs w:val="26"/>
        </w:rPr>
        <w:t xml:space="preserve"> ХС ЛПНП</w:t>
      </w:r>
      <w:r w:rsidRPr="00E84D7B">
        <w:rPr>
          <w:rFonts w:ascii="Times New Roman" w:hAnsi="Times New Roman"/>
          <w:sz w:val="26"/>
          <w:szCs w:val="26"/>
        </w:rPr>
        <w:t>) должен быть достигнут не менее, чем у 65% лиц, состоящих на учете</w:t>
      </w:r>
    </w:p>
    <w:p w:rsidR="00815F4A" w:rsidRPr="00B525B7" w:rsidRDefault="00815F4A" w:rsidP="00B525B7">
      <w:pPr>
        <w:pStyle w:val="a9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lastRenderedPageBreak/>
        <w:t>Целевой уровень АД должен быть достигнут не менее, чем у 65% лиц, состоящих на учете</w:t>
      </w:r>
      <w:r>
        <w:rPr>
          <w:rFonts w:ascii="Times New Roman" w:hAnsi="Times New Roman"/>
          <w:sz w:val="26"/>
          <w:szCs w:val="26"/>
        </w:rPr>
        <w:t>.</w:t>
      </w:r>
    </w:p>
    <w:p w:rsidR="00815F4A" w:rsidRPr="00E84D7B" w:rsidRDefault="00815F4A" w:rsidP="00950C13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 xml:space="preserve">В динамике смертность от БСК и ИБС в Томской области снижается, также как и количество умерших от инфаркта миокарда. При этом незначительно увеличилась доля пациентов трудоспособного возраста, умерших от острого инфаркта миокарда. Однако, численность этой группы пациентов составляет менее 10 % от всех умерших. К положительным тенденциям можно отнести увеличение процента пациентов с ОКС с подъемом </w:t>
      </w:r>
      <w:r w:rsidRPr="00E84D7B">
        <w:rPr>
          <w:rFonts w:ascii="Times New Roman" w:hAnsi="Times New Roman" w:cs="Times New Roman"/>
          <w:bCs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, доставляемых  в стационар в первые 2 часа /18% от всех пациентов, в связи с этим велика доля пациентов с ОКС с подъемом </w:t>
      </w:r>
      <w:r w:rsidRPr="00E84D7B">
        <w:rPr>
          <w:rFonts w:ascii="Times New Roman" w:hAnsi="Times New Roman" w:cs="Times New Roman"/>
          <w:bCs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, подвергнутых реперфузионной терапии /70% от всех пациентов. Отмечается снижение летальности от инфаркта миокарда на 7%, хотя в целом летальность остается высокой /20%/, особенно в непрофильных стационарах /43%/. При анализе историй болезни умерших в непрофильных стационарах выяснено, что 90% инфарктов миокарда было выставлено по факту смерти пациента, госпитализированного с другим диагнозом. Поэтому, большой процент умерших в непрофильных стационарах связан не с дефектами маршрутизации, а с особенностями кодирования инфарктов миокарда 2 типа, развивающихся у пациентов с тяжелой коморбидной патологией /онкологические заболевания, болезни органов дыхания, сахарный диабет/. Кроме того, достаточно высокий уровень непрофильной госпитализации в области связан с тем, что высокая доля пациентов с ОКС без подъема </w:t>
      </w:r>
      <w:r w:rsidRPr="00E84D7B">
        <w:rPr>
          <w:rFonts w:ascii="Times New Roman" w:hAnsi="Times New Roman" w:cs="Times New Roman"/>
          <w:bCs/>
          <w:sz w:val="26"/>
          <w:szCs w:val="26"/>
          <w:lang w:val="en-US"/>
        </w:rPr>
        <w:t>ST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госпитализируются в отделение кардиологии </w:t>
      </w:r>
      <w:r w:rsidRPr="00E84D7B">
        <w:rPr>
          <w:rFonts w:ascii="Times New Roman" w:hAnsi="Times New Roman" w:cs="Times New Roman"/>
          <w:sz w:val="26"/>
          <w:szCs w:val="26"/>
        </w:rPr>
        <w:t>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>»,</w:t>
      </w:r>
      <w:r w:rsidRPr="00E84D7B">
        <w:rPr>
          <w:rFonts w:ascii="Times New Roman" w:hAnsi="Times New Roman" w:cs="Times New Roman"/>
          <w:bCs/>
          <w:sz w:val="26"/>
          <w:szCs w:val="26"/>
        </w:rPr>
        <w:t xml:space="preserve"> где есть возможность проведения КАГ и эндоваскулярных вмешательств, но отделение не является РСЦ или ПСО. В 2019 году планируется открытие на базе отделения кардиологии ОКБ второго регионального сосудистого центра.</w:t>
      </w:r>
    </w:p>
    <w:p w:rsidR="00815F4A" w:rsidRPr="00E84D7B" w:rsidRDefault="00815F4A" w:rsidP="00950C1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1.7.2. Специальные программы для больных высокого риска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Сроки оказания скорой помощи </w:t>
      </w:r>
    </w:p>
    <w:p w:rsidR="00815F4A" w:rsidRPr="00E84D7B" w:rsidRDefault="00815F4A" w:rsidP="00950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Время от момента вызова до доезда «скорой помощи» и время транспортировки в стационар сохраняется стабильным, в общей сложности составляет чуть больше 45 минут в городе Томске (табл. 42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15F4A" w:rsidRPr="00E84D7B" w:rsidRDefault="00815F4A" w:rsidP="00950C13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Средние временные показатели работы «Скорой помощи» </w:t>
      </w:r>
    </w:p>
    <w:p w:rsidR="00815F4A" w:rsidRDefault="00815F4A" w:rsidP="00950C13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по доезду и доставке пациентов с острыми болезнями системы кровообращения в стационары</w:t>
      </w:r>
    </w:p>
    <w:p w:rsidR="00815F4A" w:rsidRPr="00E84D7B" w:rsidRDefault="00815F4A" w:rsidP="00950C13">
      <w:pPr>
        <w:ind w:firstLine="62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50C13">
        <w:rPr>
          <w:rFonts w:ascii="Times New Roman" w:hAnsi="Times New Roman" w:cs="Times New Roman"/>
          <w:sz w:val="26"/>
          <w:szCs w:val="26"/>
        </w:rPr>
        <w:t>Таблица 42</w:t>
      </w:r>
    </w:p>
    <w:tbl>
      <w:tblPr>
        <w:tblpPr w:leftFromText="180" w:rightFromText="180" w:vertAnchor="text" w:horzAnchor="margin" w:tblpXSpec="center" w:tblpY="138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1843"/>
        <w:gridCol w:w="1701"/>
      </w:tblGrid>
      <w:tr w:rsidR="00815F4A" w:rsidRPr="00E84D7B" w:rsidTr="00C31C45">
        <w:tc>
          <w:tcPr>
            <w:tcW w:w="6237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15F4A" w:rsidRPr="00E84D7B" w:rsidTr="00C31C45">
        <w:tc>
          <w:tcPr>
            <w:tcW w:w="6237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(мин)</w:t>
            </w:r>
          </w:p>
        </w:tc>
        <w:tc>
          <w:tcPr>
            <w:tcW w:w="1843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15F4A" w:rsidRPr="00E84D7B" w:rsidTr="00C31C45">
        <w:tc>
          <w:tcPr>
            <w:tcW w:w="6237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Среднее время транспортировки (мин)</w:t>
            </w:r>
          </w:p>
        </w:tc>
        <w:tc>
          <w:tcPr>
            <w:tcW w:w="1843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815F4A" w:rsidRPr="00E84D7B" w:rsidTr="00C31C45">
        <w:tc>
          <w:tcPr>
            <w:tcW w:w="6237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Общее время от звонка до доставки</w:t>
            </w:r>
          </w:p>
        </w:tc>
        <w:tc>
          <w:tcPr>
            <w:tcW w:w="1843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701" w:type="dxa"/>
          </w:tcPr>
          <w:p w:rsidR="00815F4A" w:rsidRPr="00950C13" w:rsidRDefault="00815F4A" w:rsidP="00620885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13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</w:tbl>
    <w:p w:rsidR="00815F4A" w:rsidRPr="00E84D7B" w:rsidRDefault="00815F4A" w:rsidP="00E943AA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Маршрутизация и профильность госпитализации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2018 году на базе ОГАУЗ «</w:t>
      </w:r>
      <w:r>
        <w:rPr>
          <w:rFonts w:ascii="Times New Roman" w:hAnsi="Times New Roman" w:cs="Times New Roman"/>
          <w:sz w:val="26"/>
          <w:szCs w:val="26"/>
        </w:rPr>
        <w:t>ТОКБ</w:t>
      </w:r>
      <w:r w:rsidRPr="00E84D7B">
        <w:rPr>
          <w:rFonts w:ascii="Times New Roman" w:hAnsi="Times New Roman" w:cs="Times New Roman"/>
          <w:sz w:val="26"/>
          <w:szCs w:val="26"/>
        </w:rPr>
        <w:t xml:space="preserve">» открылся первый в регионе ситуационный центр по оказанию скорой специализированной медпомощи населению. Врачи скорой медицинской помощи дежурят в ситуационном центре круглосуточно. Сюда стекаются данные о дистанционных ЭКГ, ведется ежедневный мониторинг пациентов с острыми болезнями системы кровообращения, осуществляются телемедицинские консультации и решаются вопросы о перемаршрутизации пациентов. Благодаря работе этого подразделения </w:t>
      </w:r>
      <w:r w:rsidRPr="00E84D7B">
        <w:rPr>
          <w:rFonts w:ascii="Times New Roman" w:hAnsi="Times New Roman" w:cs="Times New Roman"/>
          <w:sz w:val="26"/>
          <w:szCs w:val="26"/>
        </w:rPr>
        <w:lastRenderedPageBreak/>
        <w:t xml:space="preserve">профильность госпитализации пациентов с ОНМК вырос с 90,1% в 2017 году до 95,9 в 2018 году.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Важной частью системы оказания специализированной медицинской помощи пациентам с ССЗ является высокотехнологичная медицинская помощь. Благодаря расширению спектра и увеличению объема высокотехнологичных медицинских услуг, ежегодно увеличивается число жителей Томской области получивших высокотехнологичную медицинскую помощь по профилю «сердечно-сосудистая хирургия». Так, на протяжении последних трех лет (2016 – 2018 гг.) количество пациентов ССЗ, перенесших высокотехнологичные операции выросло на 11% (2016 г – 2827, 2017 г. – 3007, 2018 г. – 3126).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Одним из ключевых индикаторов, по которым оценивается система оказания помощи пациентам с ОНМК, является процент доставки в «терапевтическое окно», то есть в первые 4,5 часов после начала инсульта. В Томской области эти цифры ниже, чем по России и по Сибирскому федеральному округу: в 2018 году только 23,5% пациентов с ОНМК доставлялись в специализированные стационары в первые 4,5 часа после начала заболевания.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bCs/>
          <w:sz w:val="26"/>
          <w:szCs w:val="26"/>
        </w:rPr>
        <w:t>Проводился анализ данной ситуации. Вы</w:t>
      </w:r>
      <w:r w:rsidRPr="00E84D7B">
        <w:rPr>
          <w:rFonts w:ascii="Times New Roman" w:hAnsi="Times New Roman" w:cs="Times New Roman"/>
          <w:sz w:val="26"/>
          <w:szCs w:val="26"/>
        </w:rPr>
        <w:t>воды, сделанные по результатам анализа: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1. Достаточно высокий процент доставленных в "терапевтическое окно" в ПСО области из населенных пунктов, где они расположены, говорит о неплохой осведомленности населения о симптомах инсульта, ранним обращении за медицинской помощью и оперативной транспортировке.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2. Доставка пациентов с ОНМК вертолетным транспортом или перетранспортировка их из районных больниц в сосудистые центры по области никогда не укладывается в «терапевтическое окно».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3. Учитывая, что подавляющая часть пациентов с ОНМК поступает в РСЦ (88,6%), из них 61,6% из г. Томска, а доставка «скорой помощью» занимает от 30 до 60 минут (в среднем 45 минут), самой проблемной является низкая осведомленность населения г. Томска о симптомах инсульта и позднее обращение за медицинской помощью. Это требует систематической работы с населением по повышению его информированности о симптомах инсульта с использованием средств массовой информации, волонтеров и студентов.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Тромболитическая терапия при ишемическом инсульте.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2018 году впервые в Томской области, несмотря на невысокий процент доставленных в «терапевтическое окно» был достигнут целевой показатель процента тромболизисов, проведенных пациентам с ишемическим инсультом – 5,2%. В 2017 году это показатель был равен 3,6%.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Учитывая перегруженность регионального сосудистого центра, средний койко-день пациентов с ОНМК в РСЦ продолжал снижаться и составил 12,9 в 2018 году по сравнению с 13,4 в 2017 году.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Обеспечение лекарственными препаратами пациентов, перенесших инфаркт миокарда в Томской области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2018 году общее количество пациентов с первичным и повторным инфарктом миокарда в Томской области составило 1658 пациентов. В региональном сосудистом центре внедрены и используются высокотехнологичные методы диагностики и лечения больных с сосудистыми заболеваниями - хирургические и эндоваскулярные виды вмешательств. Экстренные больные направляются в региональный сосудистый центр круглосуточно.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 xml:space="preserve"> В 2018 году в условиях регионального сосудистого центра </w:t>
      </w:r>
      <w:r>
        <w:rPr>
          <w:rFonts w:ascii="Times New Roman" w:hAnsi="Times New Roman" w:cs="Times New Roman"/>
          <w:iCs/>
          <w:sz w:val="26"/>
          <w:szCs w:val="26"/>
        </w:rPr>
        <w:t>ФГБНУ</w:t>
      </w:r>
      <w:r w:rsidRPr="00CF5F02">
        <w:rPr>
          <w:rFonts w:ascii="Times New Roman" w:hAnsi="Times New Roman" w:cs="Times New Roman"/>
          <w:iCs/>
          <w:sz w:val="26"/>
          <w:szCs w:val="26"/>
        </w:rPr>
        <w:t xml:space="preserve">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ОГАУЗ «ТОКБ» </w:t>
      </w:r>
      <w:r w:rsidRPr="00E84D7B">
        <w:rPr>
          <w:rFonts w:ascii="Times New Roman" w:hAnsi="Times New Roman" w:cs="Times New Roman"/>
          <w:sz w:val="26"/>
          <w:szCs w:val="26"/>
        </w:rPr>
        <w:t>было проведено 906 операции стентирования у пациентов с инфарктами миокарда, таким образом более 50</w:t>
      </w:r>
      <w:r>
        <w:rPr>
          <w:rFonts w:ascii="Times New Roman" w:hAnsi="Times New Roman" w:cs="Times New Roman"/>
          <w:sz w:val="26"/>
          <w:szCs w:val="26"/>
        </w:rPr>
        <w:t>% пациентов в Томско</w:t>
      </w:r>
      <w:r w:rsidRPr="00E84D7B">
        <w:rPr>
          <w:rFonts w:ascii="Times New Roman" w:hAnsi="Times New Roman" w:cs="Times New Roman"/>
          <w:sz w:val="26"/>
          <w:szCs w:val="26"/>
        </w:rPr>
        <w:t>й области получили эндоваскулярное лечение, включая пациентов, переведенных из ЛПУ области.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Несмотря на достигнутые успехи на этапе стационарной помощи, примерно у 15-20 % пациентов (каждый пятый пациент), перенесших инфаркт миокарда, наблюдается повторный инфаркт миокарда, что может свидетельствовать о необходимости комплекса дополнительных мероприятий и более эффективной медикаментозной профилактики (в течение года после перенесенного инфаркта миокарда) на уровне амбулаторного этапа ведения таких пациентов.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Чтобы повлиять на данный показатель в 2019 и последующие годы, имеющихся ресурсов системы здравоохранения недостаточно, необходим программно-целевой подход, который включает как увеличение количества ЧКВ при ИМ, так и улучшение качества оказания медицинской помощи данной группе пациентов на амбулаторном этапе. 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Обеспечение статинотерапии с достижением целевых значений ХС-ЛПНП поможет снизить показатели повторных нежелательных СС событий.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Расчетное количество пациентов с инфарктом миокарда в Томской области – 1658 человек /данные 2018 года/.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Нуждается в приеме препаратов в течение 12 месяцев: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ацетилсалициловая кислота - 1658 человек;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тикагрелор - 906 человек /инфаркт миокарда и ЧКВ/;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-клопидогрель - 752 человека /инфаркт миокарда и консервативная стратегия или фибрилляция предсердий/;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аторвастатин 40-80 мг, розувастатин 20-40 мг - 1658 человек;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-НОАКи /ривароксабан 10-15 мг, апиксабан 2.5 мг, дабигатран 110 мг/ - 332 человека.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1.7.3. Федеральные и/или региональные регистры больных сердечно-сосудистой патологией после высокотехнологических вмешательств, высокого риска повторных событий и неблагоприятного исхода не велся до 2019 года. </w:t>
      </w:r>
      <w:r w:rsidRPr="00770246">
        <w:rPr>
          <w:rFonts w:ascii="Times New Roman" w:hAnsi="Times New Roman"/>
          <w:sz w:val="26"/>
          <w:szCs w:val="26"/>
        </w:rPr>
        <w:t xml:space="preserve">Диспансерное наблюдение проводится по месту жительства у врача-кардиолога, у участковых врачей. С 2019 года пациенты находятся на динамическом наблюдении в кардиологическом диспансере НИИ кардиологии. </w:t>
      </w:r>
      <w:r w:rsidRPr="00E84D7B">
        <w:rPr>
          <w:rFonts w:ascii="Times New Roman" w:hAnsi="Times New Roman"/>
          <w:sz w:val="26"/>
          <w:szCs w:val="26"/>
        </w:rPr>
        <w:t>В 2019 году запускается ведение регистра на базе ОГБУЗ «Томской областной районной больницы» в кабинете эпидемиологического мониторинга.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1.7.4. Анализ службы реабилитации больных с сердечно-сосудистой патологией в Томской области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6602761"/>
      <w:r w:rsidRPr="00E84D7B">
        <w:rPr>
          <w:rFonts w:ascii="Times New Roman" w:hAnsi="Times New Roman" w:cs="Times New Roman"/>
          <w:sz w:val="26"/>
          <w:szCs w:val="26"/>
        </w:rPr>
        <w:t>Организация реабилитационной помощи больным с сердечно-сосудистыми заболеваниями осуществляется по 3 - этапной системе медицинской реабилитации,</w:t>
      </w:r>
      <w:bookmarkEnd w:id="11"/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Toc6602762"/>
      <w:r w:rsidRPr="00E84D7B">
        <w:rPr>
          <w:rFonts w:ascii="Times New Roman" w:hAnsi="Times New Roman" w:cs="Times New Roman"/>
          <w:sz w:val="26"/>
          <w:szCs w:val="26"/>
        </w:rPr>
        <w:t>1-й этап медицинской реабилитации реализуется на базе медицинских учреждений, в том числе региональных и первичных сосудистых центрах, специализированных отделениях медицинских учреждений;</w:t>
      </w:r>
      <w:bookmarkEnd w:id="12"/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Toc6602763"/>
      <w:r w:rsidRPr="00E84D7B">
        <w:rPr>
          <w:rFonts w:ascii="Times New Roman" w:hAnsi="Times New Roman" w:cs="Times New Roman"/>
          <w:sz w:val="26"/>
          <w:szCs w:val="26"/>
        </w:rPr>
        <w:t>2-й этап - в межмуниципальных отделениях медицинской реабилитации и на базе санаторно-курортных организаций;</w:t>
      </w:r>
      <w:bookmarkEnd w:id="13"/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Toc6602764"/>
      <w:r w:rsidRPr="00E84D7B">
        <w:rPr>
          <w:rFonts w:ascii="Times New Roman" w:hAnsi="Times New Roman" w:cs="Times New Roman"/>
          <w:sz w:val="26"/>
          <w:szCs w:val="26"/>
        </w:rPr>
        <w:lastRenderedPageBreak/>
        <w:t>3-й этап - в амбулаторных отделениях медицинской реабилитации, на базе дневных стационаров амбулаторно-поликлинических учреждений и санаторно-курортных организациях.</w:t>
      </w:r>
      <w:bookmarkEnd w:id="14"/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Организация оказания реабилитационной помощи в Томской области осуществляется с привлечением ресурсов федеральных медицинских организаций, обладающих значительным клиническим и научным потенциалом.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Первый этап медицинской реабилитации осуществляется в многопрофильных медицинских организациях региона, имеющих отделения реанимации или палаты интенсивной терапии.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Первый этап реабилитации пациентов с ССЗ проводится на базе первичных сосудистых центрах и регионального сосудистого центра (ПСО - ОГБУЗ «Асиновская РБ», ОГАУЗ «Колпашевская РБ», ОГАУЗ «Стреж</w:t>
      </w:r>
      <w:r>
        <w:rPr>
          <w:rFonts w:ascii="Times New Roman" w:hAnsi="Times New Roman" w:cs="Times New Roman"/>
          <w:sz w:val="26"/>
          <w:szCs w:val="26"/>
        </w:rPr>
        <w:t>евская ГБ»; РСЦ – ОГАУЗ «ТОКБ</w:t>
      </w:r>
      <w:r w:rsidRPr="00E84D7B">
        <w:rPr>
          <w:rFonts w:ascii="Times New Roman" w:hAnsi="Times New Roman" w:cs="Times New Roman"/>
          <w:sz w:val="26"/>
          <w:szCs w:val="26"/>
        </w:rPr>
        <w:t>»)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Второй этап реабилитации пациентов с ССЗ проводится на базе ФГБУ СибФНКЦ ФМБА России (многопрофильное учреждение).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Третий этап реабилитации пациентов с ССЗ проводится в трех учреждениях: ФБУ Центр реабилитации Фонда социального страхования Российской Федерации «Ключи», филиала Томского научно-исследовательского института курортологии и физиотерапии ФГБУ СибФНКЦ ФМБА России, ООО «Санаторий «Космонавт».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Число пациентов, направленных в реабилитационные учреждения после ОНМК/ОКС, соста</w:t>
      </w:r>
      <w:r>
        <w:rPr>
          <w:rFonts w:ascii="Times New Roman" w:hAnsi="Times New Roman" w:cs="Times New Roman"/>
          <w:sz w:val="26"/>
          <w:szCs w:val="26"/>
        </w:rPr>
        <w:t xml:space="preserve">вило 2321 в 2018 году, </w:t>
      </w:r>
      <w:r w:rsidRPr="00E84D7B">
        <w:rPr>
          <w:rFonts w:ascii="Times New Roman" w:hAnsi="Times New Roman" w:cs="Times New Roman"/>
          <w:sz w:val="26"/>
          <w:szCs w:val="26"/>
        </w:rPr>
        <w:t xml:space="preserve">2157 в 2017 году, что связано, вероятнее всего, с реорганиизацией реабилитационной службы в 2018 году.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 2011 года в регионе функционирует механизм перевода пациента на реабилитацию непосредственно после стационарного лечения больных после перенесенного острого инфаркта миокарда, операций на сердце и магистральных сосудах, больных с нестабильной стенокардией, больных после острого нарушения мозгового кровообращения, больных с сахарным диабетом, больных после операций ортопедического и травматологического профиля на базе ФГБУ СибФНКЦ ФМБА России.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Согласно Порядку организации, на стационарном этапе медицинской реабилитации в специализированных медицинских организациях утвержденной Департаментом здравоохранения Томской области, граждане, нуждающиеся в медицинской реабилитации, направляются на медицинскую реабилитацию в стационарных условиях и отсутствии медицинских показаний к использованию интенсивных методов лечения в ФГБУ СибФНКЦ ФМБА России. Медицинская реабилитация на стационарном этапе осуществляется независимо от срока заболевания, при условии стабильности клинического состояния пациента, наличия реабилитационного потенциала.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При наличии медицинских показаний к проведению медицинской реабилитации в стационарных условия, подтвержденных решением врачебная комиссия в медицинской организации, в которой пациент проходит диагностику и лечения в рамках оказания первичной специализированной медико-санитарной помощи. Специалист направляющей медицинской организации согласовывает дату госпитализации ФГБУ СибФНКЦ ФМБА России.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На третьем этапе медицинской реабилитации пациенты получают лечение в условиях ФБУ Центр реабилитации Фонда социального страхования Российской Федерации «Ключи», филиала Томского научно-исследовательского института курортологии и физиотерапии ФГБУ СибФНКЦ ФМБА России, ООО «Санаторий «Космонавт».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 xml:space="preserve">Согласно Распоряжению Департамента здравоохранения Томской области, Порядка организации направления на амбулаторный этап медицинской реабилитации, граждане, нуждающиеся в медицинской реабилитации направляются на медицинскую реабилитацию в амбулаторных условиях при отсутствии необходимости круглосуточного наблюдения и использования интенсивных методов лечении, при наличии способности к самостоятельному передвижению (или с дополненными средствами опоры) и самообслуживанию, отсутствии необходимости соблюдения постельного режима и индивидуального ухода со стороны среднего и младшего медицинского персонала.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Врач-терапевт, врач-кардиолог, врач-невролог выдает направление на госпитализацию (учетная форма №057/у-04). Специалист направляющей медицинской организации сог</w:t>
      </w:r>
      <w:r>
        <w:rPr>
          <w:rFonts w:ascii="Times New Roman" w:hAnsi="Times New Roman" w:cs="Times New Roman"/>
          <w:sz w:val="26"/>
          <w:szCs w:val="26"/>
        </w:rPr>
        <w:t xml:space="preserve">ласовывает дату госпитализации </w:t>
      </w:r>
      <w:r w:rsidRPr="00E84D7B">
        <w:rPr>
          <w:rFonts w:ascii="Times New Roman" w:hAnsi="Times New Roman" w:cs="Times New Roman"/>
          <w:sz w:val="26"/>
          <w:szCs w:val="26"/>
        </w:rPr>
        <w:t xml:space="preserve">ФБУ Центр реабилитации Фонда социального страхования Российской Федерации «Ключи», филиала Томского научно-исследовательского института курортологии и физиотерапии ФГБУ СибФНКЦ ФМБА России, ООО «Санаторий «Космонавт». </w:t>
      </w:r>
    </w:p>
    <w:p w:rsidR="00815F4A" w:rsidRPr="00B525B7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1.8.</w:t>
      </w:r>
      <w:r w:rsidRPr="00E84D7B">
        <w:rPr>
          <w:rFonts w:ascii="Times New Roman" w:hAnsi="Times New Roman"/>
          <w:sz w:val="26"/>
          <w:szCs w:val="26"/>
        </w:rPr>
        <w:tab/>
        <w:t>Анализ проведенных мероприятий по снижению влияния факторов риска развития-сердечно-сосудистых заболеваний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Проанализирована частота </w:t>
      </w:r>
      <w:r w:rsidRPr="00E84D7B">
        <w:rPr>
          <w:rStyle w:val="hl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факторов риска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 развития </w:t>
      </w:r>
      <w:r w:rsidRPr="00E84D7B">
        <w:rPr>
          <w:rStyle w:val="hl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сердечно-сосудистых заболеваний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 среди взрослого населения Томской области (n=8432), посетивших </w:t>
      </w:r>
      <w:r w:rsidRPr="00E84D7B">
        <w:rPr>
          <w:rStyle w:val="hl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центр здоровья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 в 2017 году. Установлены гендерные и возрастные особенности в распределении </w:t>
      </w:r>
      <w:r w:rsidRPr="00E84D7B">
        <w:rPr>
          <w:rStyle w:val="hl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факторов риска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. Среди мужчин чаще встречаются табакокурение (42%) и повышенное артериальное давление (33%), среди женщин абдоминальное ожирение (34%). С возрастом независимо от пола снижается частота курения и увеличивается частота биологических (метаболических) </w:t>
      </w:r>
      <w:r w:rsidRPr="00E84D7B">
        <w:rPr>
          <w:rStyle w:val="hl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факторов риска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t>: повышенного артериального давления, избыточной массы тела и ожирения, гиперхолестеринемии.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Нерациональное питание также является одним из главных факторов риска развития ССЗ. По данным ВОЗ, нездоровое питание (высокий уровень потребления насыщенных жиров, транс-жиров, глюкозы, холестерина, соли и низкий уровень потребления фруктов, овощей и рыбы) резко повышает риск развития ССЗ, вызывая метаболические изменения, ожирение, СД и ССЗ</w:t>
      </w:r>
      <w:r w:rsidRPr="00E84D7B">
        <w:rPr>
          <w:color w:val="000000"/>
          <w:sz w:val="26"/>
          <w:szCs w:val="26"/>
        </w:rPr>
        <w:t> 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>Избыточное потребление соли является самостоятельным значимым фактором риска, приводящим прежде всего к АГ, при обследовании пациентов в рамках ЭССЕ-РФ избыточное потребление соли более 6 г в сутки было выявлено в 49,9 % случаев (у 54,2 % мужчин и у 47,1 % женщин). Потребление соли складывается из продуктов питания (0,5-1 г в сутки), в результате добавления соли в блюда при приготовлении или готовые блюда (1 чайная ложка - 5 г), а наибольшее количество соли человек получает из готовых продуктов питания промышленного производства и полуфабрикатов, при переработке которых происходит увеличение содержания соли в 5-10 раз. 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К функциям центров здоровья относится проведение мероприятий по коррекции факторов риска развития неинфекционных заболеваний, в том числе оказание медицинской помощи, направленной на прекращение потребления табака.  Согласно современным рекомендациям медицинская помощь должна быть направлена на выявление потребления табака и табачной зависимости и терапию с целью купирования табачной зависимости. С целью выявления табачной зависимости всем пациентам рекомендуется независимо от причины обращения оценивать курительный статус (курение в анамнезе с указанием </w:t>
      </w:r>
      <w:r w:rsidRPr="00E84D7B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количества лет и типа табачных изделий, возрастом прекращения курения; курение в настоящий момент с указанием кратности, количества обычно выкуриваемых сигарет в день, возраста начала курения).</w:t>
      </w:r>
    </w:p>
    <w:p w:rsidR="00815F4A" w:rsidRDefault="00815F4A" w:rsidP="00E943AA">
      <w:pPr>
        <w:spacing w:line="240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color w:val="000000"/>
          <w:sz w:val="26"/>
          <w:szCs w:val="26"/>
        </w:rPr>
        <w:t xml:space="preserve"> Лечение табачной зависимости должно включать лечебное просвещение (объяснение болезни табачной зависимости, причины закуривания сигареты; последствия курения для здоровья, преимущества прекращения курения, смысла лечения по прекращению курения, возможностей по управлению хронической табачной зависимостью для предотвращения рецидива, обзор инструментов, непосредственно доступных для курильщиков); поведенческую поддержку; лекарственную терапию препаратами с доказанной эффективностью (рекомендуется назначать всем пациентам, желающим бросить курить, при отсутствии противопоказаний</w:t>
      </w:r>
      <w:r w:rsidRPr="00E84D7B">
        <w:rPr>
          <w:color w:val="000000"/>
          <w:sz w:val="26"/>
          <w:szCs w:val="26"/>
        </w:rPr>
        <w:t xml:space="preserve">).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Профилактика, раннее выявление, диагностика ССЗ занимают важное место в системе организации оказания медицинской помощи жителям Томской области.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Система профилактики региона включает пять элементов: информирование населения по вопросам профилактики заболеваний и составляющим здорового образа жизни, создание условий для ведения здорового образа жизни, диспансеризация населения, диспансерное наблюдение, реабилитация.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регионе функционируют четыре Центра здоровья – три для взрослого населения и один для детского населения, а также региональный Центр медицинской профилактики (ОГБУЗ «Центр медицинской профилактики»). Организация профилактической работы в медицинских организациях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 xml:space="preserve">МО) возложена на отделения/кабинеты медицинской профилактики.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Работа по организации профилактики ССЗ и проведению мероприятий по формированию здорового образа жизни в медицинских организациях на территории Томской области проводится в соответствии с Алгоритмом, утвержденным распоряжением Департамента Томской области от 17.09.2014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673 и приказами  Министерства здравоохранения РФ от 26.10.2017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869н «Об утверждении порядка проведения диспансеризации определенных групп взрослого населения», от  23.09.2003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455 «О совершенствовании деятельности органов и учреждений здравоохранения по профилактике заболеваний в РФ», от 30.09.2015г.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D7B">
        <w:rPr>
          <w:rFonts w:ascii="Times New Roman" w:hAnsi="Times New Roman" w:cs="Times New Roman"/>
          <w:sz w:val="26"/>
          <w:szCs w:val="26"/>
        </w:rPr>
        <w:t>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Томской области работа по противодействию потребления табака, сокращению потребления алкоголя, формированию культуры здорового питания, повышению физической активности и мотивированию граждан к ведению ЗОЖ проводится комплексно и направлена на достижение результатов, поставленных в нормативно-правовых актах федерального уровня и государственной программы «Развитие здравоохранения в Томской области» (Подпрограмма I «Профилактика заболеваний и формирование здорового образа жизни. Развитие медико-санитарной помощи»).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Большая роль в этой работе отводится Центрам здоровья. Число лиц, обратившихся в Центры стабильное на протяжении трех лет (26909, 27481, 27879 граждан соответственно). Среди первично обратившихся высокий процент (50,3%) лиц, имеющих факторы риска развития ХНИЗ. В 2018 году всем обратившимся были назначены индивидуальные планы по здоровому образу жизни.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Лица, обратившиеся в Центры здоровья, прошли обучение основам здорового образа жизни в 100% случаев. Прошли обучение в школах здоровья в 2018 от первично обратившихся в Центры здоровья 3,4% детей и 3,0% взрослых. Низкий процент взрослых, обученных в школах здоровья связан с тем, что посетителям Центров здоровье достаточно консультации врача Центра здоровья и выданного информационного материала.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Основная роль в организации профилактики заболеваний и проведении мероприятий по формированию здорового образа жизни отводится кабинетам (24) и отделениям (11) профилактики медицинских организаций. На протяжении последних лет наблюдается ежегодное увеличение числа лиц, обученных основам ЗОЖ, так в 2018 было обучено 371750 человек.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ОГБУЗ «Центр медицинской профилактики» (далее - Центр) является организационно-методическим центром в вопросах организации и координации профилактической работы медицинских и немедицинских учреждений региона. Именно с этой целью в 2018 Центром было проведено: 7 совещаний со специалистами медицинских организаций по профилактической медицине; 2 круглых стола для медицинских работников и 3 круглых стола с участием немедицинских работников. Удаленные районы принимают участие в вышеназванных мероприятиях дистанционно путем подключения к видеотрансляции.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 2018 году Центр, под эгидой Департамента здравоохранения Томской области, инициировал проведение областными государственными медицинскими организациями 12 информационно-коммуникативных кампаний, приуроченных ко всемирным дням здоровья, и вышел с призывом к руководителям Департаментов Томской области и главам муниципальных образований и городских округов поддержать усилия медицинского сообщества. Данный призыв был поддержан - проведены мероприятия, направленные на популяризацию здорового образа жизни силами немедицинских работников.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Большое внимание Центром уделяется развитию волонтерского движения. На базе Центра функционирует центр поддержки волонтеров, популяризирующих здоровый образ жизни, который объединяет добровольческие организации образовательных учреждений и общественных организаций (ОГБПУ «ТМТТ», ОГБПОУ «ТКСТ», ОГБПОУ «ТАК», ОГБПОУ «СПК», ОГБПОУ «КИПТСУ»). На базе Центра создан совет волонтеров, в который входят лидеры волонтерских организаций, проводится обучение волонтеров и кураторов, осуществляется методическое сопровождение деятельности волонтерских команд. Волонтеры участвуют в мероприятиях, как проводимых Центром, так и организуют работу в своих образовательных учреждениях. Кроме этого, в 2018 году Центр продолжает сотрудничество с движением «Волонтеры-медики» (ФГБОУ ВО «СибГМУ» Минздрава России, ОГБПОУ «Томский базовый медицинский колледж»), которые организовали и провели акции ко дню здоровья, дню сердца, дню борьбы с инсультом и др.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Сотрудниками Центра разработано 13 методических рекомендаций, 8 методических писем и 3 методических папки для медицинских и немедицинских специалистов, занимающихся организацией профилактической работы. Дано 1308 методических консультаций лицам, ответственным за организацию профилактической работы в учреждениях различных ведомств.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С целью проверки деятельности и оказания практической помощи медицинским учреждениям по вопросам профилактики ХНИЗ и формирования ЗОЖ сотрудниками Центра в 2018 были проведены выездные организационно-консультативные мероприятия в 11 городских и 19 районных учреждениях. В рамках этих мероприятий с целью повышения </w:t>
      </w:r>
      <w:r w:rsidRPr="00E84D7B">
        <w:rPr>
          <w:rFonts w:ascii="Times New Roman" w:hAnsi="Times New Roman" w:cs="Times New Roman"/>
          <w:sz w:val="26"/>
          <w:szCs w:val="26"/>
        </w:rPr>
        <w:lastRenderedPageBreak/>
        <w:t xml:space="preserve">эффективности профилактической работы давались рекомендации по оптимизации деятельности в каждом структурном подразделении МО (поликлиника, стационар, женская консультация, ФАПы).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Кроме этого, специалистами Центра проводился мониторинг соблюдения принципов инициативы ВОЗ/ЮНИСЕФ в учреждениях, имеющих звание «Больница доброжелательная к ребенку». В рамках мониторинга проводились мероприятия в соответствие с рекомендациями ВОЗ/ЮНИСЕФ.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За 2018 специалистами Центра организованы и проведены мероприятия по обучению медицинских и немедицинских специалистов различных учреждений региона – 97 и 133 соответственно. В рамках, которых обучено 1206 медицинских и 2031 немедицинских работников. Много внимания уделялось обучению специалистов, работающих в сельской местности. С этой целью сотрудники Центра активно использовали как дистанционные технологии, так и выездные формы работы. Кроме этого, Центр реализует проект «Студенты в профессию». К участию в проекте привлекаются студенты выпускных курсов факультета поведенческой медицины и менеджмента СибГМУ, факультета социальной работы ТУСУРа, ТГУ.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 целью популяризации здорового образа жизни специалистами Центра разрабатываются и издаются агитационные и информационные материалы для населения.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Одним из важных направлений такой работы является информирование населения о первых признаках сосудистых катастроф. Повышение информированности населения по данному вопросу необходимо начинать именно с детского населения.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Департаментом здравоохранения Томской области совместно с Департаментом общего образования Томской области проведена работа по включению в предмет «ОБЖ» и «Биология» темы сосудистых катастроф на основе программы «Информирование о признаках инсульта и инфаркта миокарда. Необходимости своевременного вызова скорой помощи при наличии признаков инсульта или инфаркта миокарда» в образовательных организациях Томской области, разработанной сотрудниками ОГБУЗ «Центр медицинской профилактики».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Для большего охвата населения информация о ЗОЖ распространяется через СМИ, так в 2018 только силами Центра было опубликовано 225 статей, организовано и проведено 2 выступления на радио и 5 на телевидении.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На сайте ОГБУЗ «Центр медицинской профилактики» (http://profilaktika.tomsk.ru/) с целью популяризации ЗОЖ, размещаются статьи по вопросам укрепления и сохранения здоровья, подготовленные сотрудниками Центра, анонсы о мероприятиях профилактической направленности, новости о проведенных акциях, создаются тематические web-страницы. Тематические баннеры, ведущие на данные страницы, размещаются на сайтах учреждений города и области (образовательных и системы здравоохранения) путем централизованной рассылки. Кроме этого, активная работа ведется в социальных сетях. Центр имеет аккаунты и группы в социальных сетях, количество участников которых увеличивается каждый год.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Важную роль в профилактике заболеваний и формировании здорового образа жизни играют медицинские организации Томской области, которые помимо мероприятий, осуществляемых в рамках диспансеризации определенных групп взрослого населения, в 2018 году провели: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лекций, тренингов, семинаров – 24144 с общим охватом 289042 человека;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тематических вечеров, выставок - 42 мероприятие, охват 1983 человека;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конкурсов и викторин - 114 мероприятий, охват 4660 человек;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флэш-мобов – 13, охват 675 человека.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Силами сотрудников МО Томской области подготовлена и опубликована в СМИ 131 статья, размещен 1341 пост на сайтах медицинских организаций, специалисты медицинских организаций приняли участие в 17 выступлениях на радио и в 41 выступлении на телевидении. Также, с целью популяризации здорового образа жизни проводится работа в социальных сетях: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«Вконтакте» – 5145 подписчиков, публикаций – 1935;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«Facebook» – 1088 подписчиков, публикаций – 1065;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«Одноклассники» – 5431 подписчик, публикаций – 1736;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•</w:t>
      </w:r>
      <w:r w:rsidRPr="00E84D7B">
        <w:rPr>
          <w:rFonts w:ascii="Times New Roman" w:hAnsi="Times New Roman" w:cs="Times New Roman"/>
          <w:sz w:val="26"/>
          <w:szCs w:val="26"/>
        </w:rPr>
        <w:tab/>
        <w:t>другие – 6788 подписчиков, публикаций – 1475.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В медицинских организациях Томской области на плазменных панелях организована трансляция видеороликов, направленных на формирование ЗОЖ и также профилактику заболеваний, а также на предприятиях, расположенных в зоне обслуживания и в образовательных учреждениях. Количество уникальных транслируемых видеороликов и фильмов - 197, общее число показов в 2018 году - 156969.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На территории Томской области также реализованы проекты, направленные на повышении доступности оказания медицинской помощи лицам с ССЗ.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Проект «Маршрут здоровья». Целью проекта является повышение мотивации к формированию здорового образа жизни и ответственности за собственное здоровье, приобретение навыков укрепления и сохранение своего здоровья, раннего выявления заболеваний и факторов риска развития у жителей отдаленных населенных пунктов, их своевременного лечения и коррекции за счет обеспечения доступности медицинской помощи. </w:t>
      </w: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Проект «Плавучая поликлиника». Цель: обеспечение доступности медицинской помощи жителям наиболее отдаленных населенных пунктов Томской области с привлечением высококвалифицированных врачебных кадров различной направленности и использованием диагностического оборудования (УЗИ, рентген, стоматологические установки и т.д). 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15F4A" w:rsidRPr="00E84D7B" w:rsidRDefault="00815F4A" w:rsidP="00E943AA">
      <w:pPr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5" w:name="_Toc4589521"/>
      <w:r w:rsidRPr="00E84D7B">
        <w:rPr>
          <w:rFonts w:ascii="Times New Roman" w:hAnsi="Times New Roman" w:cs="Times New Roman"/>
          <w:b/>
          <w:sz w:val="26"/>
          <w:szCs w:val="26"/>
        </w:rPr>
        <w:t>1.9. Выводы</w:t>
      </w:r>
      <w:bookmarkEnd w:id="15"/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Система оказания специализированной медицинской помощи пациентам с острыми болезнями системы кровообращения в регионе представлена 1 РСЦ и 3 ПСО.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 xml:space="preserve">Ключевые индикаторы работы этих учреждений в части ОНМК в Томской области характеризуется: 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-высоким процентом профильности госпитализации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-высокой больничной летальностью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-низким процентов, доставленных в «терапевтическое окно»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-процентом проведенных системных тромболизисов, близким к целевым показателям.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Сохраняются следующие проблемы: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-низкая осведомленность населения о симптомах инсульта, с чем может быть связана поздняя госпитализация и низкий процент госпитализированных в «терапевтическое окно»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-гипердиагностика инсульта на догоспитальном этапе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-низкий процент эндоваскулярных методик реканализации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-перегруженность РСЦ, с чем может быть связана высокая госпитальная летальность, низкий койко-день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-кадровый дефицит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-низкий процент раннего выявления и неудовлетворительная коррекция факторов риска острых осложнений заболеваний системы кровообращения, то есть мероприятий первичной профилактики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 xml:space="preserve">-значительное число повторных острых заболеваний системы кровообращения, что связано с недостаточным постгоспитальным контролем, мониторингом и адекватным проведением мероприятий вторичной профилактики на амбулаторном этапе 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>-отсутствие реально работающих механизмов реэвакуации наиболее тяжелого контингента пациентов из сосудистых центров</w:t>
      </w: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815F4A" w:rsidRPr="00E84D7B" w:rsidRDefault="00815F4A" w:rsidP="00E943A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4D7B">
        <w:rPr>
          <w:rFonts w:ascii="Times New Roman" w:hAnsi="Times New Roman" w:cs="Times New Roman"/>
          <w:sz w:val="26"/>
          <w:szCs w:val="26"/>
          <w:lang w:eastAsia="zh-CN"/>
        </w:rPr>
        <w:t xml:space="preserve">В связи с вышеизложенным необходима реализация следующих мер: 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Продолжение проведения на регулярной основе санитарно-просветительской работы с участием средств массовой информации с акцентом на ранние признаки острых заболеваний системы кровообращения, в том числе их острых форм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Увеличение выявляемости ранних стадий заболеваний болезни системы кровообращения у жителей Томской области и обеспечение эффективной первичной профилактики.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Увеличение количества проведения диагностических тестов с целью раннего выявления патологии СС системы.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Открытие городского первичного сосудистого центра для лечения больных с ОНМК.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pacing w:val="1"/>
          <w:sz w:val="26"/>
          <w:szCs w:val="26"/>
        </w:rPr>
        <w:t>Оснащение современным медицинским оборудованием регионального сосудистого центра и первичных сосудистых центров.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Соблюдение разработанной схемы маршрутизации пациентов с острыми формами БСК с сохранением профильности госпитализации более 90%.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Обеспечение эффективного диспансерного наблюдения пациентов после перенесенных острых форм болезней системы кровообращения.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Увеличение числа пациентов, которым проведены хирургические методы вторичной профилактики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Увеличение количества рентгенэндоваскулярных вмешательств в лечебных целях (доведение отношения числа рентгенэндоваскулярных вмешательств в лечебных целях к общему числу выбывших больных, перенесших ОКС, до 60%)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Укрепление реабилитационной службы. 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Проработать маршрутизацию пациентов, в том числе пациентов без реабилитационного потенциала на койки сестринского ухода. </w:t>
      </w:r>
    </w:p>
    <w:p w:rsidR="00815F4A" w:rsidRPr="00E84D7B" w:rsidRDefault="00815F4A" w:rsidP="00E943AA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Упорядочение кодирования причин смерти у пациентов, умерших на дому.</w:t>
      </w:r>
    </w:p>
    <w:p w:rsidR="00815F4A" w:rsidRPr="00E84D7B" w:rsidRDefault="00815F4A" w:rsidP="00E943AA">
      <w:pPr>
        <w:spacing w:line="240" w:lineRule="auto"/>
        <w:ind w:firstLine="72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6" w:name="_Toc4589522"/>
    </w:p>
    <w:p w:rsidR="00815F4A" w:rsidRPr="00E84D7B" w:rsidRDefault="00815F4A" w:rsidP="00E943AA">
      <w:pPr>
        <w:spacing w:line="240" w:lineRule="auto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2. Цель, показатели и сроки реализации региональной программы по борьбе с сердечно-сосудистыми заболеваниями</w:t>
      </w:r>
      <w:bookmarkEnd w:id="16"/>
    </w:p>
    <w:p w:rsidR="00815F4A" w:rsidRPr="00E84D7B" w:rsidRDefault="00815F4A" w:rsidP="00E943AA">
      <w:pPr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Снижение смертности от болезней системы кровообращения до 372,2 случаев на 100 тыс. населения к 31.12.2024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5F4A" w:rsidRPr="00E84D7B" w:rsidRDefault="00815F4A" w:rsidP="00E943AA">
      <w:pPr>
        <w:shd w:val="clear" w:color="auto" w:fill="FFFFFF"/>
        <w:spacing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pacing w:val="1"/>
          <w:sz w:val="26"/>
          <w:szCs w:val="26"/>
        </w:rPr>
      </w:pPr>
    </w:p>
    <w:p w:rsidR="00815F4A" w:rsidRPr="00E84D7B" w:rsidRDefault="00815F4A" w:rsidP="0062088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spacing w:val="1"/>
          <w:sz w:val="26"/>
          <w:szCs w:val="26"/>
        </w:rPr>
      </w:pPr>
      <w:r w:rsidRPr="00E84D7B">
        <w:rPr>
          <w:rFonts w:ascii="Times New Roman" w:hAnsi="Times New Roman" w:cs="Times New Roman"/>
          <w:bCs/>
          <w:spacing w:val="1"/>
          <w:sz w:val="26"/>
          <w:szCs w:val="26"/>
        </w:rPr>
        <w:t>СВЕДЕНИЯ</w:t>
      </w:r>
      <w:r w:rsidRPr="00E84D7B">
        <w:rPr>
          <w:rFonts w:ascii="Times New Roman" w:hAnsi="Times New Roman" w:cs="Times New Roman"/>
          <w:bCs/>
          <w:spacing w:val="1"/>
          <w:sz w:val="26"/>
          <w:szCs w:val="26"/>
        </w:rPr>
        <w:br/>
        <w:t>о целевых показателях эффективности реализации Программы</w:t>
      </w:r>
    </w:p>
    <w:tbl>
      <w:tblPr>
        <w:tblW w:w="5498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8"/>
        <w:gridCol w:w="3795"/>
        <w:gridCol w:w="923"/>
        <w:gridCol w:w="824"/>
        <w:gridCol w:w="922"/>
        <w:gridCol w:w="527"/>
        <w:gridCol w:w="527"/>
        <w:gridCol w:w="527"/>
        <w:gridCol w:w="527"/>
        <w:gridCol w:w="527"/>
        <w:gridCol w:w="527"/>
        <w:gridCol w:w="656"/>
      </w:tblGrid>
      <w:tr w:rsidR="00815F4A" w:rsidRPr="00A31C18" w:rsidTr="00467BCB">
        <w:trPr>
          <w:trHeight w:val="631"/>
        </w:trPr>
        <w:tc>
          <w:tcPr>
            <w:tcW w:w="11578" w:type="dxa"/>
            <w:gridSpan w:val="12"/>
            <w:vAlign w:val="center"/>
          </w:tcPr>
          <w:p w:rsidR="00815F4A" w:rsidRPr="00A31C18" w:rsidRDefault="00815F4A" w:rsidP="00620885">
            <w:pP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lastRenderedPageBreak/>
              <w:t>Цель:</w:t>
            </w: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болезней системы кровообращения до 372,2 случаев на 100 тыс. населения к 31.12.2024</w:t>
            </w:r>
          </w:p>
        </w:tc>
      </w:tr>
      <w:tr w:rsidR="00815F4A" w:rsidRPr="00A31C18" w:rsidTr="00467BCB">
        <w:tc>
          <w:tcPr>
            <w:tcW w:w="1359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71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796" w:type="dxa"/>
            <w:gridSpan w:val="7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815F4A" w:rsidRPr="00A31C18" w:rsidTr="00467BCB">
        <w:trPr>
          <w:trHeight w:val="493"/>
        </w:trPr>
        <w:tc>
          <w:tcPr>
            <w:tcW w:w="1359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24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2" w:type="dxa"/>
            <w:vMerge w:val="restart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15F4A" w:rsidRPr="00A31C18" w:rsidTr="00467BCB">
        <w:tc>
          <w:tcPr>
            <w:tcW w:w="1359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</w:tc>
        <w:tc>
          <w:tcPr>
            <w:tcW w:w="524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</w:tc>
        <w:tc>
          <w:tcPr>
            <w:tcW w:w="652" w:type="dxa"/>
            <w:vMerge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</w:tc>
      </w:tr>
      <w:tr w:rsidR="00815F4A" w:rsidRPr="00A31C18" w:rsidTr="00467BCB">
        <w:trPr>
          <w:trHeight w:val="70"/>
        </w:trPr>
        <w:tc>
          <w:tcPr>
            <w:tcW w:w="11578" w:type="dxa"/>
            <w:gridSpan w:val="12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болезней системы кровообращения</w:t>
            </w:r>
          </w:p>
        </w:tc>
      </w:tr>
      <w:tr w:rsidR="00815F4A" w:rsidRPr="00A31C18" w:rsidTr="00467BCB">
        <w:trPr>
          <w:trHeight w:val="966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1" w:type="dxa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в Томской области смертности от болезней системы кровообращения (до 372,2 случаев на 100 тыс. населения)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основной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468,1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430,1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418,1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652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372,2</w:t>
            </w:r>
          </w:p>
        </w:tc>
      </w:tr>
      <w:tr w:rsidR="00815F4A" w:rsidRPr="00A31C18" w:rsidTr="00467BCB">
        <w:trPr>
          <w:trHeight w:val="70"/>
        </w:trPr>
        <w:tc>
          <w:tcPr>
            <w:tcW w:w="11578" w:type="dxa"/>
            <w:gridSpan w:val="12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Смертности от инфаркта миокарда, на 100 тыс. населения</w:t>
            </w:r>
          </w:p>
        </w:tc>
      </w:tr>
      <w:tr w:rsidR="00815F4A" w:rsidRPr="00A31C18" w:rsidTr="00467BCB">
        <w:trPr>
          <w:trHeight w:val="70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1" w:type="dxa"/>
            <w:vAlign w:val="center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в Томской области смертности от инфаркта миокарда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дополни-</w:t>
            </w:r>
          </w:p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тельный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60,1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57,6</w:t>
            </w:r>
          </w:p>
        </w:tc>
        <w:tc>
          <w:tcPr>
            <w:tcW w:w="652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15F4A" w:rsidRPr="00A31C18" w:rsidTr="00467BCB">
        <w:trPr>
          <w:trHeight w:val="70"/>
        </w:trPr>
        <w:tc>
          <w:tcPr>
            <w:tcW w:w="11578" w:type="dxa"/>
            <w:gridSpan w:val="12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Смертность от острого нарушения мозгового кровообращения, на 100 тыс. населения</w:t>
            </w:r>
          </w:p>
        </w:tc>
      </w:tr>
      <w:tr w:rsidR="00815F4A" w:rsidRPr="00A31C18" w:rsidTr="00467BCB">
        <w:trPr>
          <w:trHeight w:val="966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1" w:type="dxa"/>
            <w:vAlign w:val="center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в Томской области смертности от острого нарушения мозгового кровообращения, в том числе: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дополни-</w:t>
            </w:r>
          </w:p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тельный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79,1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76,2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652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815F4A" w:rsidRPr="00A31C18" w:rsidTr="00467BCB">
        <w:trPr>
          <w:trHeight w:val="966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71" w:type="dxa"/>
            <w:vAlign w:val="center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в Томской области смертности от острого нарушения мозгового кровообращения ишемического характера (инфаркт мозга, инсульт не уточненный как кровоизлияние или инфаркт)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дополни-</w:t>
            </w:r>
          </w:p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тельный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55,9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53,9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51,9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652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815F4A" w:rsidRPr="00A31C18" w:rsidTr="00467BCB">
        <w:trPr>
          <w:trHeight w:val="772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71" w:type="dxa"/>
            <w:vAlign w:val="center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Снижение в Томской области смертности от острого нарушения мозгового кровообращения геморрагического характера (субарахноидальное кровоизлияние, внутримозговое и другие внутричерепные кровоизлияния)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дополни-</w:t>
            </w:r>
          </w:p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тельный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26,1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25,2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24,3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23,3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21,5</w:t>
            </w:r>
          </w:p>
        </w:tc>
        <w:tc>
          <w:tcPr>
            <w:tcW w:w="652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815F4A" w:rsidRPr="00A31C18" w:rsidTr="00467BCB">
        <w:trPr>
          <w:trHeight w:val="70"/>
        </w:trPr>
        <w:tc>
          <w:tcPr>
            <w:tcW w:w="11578" w:type="dxa"/>
            <w:gridSpan w:val="12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инфаркта миокарда, %</w:t>
            </w:r>
          </w:p>
        </w:tc>
      </w:tr>
      <w:tr w:rsidR="00815F4A" w:rsidRPr="002A0F75" w:rsidTr="00467BCB">
        <w:trPr>
          <w:trHeight w:val="70"/>
        </w:trPr>
        <w:tc>
          <w:tcPr>
            <w:tcW w:w="1359" w:type="dxa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71" w:type="dxa"/>
            <w:vAlign w:val="center"/>
          </w:tcPr>
          <w:p w:rsidR="00815F4A" w:rsidRPr="00A31C18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инфаркта миокарда в Томской области, %</w:t>
            </w:r>
          </w:p>
        </w:tc>
        <w:tc>
          <w:tcPr>
            <w:tcW w:w="917" w:type="dxa"/>
            <w:vAlign w:val="center"/>
          </w:tcPr>
          <w:p w:rsidR="00815F4A" w:rsidRPr="00A31C18" w:rsidRDefault="00815F4A" w:rsidP="0062088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1C1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A31C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16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31.12,2017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524" w:type="dxa"/>
            <w:vAlign w:val="center"/>
          </w:tcPr>
          <w:p w:rsidR="00815F4A" w:rsidRPr="00A31C18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1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15F4A" w:rsidRPr="002A0F75" w:rsidTr="00467BCB">
        <w:trPr>
          <w:trHeight w:val="70"/>
        </w:trPr>
        <w:tc>
          <w:tcPr>
            <w:tcW w:w="11578" w:type="dxa"/>
            <w:gridSpan w:val="12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острого нарушения мозгового кровообращения, %</w:t>
            </w:r>
          </w:p>
        </w:tc>
      </w:tr>
      <w:tr w:rsidR="00815F4A" w:rsidRPr="002A0F75" w:rsidTr="00467BCB">
        <w:trPr>
          <w:trHeight w:val="70"/>
        </w:trPr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острого нарушения мозгового кровообращения в Томской области, %</w:t>
            </w:r>
          </w:p>
        </w:tc>
        <w:tc>
          <w:tcPr>
            <w:tcW w:w="917" w:type="dxa"/>
          </w:tcPr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Pr="002A0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24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652" w:type="dxa"/>
            <w:vAlign w:val="center"/>
          </w:tcPr>
          <w:p w:rsidR="00815F4A" w:rsidRPr="00527094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9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815F4A" w:rsidRPr="002A0F75" w:rsidTr="00467BCB"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в Томской области с острым и повторным инфарктом миокарда, которым была проведена тромболитическая терапия бригадами скорой медицинской помощи, % </w:t>
            </w:r>
          </w:p>
        </w:tc>
        <w:tc>
          <w:tcPr>
            <w:tcW w:w="917" w:type="dxa"/>
          </w:tcPr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15F4A" w:rsidRPr="002A0F75" w:rsidTr="00467BCB"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Доля пациентов в Томской области с острыми цереброваскулярными болезнями, поступивших в первые 6 часов, которым была проведена тромболитическая терапия, %</w:t>
            </w:r>
          </w:p>
        </w:tc>
        <w:tc>
          <w:tcPr>
            <w:tcW w:w="917" w:type="dxa"/>
          </w:tcPr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15F4A" w:rsidRPr="002A0F75" w:rsidTr="00467BCB">
        <w:tc>
          <w:tcPr>
            <w:tcW w:w="11578" w:type="dxa"/>
            <w:gridSpan w:val="12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Отношение числа рентген-эндоваскулярных вмешательств в лечебных целях, к общему числу выбывших больных, перенесших острый коронарный синдром, %</w:t>
            </w:r>
          </w:p>
        </w:tc>
      </w:tr>
      <w:tr w:rsidR="00815F4A" w:rsidRPr="002A0F75" w:rsidTr="00467BCB"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Доля в Томской области рентген-эндоваскулярных </w:t>
            </w:r>
          </w:p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 xml:space="preserve">вмешательств в лечебных целях, проведенных больным с ОКС, к общему числу выбывших больных, перенесших ОКС </w:t>
            </w:r>
          </w:p>
        </w:tc>
        <w:tc>
          <w:tcPr>
            <w:tcW w:w="917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58,8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61,0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62,0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63,0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815F4A" w:rsidRPr="002A0F75" w:rsidTr="00467BCB">
        <w:tc>
          <w:tcPr>
            <w:tcW w:w="11578" w:type="dxa"/>
            <w:gridSpan w:val="12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Количество рентген-эндоваскулярных вмешательств в лечебных целях, тыс. ед.</w:t>
            </w:r>
          </w:p>
        </w:tc>
      </w:tr>
      <w:tr w:rsidR="00815F4A" w:rsidRPr="002A0F75" w:rsidTr="00467BCB"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Количество в Томской области рентген-эндоваскулярных вмешательств в лечебных целях, проведенных больным с ОКС</w:t>
            </w:r>
          </w:p>
        </w:tc>
        <w:tc>
          <w:tcPr>
            <w:tcW w:w="917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2260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2306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2345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2383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2421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2460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2498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2537</w:t>
            </w:r>
          </w:p>
        </w:tc>
      </w:tr>
      <w:tr w:rsidR="00815F4A" w:rsidRPr="002A0F75" w:rsidTr="00467BCB">
        <w:tc>
          <w:tcPr>
            <w:tcW w:w="11578" w:type="dxa"/>
            <w:gridSpan w:val="12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 %</w:t>
            </w:r>
          </w:p>
        </w:tc>
      </w:tr>
      <w:tr w:rsidR="00815F4A" w:rsidRPr="002A0F75" w:rsidTr="00467BCB">
        <w:tc>
          <w:tcPr>
            <w:tcW w:w="1359" w:type="dxa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71" w:type="dxa"/>
            <w:vAlign w:val="center"/>
          </w:tcPr>
          <w:p w:rsidR="00815F4A" w:rsidRPr="002A0F75" w:rsidRDefault="00815F4A" w:rsidP="0062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Доля в Томской области профильных госпитализаций пациентов с острыми цереброваскулярными болезнями автомобилями скорой медицинской помощи, %</w:t>
            </w:r>
          </w:p>
        </w:tc>
        <w:tc>
          <w:tcPr>
            <w:tcW w:w="917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u w:color="000000"/>
              </w:rPr>
              <w:t>д</w:t>
            </w:r>
            <w:r w:rsidRPr="002A0F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ополни-тельный</w:t>
            </w:r>
          </w:p>
        </w:tc>
        <w:tc>
          <w:tcPr>
            <w:tcW w:w="819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61,</w:t>
            </w: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61,0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66,6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72,3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83,7</w:t>
            </w:r>
          </w:p>
        </w:tc>
        <w:tc>
          <w:tcPr>
            <w:tcW w:w="524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652" w:type="dxa"/>
            <w:vAlign w:val="center"/>
          </w:tcPr>
          <w:p w:rsidR="00815F4A" w:rsidRPr="002A0F75" w:rsidRDefault="00815F4A" w:rsidP="0062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7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</w:tbl>
    <w:p w:rsidR="00815F4A" w:rsidRPr="00B2507F" w:rsidRDefault="00815F4A" w:rsidP="00DC433F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5F4A" w:rsidRPr="00E943AA" w:rsidRDefault="00815F4A" w:rsidP="00E943AA">
      <w:pPr>
        <w:pStyle w:val="a9"/>
        <w:numPr>
          <w:ilvl w:val="0"/>
          <w:numId w:val="20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bookmarkStart w:id="17" w:name="_Toc4589523"/>
      <w:r w:rsidRPr="00DC433F">
        <w:rPr>
          <w:rFonts w:ascii="Times New Roman" w:hAnsi="Times New Roman"/>
          <w:sz w:val="26"/>
          <w:szCs w:val="26"/>
        </w:rPr>
        <w:t>Задачи региональной программы</w:t>
      </w:r>
      <w:bookmarkEnd w:id="17"/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Совершенствование первичной профилактики сердечно-сосудистых заболеваний разработка мер по повышению качества оказания медицинской помощи у пациентов ключевых групп сердечно-сосудистых заболеваний, определяющие основной вклад в заболеваемость и смертность от ССЗ.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>- информирование населения о симптомах острого нарушения мозгового кровообращения и острого коронарного синдрома;</w:t>
      </w:r>
    </w:p>
    <w:p w:rsidR="00815F4A" w:rsidRPr="00E84D7B" w:rsidRDefault="00815F4A" w:rsidP="00E943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4D7B">
        <w:rPr>
          <w:rFonts w:ascii="Times New Roman" w:hAnsi="Times New Roman" w:cs="Times New Roman"/>
          <w:sz w:val="26"/>
          <w:szCs w:val="26"/>
        </w:rPr>
        <w:t xml:space="preserve">        - правилах действий больных и их окружающих при развитии неотложных состояний.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Совершенствовать систему маршрутизации пациентов с ССЗ.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Проведение мероприятий по профилактике и 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избыточной массы тела и ожирения), организация и проведение информационно-просветительских программ для населения с использованием средств массовой информации, в том числе, в целях информирования населения о симптомах ОНМК, организация школ здоровья для пациентов группы  высокого риска по возникновению ОНМК/ОКС.   Формирование здорового образа жизни.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4D7B">
        <w:rPr>
          <w:rFonts w:ascii="Times New Roman" w:hAnsi="Times New Roman"/>
          <w:sz w:val="26"/>
          <w:szCs w:val="26"/>
        </w:rPr>
        <w:t xml:space="preserve">- </w:t>
      </w:r>
      <w:r w:rsidRPr="00E84D7B">
        <w:rPr>
          <w:rFonts w:ascii="Times New Roman" w:hAnsi="Times New Roman"/>
          <w:sz w:val="26"/>
          <w:szCs w:val="26"/>
          <w:lang w:eastAsia="ru-RU"/>
        </w:rPr>
        <w:t>с целью повышения эффективности, назначаемой антикоагулянтной терапии для профилактики тромбоэмболических осложнений у лиц фибрилляцией предсердий, продолжить работу кабинетов антикоагулянтной терапии в амбулаторно- поликлинических учреждениях области с адекватным контролем МНО;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84D7B">
        <w:rPr>
          <w:rFonts w:ascii="Times New Roman" w:hAnsi="Times New Roman"/>
          <w:sz w:val="26"/>
          <w:szCs w:val="26"/>
        </w:rPr>
        <w:t>продолжить работу выездных поликлиник специалистов – кардиологов, неврологов в районы области с целью ранней диагностики и качественного лечения больных с сердечно-сосудистой патологией с консультациями сложных в лечебно- диагностическом плане больных на местах ведущими специалистами областных учреждений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lastRenderedPageBreak/>
        <w:t>- реализация мероприятий, направленных на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алкоголя, мотивирование граждан к ведению здорового образа жизни посредством проведения информационно-коммуникационной кампании, вовлечение граждан в мероприятия по укреплению общественного здоровья, а также разработку и внедрение корпоративных программ укрепления здоровья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Совершенствование системы оказания первичной медико-санитарной помощи пациентам с внедрением алгоритмов диспансеризации населения, направленных на группы риска, особенно по развитию острого нарушения мозгового кровообращения и острого коронарного синдрома, раннее выявление лиц из группы высокого риска по развитию инсульта и инфаркта миокарда, пациентов с хронической сердечной недостаточностью;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- увеличить охват диспансерным наблюдением пациентов с сердечно- сосудистой патологией с увеличением доли больных, перенесших ОКС, состоящих на «Д» учете, до 90% к 2024г.;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- с целью своевременного выявления факторов риска сердечно- сосудистых заболеваний и снижения риска развития осложнений, при проведении профилактических осмотров в полном объеме использовать методики оценки стратегии риска ССЗ, включая оценку общего холестерина, УЗИ сонных артерий;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- с целью своевременного оказания медицинской помощи при нарушении ритма сердца (фибрилляции предсердий независимо от давности), произведить расчет индексов сердечно-сосудистых осложнений (CHA2Ds2-Vasc, HAS-BLED), назначение в полном объеме двойная антитромбоцитарная терапия.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Внедрение новых эффективных технологий диагностики, лечения и профилактики болезней системы кровообращения с увеличением объемов оказания медицинской помощи, реализацией программ мониторинга (региональные регистры) и льготного лекарственного обеспечения пациентов высокого риска повторных событий и неблагоприятного исхода; 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- ведение пациентов с ОКС в соответствии с современными рекомендациями РКО, при наличии показаний в полном объеме использовать баллонную контрапульсацию, искусственную вентиляцию легких, своевременно направлять нуждающихся пациентов в клинические центры для проведения аортокоронарного шунтирования и др. оперативных вмешательств кардиохирургического профиля;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- </w:t>
      </w:r>
      <w:r w:rsidRPr="00E84D7B">
        <w:rPr>
          <w:rFonts w:ascii="Times New Roman" w:hAnsi="Times New Roman"/>
          <w:bCs/>
          <w:sz w:val="26"/>
          <w:szCs w:val="26"/>
        </w:rPr>
        <w:t xml:space="preserve">ведении регистра сердечно-сосудистых заболеваний по нозологиям: артериальной гипертензии, ишемической болезни сердца, хронической сердечной недостаточности, фибрилляции предсердий;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Совершенствование материально-технической базы учреждений, оказывающих медицинскую помощь пациентам с болезнями системы кровообращения.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Повышение эффективности оказания медицинской помощи больным с сердечно-сосудистыми заболеваниями, в том числе совершенствование организации службы скорой медицинской помощи, предусматривающее создание единой центральной диспетчерской;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Переоснащение медицинским оборудованием медицинских организаций в соответствии с Паспортом Федерального проекта «Борьба с сердечно-сосудистыми заболеваниями».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lastRenderedPageBreak/>
        <w:t>Организация сбора достоверных статистических данных по заболеваемости, смертности, летальности и инвалидности по группе болезней системы кровообращения (гипертоническая болезнь, инфаркт миокарда, инсульт и др.), в том числе с использованием региональных информационных сервисов.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 xml:space="preserve">- мониторинг показателей по болезням сердечно-сосудистых заболевания в эпидемиологическом кабинете Ситуационного центра ОГАУЗ «ТОКБ».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Привлечение специалистов и укомплектование врачами-терапевтами участковыми и врачами-неврологами амбулаторно-поликлинической службы.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bookmarkStart w:id="18" w:name="_Toc4589524"/>
      <w:r w:rsidRPr="00E84D7B">
        <w:rPr>
          <w:rFonts w:ascii="Times New Roman" w:hAnsi="Times New Roman"/>
          <w:sz w:val="26"/>
          <w:szCs w:val="26"/>
        </w:rPr>
        <w:t xml:space="preserve">Обеспечить повышение качества оказания медицинской помощи больным с ССЗ в соответствии с клиническими рекомендациями совместно с профильными национальными медицинскими исследовательскими центрами.   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E84D7B">
        <w:rPr>
          <w:rFonts w:ascii="Times New Roman" w:hAnsi="Times New Roman"/>
          <w:sz w:val="26"/>
          <w:szCs w:val="26"/>
        </w:rPr>
        <w:t>Организовать систему внутреннего контроля качества оказываемой медицинской помощи, основанной на клинических рекомендациях, утвержденных Минздравом РФ, и протоколах лечения (протоколах ведения) больных с ССЗ.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E84D7B">
        <w:rPr>
          <w:rFonts w:ascii="Times New Roman" w:hAnsi="Times New Roman"/>
          <w:color w:val="000000"/>
          <w:sz w:val="26"/>
          <w:szCs w:val="26"/>
        </w:rPr>
        <w:t>Обеспечить реабилитацию не менее 70% больных, перенесших ОКС, кардиохирургические вмешательства, лечение по поводу декомпенсации ХСН и не менее 90 % больных, перенесших ОНМК.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E84D7B">
        <w:rPr>
          <w:rFonts w:ascii="Times New Roman" w:hAnsi="Times New Roman"/>
          <w:color w:val="000000"/>
          <w:sz w:val="26"/>
          <w:szCs w:val="26"/>
        </w:rPr>
        <w:t>Совершенствовать мероприятия по реабилитации больных, перенесших ОКС и/или ОНМК в отделения реабилитации лечебных учреждениях, в амбулаторно-поликлинических, санаторно-курортных с соблюдением этапности реабилитации.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E84D7B">
        <w:rPr>
          <w:rFonts w:ascii="Times New Roman" w:hAnsi="Times New Roman"/>
          <w:color w:val="000000"/>
          <w:sz w:val="26"/>
          <w:szCs w:val="26"/>
        </w:rPr>
        <w:t>Присоединение службы санитарной авиации медицины катастроф к службе скорой медицинской помощи.</w:t>
      </w:r>
    </w:p>
    <w:p w:rsidR="00815F4A" w:rsidRPr="00E84D7B" w:rsidRDefault="00815F4A" w:rsidP="00E943AA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E84D7B">
        <w:rPr>
          <w:rFonts w:ascii="Times New Roman" w:hAnsi="Times New Roman"/>
          <w:color w:val="000000"/>
          <w:sz w:val="26"/>
          <w:szCs w:val="26"/>
        </w:rPr>
        <w:t xml:space="preserve">Создать единую региональную информационную систему управления службой скорой медицинской помощью. </w:t>
      </w:r>
    </w:p>
    <w:p w:rsidR="00815F4A" w:rsidRPr="00E84D7B" w:rsidRDefault="00815F4A" w:rsidP="00E943A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  <w:sectPr w:rsidR="00815F4A" w:rsidRPr="00E84D7B" w:rsidSect="0071202B">
          <w:pgSz w:w="12240" w:h="15840"/>
          <w:pgMar w:top="1134" w:right="567" w:bottom="1134" w:left="1134" w:header="720" w:footer="720" w:gutter="0"/>
          <w:cols w:space="720"/>
          <w:titlePg/>
          <w:docGrid w:linePitch="299"/>
        </w:sectPr>
      </w:pPr>
      <w:r w:rsidRPr="00E84D7B">
        <w:rPr>
          <w:rFonts w:ascii="Times New Roman" w:hAnsi="Times New Roman"/>
          <w:b/>
          <w:sz w:val="26"/>
          <w:szCs w:val="26"/>
        </w:rPr>
        <w:br w:type="page"/>
      </w:r>
    </w:p>
    <w:p w:rsidR="00815F4A" w:rsidRPr="00F264BC" w:rsidRDefault="00815F4A" w:rsidP="00F264BC">
      <w:pPr>
        <w:pStyle w:val="a9"/>
        <w:numPr>
          <w:ilvl w:val="0"/>
          <w:numId w:val="2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F264BC">
        <w:rPr>
          <w:rFonts w:ascii="Times New Roman" w:hAnsi="Times New Roman"/>
          <w:sz w:val="26"/>
          <w:szCs w:val="26"/>
        </w:rPr>
        <w:lastRenderedPageBreak/>
        <w:t>План мероприятий региональной программы «Борьба с сердечно-сосудистыми заболеваниями»</w:t>
      </w:r>
      <w:bookmarkEnd w:id="18"/>
    </w:p>
    <w:tbl>
      <w:tblPr>
        <w:tblW w:w="177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45"/>
        <w:gridCol w:w="6"/>
        <w:gridCol w:w="3544"/>
        <w:gridCol w:w="1446"/>
        <w:gridCol w:w="1418"/>
        <w:gridCol w:w="3656"/>
        <w:gridCol w:w="4820"/>
        <w:gridCol w:w="1981"/>
      </w:tblGrid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мероприятия, контрольной точки</w:t>
            </w:r>
          </w:p>
        </w:tc>
        <w:tc>
          <w:tcPr>
            <w:tcW w:w="2864" w:type="dxa"/>
            <w:gridSpan w:val="2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656" w:type="dxa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815F4A" w:rsidRPr="00C31C45" w:rsidTr="00F5526D">
        <w:trPr>
          <w:gridAfter w:val="1"/>
          <w:wAfter w:w="1981" w:type="dxa"/>
          <w:trHeight w:val="370"/>
        </w:trPr>
        <w:tc>
          <w:tcPr>
            <w:tcW w:w="845" w:type="dxa"/>
            <w:gridSpan w:val="2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vMerge w:val="restart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56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370"/>
        </w:trPr>
        <w:tc>
          <w:tcPr>
            <w:tcW w:w="845" w:type="dxa"/>
            <w:gridSpan w:val="2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sz w:val="24"/>
                <w:szCs w:val="24"/>
              </w:rPr>
              <w:t>1. Мероприятия по внедрению и соблюдению клинических рекомендаций и протоколов ведения больных с сердечно-сосудистыми заболеваниями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Издать Приказ о внедрении и соблюдении клинических рекомендаций ведения больных с сердечно-сосудистыми заболеваниями в Томской области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 внедрении и соблюдении клинических рекомендаций ведения больных с сердечно-сосудистыми заболеваниями в Томской области 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 целью стандартизации и повышения качества оказания медицинской помощи.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(Семинары по изучению клинических рекомендаций по лечению больных с сердечно-сосудистыми заболеваниями в медицинских организациях)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20 семинаров, обучено 70% кардиологов, неврологов, реаниматологов, врачей ЛФК, физиотерапевтов, инструкторов- методистов ЛФК, инструкторов ЛФК, логопедов, среднего медицинского персонала отделения для больных с ОНМК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проведении обязательных обучающих семинаров по изучению клинических рекомендации в МО 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об организации обязательного изучения клинических рекомендаций в МО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образовательные мероприятия в каждой МО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 постоянно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области: Алифирова В.М., Антипов С.И., Ефимова Е.В., Репин А.Н., Чириков А.С.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Проведено 6 лекций; 6 семинаров;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практических занятий с фельдшерами в год в каждом МО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очных/дистанционных программ обучения и ознакомления с новыми рекомендациями на базе ведущих ВУЗов региона.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 постоянно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обучение каждого специалиста, участвующего в оказании медицинской помощи при ОКС\ОНМК не менее 1 раза в год 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выезд в МО «красной» зоны главных внештатных специалистов, сотрудников кафедр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деятельности организации, просветительной работы, консультирование пациентов.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Отчет выезда в ДЗТО, не менее 4-х выездов в каждой МО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мероприятия по обеспечению доли больных с ОКС и/или ОНМК, госпитализированных в профильные специализированные отделения (РСЦ, ПСО или кардиологические отделения с круглосуточной палатой реанимации и интенсивной терапии (ПРИТ) и БИТР), не менее 95%.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внештатные специалисты Департамента здравоохранения Томской области: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Антипов С.И.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Алифирова В.М.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Ежеквартальный отчет мониторинга профильности госпитализации, детальный разбор ошибок ведения или маршрутизации пациентов. 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плана мероприятий по обеспечению применения методики тромболитической терапии с достижением целевого показателя 5% от всех случаев ишемического инсульта, достижению показателя «от двери до иглы» не более 40 мин.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Родионов Н.В.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Разработан, утвержден и внедрен план мероприятий по обеспечению применения методики тромболитической терапии.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5% от всех случаев ишемического инсульта</w:t>
            </w: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клинических рекомендаций, утвержденных Минздравом РФ, в рамках системы внутреннего контроля качества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 (ежегодно)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 Главные внештатные специалисты Департамента здравоохранения Томской области: Алифирова В.М., Антипов С.И., Ефимова Е.В., Крылов А.Л., Репин А.Н., Родионов Н.В., Чириков А.С., Шипулин В.М.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по результатам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аудита выполнения клинических рекомендаций, утвержденных Минздравом РФ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плана мероприятий по обеспечению достижения следующих показателей: доля обращений больных с ОКС в течение 2 ч от начала болей не менее 25%, проведение реперфузионной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терапии не менее 85% больных с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; долю первичного ЧКВ при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60%; интервал «постановки диагноза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-ЧКВ» не более 120 мин; интервал «поступление больного в стационар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-ЧКВ» не более 60 мин; долю проведения ЧКВ после ТЛТ не менее 70% от всех случаев проведения ТЛТ.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Лукашов М.А.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Антипов С.И., Ефимова Е.В., Репин А.Н.,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Разработан, утвержден и внедрен план мероприятий по обеспечению достижения следующих показателей: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доля обращений больных с ОКС в течение 2 ч от начала болей не менее 25%, проведение реперфузионной терапии не менее 85% больных с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первичного ЧКВ при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60%;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интервал «постановки диагноза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-ЧКВ» не более 120 мин;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интервал «поступление больного в стационар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-ЧКВ» не более 60 мин; 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доля проведения ЧКВ после ТЛТ не менее 70% от всех случаев проведения ТЛТ.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Совместно: центр профилактики – повышение санитарной грамотности населения, повышение компетенции врачей</w:t>
            </w: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Обеспечение оценки показаний к реваскуляризации миокарда у всех больных с хроническими формами ИБС, перенесших ОКСсп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и ОКС без подъема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выполнением реваскуляризации при выявлении показаний в первичном звене и на стационарном этапе с занесением результатов в медицинскую документацию.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Шипулини В.М.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6 обучающих семинаров в год  с целью  повышения компетенции и квалификации амбулаторных терапевтов и кардиологов, функциональных диагностов; систематический мониторинг показателей (направление на КАГ, доля КАГ, ЧКВ и КШ); разбор клинических случаев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чек-лист индикаторов выполнения клинических рекомендаций по ССЗ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области: Алифирова В.М.,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Антипов С.И., Ефимова Е.В., Репин А.Н. 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 чек-лист индикаторов выполнения клинических рекомендаций по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индикаторов чек-лист по выполнению клинических рекомендаций по профилю ССЗ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Ежеквартальный  отчет МО в ДЗТО по выполнению клинических рекомендаций на основании ежеквартального мониторинга. </w:t>
            </w:r>
          </w:p>
        </w:tc>
      </w:tr>
      <w:tr w:rsidR="00815F4A" w:rsidRPr="00C31C45" w:rsidTr="00F5526D">
        <w:trPr>
          <w:gridAfter w:val="1"/>
          <w:wAfter w:w="1981" w:type="dxa"/>
          <w:trHeight w:val="1380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Анализ отчетов МО по выполнению клинических рекомендаций по профилю ССЗ с формированием управленческих решений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31.12.2024 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МЗ об анализе и необходимости принятия решения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19" w:name="_Toc4580965"/>
            <w:r w:rsidRPr="0010122F">
              <w:rPr>
                <w:rFonts w:ascii="Times New Roman" w:hAnsi="Times New Roman" w:cs="Times New Roman"/>
                <w:sz w:val="24"/>
                <w:szCs w:val="24"/>
              </w:rPr>
              <w:t>Мероприятия по усилению внутреннего контроля качества оказания медицинской помощи</w:t>
            </w:r>
            <w:bookmarkEnd w:id="19"/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 системы внутреннего контроля качества медицинской помощи пациентам с ССЗ на основе критериев качества медицинской помощи и клинических рекомендаций, включающих, в том числе инновационные медицинские технологии.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Программы. Директор Территориального фонда обязательного медицинского страхования Томской области Рудко А.А.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система внутреннего контроля качества, основанная на клинических рекомендациях, разработаны алгоритмы. Повышение эффективности и стандартизации оказания медицинской помощи пациентам с ССЗ и улучшение результатов их лечения.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Издание Приказа о системе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внутреннего контроля качества медицинской помощи пациентам с ССЗ на основе критериев качества медицинской помощи и клинических рекомендаций в МО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 о системе внутреннего контроля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медицинской помощи пациентам с ССЗ на основе критериев качества медицинской помощи и клинических рекомендаций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Положения о Системе внутреннего контроля качества медицинской помощи пациентам с ССЗ на основе критериев качества медицинской помощи и клинических рекомендаций в МО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Системе внутреннего контроля качества медицинской помощи пациентам с ССЗ на основе критериев качества медицинской помощи и клинических рекомендаций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деятельности системы внутреннего контроля качества медицинской помощи пациентам с ССЗ на основе критериев качества медицинской помощи и клинических рекомендаций в МО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Ежемесячный отчет, аналитическая справка главному грачу медицинского учреждения с управленческим  решением</w:t>
            </w:r>
          </w:p>
        </w:tc>
      </w:tr>
      <w:tr w:rsidR="00815F4A" w:rsidRPr="00C31C45" w:rsidTr="00F5526D">
        <w:trPr>
          <w:trHeight w:val="259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 МО перед ДЗТО о деятельности системы внутреннего контроля качества медицинской помощи пациентам с ССЗ на основе критериев качества медицинской помощи и клинических рекомендаций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МО перед ДЗТО о деятельности системы внутреннего контроля качества медицинской помощи пациентам с ССЗ на основе критериев качества медицинской помощи и клинических рекомендаций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в ДЗТО предоставляется 1 раз в квартал </w:t>
            </w:r>
          </w:p>
        </w:tc>
        <w:tc>
          <w:tcPr>
            <w:tcW w:w="1981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МО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предоставленным отчетам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внутреннего контроля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качества медицинской помощи пациентам с ССЗ на основе критериев качества медицинской помощи и клинических рекомендаций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 формированием управленческих решений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01.09.2019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Департамента здравоохранения Томской области по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медицинским вопросам Крюковская Г.И.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 ДЗТО  о результате анализа отчетности системы внутреннего контроля качества медицинской помощи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направляется в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МО с административно-управленческими решениями 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комиссии по разбору запущенных случаев ССЗ на Комиссии по смертности на базе «Ситуационного центра» в ОГАУЗ «ТОКБ» с последующей трансляцией результатов в общую лечебную сеть на селекторном совещании в ДЗТО.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Проводится 12 заседаний</w:t>
            </w:r>
            <w:r w:rsidRPr="00C31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смертности Департамента  здравоохранения Томской области  в год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регистров сердечно-сосудистых заболеваний с целью оценки соответствия оказываемой медицинской помощи современным клиническим рекомендациям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Томской области ведется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Регистр пациентов, получивших высокотехнологичную медицинскую помощь по профилю «Сердечно-сосудистая заболеваний».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 утверждение перечня показателей результативности работы медицинской организации в части выявления и наблюдения граждан с высоким риском развития осложнений ССЗ. Применение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индикаторных показателей при планировании оказания медицинской помощи в амбулаторных условиях, оценки и анализа результатов деятельности, реализации механизма стимулирования на качественное добросовестное исполнение федерального проекта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реализации Программы. Директор Территориального фонда обязательного медицинского страхов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Томской области Рудко А.А.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 Перечень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работы медицинской организации в части выявления и наблюдения граждан с высоким риском развития осложнений ССЗ.</w:t>
            </w:r>
          </w:p>
        </w:tc>
      </w:tr>
      <w:tr w:rsidR="00815F4A" w:rsidRPr="00C31C45" w:rsidTr="00F5526D">
        <w:trPr>
          <w:gridAfter w:val="1"/>
          <w:wAfter w:w="1981" w:type="dxa"/>
          <w:trHeight w:val="31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    Работа с факторами риска развития сердечно-сосудистых заболеваний и первичная профилактика сердечно-сосудистых заболеваний.</w:t>
            </w:r>
          </w:p>
        </w:tc>
      </w:tr>
      <w:tr w:rsidR="00815F4A" w:rsidRPr="00C31C45" w:rsidTr="00F5526D">
        <w:trPr>
          <w:gridAfter w:val="1"/>
          <w:wAfter w:w="1981" w:type="dxa"/>
          <w:trHeight w:val="1161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4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 профилактике и 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избыточной массы тела и ожирения), организация и проведение информационно-просветительских программ для населения с использованием средств массовой информации.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</w:tc>
        <w:tc>
          <w:tcPr>
            <w:tcW w:w="4820" w:type="dxa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среды, способствующей ведению гражданами здорового образа жизни, включая повышение физической активности, здоровое питание, защиту от табачного дыма и снижение потребления алкоголя. Создание культа здоровья, как фундаментальной ценности жизни современного человека.</w:t>
            </w:r>
          </w:p>
        </w:tc>
      </w:tr>
      <w:tr w:rsidR="00815F4A" w:rsidRPr="00C31C45" w:rsidTr="00F5526D">
        <w:trPr>
          <w:gridAfter w:val="1"/>
          <w:wAfter w:w="1981" w:type="dxa"/>
          <w:trHeight w:val="3000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544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распространение печатного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материала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населения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о вреде курения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Программы. 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Ежегодный отчёт о тиражированных экземплярах информационного материала: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 брошюр на темы: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«О вреде курения»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«Об отказе от курения»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«Курение и беременность»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«Влияние табачного дыма на окружающих»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«Курение как фактор риска развития заболеваний»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«Курение губит красоту и здоровье»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«Влияние курения на мужское здоровье»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«Отказ молодежи от курения»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«Здоровая семья говорит: «Нет курению!»;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«Курение кальяна опасно для здоровья»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Общий тираж 200 000 экземпляров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ученики и студенты образовательных учреждений;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молодежная среда;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пациенты медицинских организаций;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участники акций</w:t>
            </w:r>
          </w:p>
        </w:tc>
      </w:tr>
      <w:tr w:rsidR="00815F4A" w:rsidRPr="00C31C45" w:rsidTr="00F5526D">
        <w:trPr>
          <w:gridAfter w:val="1"/>
          <w:wAfter w:w="1981" w:type="dxa"/>
          <w:trHeight w:val="1200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3544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региональных и муниципальных каналах видеороликов по факторам риска развития ССЗ,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pStyle w:val="Tabl"/>
              <w:jc w:val="left"/>
              <w:rPr>
                <w:szCs w:val="24"/>
              </w:rPr>
            </w:pPr>
            <w:r w:rsidRPr="00C31C45">
              <w:rPr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pStyle w:val="Tabl"/>
              <w:jc w:val="left"/>
              <w:rPr>
                <w:szCs w:val="24"/>
              </w:rPr>
            </w:pPr>
            <w:r w:rsidRPr="00C31C45">
              <w:rPr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pStyle w:val="Tabl"/>
              <w:rPr>
                <w:szCs w:val="24"/>
              </w:rPr>
            </w:pPr>
            <w:r w:rsidRPr="00C31C45">
              <w:rPr>
                <w:szCs w:val="24"/>
              </w:rPr>
              <w:t>не менее 300 трансляций ежегодно.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2100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544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 трансляция на информационных табло медицинских организаций видеороликов по факторам риска развития ССЗ,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 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pStyle w:val="Tabl"/>
              <w:rPr>
                <w:szCs w:val="24"/>
              </w:rPr>
            </w:pPr>
            <w:r w:rsidRPr="00C31C45">
              <w:rPr>
                <w:szCs w:val="24"/>
              </w:rPr>
              <w:t>не менее 10 000 трансляций ежегодно.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2100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массовых мероприятий в рамках Календаря Всемирных дат, связанных с охраной и укреплением здоровья,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 размещением на сайтах медицинских организаций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Программы.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Департамента социальной защиты населения Томской области Киняйкина М.А. 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Ежегодный отчёт о мероприятиях, проведенных в рамках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Календаря Всемирных дат, связанных с охраной и укреплением здоровья: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 февраля Международный день борьбы с онкологическими заболеваниями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мая Всемирный день борьбы с АГ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- 29 мая Всемирный день здорового пищеварения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августа «День физкультурника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сентября Всероссийской день трезвости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- 14 октября Всемирный день спирометрии и День лёгочного здоровья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- 16 октября Всемирный день здорового питания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- 29 октября Всемирный день борьбы с инсультом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- 14 ноября Всемирный день борьбы против диабета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- 17 ноября Всемирный день борьбы с хронической обструктивной болезнью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легких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лекции 11;</w:t>
            </w:r>
          </w:p>
          <w:p w:rsidR="00815F4A" w:rsidRPr="00C31C45" w:rsidRDefault="00815F4A" w:rsidP="00F62F5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- 60 выступлений на местном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TV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5F4A" w:rsidRPr="00C31C45" w:rsidRDefault="00815F4A" w:rsidP="00F62F5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- 40 выступлений на местном радио;</w:t>
            </w:r>
          </w:p>
        </w:tc>
      </w:tr>
      <w:tr w:rsidR="00815F4A" w:rsidRPr="00C31C45" w:rsidTr="00F5526D">
        <w:trPr>
          <w:gridAfter w:val="1"/>
          <w:wAfter w:w="1981" w:type="dxa"/>
          <w:trHeight w:val="562"/>
        </w:trPr>
        <w:tc>
          <w:tcPr>
            <w:tcW w:w="851" w:type="dxa"/>
            <w:gridSpan w:val="3"/>
            <w:vAlign w:val="center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распространение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материала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населения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C31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физической активности населения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Программы. 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по молодежной политике, физической культуре и спорту Томской области Максимов М.В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Ежегодный отчёт о тираже распространенного материала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5 брошюр на темы: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«Будь активным, будь здоровым!»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«10 тысяч шагов к здоровью»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«Физическая культура и здоровые дети»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«Борьба с гиподинамией»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ученики и студенты образовательных учреждений;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молодежная, возрастная среда;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пациенты медицинских организаций;</w:t>
            </w:r>
          </w:p>
          <w:p w:rsidR="00815F4A" w:rsidRPr="00C31C45" w:rsidRDefault="00815F4A" w:rsidP="00F62F57">
            <w:pPr>
              <w:tabs>
                <w:tab w:val="left" w:pos="74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Комплексе мер, направленный на совершенствование системы оказания первичной медико-санитарной помощи при сердечно-сосудистых заболеваниях</w:t>
            </w:r>
          </w:p>
        </w:tc>
      </w:tr>
      <w:tr w:rsidR="00815F4A" w:rsidRPr="00C31C45" w:rsidTr="00F5526D">
        <w:trPr>
          <w:gridAfter w:val="1"/>
          <w:wAfter w:w="1981" w:type="dxa"/>
          <w:trHeight w:val="138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профилактике ССЗ по выявлению и коррекции основных факторов риска развития ССЗ с использованием имеющихся и расширением возможностей региональных Центров общественного здоровья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Утверждена программа мероприятий по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выявлению и коррекции основных факторов риска сердечно-сосудистых заболеваний.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Просветительская и воспитательная работа среди населения при активном использовании средств массовой информации в пропаганде здорового образа жизни: разработка и реализация лекторских программ по пропаганде здорового образа жизни и первичной профилактике ССЗ в целевых аудиториях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 (ежегодно)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ОГАУ «Центр медицинской и фармацевтической информации»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Малахова С.В.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Проведено 8 лекций в год 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по пропаганде здорового образа жизни и первичной профилактике ССЗ в целевых аудиториях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публикация социальных плакатов «Синдромы ОКС/ОНМК»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1 раза в квартал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Организация школ для родственников пациентов имеющие факторы риска  ССЗ или перенесшие ОНМК/ОКС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обученных граждан не менее 30-40% от общего числа пролеченных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диспансерного наблюдения, проводимого врачами первичного звена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Ежемесячный отчет о качестве и полноте охвата диспансерным наблюдением высокого риска и с БСК врачами- терапевтами, кардиологами, неврологами.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55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Усилить контроль за выполнением дистанционного передачи ЭКГ на ФАП, ОВП, скорой медицинской помощи  (система централизованного анализа и архивирования ЭКГ)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в ДЗТО 1 раз в квартал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оказание медицинской помощи при ОКС, ОНМК. Своевременная транспортировка в учреждение 2-3 уровня (по показаниям)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552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о выполнении дистанционной передачи ЭКГ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Документ ДЗТО  один раз в квартал о результате анализа отчетной документации о выполнении требований по дистанционной передачи ЭКГ, с принятием управленческих решений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552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Оптимизация и утверждение схем маршрутизации больных с обострениями ССЗ (ОКС, ОНМК, гипертонический криз и т.д.) с обязательным указанием роли федеральных и частных МО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об утверждении схем маршрутизации больных с обострениями ССЗ 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595" w:type="dxa"/>
            <w:gridSpan w:val="3"/>
          </w:tcPr>
          <w:p w:rsidR="00815F4A" w:rsidRPr="00C31C45" w:rsidRDefault="00815F4A" w:rsidP="00F552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Создание единой центральной диспетчерской службы скорой медицинской помощи в Субъекте для координирования догоспитального этапа оказания медицинской помощи и обеспечения профильности госпитализации больных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Денисов Н.Л., Родионов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Документ об учреждении центральной диспетчерской службы СМП в Субъекте для координирования догоспитального этапа оказания медицинской помощи и обеспечения профильности госпитализации больных</w:t>
            </w:r>
          </w:p>
        </w:tc>
      </w:tr>
      <w:tr w:rsidR="00815F4A" w:rsidRPr="00C31C45" w:rsidTr="00F5526D">
        <w:trPr>
          <w:gridAfter w:val="1"/>
          <w:wAfter w:w="1981" w:type="dxa"/>
          <w:trHeight w:val="125"/>
        </w:trPr>
        <w:tc>
          <w:tcPr>
            <w:tcW w:w="800" w:type="dxa"/>
            <w:vAlign w:val="center"/>
          </w:tcPr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4.9.1</w:t>
            </w:r>
          </w:p>
        </w:tc>
        <w:tc>
          <w:tcPr>
            <w:tcW w:w="3595" w:type="dxa"/>
            <w:gridSpan w:val="3"/>
            <w:vAlign w:val="center"/>
          </w:tcPr>
          <w:p w:rsidR="00815F4A" w:rsidRPr="007B4EDD" w:rsidRDefault="00815F4A" w:rsidP="00F552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 обеспечение функционирования телемедицинского центра консультаций с целью повышения эффективности оказания медицинской помощи пациентам с ССЗ  и улучшение результатов их лечения</w:t>
            </w:r>
          </w:p>
        </w:tc>
        <w:tc>
          <w:tcPr>
            <w:tcW w:w="1446" w:type="dxa"/>
            <w:vAlign w:val="center"/>
          </w:tcPr>
          <w:p w:rsidR="00815F4A" w:rsidRPr="007B4EDD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01.07.2019 </w:t>
            </w:r>
          </w:p>
        </w:tc>
        <w:tc>
          <w:tcPr>
            <w:tcW w:w="1418" w:type="dxa"/>
            <w:vAlign w:val="center"/>
          </w:tcPr>
          <w:p w:rsidR="00815F4A" w:rsidRPr="007B4EDD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31.12.2019</w:t>
            </w:r>
          </w:p>
        </w:tc>
        <w:tc>
          <w:tcPr>
            <w:tcW w:w="3656" w:type="dxa"/>
            <w:vAlign w:val="center"/>
          </w:tcPr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«ТОКБ» Лукашов М.А.</w:t>
            </w:r>
          </w:p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  <w:vAlign w:val="center"/>
          </w:tcPr>
          <w:p w:rsidR="00815F4A" w:rsidRPr="007B4EDD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 и оборудован ситуационный центр на базе ОГАУЗ «ТОКБ»</w:t>
            </w:r>
          </w:p>
          <w:p w:rsidR="00815F4A" w:rsidRPr="007B4EDD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277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5.    </w:t>
            </w:r>
            <w:r w:rsidRPr="00101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 вторичной профилактике осложнений при сердечно-сосудистых заболеваниях.</w:t>
            </w:r>
          </w:p>
        </w:tc>
      </w:tr>
      <w:tr w:rsidR="00815F4A" w:rsidRPr="00C31C45" w:rsidTr="00F5526D">
        <w:trPr>
          <w:gridAfter w:val="1"/>
          <w:wAfter w:w="1981" w:type="dxa"/>
          <w:trHeight w:val="169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Разбор сложных случаев ССЗ на рабочих совещаниях по снижению смертности с последующей трансляцией результатов в общую лечебную сеть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компетенции специалистов, детальный разбор сложных случаев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69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Широкая информационная компания по первым признакам инфаркта миокарда, инсульта и актуализация роли СМП для выбора маршрута госпитализации с целью сокращения времени на выбор медицинского учреждения (флайеры, билборды, экраны, реклама на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TV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радио, директ-рассылка через мобильных операторов региона)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</w:t>
            </w:r>
            <w:r w:rsidRPr="00C31C45">
              <w:rPr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повышение осведомленности населения о признаках сосудистых катастроф, доведение логистики госпитализации через обращение на СМП до 95%</w:t>
            </w:r>
          </w:p>
        </w:tc>
      </w:tr>
      <w:tr w:rsidR="00815F4A" w:rsidRPr="00C31C45" w:rsidTr="00F5526D">
        <w:trPr>
          <w:gridAfter w:val="1"/>
          <w:wAfter w:w="1981" w:type="dxa"/>
          <w:trHeight w:val="169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кабинетов профилактики в МО печатной и видеопродукцией профилактической направленности, разработка чек-листов общих принципов вторичной профилактики ССЗ и достижения целевых показателей снижения риска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 ежегодно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Видеопродукция не менее 20 тем по профилактике.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проблемы ССЗ для пациента, обеспечение пациента памятками по модификации факторов риска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69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5.1.3.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 для пациентов с ССЗ, их родственников, ухаживающих и социальных работников медицинских организациях амбулаторно-поликлинического этапа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не менее 1 школы в неделю в каждой медицинской организации амбулаторно-поликлинического этапа</w:t>
            </w:r>
          </w:p>
        </w:tc>
      </w:tr>
      <w:tr w:rsidR="00815F4A" w:rsidRPr="00C31C45" w:rsidTr="00F5526D">
        <w:trPr>
          <w:gridAfter w:val="1"/>
          <w:wAfter w:w="1981" w:type="dxa"/>
          <w:trHeight w:val="13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межрайонных семинаров, включая районы в «красной» зоне по вопросам профилактики, диагностики и лечению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 заболеваний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01.01.2024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 раз в год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6 семинаров в год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оказания медицинской помощи пациентам с ССЗ. Снижение количества непрофильных госпитализаций. Повышение квалификации медицинских работников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за диспансерным наблюдением пациентов с ССЗ, особенно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перенесенного ОКС и ОНМК, внедрение персонифицированных чек-листов для повышения приверженности принятым стандартам и клиническим рекомендациям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01.07.2019 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здравоохранения Томской области по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Проверено 70% амбулаторных карт пациентов,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персонифицированных чек-листы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приверженности принятым стандартам и клиническим рекомендациям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практику рентгенэндоваскулярных хирургических методов лечения сложных случаев, требующих дополнительных расходных материалов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А.С.Шипулин В.М.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оперативных вмешательств на 10 % (в соотношении с 2018 годом)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оперативного вмешательства в случае сложных рентгенэндоваскулярных вмешательств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внедрения в практику рентгенэндоваскулярных хирургов методов лечения сложных случаев, требующих дополнительных расходных материалов.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А.С.Шипулин В.М.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по оперативным вмешательства (рентгенэндоваскулярных хирургов методов лечения) с предоставлением в ДЗТО с управленческим решением от главного врача МО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о выполнении оперативных вмешательств 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01.03.2020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А.С.Шипулин В.М.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Документ ДЗТО  один раз в квартал о результате анализа отчетной документации о выполнении оперативных вмешательств, с принятием управленческих решений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Обеспечить оптимальную медикаментозную терапию АГ, ИБС, НРС, ХСН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Ежеквартально проводится селекторное совещание с участковыми врачами, врачами кардиологами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нарушений ритма у б-х ХСН. (ЭКС, РЧА, кардиовертеры-дефибриляторы)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12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6.Комплекс мер направленных на совершенствование организации диспансерного наблюдения больных сердечно-сосудистыми заболеваниями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диспансерного наблюдения для всех групп больных с ССЗ с обеспечением преемственности стационарного и амбулаторного этапов в соответствии с приказом МЗ РФ №173н от 27.03.2019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 (постоянно)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Утвержден приказ по диспансерному наблюдению в каждой МО; Утверждено положение по преемственности стационарного и амбулаторного этапа больных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Доработка и утверждение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алгоритма организации диспансерного наблюдения пациентов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Заместитель начальника 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Главные внештатные специалисты Департамента здравоохранения Томской области: Алифирова В.М., Антипов С.И., Ефимова Е.В., Репин А.Н. 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Приказ об утверждении алгоритма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организации диспансерного наблюдения пациентов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 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Обеспечить информированность пациентов о возможности/необходимости бесплатного диспансерного наблюдения, в том числе в вечернее, субботнее  время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01.12.2019 (постоянно)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 Директор Территориального фонда обязательного медицинского страхования Томской области Рудко А.А.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Созданы/доработаны программы школ пациентов по нозологиям информацией о возможности/необходимости бесплатного диспансерного наблюдения; созданы информационные материалы (плакаты в МО, флаеры, буклеты) о возможности/необходимости бесплатного диспансерного наблюдения не менее 80 тыс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Информирование пациентов о возможности/необходимости бесплатного диспансерного наблюдения: в виде устного оповещения каждого пациента; в виде публикации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информационных материалов 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01.12.2019 (постоянно)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Директор Территориального фонда обязательного медицинского страхования Томской области Рудко А.А.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Проведено 12 лекций для пациентов о возможности/необходимости бесплатного диспансерного наблюдения; в каждой МО размещено не менее 15 информационных плакатов о возможности/необходимости бесплатного диспансерного наблюдения;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Обеспечит преемственность передачи больного из стационара в поликлиники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01.09.2019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Организована передача информации по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VipNet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медицинские организации по месту прикрепления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Ежемесячный контроль количества пациентов, охваченных диспансерным наблюдением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01.12.2019 (постоянно)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 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 в ДЗТО ежеквартальный о количестве пациентов, охваченных диспансерным наблюдением.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 70% пациентов с ССЗ охвачены диспансерным наблюдением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ьное направление отчета в ДЗТО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 выполнении приказа об утверждении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алгоритма организации диспансерного наблюдения пациентов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01.12.2019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Отчет о выполнении приказа об утверждении алгоритма организации диспансерного наблюдения пациентов с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ССЗ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и принятие управленческих решений на основании отчетной документации о выполнении приказа об утверждении алгоритма организации диспансерного наблюдения пациентов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совещаний по вопросам диспансерного наблюдения; внесение изменений в нормативно-правовую документацию; документ МЗ о результате анализа отчетной документации о выполнении приказа об утверждении алгоритма организации диспансерного наблюдения пациентов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регистра льготных пациентов после ОКС/ОНМК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 регистр льготных пациентов после ОКС/ОНМК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6.6.1.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Ежемесячный контроль количества пациентов, получающих льготные препараты после ОКС/ОНМК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Заместители главных врачей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Отчет ежеквартальный о количестве пациентов, получающих льготные препараты после ОКС/ОНМК главному врачу МО 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6.6.2.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по количеству пациентов, получающих льготные препараты после ОКС/ОНМК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01.12.2019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совещания по вопросу количества пациентов, получающих льготные препараты после ОКС/ОНМК, с административно-управленческими решениями от главного врача 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Охват получающих льготные препараты после ОКС в течении 6 месяцев до 95%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15735" w:type="dxa"/>
            <w:gridSpan w:val="8"/>
            <w:vAlign w:val="center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2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7.Комплекс мер, направленных на совершенствование оказания скорой медицинской помощи при болезнях системы кровообращения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Оптимизация и утверждение схем маршрутизации больных с обострениями ССЗ (ОКС, ОНМК, гипертонический криз и т.д.) с обязательным указанием роли федеральных и частных МО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области: Алифирова В.М.,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об утверждении схем маршрутизации больных с обострениями ССЗ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Создание единой центральной диспетчерской службы скорой медицинской помощи в Субъекте для координирования догоспитального этапа оказания медицинской помощи и обеспечения профильности госпитализации больных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Денисов Н.Л., Родионов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Документ об учреждении центральной диспетчерской службы СМП в Субъекте для координирования догоспитального этапа оказания медицинской помощи и обеспечения профильности госпитализации больных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всех бригад скорой медицинской помощи врачом и фельдшером или двумя фельдшерами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— для возможности проведения догоспитального тромболизиса и полноценных реанимационных мероприятий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Департамента здравоохранения Томской области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70% бригад СМП укомплектованы врачом и фельдшером или двумя фельдшерами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3550" w:type="dxa"/>
            <w:gridSpan w:val="2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мер поддержки медицинским работникам, а также лицам, обучающимся в образовательных организациях по договорам о целевом обучении, заключенным с медицинскими организациями</w:t>
            </w:r>
          </w:p>
        </w:tc>
        <w:tc>
          <w:tcPr>
            <w:tcW w:w="1446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418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организационно-кадровой работы Департамента здравоохранения Томской области Сергеев А.В. </w:t>
            </w:r>
          </w:p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поддержки в соответствии с условиями договора о целевом обучении, предоставление единовременных компенсационных выплат в рамках реализации программы «Земский доктор/Земский фельдшер»; оказание иных мер социальной поддержки, в том числе в части возмещения расходов по оплате коммунальных услуг, найму (аренде) жилья.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профессии, формирование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позитивного образа медицинских работников в средствах массовой информации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Директор ОГАУ «Центр медицинской и 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фармацевтической информации» Малахова С.В.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опубликовывать позитивные истории связанные с медицинскими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в средствах массовой информации, не менее 100 публикаций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дистанционной передачи записанной ЭКГ от всех бригад скорой медицинской помощи в единые центры дистанционного приема и анализа ЭКГ - для помощи в квалифицированной расшифровке электрокардиограммы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100% ЭКГ передано в единые центры дистанционного приема и анализа ЭКГ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Обеспечить укомплектованность бригад СМП аппаратами теле-ЭКГ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100% укомплектованность бригад СМП аппаратами теле-ЭКГ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догоспитальном этапе диагностики и лечения ОКС: 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долю обращений граждан ранее 2 часов от начала симптомов ОКС: не менее 25% от общего числа обращений;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соблюдение интервала «вызов - прибытие скорой медицинской помощи»: не более 20 минут;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интервала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«первый медицинский контакт - регистрация ЭКГ» не более 10 минут;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соблюдение интервала «постановка диагноза ОКС с подъемом сегмента ST (ОКСп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) (регистрация и расшифровка ЭКГ) – тромболитическая терапия (ТЛТ)»: не более 10 мин;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долю проведения реперфузионной тактики при ОКСпST: не менее 85% от всех случаев ОКСпST;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долю ТЛТ на догоспитальном этапе при невозможности провести ЧКВ в течение 120 минут после постановки диагноза ОКСп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(фармако-инвазивная тактика): не менее 90% от всех случаев ОКСпST с невозможностью провести ЧКВ в течение 120 минут после постановки диагноза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долю больных с ОКС, госпитализированных в профильные специализированные отделения: не менее 95% от всех случаев ОКС;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- приоритетный выезд СМП при ОНМК, первоочередную транспортировку с предварительным информированием принимающего стационара;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обучение диспетчеров и выездного персонала скорой медицинской помощи методикам диагностики и догоспитального лечения мозгового инсульта.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- приоритетный выезд СМП при ОКС, первоочередную транспортировку с предварительным информированием принимающего стационара; обеспечить обучение диспетчеров и выездного персонала скорой медицинской помощи методикам диагностики и догоспитального лечения инфаркта миокарда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А.Н., Родионов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Ежемесячный отчет по указанным показателям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СМП целевым показателям из пункта 7.5.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А.Н.,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Для сотрудников СМП подготовлена программа лекций по целевым показателям и ознакомлению с новыми мерами по повышению эффективности работы СМП (1 раз в квартал)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Разработка систем мониторинга достижения целевых показателей и исполнения приказа о принятии мер для совершенствования службы скорой медицинской помощи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области: Алифирова В.М., Антипов С.И., Ефимова Е.В., Репин А.Н.,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мониторингу достижения целевых показателей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Ежемесячный контроль достижения целевых показателей из п.7.5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А.Н., Родионов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Отчет о достижения целевых показателей  МО в ДЗТО с управленческими решениями главного врача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7.5.4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о выполнении целевых показателей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совершенствования службы скорой медицинской помощи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внештатный специалист Департамента здравоохранения Томской области Родионов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совещаний по вопросам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службы скорой медицинской помощи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; внесение изменений в нормативно-правовую документацию; документ ДЗТО о результате анализа отчетной документации о выполнении приказа о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принятии мер для совершенствования службы скорой медицинской помощи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22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структуры специализированной, в том числе высокотехнологичной медицинской помощи.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ежеквартальную проверку выполнения Приказа о маршрутизации больных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 ОКС и/или ОНМК по данным первичной медицинской документации.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области: Алифирова В.М.,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Антипов С.И., Ефимова Е.В., Репин А.Н.,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 МО о квартальной проверке маршрутизации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больных с ОКС и/или ОНМК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квартальной отчетности МО проводить анализ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Приказа о маршрутизации больных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 ОКС и/или ОНМК по данным первичной медицинской документации с формированием управленческих решений на уровне ДЗТО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ДЗТО о результате анализа отчетности МО о выполнении Приказа о маршрутизации больных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 ОКС и/или ОНМК по данным первичной медицинской документации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Обеспечить укомплектованность РСЦ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врачами соответствующего профиля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80 % Укомплектованность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РСЦ соответствующими специалистами по штатному расписанию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3550" w:type="dxa"/>
            <w:gridSpan w:val="2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мер поддержки медицинским работникам, а также лицам, обучающимся в образовательных организациях по договорам о целевом обучении, заключенным с медицинскими организациями</w:t>
            </w:r>
          </w:p>
        </w:tc>
        <w:tc>
          <w:tcPr>
            <w:tcW w:w="1446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418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организационно-кадровой работы Департамента здравоохранения Томской области Сергеев А.В. </w:t>
            </w:r>
          </w:p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077D74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7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поддержки в соответствии с условиями договора о целевом обучении, предоставление единовременных компенсационных выплат в рамках реализации программы «Земский доктор/Земский фельдшер»; оказание иных мер социальной поддержки, в том числе в части возмещения расходов по оплате коммунальных услуг, найму (аренде) жилья.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профессии, формирование позитивного образа медицинских работников в средствах массовой информации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опубликовывать позитивные истории связанные с медицинскими работниками в средствах массовой информации, не менее 100 публикаций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аудиты по маршрутизации пациентов с ОНМК, ОКС в МО главными внештатными специалистами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выездного мероприятия в медицинские организации ежеквартально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и принятие управленческих решений на основании отчетной документации о выполнении распоряжения по маршрутизации ОКС/ОНМК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31.12.2019 ежеквартально 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Программы: Ефимова Е.В., Лукашов М.А.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совещания по вопросу маршрутизации пациентов ОКС/ОНМК с принятием административно-управленческих решений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8.4.2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Предоставить информационные материалы для обучения медицинских работников РСЦ ведению пациентов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геморрагическим инсультом после проведения ангиохирургических и нейрохирургических операций и обеспечить организационно-методическую поддержку процесса изучения вопроса в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РСЦ.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 (ежегодно)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Чириков А.С., Шписман М.Н.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Предоставлены материалы для изучения в виде клинических рекомендаций, лекционного материала. Созданы лекции 6, семинары 6 в год в каждой МО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8.4.3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Предоставить отчет в ДЗТО  о проведении образовательных мероприятий по обучении медицинских сотрудников РСЦ ведению пациентов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геморрагическим инсультом после проведения ангиохирургических и нейрохирургических операций.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 (ежегодно)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Крылов А.Л., Чириков А.С,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приказа Приказ об обязательном обучении медицинских работников РСЦ ведению пациентов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геморрагическим инсультом после проведения ангиохирургических и нейрохирургических операций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Доооснащение медицинским оборудованием региональных сосудистых центров ОГАУЗ «ТОКБ» (ангиограф)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Лукашов М.А.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Переоснащен 1 региональныогауй сосудистый центр (кардиологического отделение для больных с ОКС) </w:t>
            </w:r>
            <w:r w:rsidRPr="00C31C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 базе ОГАУЗ «ТОКБ». Перераспределены ответственные зоны,внесены изменения в распоряжения ДЗТО. 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15735" w:type="dxa"/>
            <w:gridSpan w:val="8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 Переоснащение/дооснащение МО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Переоснащение первичного сосудистого отделения ОГБУЗ «Асиновская районная больница» медицинским оборудованием в соответствии с </w:t>
            </w:r>
            <w:hyperlink r:id="rId10" w:history="1"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 № 928н от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15 ноября 2012 года «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Об утверждении порядка оказания медицинской помощи больным с острыми нарушениями мозгового кровообращения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» </w:t>
              </w:r>
            </w:hyperlink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 </w:t>
            </w:r>
            <w:hyperlink r:id="rId11" w:history="1"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 №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918н от 15 ноября 2012 года «Об утверждении порядка оказания медицинской помощи больным 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lastRenderedPageBreak/>
                <w:t>с сердечно-сосудистыми заболеваниями</w:t>
              </w:r>
            </w:hyperlink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ОГБУЗ «Асиновская РБ» Левшин А.В.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Акт о переоснащении первичного сосудистого отделения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Переоснащение регионального сосудистого центра ОГАУЗ «Томская областная клиническая больница» медицинским оборудованием в соответствии с </w:t>
            </w:r>
            <w:hyperlink r:id="rId12" w:history="1"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№ 928н от 15 ноября 2012 года «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Об утверждении порядка оказания медицинской помощи больным с острыми нарушениями мозгового кровообращения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» </w:t>
              </w:r>
            </w:hyperlink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 </w:t>
            </w:r>
            <w:hyperlink r:id="rId13" w:history="1"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приказом Минздрава России № 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918н от 15 ноября 2012 года «Об утверждении порядка оказания медицинской помощи больным с сердечно-сосудистыми заболеваниями</w:t>
              </w:r>
            </w:hyperlink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Лукашов М.А.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Акты о переоснащении региональных сосудистых центров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Переоснащение первичного сосудистого отделения ОГБУЗ «Колпашевская районная больница» медицинским оборудованием в соответствии с </w:t>
            </w:r>
            <w:hyperlink r:id="rId14" w:history="1"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№ 928н от 15 ноября 2012 года «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Об утверждении порядка оказания медицинской помощи больным с острыми нарушениями мозгового кровообращения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» </w:t>
              </w:r>
            </w:hyperlink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 и </w:t>
            </w:r>
            <w:hyperlink r:id="rId15" w:history="1"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 №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918н от 15 ноября 2012 года «Об утверждении порядка оказания медицинской помощи больным 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lastRenderedPageBreak/>
                <w:t>с сердечно-сосудистыми заболеваниями</w:t>
              </w:r>
            </w:hyperlink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«Колпашевская районная больница» Дьякина Н.В.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Акт о переоснащении первичного сосудистого отделения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8.6.4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Переоснащение первичного сосудистого отделения ОГБУЗ «Стрежевская городская  больница» медицинским оборудованием в соответствии с </w:t>
            </w:r>
            <w:hyperlink r:id="rId16" w:history="1"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приказом Минздрава России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 № 928н от 15 ноября 2012 года «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Об утверждении порядка оказания медицинской помощи больным с острыми нарушениями мозгового кровообращения</w:t>
              </w:r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» </w:t>
              </w:r>
            </w:hyperlink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 и </w:t>
            </w:r>
            <w:hyperlink r:id="rId17" w:history="1">
              <w:r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 xml:space="preserve">приказом Минздрава России № </w:t>
              </w:r>
              <w:r w:rsidRPr="00C31C45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u w:color="000000"/>
                </w:rPr>
                <w:t>918н от 15 ноября 2012 года «Об утверждении порядка оказания медицинской помощи больным с сердечно-сосудистыми заболеваниями</w:t>
              </w:r>
            </w:hyperlink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«Стрежевская городская  больница» Каминский О.О.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Акт о переоснащении первичного сосудистого отделения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Открытие первичного сосудистого центра на базе МО г.Томск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МО</w:t>
            </w:r>
          </w:p>
          <w:p w:rsidR="00815F4A" w:rsidRPr="00C31C45" w:rsidRDefault="00815F4A" w:rsidP="00903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Открыто ПСО (положение о центре)</w:t>
            </w:r>
          </w:p>
        </w:tc>
      </w:tr>
      <w:tr w:rsidR="00815F4A" w:rsidRPr="00C31C45" w:rsidTr="00F5526D">
        <w:trPr>
          <w:gridAfter w:val="1"/>
          <w:wAfter w:w="1981" w:type="dxa"/>
          <w:trHeight w:val="225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Внести изменения в распоряжение по маршрутизации пациентов с </w:t>
            </w:r>
            <w:r w:rsidRPr="00C31C4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ОКС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Департамента здравоохранения Томской области по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медицинским вопросам Крюковская Г.И.</w:t>
            </w:r>
          </w:p>
          <w:p w:rsidR="00815F4A" w:rsidRPr="00C31C45" w:rsidRDefault="00815F4A" w:rsidP="00903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Внесены изменения в распоряжение по маршрутизации пациентов с ОКС</w:t>
            </w:r>
          </w:p>
        </w:tc>
      </w:tr>
      <w:tr w:rsidR="00815F4A" w:rsidRPr="00C31C45" w:rsidTr="00F5526D">
        <w:trPr>
          <w:gridAfter w:val="1"/>
          <w:wAfter w:w="1981" w:type="dxa"/>
          <w:trHeight w:val="675"/>
        </w:trPr>
        <w:tc>
          <w:tcPr>
            <w:tcW w:w="15735" w:type="dxa"/>
            <w:gridSpan w:val="8"/>
            <w:vAlign w:val="center"/>
          </w:tcPr>
          <w:p w:rsidR="00815F4A" w:rsidRPr="0010122F" w:rsidRDefault="00815F4A" w:rsidP="00F62F5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A8C">
              <w:rPr>
                <w:rFonts w:ascii="Times New Roman" w:hAnsi="Times New Roman"/>
                <w:sz w:val="24"/>
                <w:szCs w:val="24"/>
              </w:rPr>
              <w:t>Мероприятия по организации службы реабилитации пациентов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2546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Доработка и утверждение  маршрутизации пациентов с ССЗ по медицинской реабилитации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903A81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Зайцев А.А., 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Приказ об утверждении маршрутизации пациентов с ССЗ по медицинской реабилитации</w:t>
            </w:r>
          </w:p>
        </w:tc>
      </w:tr>
      <w:tr w:rsidR="00815F4A" w:rsidRPr="00C31C45" w:rsidTr="00F5526D">
        <w:trPr>
          <w:gridAfter w:val="1"/>
          <w:wAfter w:w="1981" w:type="dxa"/>
          <w:trHeight w:val="2242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hd w:val="clear" w:color="auto" w:fill="FFFFFF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Организация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информирования пациентов с ССЗ о возможности/необходимости проведения реабилитации;</w:t>
            </w:r>
          </w:p>
          <w:p w:rsidR="00815F4A" w:rsidRPr="00C31C45" w:rsidRDefault="00815F4A" w:rsidP="00F62F57">
            <w:pPr>
              <w:shd w:val="clear" w:color="auto" w:fill="FFFFFF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проведение информирования пациентов с ССЗ о возможности/необходимости проведения реабилитации;</w:t>
            </w:r>
          </w:p>
          <w:p w:rsidR="00815F4A" w:rsidRPr="00C31C45" w:rsidRDefault="00815F4A" w:rsidP="00F62F57">
            <w:pPr>
              <w:shd w:val="clear" w:color="auto" w:fill="FFFFFF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01.08.2019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Главный врач ОГБУЗ «Центр медицинской профилактики» Палий И.А.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Директор ОГАУ «Центр медицинской и фармацевтической информации» Малахова С.В.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Проведено для пациентов 6 школ в год  по нозологиям о проведении реабилитации; созданы подготовлены информационные материалы (плакаты в МО,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буклеты)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Укомплектовать МО врачами-специалистами для проведения реабилитации (в соответствии с действующими стандартами) ПСО и РСЦ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Зайцев А.А.,  Репин А.Н..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В  МО работает не менее 8 (РСЦ), 5 (ПСО) в каждом учреждении специалистов для проведения реабилитации (Врач ЛФК, врач-физиотерапевт, логопед, психолог)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Обеспечить оснащенность МО для проведения реабилитации (в соответствии с действующими стандартами)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Зайцев А.А.,  Репин А.Н..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Акт соответствия оснащенности МО стандартам оснащения в части реабилитации согласно приказу 918н 928н,1705н</w:t>
            </w:r>
          </w:p>
        </w:tc>
      </w:tr>
      <w:tr w:rsidR="00815F4A" w:rsidRPr="00C31C45" w:rsidTr="00D20912">
        <w:trPr>
          <w:gridAfter w:val="1"/>
          <w:wAfter w:w="1981" w:type="dxa"/>
          <w:trHeight w:val="987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акта соответствия оснащенности в части реабилитации пациентов с ССЗ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Главные внештатные специалисты Департамента 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здравоохранения Томской области: Алифирова В.М., Антипов С.И., Ефимова Е.В., Зайцев А.А., 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Протокол совещаний по вопросам обеспечения оснащенности МО с принятием управленческих решений </w:t>
            </w:r>
          </w:p>
        </w:tc>
      </w:tr>
      <w:tr w:rsidR="00815F4A" w:rsidRPr="00C31C45" w:rsidTr="00F5526D">
        <w:trPr>
          <w:gridAfter w:val="1"/>
          <w:wAfter w:w="1981" w:type="dxa"/>
          <w:trHeight w:val="736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Доооснащение медицинским оборудованием МО участвующих в реабилитации пациентов с ССЗ на основании проведенного анализа в ДЗТО 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01.03.2020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eastAsia="Arial Unicode MS" w:hAnsi="Times New Roman" w:cs="Times New Roman"/>
                <w:sz w:val="24"/>
                <w:szCs w:val="24"/>
              </w:rPr>
              <w:t>Акт о переоснащении/дооснащения</w:t>
            </w:r>
          </w:p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Переоснащены/дооснащены МО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в реабилитации (1-ый, 2-о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й,3-ий этапы)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Ежемесячный контроль количества пациентов с ССЗ, направленных на реабилитацию.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учета пациентов, направленных и прошедших реабилитацию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01.08.2019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 Главные внештатные специалисты Департамента здравоохранения Томской области: Алифирова В.М., Антипов С.И., Ефимова Е.В., Зайцев А.А.,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Информационная справка МО о количестве пациентов с ССЗ, направленных на реабилитацию.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70% пациентов с ССЗ, которым показана реабилитация, прошли реабилитацию</w:t>
            </w:r>
          </w:p>
        </w:tc>
      </w:tr>
      <w:tr w:rsidR="00815F4A" w:rsidRPr="00C31C45" w:rsidTr="00D20912">
        <w:trPr>
          <w:gridAfter w:val="1"/>
          <w:wAfter w:w="1981" w:type="dxa"/>
          <w:trHeight w:val="1665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9.5.1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Ежеквартальное направление отчета в ДЗТО о выполнении приказа об утверждении маршрутизации организации службы реабилитации для больных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31.12.2014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 о выполнении приказа об утверждении маршрутизации  организации службы реабилитации для больных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9.5.2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и принятие управленческих решений на основании отчетной документации о выполнении приказа об утверждении маршрутизации организации службы реабилитации для больных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совещаний по вопросам организации службы реабилитации; внесение изменений в нормативно-правовую документацию; документ ДЗТО  о результате анализа отчетной документации о выполнении приказа об утверждении маршрутизации организации службы реабилитации для больных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552"/>
        </w:trPr>
        <w:tc>
          <w:tcPr>
            <w:tcW w:w="15735" w:type="dxa"/>
            <w:gridSpan w:val="8"/>
          </w:tcPr>
          <w:p w:rsidR="00815F4A" w:rsidRPr="009D1A8C" w:rsidRDefault="00815F4A" w:rsidP="00F62F57">
            <w:pPr>
              <w:pStyle w:val="a9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D1A8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Кадровое обеспечение системы оказания медицинской помощи больным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Ежегодно определять реальную потребность  медицинских кадров в разрезе каждой медицинской организации, участвующих в оказании медицинской помощи больным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 с перечнем дефицитных специальностей в МО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мер по обеспечению достаточным количеством квалифицированных кадров службы медицинской помощи больным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А.С., Шипулин В.М.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об утверждении мер по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обеспечению достаточным количеством квалифицированных кадров службы медицинской помощи больным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стажировки на рабочем месте, показательные операции, семинары с использованием дистанционной технологии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D2091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:rsidR="00815F4A" w:rsidRPr="00C31C45" w:rsidRDefault="00815F4A" w:rsidP="00D2091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Программы.</w:t>
            </w:r>
          </w:p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А.С., Шипулин В.М.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Отчет в ДЗТО о проведение обучения, количество обучающий в разрезе каждой МО не менее 2 человек в квартал. 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системы поощрения медицинских работников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каждой МО внедрен «эффективный контракт», утверждена система поощрения сотрудников на основании системы внутреннего контроля качества оказания медицинской помощи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системы мер по привлечению и удержанию медицинских сотрудников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об утверждении мер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привлечению и удержанию медицинских сотрудников</w:t>
            </w:r>
          </w:p>
        </w:tc>
      </w:tr>
      <w:tr w:rsidR="00815F4A" w:rsidRPr="00C31C45" w:rsidTr="00F5526D">
        <w:trPr>
          <w:gridAfter w:val="1"/>
          <w:wAfter w:w="1981" w:type="dxa"/>
          <w:trHeight w:val="97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Ежемесячный отчет главному врачу МО об исполнении приказа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мер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привлечению и удержанию медицинских сотрудников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01.08.2019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Заместители руководителей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Отчет об исполнении приказа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мер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привлечению и удержанию медицинских сотрудников</w:t>
            </w:r>
          </w:p>
        </w:tc>
      </w:tr>
      <w:tr w:rsidR="00815F4A" w:rsidRPr="00C31C45" w:rsidTr="00F5526D">
        <w:trPr>
          <w:gridAfter w:val="1"/>
          <w:wAfter w:w="1981" w:type="dxa"/>
          <w:trHeight w:val="70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об исполнении приказа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мер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привлечению и удержанию медицинских сотрудников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01.10.2019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Руководители учреждений 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Протокол совещаний по кадровым вопросам; документ МО о результате проведенного анализа отчетной документации об исполнении приказа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мер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привлечению и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удержанию медицинских сотрудников</w:t>
            </w:r>
          </w:p>
        </w:tc>
      </w:tr>
      <w:tr w:rsidR="00815F4A" w:rsidRPr="00C31C45" w:rsidTr="00F5526D">
        <w:trPr>
          <w:gridAfter w:val="1"/>
          <w:wAfter w:w="1981" w:type="dxa"/>
          <w:trHeight w:val="555"/>
        </w:trPr>
        <w:tc>
          <w:tcPr>
            <w:tcW w:w="15735" w:type="dxa"/>
            <w:gridSpan w:val="8"/>
          </w:tcPr>
          <w:p w:rsidR="00815F4A" w:rsidRPr="009D1A8C" w:rsidRDefault="00815F4A" w:rsidP="00F62F57">
            <w:pPr>
              <w:pStyle w:val="a9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D1A8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Организационно-методическое обеспечение качества оказания медицинской помощи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функционирования ситуационного телемедицинского центра по БСК на базе ОГАУЗ «ТОКБ» для решения оперативных задач организационно-методического  консультативного характера 24/7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01.01.2019 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31.12.2024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» Лукашов М.А.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ДЗТО по работе ситуационного центра утверждено. Принцип одного звонка, отработана маршрутизация 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 профильными национальными медицинскими исследовательскими центрами разработать и реализовать план проведения консультаций/консилиумов пациентов с ССЗ, в том числе с применением телемедицинских технологий: составить план заявок на проведение консультаций/консилиумов с последующей его реализацией в МИС ТО, оформить результаты в виде совместных протоколов в МИС ТО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Крылов А.Л., Репин А.Н., Чириков А.С., Шипулин В.М.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план проведений консультаций/консилиумов пациентов с ССЗ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электронной очереди для амбулаторных и стационарных пациентов с использованием медицинской информационной системы Томской области (реализация стандарта оказания первично-медицинской помощи)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Во всех МО функционирует система эл очереди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Создать единую региональную информационную систему управления службой скорой медицинской помощью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</w:t>
            </w:r>
            <w:r w:rsidRPr="00C31C45">
              <w:rPr>
                <w:sz w:val="24"/>
                <w:szCs w:val="24"/>
              </w:rPr>
              <w:t xml:space="preserve">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Денисов Н.Л., Родионов Н.В.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Создана единую региональную информационную систему управления службой скорой медицинской помощью. Позволит на этапе оказания скорой медицинской помощи вне медицинской организации выявлять пациентов с экстренным заболеваниями , нуждающихся в медицинской эвакуации сразу в медицинские организации 2-го и 3-го уровня с помощью автомобилей скорой медицинской помощи и с использованием воздушных судов.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3550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 обеспечение функционирования телемедицинского центра консультаций с целью повышения эффективности оказания медицинской помощи пациентам с ССЗ  и улучшение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их лечения</w:t>
            </w:r>
          </w:p>
        </w:tc>
        <w:tc>
          <w:tcPr>
            <w:tcW w:w="144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01.07.2019 </w:t>
            </w:r>
          </w:p>
        </w:tc>
        <w:tc>
          <w:tcPr>
            <w:tcW w:w="1418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31.12.2019</w:t>
            </w:r>
          </w:p>
        </w:tc>
        <w:tc>
          <w:tcPr>
            <w:tcW w:w="3656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Департамента здравоохранения Томской области по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Лукашов М.А.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учреждений здравоохранения, участвующих в реализации Программы </w:t>
            </w:r>
          </w:p>
        </w:tc>
        <w:tc>
          <w:tcPr>
            <w:tcW w:w="4820" w:type="dxa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 и оборудован ситуационный центр на базе ОГАУЗ «ТОКБ»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функционирования ситуационного телемедицинского центра по БСК на базе ОГАУЗ «ТОКБ»  для решения оперативных задач организационно-методического и консультативного характера на основе 24/7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» Лукашов М.А.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Обеспечено достижение целевых показателей маршрутизации, снижение госпитальной летальности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Проводятся 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консультации пациентов с ОНМК и ОКС</w:t>
            </w:r>
          </w:p>
          <w:p w:rsidR="00815F4A" w:rsidRPr="00C31C45" w:rsidRDefault="00815F4A" w:rsidP="00F62F57">
            <w:pPr>
              <w:tabs>
                <w:tab w:val="left" w:pos="14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Обеспечивается помощь организационно-методического и консультативного характера в маршрутизации пациентов из ЛПУ 1 и 2 уровней, первичных сосудистых центров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F4A" w:rsidRPr="00C31C45" w:rsidTr="00F5526D">
        <w:trPr>
          <w:gridAfter w:val="1"/>
          <w:wAfter w:w="1981" w:type="dxa"/>
          <w:trHeight w:val="877"/>
        </w:trPr>
        <w:tc>
          <w:tcPr>
            <w:tcW w:w="845" w:type="dxa"/>
            <w:gridSpan w:val="2"/>
            <w:vAlign w:val="center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Оптимизация телемедицинских консультаций с ПСО и РСЦ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Главный врач ОГАУЗ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ТОКБ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» Лукашов М.А.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 Департамента здравоохранения Томской области: Алифирова В.М., Антипов С.И., Ефимова Е.В., Репин А.Н.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Ежедневный отчет на уровне ситуационного центра 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Ежемесячный отчет о проведенных телемедицинских консультациях главному врачу МО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главного врача ОГАУЗ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ТОКБ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» Алексеева Л.Н.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Отчет о проведенных телемедицинских консультациях, количество переведенных пациентов, управленческое решение от главного врача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11.6.3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Анализ и принятие управленческих решений на основании отчетной документации о проведенных телемедицинских консультациях с ПСО и РСЦ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01.09.2019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врач ОГАУЗ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ТОКБ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» Лукашов М.А.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внештатные специалисты Департамента здравоохранения Томской области: Алифирова В.М., Антипов С.И., Ефимова Е.В., Репин А.Н.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совещания с управленческими решениями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Организовать анкетирование по вопросам качества оказания медицинской помощи пациентов, перенесшие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 Руководители учреждений здравоохранения, участвующих в реализации Программы Главный врач ОГБУЗ «Центр медицинской профилактики» Палий И.А.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Ежеквартально каждой МО проведено 150 опросов пациентов перенесшие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161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Проработать анкету (качества оказания медицинской помощи) для пациентов перенесшие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 Главные внештатные специалисты Департамента здравоохранения Томской области: Алифирова В.М., Антипов С.И., Ефимова Е.В., Репин А.Н.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Утверждена анкета для анкетирования пациентов перенесшие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11.7.2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Мониторинг количества пройденного анкетирования пациентов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01.10.2019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656" w:type="dxa"/>
          </w:tcPr>
          <w:p w:rsidR="00815F4A" w:rsidRPr="00C31C45" w:rsidRDefault="00815F4A" w:rsidP="00D2091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руководителей учреждений здравоохранения, участвующих в реализации Программы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 о проведенных опросов пациентов после ОНМК</w:t>
            </w:r>
          </w:p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/ОКС с выводами и   управленческим  решением от главного врача 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11.7.3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и принятие управленческих решений на основании отчетной документации по анкетированию пациентов с ССЗ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01.11.2019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31.12.2024 постоянно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Департамента здравоохранения Томской области по медицинским вопросам Дмитриев С.В. Заместитель начальника Департамента здравоохранения Томской области по медицинским вопросам Крюковская Г.И.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совещания с управленческими решениями </w:t>
            </w:r>
          </w:p>
        </w:tc>
      </w:tr>
      <w:tr w:rsidR="00815F4A" w:rsidRPr="00C31C45" w:rsidTr="00F5526D">
        <w:trPr>
          <w:gridAfter w:val="1"/>
          <w:wAfter w:w="1981" w:type="dxa"/>
          <w:trHeight w:val="663"/>
        </w:trPr>
        <w:tc>
          <w:tcPr>
            <w:tcW w:w="15735" w:type="dxa"/>
            <w:gridSpan w:val="8"/>
          </w:tcPr>
          <w:p w:rsidR="00815F4A" w:rsidRPr="009D1A8C" w:rsidRDefault="00815F4A" w:rsidP="00F62F57">
            <w:pPr>
              <w:pStyle w:val="a9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D1A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Мероприятия по формированию и развитию цифрового контура для обеспечения медицинской помощи пациентам с ССЗ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и реализовать план мероприятий по внедрению информационных технологий в деятельность учреждений оказывающих медицинскую помощь больным с сердечно-сосудистыми заболеваниями,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 исполнении требований по унификации ведения электронной медицинской документации и справочников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01.07.2019 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здравоохранения Томской области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Обеспечено оперативное получение и анализа данных по маршрутизации пациентов. Мониторинг, планирование и управление потоками пациентов при оказании медицинской помощи населению. Формирование механизма мультидисциплинарного контроля </w:t>
            </w: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 анализа предоставляемых данных медицинскими организациями. Использование локального и регионального архивов медицинских изображений (PACS-архив) как основы для телемедицинских консультаций. Проведение эпидемиологического мониторинга заболеваемости, смертности, и инвалидизации от сердечно-сосудистых заболеваний, планирование объемов оказания медицинской помощи. Создание региональной интегрированной электронной медицинской карты с возможностью интеграции различных медицинских информационных систем в единое информационное пространство.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12.1.1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Проведение эпидемиологического мониторинга заболеваемости, смертности, распространенности и инвалидизации от БСК, включая ОНМК, планирование объемов оказания медицинской помощи на основании действующих Порядков оказания медицинской помощи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31.12.2024 постоянно 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врач ОГАУЗ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ТОКБ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» Лукашов М.А.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ежемесячный по мониторингу, заболеваемости, смертности от БСК  </w:t>
            </w:r>
          </w:p>
        </w:tc>
      </w:tr>
      <w:tr w:rsidR="00815F4A" w:rsidRPr="00C31C45" w:rsidTr="00D20912">
        <w:trPr>
          <w:gridAfter w:val="1"/>
          <w:wAfter w:w="1981" w:type="dxa"/>
          <w:trHeight w:val="112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электронной очереди для амбулаторных и стационарных пациентов с использованием медицинской информационной системы Томской области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врач ОГАУЗ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ТОКБ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» Лукашов М.А.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Заместитель начальника Департамента здравоохранения Томской области по 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Главные врачи медицинских организаций 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Усовершенствована система электронной очереди для амбулаторных и стационарных пациентов с использованием Медицинской информационной системы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закупке расширенной технической поддержки VipNet 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врачи Медицинских организаций; 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Расширенная техническая поддержка VipNet. Внедрение </w:t>
            </w:r>
            <w:r w:rsidRPr="00C31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медицинской организации </w:t>
            </w:r>
          </w:p>
        </w:tc>
      </w:tr>
      <w:tr w:rsidR="00815F4A" w:rsidRPr="00C31C45" w:rsidTr="00D20912">
        <w:trPr>
          <w:gridAfter w:val="1"/>
          <w:wAfter w:w="1981" w:type="dxa"/>
          <w:trHeight w:val="1398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закупке компьютерного и сетевого оборудования для оснащения медицинских организаций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Акт закупки компьютерного и сетевого оборудования для оснащения медицинских организаций</w:t>
            </w:r>
          </w:p>
        </w:tc>
      </w:tr>
      <w:tr w:rsidR="00815F4A" w:rsidRPr="00C31C45" w:rsidTr="00F5526D">
        <w:trPr>
          <w:gridAfter w:val="1"/>
          <w:wAfter w:w="1981" w:type="dxa"/>
          <w:trHeight w:val="1833"/>
        </w:trPr>
        <w:tc>
          <w:tcPr>
            <w:tcW w:w="845" w:type="dxa"/>
            <w:gridSpan w:val="2"/>
          </w:tcPr>
          <w:p w:rsidR="00815F4A" w:rsidRPr="00C31C45" w:rsidRDefault="00815F4A" w:rsidP="00F62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3550" w:type="dxa"/>
            <w:gridSpan w:val="2"/>
          </w:tcPr>
          <w:p w:rsidR="00815F4A" w:rsidRPr="00C31C45" w:rsidRDefault="00815F4A" w:rsidP="00F6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ведения региональных регистров групп пациентов высокого риска повторных событий и неблагоприятного исхода, преемственности амбулаторного и стационарного этапов: доработка и развитие регионального сегмента единой государственной информационной системы в сфере здравоохранения Томской области в части создания Регистра больных с сердечно-сосудистыми заболеваниями</w:t>
            </w:r>
          </w:p>
        </w:tc>
        <w:tc>
          <w:tcPr>
            <w:tcW w:w="144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418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3656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– первый заместитель Бойков В.А.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Главный врач ОГАУЗ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ТОКБ</w:t>
            </w: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» Лукашов М.А.</w:t>
            </w:r>
          </w:p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Заместитель начальника Департамента здравоохранения Томской области по медицинским вопросам Крюковская Г.И.</w:t>
            </w:r>
          </w:p>
          <w:p w:rsidR="00815F4A" w:rsidRPr="00C31C45" w:rsidRDefault="00815F4A" w:rsidP="00F62F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31C4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Главные врачи медицинских организаций</w:t>
            </w:r>
          </w:p>
        </w:tc>
        <w:tc>
          <w:tcPr>
            <w:tcW w:w="4820" w:type="dxa"/>
          </w:tcPr>
          <w:p w:rsidR="00815F4A" w:rsidRPr="00C31C45" w:rsidRDefault="00815F4A" w:rsidP="00F62F5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5">
              <w:rPr>
                <w:rFonts w:ascii="Times New Roman" w:hAnsi="Times New Roman" w:cs="Times New Roman"/>
                <w:sz w:val="24"/>
                <w:szCs w:val="24"/>
              </w:rPr>
              <w:t>Создан Регистр больных с сердечно-сосудистыми заболеваниями</w:t>
            </w:r>
          </w:p>
        </w:tc>
      </w:tr>
    </w:tbl>
    <w:p w:rsidR="00815F4A" w:rsidRPr="00E01220" w:rsidRDefault="00815F4A" w:rsidP="00F62F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F4A" w:rsidRPr="004C0B48" w:rsidRDefault="00815F4A" w:rsidP="00D209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F4A" w:rsidRPr="002A0F75" w:rsidRDefault="00815F4A" w:rsidP="00620885">
      <w:pPr>
        <w:rPr>
          <w:rFonts w:ascii="Times New Roman" w:hAnsi="Times New Roman" w:cs="Times New Roman"/>
          <w:sz w:val="20"/>
          <w:szCs w:val="20"/>
        </w:rPr>
        <w:sectPr w:rsidR="00815F4A" w:rsidRPr="002A0F75" w:rsidSect="00103864">
          <w:pgSz w:w="16840" w:h="11907" w:orient="landscape" w:code="9"/>
          <w:pgMar w:top="709" w:right="1134" w:bottom="1134" w:left="1134" w:header="709" w:footer="709" w:gutter="0"/>
          <w:paperSrc w:first="15" w:other="15"/>
          <w:cols w:space="720"/>
          <w:titlePg/>
          <w:docGrid w:linePitch="299"/>
        </w:sectPr>
      </w:pPr>
    </w:p>
    <w:p w:rsidR="00815F4A" w:rsidRPr="00260766" w:rsidRDefault="00815F4A" w:rsidP="00260766">
      <w:pPr>
        <w:pStyle w:val="a9"/>
        <w:numPr>
          <w:ilvl w:val="0"/>
          <w:numId w:val="20"/>
        </w:numPr>
        <w:spacing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20" w:name="_Toc3464388"/>
      <w:bookmarkStart w:id="21" w:name="_Toc4589538"/>
      <w:r w:rsidRPr="00260766">
        <w:rPr>
          <w:rFonts w:ascii="Times New Roman" w:hAnsi="Times New Roman"/>
          <w:sz w:val="26"/>
          <w:szCs w:val="26"/>
        </w:rPr>
        <w:lastRenderedPageBreak/>
        <w:t>Ожидаемые результаты региональной программы.</w:t>
      </w:r>
      <w:bookmarkEnd w:id="20"/>
      <w:bookmarkEnd w:id="21"/>
    </w:p>
    <w:p w:rsidR="00815F4A" w:rsidRPr="00260766" w:rsidRDefault="00815F4A" w:rsidP="00F62F57">
      <w:pPr>
        <w:spacing w:line="240" w:lineRule="auto"/>
        <w:ind w:firstLine="7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15F4A" w:rsidRPr="00260766" w:rsidRDefault="00815F4A" w:rsidP="00F62F57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>Исполнение мероприятий региональной программы «Борьба с сердечно-сосудистыми заболеваниями в Томской области» позволит достичь к 2024 г. следующих результатов: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снижения уровня смертности от инфаркта миокарда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 xml:space="preserve">55,7 </w:t>
      </w:r>
      <w:r w:rsidRPr="00260766">
        <w:rPr>
          <w:rFonts w:ascii="Times New Roman" w:hAnsi="Times New Roman" w:cs="Times New Roman"/>
          <w:sz w:val="26"/>
          <w:szCs w:val="26"/>
        </w:rPr>
        <w:t>на 100 тыс. населения;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снижения смертности от острого нарушения мозгового кровообращения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 xml:space="preserve">65,3 </w:t>
      </w:r>
      <w:r w:rsidRPr="00260766">
        <w:rPr>
          <w:rFonts w:ascii="Times New Roman" w:hAnsi="Times New Roman" w:cs="Times New Roman"/>
          <w:sz w:val="26"/>
          <w:szCs w:val="26"/>
        </w:rPr>
        <w:t>на 100 тыс. населения;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снижение больничной летальности от инфаркта миокарда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>8,0%;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снижения больничной летальности от острого нарушения мозгового кровообращения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>14,0%</w:t>
      </w:r>
      <w:r w:rsidRPr="00260766">
        <w:rPr>
          <w:rFonts w:ascii="Times New Roman" w:hAnsi="Times New Roman" w:cs="Times New Roman"/>
          <w:sz w:val="26"/>
          <w:szCs w:val="26"/>
        </w:rPr>
        <w:t>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повышение отношения числа рентгенэндоваскулярных вмешательств в лечебных целях к общему числу выбывших больных, перенесших ОКС,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>66,0%</w:t>
      </w:r>
      <w:r w:rsidRPr="00260766">
        <w:rPr>
          <w:rFonts w:ascii="Times New Roman" w:hAnsi="Times New Roman" w:cs="Times New Roman"/>
          <w:sz w:val="26"/>
          <w:szCs w:val="26"/>
        </w:rPr>
        <w:t>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увеличение количества рентгенэндоваскулярных вмешательств в лечебных целях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 xml:space="preserve">2,537 </w:t>
      </w:r>
      <w:r w:rsidRPr="00260766">
        <w:rPr>
          <w:rFonts w:ascii="Times New Roman" w:hAnsi="Times New Roman" w:cs="Times New Roman"/>
          <w:sz w:val="26"/>
          <w:szCs w:val="26"/>
        </w:rPr>
        <w:t>тысяч единиц;</w:t>
      </w:r>
    </w:p>
    <w:p w:rsidR="00815F4A" w:rsidRPr="00260766" w:rsidRDefault="00815F4A" w:rsidP="00F62F5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 xml:space="preserve">повышение доли профильных госпитализаций пациентов с острыми нарушениями мозгового кровообращения, доставленных автомобилями скорой медицинской помощи, до </w:t>
      </w:r>
      <w:r w:rsidRPr="00260766">
        <w:rPr>
          <w:rFonts w:ascii="Times New Roman" w:hAnsi="Times New Roman" w:cs="Times New Roman"/>
          <w:sz w:val="26"/>
          <w:szCs w:val="26"/>
          <w:u w:val="single"/>
        </w:rPr>
        <w:t>95%.</w:t>
      </w:r>
    </w:p>
    <w:p w:rsidR="00815F4A" w:rsidRPr="00260766" w:rsidRDefault="00815F4A" w:rsidP="00F62F57">
      <w:pPr>
        <w:numPr>
          <w:ilvl w:val="0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0766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диагностического и терапевтического оборудования, в том числе ангиографических комплексов, ультразвуковых аппаратов экспертного класса, магнитно-резонансных томографов, компьютерных томографов, для лечения пациентов с сердечно-сосудистыми заболеваниями.</w:t>
      </w:r>
    </w:p>
    <w:p w:rsidR="00815F4A" w:rsidRPr="00260766" w:rsidRDefault="00815F4A" w:rsidP="00620885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15F4A" w:rsidRPr="00260766" w:rsidRDefault="00815F4A" w:rsidP="00620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F4A" w:rsidRPr="0010122F" w:rsidRDefault="00815F4A" w:rsidP="00620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4A" w:rsidRDefault="00815F4A" w:rsidP="00620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620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620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620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7C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7C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7C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7C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Default="00815F4A" w:rsidP="007C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4A" w:rsidRPr="002349D7" w:rsidRDefault="00815F4A" w:rsidP="0052709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815F4A" w:rsidRPr="002349D7" w:rsidSect="0079634D">
      <w:footerReference w:type="even" r:id="rId18"/>
      <w:footerReference w:type="default" r:id="rId19"/>
      <w:type w:val="continuous"/>
      <w:pgSz w:w="12240" w:h="15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4A" w:rsidRDefault="00815F4A" w:rsidP="00FF3191">
      <w:pPr>
        <w:spacing w:line="240" w:lineRule="auto"/>
      </w:pPr>
      <w:r>
        <w:separator/>
      </w:r>
    </w:p>
  </w:endnote>
  <w:endnote w:type="continuationSeparator" w:id="0">
    <w:p w:rsidR="00815F4A" w:rsidRDefault="00815F4A" w:rsidP="00FF3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4A" w:rsidRDefault="00815F4A" w:rsidP="00F47932">
    <w:pPr>
      <w:pStyle w:val="af"/>
      <w:framePr w:wrap="none" w:vAnchor="text" w:hAnchor="margin" w:xAlign="right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 PAGE </w:instrText>
    </w:r>
    <w:r>
      <w:rPr>
        <w:rStyle w:val="af1"/>
        <w:rFonts w:cs="Arial"/>
      </w:rPr>
      <w:fldChar w:fldCharType="end"/>
    </w:r>
  </w:p>
  <w:p w:rsidR="00815F4A" w:rsidRDefault="00815F4A" w:rsidP="001E535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4A" w:rsidRDefault="00815F4A" w:rsidP="00C83FBA">
    <w:pPr>
      <w:pStyle w:val="af"/>
    </w:pPr>
  </w:p>
  <w:p w:rsidR="00815F4A" w:rsidRDefault="006C15B1" w:rsidP="00C83FB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211E8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4A" w:rsidRDefault="00815F4A">
    <w:pPr>
      <w:pStyle w:val="af"/>
      <w:jc w:val="right"/>
    </w:pPr>
  </w:p>
  <w:p w:rsidR="00815F4A" w:rsidRDefault="00815F4A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4A" w:rsidRDefault="00815F4A" w:rsidP="00F47932">
    <w:pPr>
      <w:pStyle w:val="af"/>
      <w:framePr w:wrap="none" w:vAnchor="text" w:hAnchor="margin" w:xAlign="right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 PAGE </w:instrText>
    </w:r>
    <w:r>
      <w:rPr>
        <w:rStyle w:val="af1"/>
        <w:rFonts w:cs="Arial"/>
      </w:rPr>
      <w:fldChar w:fldCharType="end"/>
    </w:r>
  </w:p>
  <w:p w:rsidR="00815F4A" w:rsidRDefault="00815F4A" w:rsidP="001E535F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4A" w:rsidRDefault="00815F4A" w:rsidP="00F47932">
    <w:pPr>
      <w:pStyle w:val="af"/>
      <w:framePr w:wrap="none" w:vAnchor="text" w:hAnchor="margin" w:xAlign="right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 PAGE </w:instrText>
    </w:r>
    <w:r>
      <w:rPr>
        <w:rStyle w:val="af1"/>
        <w:rFonts w:cs="Arial"/>
      </w:rPr>
      <w:fldChar w:fldCharType="separate"/>
    </w:r>
    <w:r w:rsidR="009211E8">
      <w:rPr>
        <w:rStyle w:val="af1"/>
        <w:rFonts w:cs="Arial"/>
        <w:noProof/>
      </w:rPr>
      <w:t>129</w:t>
    </w:r>
    <w:r>
      <w:rPr>
        <w:rStyle w:val="af1"/>
        <w:rFonts w:cs="Arial"/>
      </w:rPr>
      <w:fldChar w:fldCharType="end"/>
    </w:r>
  </w:p>
  <w:p w:rsidR="00815F4A" w:rsidRDefault="00815F4A" w:rsidP="001E535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4A" w:rsidRDefault="00815F4A" w:rsidP="00FF3191">
      <w:pPr>
        <w:spacing w:line="240" w:lineRule="auto"/>
      </w:pPr>
      <w:r>
        <w:separator/>
      </w:r>
    </w:p>
  </w:footnote>
  <w:footnote w:type="continuationSeparator" w:id="0">
    <w:p w:rsidR="00815F4A" w:rsidRDefault="00815F4A" w:rsidP="00FF31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FF5"/>
    <w:multiLevelType w:val="multilevel"/>
    <w:tmpl w:val="2724D9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6430B9"/>
    <w:multiLevelType w:val="multilevel"/>
    <w:tmpl w:val="B1B8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E33FBF"/>
    <w:multiLevelType w:val="multilevel"/>
    <w:tmpl w:val="8FAC6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0A4F63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A44426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826CC"/>
    <w:multiLevelType w:val="hybridMultilevel"/>
    <w:tmpl w:val="7346CDC6"/>
    <w:lvl w:ilvl="0" w:tplc="CB8E879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1F0A7347"/>
    <w:multiLevelType w:val="multilevel"/>
    <w:tmpl w:val="82964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C940DA"/>
    <w:multiLevelType w:val="hybridMultilevel"/>
    <w:tmpl w:val="A9221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B0631"/>
    <w:multiLevelType w:val="hybridMultilevel"/>
    <w:tmpl w:val="D736E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81CA7"/>
    <w:multiLevelType w:val="multilevel"/>
    <w:tmpl w:val="EDF68F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53242"/>
    <w:multiLevelType w:val="multilevel"/>
    <w:tmpl w:val="B1FEF7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F73065D"/>
    <w:multiLevelType w:val="hybridMultilevel"/>
    <w:tmpl w:val="38B02BDC"/>
    <w:lvl w:ilvl="0" w:tplc="0F023CD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F93537D"/>
    <w:multiLevelType w:val="hybridMultilevel"/>
    <w:tmpl w:val="A8A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01E2"/>
    <w:multiLevelType w:val="hybridMultilevel"/>
    <w:tmpl w:val="6F5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F6FC3"/>
    <w:multiLevelType w:val="multilevel"/>
    <w:tmpl w:val="9B627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/>
      </w:rPr>
    </w:lvl>
  </w:abstractNum>
  <w:abstractNum w:abstractNumId="15" w15:restartNumberingAfterBreak="0">
    <w:nsid w:val="347F3B43"/>
    <w:multiLevelType w:val="hybridMultilevel"/>
    <w:tmpl w:val="5AD28FD8"/>
    <w:lvl w:ilvl="0" w:tplc="CCAC67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16BB"/>
    <w:multiLevelType w:val="hybridMultilevel"/>
    <w:tmpl w:val="59D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581676"/>
    <w:multiLevelType w:val="multilevel"/>
    <w:tmpl w:val="A9E0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6786039"/>
    <w:multiLevelType w:val="hybridMultilevel"/>
    <w:tmpl w:val="50FC34BE"/>
    <w:lvl w:ilvl="0" w:tplc="5A748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272204"/>
    <w:multiLevelType w:val="hybridMultilevel"/>
    <w:tmpl w:val="EDEE868E"/>
    <w:lvl w:ilvl="0" w:tplc="969A00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2F8F536">
      <w:start w:val="1"/>
      <w:numFmt w:val="decimal"/>
      <w:lvlText w:val="1.%2."/>
      <w:lvlJc w:val="left"/>
      <w:pPr>
        <w:ind w:left="786" w:hanging="360"/>
      </w:pPr>
      <w:rPr>
        <w:rFonts w:cs="Times New Roman" w:hint="default"/>
        <w:b/>
        <w:i w:val="0"/>
      </w:rPr>
    </w:lvl>
    <w:lvl w:ilvl="2" w:tplc="A4B8BBB8">
      <w:start w:val="1"/>
      <w:numFmt w:val="decimal"/>
      <w:lvlText w:val="1.1.%3."/>
      <w:lvlJc w:val="right"/>
      <w:pPr>
        <w:ind w:left="1980" w:hanging="360"/>
      </w:pPr>
      <w:rPr>
        <w:rFonts w:cs="Times New Roman" w:hint="default"/>
        <w:i w:val="0"/>
      </w:rPr>
    </w:lvl>
    <w:lvl w:ilvl="3" w:tplc="152228F8">
      <w:start w:val="1"/>
      <w:numFmt w:val="decimal"/>
      <w:lvlText w:val="1.4.%4."/>
      <w:lvlJc w:val="right"/>
      <w:pPr>
        <w:ind w:left="1980" w:hanging="360"/>
      </w:pPr>
      <w:rPr>
        <w:rFonts w:cs="Times New Roman" w:hint="default"/>
        <w:i w:val="0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ACD0B0A"/>
    <w:multiLevelType w:val="hybridMultilevel"/>
    <w:tmpl w:val="5ED6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07208"/>
    <w:multiLevelType w:val="multilevel"/>
    <w:tmpl w:val="FF88C5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 w15:restartNumberingAfterBreak="0">
    <w:nsid w:val="3BFC617E"/>
    <w:multiLevelType w:val="hybridMultilevel"/>
    <w:tmpl w:val="041E5058"/>
    <w:lvl w:ilvl="0" w:tplc="0419000F">
      <w:start w:val="4"/>
      <w:numFmt w:val="decimal"/>
      <w:lvlText w:val="%1."/>
      <w:lvlJc w:val="left"/>
      <w:pPr>
        <w:ind w:left="101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  <w:rPr>
        <w:rFonts w:cs="Times New Roman"/>
      </w:rPr>
    </w:lvl>
  </w:abstractNum>
  <w:abstractNum w:abstractNumId="23" w15:restartNumberingAfterBreak="0">
    <w:nsid w:val="3DB92033"/>
    <w:multiLevelType w:val="hybridMultilevel"/>
    <w:tmpl w:val="E18A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E09DB"/>
    <w:multiLevelType w:val="multilevel"/>
    <w:tmpl w:val="A7D28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6540AF"/>
    <w:multiLevelType w:val="hybridMultilevel"/>
    <w:tmpl w:val="90E64AD8"/>
    <w:lvl w:ilvl="0" w:tplc="2EEEB5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8ED75CE"/>
    <w:multiLevelType w:val="multilevel"/>
    <w:tmpl w:val="642A3C44"/>
    <w:lvl w:ilvl="0">
      <w:start w:val="1"/>
      <w:numFmt w:val="decimalZero"/>
      <w:lvlText w:val="%1."/>
      <w:lvlJc w:val="left"/>
      <w:pPr>
        <w:ind w:left="750" w:hanging="750"/>
      </w:pPr>
      <w:rPr>
        <w:rFonts w:eastAsia="Times New Roman" w:cs="Times New Roman" w:hint="default"/>
        <w:color w:val="auto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27" w15:restartNumberingAfterBreak="0">
    <w:nsid w:val="50FC29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31F02E0"/>
    <w:multiLevelType w:val="hybridMultilevel"/>
    <w:tmpl w:val="481A9A9E"/>
    <w:lvl w:ilvl="0" w:tplc="4FD62C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54905A99"/>
    <w:multiLevelType w:val="hybridMultilevel"/>
    <w:tmpl w:val="A08EE7CE"/>
    <w:lvl w:ilvl="0" w:tplc="8ACC4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FE5341"/>
    <w:multiLevelType w:val="hybridMultilevel"/>
    <w:tmpl w:val="38B02BDC"/>
    <w:lvl w:ilvl="0" w:tplc="0F023CD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9282897"/>
    <w:multiLevelType w:val="multilevel"/>
    <w:tmpl w:val="B1B8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A185DE8"/>
    <w:multiLevelType w:val="multilevel"/>
    <w:tmpl w:val="B1B8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2D7027E"/>
    <w:multiLevelType w:val="hybridMultilevel"/>
    <w:tmpl w:val="16227358"/>
    <w:lvl w:ilvl="0" w:tplc="B95A6B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73B68E3"/>
    <w:multiLevelType w:val="hybridMultilevel"/>
    <w:tmpl w:val="2FE6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1E1B9C"/>
    <w:multiLevelType w:val="multilevel"/>
    <w:tmpl w:val="C42A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3"/>
  </w:num>
  <w:num w:numId="5">
    <w:abstractNumId w:val="18"/>
  </w:num>
  <w:num w:numId="6">
    <w:abstractNumId w:val="30"/>
  </w:num>
  <w:num w:numId="7">
    <w:abstractNumId w:val="14"/>
  </w:num>
  <w:num w:numId="8">
    <w:abstractNumId w:val="23"/>
  </w:num>
  <w:num w:numId="9">
    <w:abstractNumId w:val="22"/>
  </w:num>
  <w:num w:numId="10">
    <w:abstractNumId w:val="9"/>
  </w:num>
  <w:num w:numId="11">
    <w:abstractNumId w:val="12"/>
  </w:num>
  <w:num w:numId="12">
    <w:abstractNumId w:val="35"/>
  </w:num>
  <w:num w:numId="13">
    <w:abstractNumId w:val="24"/>
  </w:num>
  <w:num w:numId="14">
    <w:abstractNumId w:val="17"/>
  </w:num>
  <w:num w:numId="15">
    <w:abstractNumId w:val="2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0"/>
  </w:num>
  <w:num w:numId="20">
    <w:abstractNumId w:val="13"/>
  </w:num>
  <w:num w:numId="21">
    <w:abstractNumId w:val="5"/>
  </w:num>
  <w:num w:numId="22">
    <w:abstractNumId w:val="16"/>
  </w:num>
  <w:num w:numId="23">
    <w:abstractNumId w:val="27"/>
  </w:num>
  <w:num w:numId="24">
    <w:abstractNumId w:val="28"/>
  </w:num>
  <w:num w:numId="25">
    <w:abstractNumId w:val="29"/>
  </w:num>
  <w:num w:numId="26">
    <w:abstractNumId w:val="33"/>
  </w:num>
  <w:num w:numId="27">
    <w:abstractNumId w:val="21"/>
  </w:num>
  <w:num w:numId="28">
    <w:abstractNumId w:val="32"/>
  </w:num>
  <w:num w:numId="29">
    <w:abstractNumId w:val="31"/>
  </w:num>
  <w:num w:numId="30">
    <w:abstractNumId w:val="7"/>
  </w:num>
  <w:num w:numId="31">
    <w:abstractNumId w:val="1"/>
  </w:num>
  <w:num w:numId="32">
    <w:abstractNumId w:val="15"/>
  </w:num>
  <w:num w:numId="33">
    <w:abstractNumId w:val="26"/>
  </w:num>
  <w:num w:numId="34">
    <w:abstractNumId w:val="25"/>
  </w:num>
  <w:num w:numId="35">
    <w:abstractNumId w:val="0"/>
  </w:num>
  <w:num w:numId="36">
    <w:abstractNumId w:val="10"/>
  </w:num>
  <w:num w:numId="37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4B7"/>
    <w:rsid w:val="000027BD"/>
    <w:rsid w:val="00004582"/>
    <w:rsid w:val="000060A1"/>
    <w:rsid w:val="0000756B"/>
    <w:rsid w:val="000076AF"/>
    <w:rsid w:val="00007A13"/>
    <w:rsid w:val="00007B53"/>
    <w:rsid w:val="000134F4"/>
    <w:rsid w:val="00013D37"/>
    <w:rsid w:val="00014BBC"/>
    <w:rsid w:val="00015FFD"/>
    <w:rsid w:val="00016246"/>
    <w:rsid w:val="0001740C"/>
    <w:rsid w:val="000202F8"/>
    <w:rsid w:val="00020BFE"/>
    <w:rsid w:val="00020C3A"/>
    <w:rsid w:val="000221F1"/>
    <w:rsid w:val="00022289"/>
    <w:rsid w:val="00022B32"/>
    <w:rsid w:val="00022C03"/>
    <w:rsid w:val="000238A4"/>
    <w:rsid w:val="000239F8"/>
    <w:rsid w:val="00023CE5"/>
    <w:rsid w:val="000269A2"/>
    <w:rsid w:val="00030FD9"/>
    <w:rsid w:val="00032F15"/>
    <w:rsid w:val="00034552"/>
    <w:rsid w:val="00041D27"/>
    <w:rsid w:val="00044037"/>
    <w:rsid w:val="00044286"/>
    <w:rsid w:val="00044B2A"/>
    <w:rsid w:val="00045100"/>
    <w:rsid w:val="00045335"/>
    <w:rsid w:val="0004610F"/>
    <w:rsid w:val="00050BD3"/>
    <w:rsid w:val="00051F5C"/>
    <w:rsid w:val="00053BA6"/>
    <w:rsid w:val="00055B76"/>
    <w:rsid w:val="00055CFC"/>
    <w:rsid w:val="00056370"/>
    <w:rsid w:val="00056781"/>
    <w:rsid w:val="00056DAD"/>
    <w:rsid w:val="000610B6"/>
    <w:rsid w:val="00062213"/>
    <w:rsid w:val="0006289F"/>
    <w:rsid w:val="0006325C"/>
    <w:rsid w:val="000639CC"/>
    <w:rsid w:val="00063A66"/>
    <w:rsid w:val="00063AC1"/>
    <w:rsid w:val="00065ABA"/>
    <w:rsid w:val="00070460"/>
    <w:rsid w:val="00071104"/>
    <w:rsid w:val="00072117"/>
    <w:rsid w:val="00072FD0"/>
    <w:rsid w:val="000730C2"/>
    <w:rsid w:val="0007522C"/>
    <w:rsid w:val="00077D74"/>
    <w:rsid w:val="00080BDB"/>
    <w:rsid w:val="000816F4"/>
    <w:rsid w:val="00082089"/>
    <w:rsid w:val="000820C5"/>
    <w:rsid w:val="0008299F"/>
    <w:rsid w:val="00086DE1"/>
    <w:rsid w:val="00086EDE"/>
    <w:rsid w:val="000870EC"/>
    <w:rsid w:val="00087803"/>
    <w:rsid w:val="00087B0C"/>
    <w:rsid w:val="00087E00"/>
    <w:rsid w:val="00091055"/>
    <w:rsid w:val="00093C61"/>
    <w:rsid w:val="00095684"/>
    <w:rsid w:val="0009679A"/>
    <w:rsid w:val="00096D03"/>
    <w:rsid w:val="0009719C"/>
    <w:rsid w:val="00097C03"/>
    <w:rsid w:val="00097E5A"/>
    <w:rsid w:val="000A1B18"/>
    <w:rsid w:val="000A48FF"/>
    <w:rsid w:val="000A4C1C"/>
    <w:rsid w:val="000A6C36"/>
    <w:rsid w:val="000A702A"/>
    <w:rsid w:val="000A7A92"/>
    <w:rsid w:val="000B2E55"/>
    <w:rsid w:val="000B50DE"/>
    <w:rsid w:val="000B544F"/>
    <w:rsid w:val="000B5762"/>
    <w:rsid w:val="000B5B15"/>
    <w:rsid w:val="000B68DF"/>
    <w:rsid w:val="000B71A0"/>
    <w:rsid w:val="000B7D2C"/>
    <w:rsid w:val="000C09F7"/>
    <w:rsid w:val="000C1153"/>
    <w:rsid w:val="000C2F5C"/>
    <w:rsid w:val="000C4EE7"/>
    <w:rsid w:val="000C596E"/>
    <w:rsid w:val="000D011F"/>
    <w:rsid w:val="000D1288"/>
    <w:rsid w:val="000D1A0C"/>
    <w:rsid w:val="000D4F8C"/>
    <w:rsid w:val="000D5F2E"/>
    <w:rsid w:val="000D60B9"/>
    <w:rsid w:val="000E0254"/>
    <w:rsid w:val="000E1E11"/>
    <w:rsid w:val="000E2BF7"/>
    <w:rsid w:val="000E31D6"/>
    <w:rsid w:val="000E3E3B"/>
    <w:rsid w:val="000E49CA"/>
    <w:rsid w:val="000E78A7"/>
    <w:rsid w:val="000F2011"/>
    <w:rsid w:val="000F2D9F"/>
    <w:rsid w:val="000F3F1E"/>
    <w:rsid w:val="000F45B5"/>
    <w:rsid w:val="000F568B"/>
    <w:rsid w:val="000F6490"/>
    <w:rsid w:val="000F7DBF"/>
    <w:rsid w:val="0010122F"/>
    <w:rsid w:val="001014A3"/>
    <w:rsid w:val="00101FEC"/>
    <w:rsid w:val="00102048"/>
    <w:rsid w:val="00102601"/>
    <w:rsid w:val="00103864"/>
    <w:rsid w:val="001046A1"/>
    <w:rsid w:val="00104DF6"/>
    <w:rsid w:val="00106F42"/>
    <w:rsid w:val="00106FC5"/>
    <w:rsid w:val="00110A79"/>
    <w:rsid w:val="00111B08"/>
    <w:rsid w:val="001146E3"/>
    <w:rsid w:val="00116FF5"/>
    <w:rsid w:val="0011788D"/>
    <w:rsid w:val="0012019C"/>
    <w:rsid w:val="0012067B"/>
    <w:rsid w:val="00122682"/>
    <w:rsid w:val="00123EEB"/>
    <w:rsid w:val="00126477"/>
    <w:rsid w:val="001265DD"/>
    <w:rsid w:val="0013002B"/>
    <w:rsid w:val="00130D80"/>
    <w:rsid w:val="00133CD0"/>
    <w:rsid w:val="001358AF"/>
    <w:rsid w:val="00135BAD"/>
    <w:rsid w:val="00143822"/>
    <w:rsid w:val="00145E52"/>
    <w:rsid w:val="00146975"/>
    <w:rsid w:val="0014730A"/>
    <w:rsid w:val="001506D5"/>
    <w:rsid w:val="001508C0"/>
    <w:rsid w:val="00150DF8"/>
    <w:rsid w:val="0015162B"/>
    <w:rsid w:val="00151C9C"/>
    <w:rsid w:val="00153799"/>
    <w:rsid w:val="00153BED"/>
    <w:rsid w:val="0015496D"/>
    <w:rsid w:val="00154A98"/>
    <w:rsid w:val="00156707"/>
    <w:rsid w:val="001608A5"/>
    <w:rsid w:val="00160F82"/>
    <w:rsid w:val="00161396"/>
    <w:rsid w:val="00163CC5"/>
    <w:rsid w:val="0016523D"/>
    <w:rsid w:val="00165374"/>
    <w:rsid w:val="0016576F"/>
    <w:rsid w:val="00166CA8"/>
    <w:rsid w:val="001671BC"/>
    <w:rsid w:val="001710C4"/>
    <w:rsid w:val="0017127B"/>
    <w:rsid w:val="00171A0B"/>
    <w:rsid w:val="001730E6"/>
    <w:rsid w:val="00173278"/>
    <w:rsid w:val="00175D31"/>
    <w:rsid w:val="00176C77"/>
    <w:rsid w:val="00183455"/>
    <w:rsid w:val="00183CDC"/>
    <w:rsid w:val="001844C9"/>
    <w:rsid w:val="00184AF1"/>
    <w:rsid w:val="00184C2A"/>
    <w:rsid w:val="00187F3E"/>
    <w:rsid w:val="00190787"/>
    <w:rsid w:val="001928AC"/>
    <w:rsid w:val="00192BE9"/>
    <w:rsid w:val="00193C35"/>
    <w:rsid w:val="00194A79"/>
    <w:rsid w:val="0019730F"/>
    <w:rsid w:val="001A50D2"/>
    <w:rsid w:val="001A6843"/>
    <w:rsid w:val="001A6AE5"/>
    <w:rsid w:val="001A6EAB"/>
    <w:rsid w:val="001B1518"/>
    <w:rsid w:val="001B2337"/>
    <w:rsid w:val="001B2B6F"/>
    <w:rsid w:val="001B5BCE"/>
    <w:rsid w:val="001C1272"/>
    <w:rsid w:val="001C1301"/>
    <w:rsid w:val="001C2A46"/>
    <w:rsid w:val="001C3901"/>
    <w:rsid w:val="001C397B"/>
    <w:rsid w:val="001C4B83"/>
    <w:rsid w:val="001C5107"/>
    <w:rsid w:val="001C5CF8"/>
    <w:rsid w:val="001C61B6"/>
    <w:rsid w:val="001C7350"/>
    <w:rsid w:val="001C7FB3"/>
    <w:rsid w:val="001D0818"/>
    <w:rsid w:val="001D501C"/>
    <w:rsid w:val="001D54F2"/>
    <w:rsid w:val="001D6A53"/>
    <w:rsid w:val="001D7AE9"/>
    <w:rsid w:val="001E0A24"/>
    <w:rsid w:val="001E172D"/>
    <w:rsid w:val="001E2207"/>
    <w:rsid w:val="001E2814"/>
    <w:rsid w:val="001E29A1"/>
    <w:rsid w:val="001E3645"/>
    <w:rsid w:val="001E535F"/>
    <w:rsid w:val="001E6370"/>
    <w:rsid w:val="001E7071"/>
    <w:rsid w:val="001F0557"/>
    <w:rsid w:val="001F0B38"/>
    <w:rsid w:val="001F2332"/>
    <w:rsid w:val="001F344C"/>
    <w:rsid w:val="001F4579"/>
    <w:rsid w:val="001F676A"/>
    <w:rsid w:val="002005F0"/>
    <w:rsid w:val="00200696"/>
    <w:rsid w:val="00200F37"/>
    <w:rsid w:val="00202171"/>
    <w:rsid w:val="0020569F"/>
    <w:rsid w:val="00206512"/>
    <w:rsid w:val="00207A93"/>
    <w:rsid w:val="0021016B"/>
    <w:rsid w:val="002102DB"/>
    <w:rsid w:val="0021074E"/>
    <w:rsid w:val="00210D9B"/>
    <w:rsid w:val="00211D6C"/>
    <w:rsid w:val="002131A7"/>
    <w:rsid w:val="00214A49"/>
    <w:rsid w:val="00216C00"/>
    <w:rsid w:val="00216E35"/>
    <w:rsid w:val="002172A0"/>
    <w:rsid w:val="0021753C"/>
    <w:rsid w:val="00220614"/>
    <w:rsid w:val="00220C7E"/>
    <w:rsid w:val="002238ED"/>
    <w:rsid w:val="0022398C"/>
    <w:rsid w:val="00224169"/>
    <w:rsid w:val="00225721"/>
    <w:rsid w:val="002275CF"/>
    <w:rsid w:val="00227FD3"/>
    <w:rsid w:val="002303DA"/>
    <w:rsid w:val="00231870"/>
    <w:rsid w:val="00232995"/>
    <w:rsid w:val="00232B55"/>
    <w:rsid w:val="00233BD9"/>
    <w:rsid w:val="00233C5C"/>
    <w:rsid w:val="002345B7"/>
    <w:rsid w:val="002349D7"/>
    <w:rsid w:val="0023596E"/>
    <w:rsid w:val="00242284"/>
    <w:rsid w:val="00242DE5"/>
    <w:rsid w:val="00243622"/>
    <w:rsid w:val="00243A8F"/>
    <w:rsid w:val="00244D4A"/>
    <w:rsid w:val="00245B90"/>
    <w:rsid w:val="002464F5"/>
    <w:rsid w:val="00251D83"/>
    <w:rsid w:val="00251F50"/>
    <w:rsid w:val="002527E9"/>
    <w:rsid w:val="002534E3"/>
    <w:rsid w:val="002548E3"/>
    <w:rsid w:val="0025615E"/>
    <w:rsid w:val="00260766"/>
    <w:rsid w:val="00261540"/>
    <w:rsid w:val="002626E5"/>
    <w:rsid w:val="00265B37"/>
    <w:rsid w:val="00266195"/>
    <w:rsid w:val="00270325"/>
    <w:rsid w:val="002714AC"/>
    <w:rsid w:val="002738CF"/>
    <w:rsid w:val="00274549"/>
    <w:rsid w:val="002746F5"/>
    <w:rsid w:val="00276322"/>
    <w:rsid w:val="002767F7"/>
    <w:rsid w:val="00276EC1"/>
    <w:rsid w:val="002811A8"/>
    <w:rsid w:val="002822DD"/>
    <w:rsid w:val="00282F2B"/>
    <w:rsid w:val="002832F7"/>
    <w:rsid w:val="00283C82"/>
    <w:rsid w:val="0028606A"/>
    <w:rsid w:val="00286DD6"/>
    <w:rsid w:val="00290BCF"/>
    <w:rsid w:val="00290C3A"/>
    <w:rsid w:val="002916C5"/>
    <w:rsid w:val="00292106"/>
    <w:rsid w:val="00292EF3"/>
    <w:rsid w:val="002937B4"/>
    <w:rsid w:val="002941A1"/>
    <w:rsid w:val="002945D6"/>
    <w:rsid w:val="00296585"/>
    <w:rsid w:val="00296654"/>
    <w:rsid w:val="002973A2"/>
    <w:rsid w:val="00297B61"/>
    <w:rsid w:val="002A0CBD"/>
    <w:rsid w:val="002A0F75"/>
    <w:rsid w:val="002A1CDA"/>
    <w:rsid w:val="002A1ED4"/>
    <w:rsid w:val="002A2134"/>
    <w:rsid w:val="002A2B77"/>
    <w:rsid w:val="002A3B78"/>
    <w:rsid w:val="002A431B"/>
    <w:rsid w:val="002A49C6"/>
    <w:rsid w:val="002A557F"/>
    <w:rsid w:val="002A6152"/>
    <w:rsid w:val="002A678A"/>
    <w:rsid w:val="002A6AC7"/>
    <w:rsid w:val="002B185D"/>
    <w:rsid w:val="002B348F"/>
    <w:rsid w:val="002B3BC6"/>
    <w:rsid w:val="002B3D79"/>
    <w:rsid w:val="002B3EA5"/>
    <w:rsid w:val="002B4504"/>
    <w:rsid w:val="002B4A4C"/>
    <w:rsid w:val="002B6014"/>
    <w:rsid w:val="002B7E12"/>
    <w:rsid w:val="002B7F62"/>
    <w:rsid w:val="002C1453"/>
    <w:rsid w:val="002C1832"/>
    <w:rsid w:val="002C4040"/>
    <w:rsid w:val="002C4AC4"/>
    <w:rsid w:val="002C4BBD"/>
    <w:rsid w:val="002C4DAE"/>
    <w:rsid w:val="002C5018"/>
    <w:rsid w:val="002C59C9"/>
    <w:rsid w:val="002C7072"/>
    <w:rsid w:val="002D2588"/>
    <w:rsid w:val="002D36DD"/>
    <w:rsid w:val="002D45DD"/>
    <w:rsid w:val="002D5174"/>
    <w:rsid w:val="002D5277"/>
    <w:rsid w:val="002D670D"/>
    <w:rsid w:val="002D6BD5"/>
    <w:rsid w:val="002E1294"/>
    <w:rsid w:val="002E1B58"/>
    <w:rsid w:val="002E4CA8"/>
    <w:rsid w:val="002E5745"/>
    <w:rsid w:val="002E5FD8"/>
    <w:rsid w:val="002E66EC"/>
    <w:rsid w:val="002E6C53"/>
    <w:rsid w:val="002E6E64"/>
    <w:rsid w:val="002E6FF6"/>
    <w:rsid w:val="002F121F"/>
    <w:rsid w:val="002F1499"/>
    <w:rsid w:val="002F39D8"/>
    <w:rsid w:val="002F4C71"/>
    <w:rsid w:val="002F5776"/>
    <w:rsid w:val="002F57F2"/>
    <w:rsid w:val="002F61C6"/>
    <w:rsid w:val="002F6836"/>
    <w:rsid w:val="002F6C98"/>
    <w:rsid w:val="002F7480"/>
    <w:rsid w:val="002F7E20"/>
    <w:rsid w:val="00300A4E"/>
    <w:rsid w:val="00301794"/>
    <w:rsid w:val="003018D0"/>
    <w:rsid w:val="003019F3"/>
    <w:rsid w:val="0030221C"/>
    <w:rsid w:val="00304F23"/>
    <w:rsid w:val="003052D1"/>
    <w:rsid w:val="00305A54"/>
    <w:rsid w:val="003101E1"/>
    <w:rsid w:val="003105E5"/>
    <w:rsid w:val="003121DE"/>
    <w:rsid w:val="0031250D"/>
    <w:rsid w:val="00323B1A"/>
    <w:rsid w:val="00323D2B"/>
    <w:rsid w:val="00324555"/>
    <w:rsid w:val="003257DC"/>
    <w:rsid w:val="00327CAF"/>
    <w:rsid w:val="0033030C"/>
    <w:rsid w:val="003322E4"/>
    <w:rsid w:val="0033263C"/>
    <w:rsid w:val="00334AB0"/>
    <w:rsid w:val="0033555A"/>
    <w:rsid w:val="00335B09"/>
    <w:rsid w:val="0033649A"/>
    <w:rsid w:val="003404A0"/>
    <w:rsid w:val="003425CA"/>
    <w:rsid w:val="0034309C"/>
    <w:rsid w:val="00344C76"/>
    <w:rsid w:val="003458CA"/>
    <w:rsid w:val="00346447"/>
    <w:rsid w:val="0035035E"/>
    <w:rsid w:val="0035106D"/>
    <w:rsid w:val="00351506"/>
    <w:rsid w:val="00352D5F"/>
    <w:rsid w:val="0035356F"/>
    <w:rsid w:val="00357ED0"/>
    <w:rsid w:val="00360C9B"/>
    <w:rsid w:val="00360FFC"/>
    <w:rsid w:val="00362231"/>
    <w:rsid w:val="00362631"/>
    <w:rsid w:val="00363FBA"/>
    <w:rsid w:val="00364AA9"/>
    <w:rsid w:val="00364FE3"/>
    <w:rsid w:val="003656F5"/>
    <w:rsid w:val="00365856"/>
    <w:rsid w:val="00365E0B"/>
    <w:rsid w:val="003667E5"/>
    <w:rsid w:val="003707BD"/>
    <w:rsid w:val="003720A6"/>
    <w:rsid w:val="00372956"/>
    <w:rsid w:val="00377024"/>
    <w:rsid w:val="00377F52"/>
    <w:rsid w:val="00380152"/>
    <w:rsid w:val="0038099A"/>
    <w:rsid w:val="0038132E"/>
    <w:rsid w:val="00381D1C"/>
    <w:rsid w:val="00381F02"/>
    <w:rsid w:val="0038421B"/>
    <w:rsid w:val="00384C15"/>
    <w:rsid w:val="00384D9F"/>
    <w:rsid w:val="00385A3D"/>
    <w:rsid w:val="00390F26"/>
    <w:rsid w:val="0039326C"/>
    <w:rsid w:val="00393AA3"/>
    <w:rsid w:val="00395F6B"/>
    <w:rsid w:val="00396492"/>
    <w:rsid w:val="0039662D"/>
    <w:rsid w:val="003966AE"/>
    <w:rsid w:val="003976C0"/>
    <w:rsid w:val="003A0C31"/>
    <w:rsid w:val="003A19B4"/>
    <w:rsid w:val="003A22B6"/>
    <w:rsid w:val="003A30B8"/>
    <w:rsid w:val="003A3432"/>
    <w:rsid w:val="003A40B1"/>
    <w:rsid w:val="003A505C"/>
    <w:rsid w:val="003A513E"/>
    <w:rsid w:val="003A5B6E"/>
    <w:rsid w:val="003B12A1"/>
    <w:rsid w:val="003B340E"/>
    <w:rsid w:val="003B4192"/>
    <w:rsid w:val="003B47BC"/>
    <w:rsid w:val="003B491D"/>
    <w:rsid w:val="003B4FA9"/>
    <w:rsid w:val="003B5881"/>
    <w:rsid w:val="003B655A"/>
    <w:rsid w:val="003B6B50"/>
    <w:rsid w:val="003C05A1"/>
    <w:rsid w:val="003C1295"/>
    <w:rsid w:val="003C23AC"/>
    <w:rsid w:val="003C34A4"/>
    <w:rsid w:val="003C4496"/>
    <w:rsid w:val="003C4F2D"/>
    <w:rsid w:val="003C5D7B"/>
    <w:rsid w:val="003D0CA7"/>
    <w:rsid w:val="003D1C60"/>
    <w:rsid w:val="003D1CE8"/>
    <w:rsid w:val="003D417E"/>
    <w:rsid w:val="003D64CA"/>
    <w:rsid w:val="003D747D"/>
    <w:rsid w:val="003D7D24"/>
    <w:rsid w:val="003E0D8C"/>
    <w:rsid w:val="003E1B30"/>
    <w:rsid w:val="003E1DFD"/>
    <w:rsid w:val="003E2324"/>
    <w:rsid w:val="003E2B32"/>
    <w:rsid w:val="003E33E4"/>
    <w:rsid w:val="003E54EF"/>
    <w:rsid w:val="003E7853"/>
    <w:rsid w:val="003E7996"/>
    <w:rsid w:val="003F20DD"/>
    <w:rsid w:val="003F3B89"/>
    <w:rsid w:val="003F5C7A"/>
    <w:rsid w:val="003F60DF"/>
    <w:rsid w:val="003F6BDE"/>
    <w:rsid w:val="003F7071"/>
    <w:rsid w:val="00401EC9"/>
    <w:rsid w:val="00402C70"/>
    <w:rsid w:val="00403688"/>
    <w:rsid w:val="00405327"/>
    <w:rsid w:val="00407ADD"/>
    <w:rsid w:val="00411583"/>
    <w:rsid w:val="00411C52"/>
    <w:rsid w:val="00412E73"/>
    <w:rsid w:val="004136ED"/>
    <w:rsid w:val="0041468A"/>
    <w:rsid w:val="004171B2"/>
    <w:rsid w:val="00421B99"/>
    <w:rsid w:val="00421F10"/>
    <w:rsid w:val="004222B9"/>
    <w:rsid w:val="00422C05"/>
    <w:rsid w:val="00431CB0"/>
    <w:rsid w:val="00432D9B"/>
    <w:rsid w:val="00433D39"/>
    <w:rsid w:val="00434E87"/>
    <w:rsid w:val="00435128"/>
    <w:rsid w:val="0043704D"/>
    <w:rsid w:val="00437666"/>
    <w:rsid w:val="004410E7"/>
    <w:rsid w:val="00441711"/>
    <w:rsid w:val="00441FCC"/>
    <w:rsid w:val="004420DD"/>
    <w:rsid w:val="0044356C"/>
    <w:rsid w:val="00443906"/>
    <w:rsid w:val="00446228"/>
    <w:rsid w:val="00446409"/>
    <w:rsid w:val="0044725C"/>
    <w:rsid w:val="004506D8"/>
    <w:rsid w:val="004519CA"/>
    <w:rsid w:val="004528C7"/>
    <w:rsid w:val="00453CF1"/>
    <w:rsid w:val="00454CF0"/>
    <w:rsid w:val="00455464"/>
    <w:rsid w:val="00456581"/>
    <w:rsid w:val="00457E03"/>
    <w:rsid w:val="004603F5"/>
    <w:rsid w:val="004605C2"/>
    <w:rsid w:val="0046457D"/>
    <w:rsid w:val="004648AE"/>
    <w:rsid w:val="00467427"/>
    <w:rsid w:val="00467BCB"/>
    <w:rsid w:val="0047391A"/>
    <w:rsid w:val="00475994"/>
    <w:rsid w:val="00476F86"/>
    <w:rsid w:val="00480212"/>
    <w:rsid w:val="004832F7"/>
    <w:rsid w:val="004849EC"/>
    <w:rsid w:val="004913FB"/>
    <w:rsid w:val="0049289A"/>
    <w:rsid w:val="0049597C"/>
    <w:rsid w:val="00495F48"/>
    <w:rsid w:val="00497C54"/>
    <w:rsid w:val="004A041F"/>
    <w:rsid w:val="004A06A1"/>
    <w:rsid w:val="004A13B7"/>
    <w:rsid w:val="004A161B"/>
    <w:rsid w:val="004A1741"/>
    <w:rsid w:val="004A1EF5"/>
    <w:rsid w:val="004A261A"/>
    <w:rsid w:val="004A40F0"/>
    <w:rsid w:val="004A5B4C"/>
    <w:rsid w:val="004A6145"/>
    <w:rsid w:val="004A650E"/>
    <w:rsid w:val="004A6A39"/>
    <w:rsid w:val="004A6DC6"/>
    <w:rsid w:val="004A7592"/>
    <w:rsid w:val="004A78CB"/>
    <w:rsid w:val="004B076B"/>
    <w:rsid w:val="004B0BE9"/>
    <w:rsid w:val="004B1458"/>
    <w:rsid w:val="004B5358"/>
    <w:rsid w:val="004B5975"/>
    <w:rsid w:val="004C0B48"/>
    <w:rsid w:val="004C3B72"/>
    <w:rsid w:val="004C3CA2"/>
    <w:rsid w:val="004C3D9B"/>
    <w:rsid w:val="004C4D11"/>
    <w:rsid w:val="004C4E7C"/>
    <w:rsid w:val="004C5FB0"/>
    <w:rsid w:val="004C669F"/>
    <w:rsid w:val="004D0271"/>
    <w:rsid w:val="004D0C42"/>
    <w:rsid w:val="004D1CD8"/>
    <w:rsid w:val="004D2CEB"/>
    <w:rsid w:val="004D3A1C"/>
    <w:rsid w:val="004D503D"/>
    <w:rsid w:val="004D5453"/>
    <w:rsid w:val="004D665C"/>
    <w:rsid w:val="004D7AA1"/>
    <w:rsid w:val="004D7E26"/>
    <w:rsid w:val="004E04E3"/>
    <w:rsid w:val="004E14FC"/>
    <w:rsid w:val="004E27DE"/>
    <w:rsid w:val="004E3AE1"/>
    <w:rsid w:val="004E41A1"/>
    <w:rsid w:val="004E6275"/>
    <w:rsid w:val="004E6504"/>
    <w:rsid w:val="004E6D75"/>
    <w:rsid w:val="004E77CE"/>
    <w:rsid w:val="004E7FAF"/>
    <w:rsid w:val="004F1443"/>
    <w:rsid w:val="004F19C1"/>
    <w:rsid w:val="004F347A"/>
    <w:rsid w:val="004F46A3"/>
    <w:rsid w:val="004F5D9E"/>
    <w:rsid w:val="004F7F49"/>
    <w:rsid w:val="00501A66"/>
    <w:rsid w:val="00501BC8"/>
    <w:rsid w:val="005025B5"/>
    <w:rsid w:val="005031E4"/>
    <w:rsid w:val="00504A23"/>
    <w:rsid w:val="00504E3D"/>
    <w:rsid w:val="00505228"/>
    <w:rsid w:val="005059AB"/>
    <w:rsid w:val="005068A4"/>
    <w:rsid w:val="00510DD2"/>
    <w:rsid w:val="005111DF"/>
    <w:rsid w:val="00511AD4"/>
    <w:rsid w:val="00511E22"/>
    <w:rsid w:val="00512D43"/>
    <w:rsid w:val="00513BA8"/>
    <w:rsid w:val="00514047"/>
    <w:rsid w:val="00514753"/>
    <w:rsid w:val="00517DDB"/>
    <w:rsid w:val="00520BD0"/>
    <w:rsid w:val="00521229"/>
    <w:rsid w:val="00523219"/>
    <w:rsid w:val="00523692"/>
    <w:rsid w:val="005241E5"/>
    <w:rsid w:val="00526CB0"/>
    <w:rsid w:val="00527094"/>
    <w:rsid w:val="0052712A"/>
    <w:rsid w:val="00527A64"/>
    <w:rsid w:val="00530155"/>
    <w:rsid w:val="005309B4"/>
    <w:rsid w:val="00531A99"/>
    <w:rsid w:val="00532057"/>
    <w:rsid w:val="0053229A"/>
    <w:rsid w:val="005322AC"/>
    <w:rsid w:val="005346C2"/>
    <w:rsid w:val="00534998"/>
    <w:rsid w:val="00541570"/>
    <w:rsid w:val="00546766"/>
    <w:rsid w:val="00552F51"/>
    <w:rsid w:val="00553646"/>
    <w:rsid w:val="00556B84"/>
    <w:rsid w:val="00557752"/>
    <w:rsid w:val="0056283D"/>
    <w:rsid w:val="005642ED"/>
    <w:rsid w:val="0056444C"/>
    <w:rsid w:val="005645F3"/>
    <w:rsid w:val="00564B39"/>
    <w:rsid w:val="00566F54"/>
    <w:rsid w:val="00567995"/>
    <w:rsid w:val="005706CE"/>
    <w:rsid w:val="00570708"/>
    <w:rsid w:val="00571FFD"/>
    <w:rsid w:val="005736CC"/>
    <w:rsid w:val="005745A6"/>
    <w:rsid w:val="00574939"/>
    <w:rsid w:val="0057531C"/>
    <w:rsid w:val="00577A10"/>
    <w:rsid w:val="00581E74"/>
    <w:rsid w:val="00583CCF"/>
    <w:rsid w:val="00583CE3"/>
    <w:rsid w:val="00583D96"/>
    <w:rsid w:val="0058424B"/>
    <w:rsid w:val="005849BE"/>
    <w:rsid w:val="005849FE"/>
    <w:rsid w:val="00585300"/>
    <w:rsid w:val="00585DB5"/>
    <w:rsid w:val="00586EAE"/>
    <w:rsid w:val="0058741B"/>
    <w:rsid w:val="005906F1"/>
    <w:rsid w:val="005917ED"/>
    <w:rsid w:val="00591AD7"/>
    <w:rsid w:val="00593E3B"/>
    <w:rsid w:val="00593F88"/>
    <w:rsid w:val="00594A13"/>
    <w:rsid w:val="005952A7"/>
    <w:rsid w:val="00595579"/>
    <w:rsid w:val="00595E70"/>
    <w:rsid w:val="005A1C7C"/>
    <w:rsid w:val="005A1E65"/>
    <w:rsid w:val="005A3412"/>
    <w:rsid w:val="005A3F87"/>
    <w:rsid w:val="005A528F"/>
    <w:rsid w:val="005A6F47"/>
    <w:rsid w:val="005A6FBB"/>
    <w:rsid w:val="005A761B"/>
    <w:rsid w:val="005B09E1"/>
    <w:rsid w:val="005B57E1"/>
    <w:rsid w:val="005B5CC1"/>
    <w:rsid w:val="005B6A08"/>
    <w:rsid w:val="005C18E4"/>
    <w:rsid w:val="005C2DE8"/>
    <w:rsid w:val="005C312A"/>
    <w:rsid w:val="005C429C"/>
    <w:rsid w:val="005C647B"/>
    <w:rsid w:val="005C6D97"/>
    <w:rsid w:val="005C7428"/>
    <w:rsid w:val="005C767A"/>
    <w:rsid w:val="005D0D57"/>
    <w:rsid w:val="005D11B5"/>
    <w:rsid w:val="005D184B"/>
    <w:rsid w:val="005D2EA0"/>
    <w:rsid w:val="005D31E8"/>
    <w:rsid w:val="005D4034"/>
    <w:rsid w:val="005D6626"/>
    <w:rsid w:val="005E1B91"/>
    <w:rsid w:val="005E2D4B"/>
    <w:rsid w:val="005E410B"/>
    <w:rsid w:val="005E51FF"/>
    <w:rsid w:val="005E7AAB"/>
    <w:rsid w:val="005F08F7"/>
    <w:rsid w:val="005F2336"/>
    <w:rsid w:val="005F258F"/>
    <w:rsid w:val="005F26DC"/>
    <w:rsid w:val="005F2DE9"/>
    <w:rsid w:val="00600DAD"/>
    <w:rsid w:val="006042F1"/>
    <w:rsid w:val="00606EA0"/>
    <w:rsid w:val="0060735D"/>
    <w:rsid w:val="00607484"/>
    <w:rsid w:val="0061013C"/>
    <w:rsid w:val="006129C3"/>
    <w:rsid w:val="006132F3"/>
    <w:rsid w:val="00613314"/>
    <w:rsid w:val="00613E32"/>
    <w:rsid w:val="0061521E"/>
    <w:rsid w:val="0061555D"/>
    <w:rsid w:val="00617685"/>
    <w:rsid w:val="00617EF0"/>
    <w:rsid w:val="00620885"/>
    <w:rsid w:val="00620EE4"/>
    <w:rsid w:val="00622A9A"/>
    <w:rsid w:val="00623186"/>
    <w:rsid w:val="0062797A"/>
    <w:rsid w:val="00627D6D"/>
    <w:rsid w:val="0063016D"/>
    <w:rsid w:val="00631CB0"/>
    <w:rsid w:val="006322BD"/>
    <w:rsid w:val="00633D9D"/>
    <w:rsid w:val="006366D0"/>
    <w:rsid w:val="00636CEC"/>
    <w:rsid w:val="0064006D"/>
    <w:rsid w:val="006423CA"/>
    <w:rsid w:val="006433FF"/>
    <w:rsid w:val="00643567"/>
    <w:rsid w:val="00645EE9"/>
    <w:rsid w:val="00646B0C"/>
    <w:rsid w:val="00646D57"/>
    <w:rsid w:val="00646E83"/>
    <w:rsid w:val="00650EA7"/>
    <w:rsid w:val="00651407"/>
    <w:rsid w:val="006529C7"/>
    <w:rsid w:val="00655BDA"/>
    <w:rsid w:val="00656E91"/>
    <w:rsid w:val="006603AC"/>
    <w:rsid w:val="006613A2"/>
    <w:rsid w:val="00661BB9"/>
    <w:rsid w:val="00661BFE"/>
    <w:rsid w:val="006636E3"/>
    <w:rsid w:val="00663ED0"/>
    <w:rsid w:val="00664C64"/>
    <w:rsid w:val="00665EEF"/>
    <w:rsid w:val="0066743A"/>
    <w:rsid w:val="00667F61"/>
    <w:rsid w:val="006700DB"/>
    <w:rsid w:val="006704CC"/>
    <w:rsid w:val="006708DE"/>
    <w:rsid w:val="00670F51"/>
    <w:rsid w:val="006722AB"/>
    <w:rsid w:val="00673201"/>
    <w:rsid w:val="00675579"/>
    <w:rsid w:val="00677B60"/>
    <w:rsid w:val="0068120B"/>
    <w:rsid w:val="00681AB0"/>
    <w:rsid w:val="00682037"/>
    <w:rsid w:val="00683CAF"/>
    <w:rsid w:val="00683F0F"/>
    <w:rsid w:val="00684064"/>
    <w:rsid w:val="00684A93"/>
    <w:rsid w:val="00684B6C"/>
    <w:rsid w:val="0068589A"/>
    <w:rsid w:val="00686F24"/>
    <w:rsid w:val="00686F71"/>
    <w:rsid w:val="00690573"/>
    <w:rsid w:val="006915CA"/>
    <w:rsid w:val="0069449A"/>
    <w:rsid w:val="006A0F30"/>
    <w:rsid w:val="006A1678"/>
    <w:rsid w:val="006A1BA8"/>
    <w:rsid w:val="006A3124"/>
    <w:rsid w:val="006A5138"/>
    <w:rsid w:val="006A6198"/>
    <w:rsid w:val="006A743B"/>
    <w:rsid w:val="006A7E4C"/>
    <w:rsid w:val="006A7EBD"/>
    <w:rsid w:val="006B0068"/>
    <w:rsid w:val="006B4144"/>
    <w:rsid w:val="006B4B1A"/>
    <w:rsid w:val="006B6686"/>
    <w:rsid w:val="006C11CB"/>
    <w:rsid w:val="006C1314"/>
    <w:rsid w:val="006C15B1"/>
    <w:rsid w:val="006C192C"/>
    <w:rsid w:val="006C47B4"/>
    <w:rsid w:val="006C5DE0"/>
    <w:rsid w:val="006C690B"/>
    <w:rsid w:val="006D135D"/>
    <w:rsid w:val="006D1DB9"/>
    <w:rsid w:val="006D1DFF"/>
    <w:rsid w:val="006D1EE7"/>
    <w:rsid w:val="006D2598"/>
    <w:rsid w:val="006D2CEC"/>
    <w:rsid w:val="006D47A3"/>
    <w:rsid w:val="006D4C94"/>
    <w:rsid w:val="006D5E83"/>
    <w:rsid w:val="006D63F1"/>
    <w:rsid w:val="006D771D"/>
    <w:rsid w:val="006E00A8"/>
    <w:rsid w:val="006E01DA"/>
    <w:rsid w:val="006E0BBB"/>
    <w:rsid w:val="006E12C7"/>
    <w:rsid w:val="006E13E2"/>
    <w:rsid w:val="006E3DD7"/>
    <w:rsid w:val="006E41C0"/>
    <w:rsid w:val="006E591B"/>
    <w:rsid w:val="006E6A93"/>
    <w:rsid w:val="006F07A6"/>
    <w:rsid w:val="006F0B99"/>
    <w:rsid w:val="006F160F"/>
    <w:rsid w:val="006F2F64"/>
    <w:rsid w:val="006F3339"/>
    <w:rsid w:val="006F53A6"/>
    <w:rsid w:val="006F69F7"/>
    <w:rsid w:val="006F6F7C"/>
    <w:rsid w:val="007008A3"/>
    <w:rsid w:val="00701006"/>
    <w:rsid w:val="00702A57"/>
    <w:rsid w:val="00702E71"/>
    <w:rsid w:val="00703B6E"/>
    <w:rsid w:val="00706EDB"/>
    <w:rsid w:val="00707437"/>
    <w:rsid w:val="0071202B"/>
    <w:rsid w:val="0071235F"/>
    <w:rsid w:val="0071493A"/>
    <w:rsid w:val="0071613D"/>
    <w:rsid w:val="007207A6"/>
    <w:rsid w:val="00720C05"/>
    <w:rsid w:val="00721141"/>
    <w:rsid w:val="00721A86"/>
    <w:rsid w:val="00721DC1"/>
    <w:rsid w:val="00721DF0"/>
    <w:rsid w:val="00722126"/>
    <w:rsid w:val="007238FE"/>
    <w:rsid w:val="00724EC0"/>
    <w:rsid w:val="00725082"/>
    <w:rsid w:val="00730685"/>
    <w:rsid w:val="00734D3A"/>
    <w:rsid w:val="007351B2"/>
    <w:rsid w:val="00740BD6"/>
    <w:rsid w:val="00740C11"/>
    <w:rsid w:val="00742CCB"/>
    <w:rsid w:val="00747BF2"/>
    <w:rsid w:val="00751FA4"/>
    <w:rsid w:val="007568C0"/>
    <w:rsid w:val="00761F94"/>
    <w:rsid w:val="007620B3"/>
    <w:rsid w:val="007626D1"/>
    <w:rsid w:val="007628E0"/>
    <w:rsid w:val="00762957"/>
    <w:rsid w:val="00762B7D"/>
    <w:rsid w:val="00765A67"/>
    <w:rsid w:val="00765B73"/>
    <w:rsid w:val="00767D9F"/>
    <w:rsid w:val="00770246"/>
    <w:rsid w:val="0077159A"/>
    <w:rsid w:val="007731F8"/>
    <w:rsid w:val="0077352D"/>
    <w:rsid w:val="00774E31"/>
    <w:rsid w:val="00777BF4"/>
    <w:rsid w:val="00781069"/>
    <w:rsid w:val="00782723"/>
    <w:rsid w:val="00782CEE"/>
    <w:rsid w:val="00783191"/>
    <w:rsid w:val="00784B56"/>
    <w:rsid w:val="00785FCF"/>
    <w:rsid w:val="00786108"/>
    <w:rsid w:val="00787F62"/>
    <w:rsid w:val="0079014D"/>
    <w:rsid w:val="007927C0"/>
    <w:rsid w:val="00793631"/>
    <w:rsid w:val="00793CAE"/>
    <w:rsid w:val="00794710"/>
    <w:rsid w:val="0079522E"/>
    <w:rsid w:val="00795A1F"/>
    <w:rsid w:val="00795DFF"/>
    <w:rsid w:val="0079634D"/>
    <w:rsid w:val="007963B4"/>
    <w:rsid w:val="00796855"/>
    <w:rsid w:val="00797994"/>
    <w:rsid w:val="007A09AF"/>
    <w:rsid w:val="007A1E12"/>
    <w:rsid w:val="007A3113"/>
    <w:rsid w:val="007A3857"/>
    <w:rsid w:val="007A4985"/>
    <w:rsid w:val="007A5BD6"/>
    <w:rsid w:val="007A7C3A"/>
    <w:rsid w:val="007A7E31"/>
    <w:rsid w:val="007B03A1"/>
    <w:rsid w:val="007B0F26"/>
    <w:rsid w:val="007B17FC"/>
    <w:rsid w:val="007B48A9"/>
    <w:rsid w:val="007B4EDD"/>
    <w:rsid w:val="007B5CE1"/>
    <w:rsid w:val="007C0667"/>
    <w:rsid w:val="007C2DDF"/>
    <w:rsid w:val="007C3CEC"/>
    <w:rsid w:val="007C423C"/>
    <w:rsid w:val="007C5928"/>
    <w:rsid w:val="007C7B07"/>
    <w:rsid w:val="007D2A98"/>
    <w:rsid w:val="007D2D01"/>
    <w:rsid w:val="007D2F2E"/>
    <w:rsid w:val="007D3FF9"/>
    <w:rsid w:val="007D4013"/>
    <w:rsid w:val="007D6DC6"/>
    <w:rsid w:val="007E4CBF"/>
    <w:rsid w:val="007E5CFE"/>
    <w:rsid w:val="007E7C09"/>
    <w:rsid w:val="007F0052"/>
    <w:rsid w:val="007F0CE1"/>
    <w:rsid w:val="007F217E"/>
    <w:rsid w:val="007F3218"/>
    <w:rsid w:val="007F44B1"/>
    <w:rsid w:val="007F6013"/>
    <w:rsid w:val="007F612B"/>
    <w:rsid w:val="007F63C7"/>
    <w:rsid w:val="00800C6B"/>
    <w:rsid w:val="008015E7"/>
    <w:rsid w:val="008015F6"/>
    <w:rsid w:val="0080188C"/>
    <w:rsid w:val="00802357"/>
    <w:rsid w:val="008028BF"/>
    <w:rsid w:val="00805018"/>
    <w:rsid w:val="00805D01"/>
    <w:rsid w:val="00806F05"/>
    <w:rsid w:val="00807995"/>
    <w:rsid w:val="00811712"/>
    <w:rsid w:val="00812221"/>
    <w:rsid w:val="00812764"/>
    <w:rsid w:val="00812A0B"/>
    <w:rsid w:val="00812DC6"/>
    <w:rsid w:val="00814B32"/>
    <w:rsid w:val="00814E86"/>
    <w:rsid w:val="00815F4A"/>
    <w:rsid w:val="0082056D"/>
    <w:rsid w:val="00821BFF"/>
    <w:rsid w:val="00821D58"/>
    <w:rsid w:val="00824B2D"/>
    <w:rsid w:val="0082774A"/>
    <w:rsid w:val="00827FBB"/>
    <w:rsid w:val="0083054F"/>
    <w:rsid w:val="00830781"/>
    <w:rsid w:val="00830F20"/>
    <w:rsid w:val="00831B86"/>
    <w:rsid w:val="008335B3"/>
    <w:rsid w:val="00837741"/>
    <w:rsid w:val="00841380"/>
    <w:rsid w:val="00841798"/>
    <w:rsid w:val="00842413"/>
    <w:rsid w:val="00842C89"/>
    <w:rsid w:val="008435DF"/>
    <w:rsid w:val="00843985"/>
    <w:rsid w:val="00844AE7"/>
    <w:rsid w:val="00851A3A"/>
    <w:rsid w:val="00854317"/>
    <w:rsid w:val="00854BF6"/>
    <w:rsid w:val="00854C83"/>
    <w:rsid w:val="008551E6"/>
    <w:rsid w:val="00856DCE"/>
    <w:rsid w:val="00857C3F"/>
    <w:rsid w:val="008610AF"/>
    <w:rsid w:val="00861E78"/>
    <w:rsid w:val="008620D2"/>
    <w:rsid w:val="00862FD3"/>
    <w:rsid w:val="00863D09"/>
    <w:rsid w:val="0086436A"/>
    <w:rsid w:val="00864EF8"/>
    <w:rsid w:val="008701DB"/>
    <w:rsid w:val="00870969"/>
    <w:rsid w:val="0087164C"/>
    <w:rsid w:val="008725A0"/>
    <w:rsid w:val="008742BC"/>
    <w:rsid w:val="00874DAC"/>
    <w:rsid w:val="008769BA"/>
    <w:rsid w:val="00876E26"/>
    <w:rsid w:val="00877119"/>
    <w:rsid w:val="0088123B"/>
    <w:rsid w:val="00881F5E"/>
    <w:rsid w:val="00884448"/>
    <w:rsid w:val="00885BF3"/>
    <w:rsid w:val="008861A0"/>
    <w:rsid w:val="00886793"/>
    <w:rsid w:val="008872A9"/>
    <w:rsid w:val="00887832"/>
    <w:rsid w:val="0089081C"/>
    <w:rsid w:val="00890AC2"/>
    <w:rsid w:val="00891132"/>
    <w:rsid w:val="00896266"/>
    <w:rsid w:val="00896892"/>
    <w:rsid w:val="008A040E"/>
    <w:rsid w:val="008A3F35"/>
    <w:rsid w:val="008A4BB7"/>
    <w:rsid w:val="008A70FB"/>
    <w:rsid w:val="008B2CA1"/>
    <w:rsid w:val="008B5093"/>
    <w:rsid w:val="008B528C"/>
    <w:rsid w:val="008B55C2"/>
    <w:rsid w:val="008B686A"/>
    <w:rsid w:val="008C4930"/>
    <w:rsid w:val="008C506B"/>
    <w:rsid w:val="008C59AB"/>
    <w:rsid w:val="008D083E"/>
    <w:rsid w:val="008D0BC1"/>
    <w:rsid w:val="008D21F5"/>
    <w:rsid w:val="008D3C96"/>
    <w:rsid w:val="008D41DE"/>
    <w:rsid w:val="008D4DCE"/>
    <w:rsid w:val="008D5428"/>
    <w:rsid w:val="008D5BF4"/>
    <w:rsid w:val="008D658E"/>
    <w:rsid w:val="008E1749"/>
    <w:rsid w:val="008E1CD6"/>
    <w:rsid w:val="008E21BB"/>
    <w:rsid w:val="008E26C5"/>
    <w:rsid w:val="008E288C"/>
    <w:rsid w:val="008E3566"/>
    <w:rsid w:val="008E421E"/>
    <w:rsid w:val="008E5603"/>
    <w:rsid w:val="008E6FF4"/>
    <w:rsid w:val="008F0828"/>
    <w:rsid w:val="008F508E"/>
    <w:rsid w:val="008F7C86"/>
    <w:rsid w:val="0090170E"/>
    <w:rsid w:val="009017AC"/>
    <w:rsid w:val="00901A7A"/>
    <w:rsid w:val="00903A51"/>
    <w:rsid w:val="00903A81"/>
    <w:rsid w:val="00904213"/>
    <w:rsid w:val="00905124"/>
    <w:rsid w:val="0090637A"/>
    <w:rsid w:val="00911F7D"/>
    <w:rsid w:val="00912C01"/>
    <w:rsid w:val="00913B6D"/>
    <w:rsid w:val="00914D73"/>
    <w:rsid w:val="009152C8"/>
    <w:rsid w:val="009166C3"/>
    <w:rsid w:val="009211E8"/>
    <w:rsid w:val="00921FE7"/>
    <w:rsid w:val="00923457"/>
    <w:rsid w:val="00923F90"/>
    <w:rsid w:val="00924825"/>
    <w:rsid w:val="009250C3"/>
    <w:rsid w:val="00925472"/>
    <w:rsid w:val="00925C78"/>
    <w:rsid w:val="009277C5"/>
    <w:rsid w:val="00930F9D"/>
    <w:rsid w:val="009338A8"/>
    <w:rsid w:val="009350B6"/>
    <w:rsid w:val="009353BF"/>
    <w:rsid w:val="00937B37"/>
    <w:rsid w:val="009413A0"/>
    <w:rsid w:val="00941744"/>
    <w:rsid w:val="00942A90"/>
    <w:rsid w:val="00942FC9"/>
    <w:rsid w:val="0094348A"/>
    <w:rsid w:val="0094470D"/>
    <w:rsid w:val="00950C13"/>
    <w:rsid w:val="009515FE"/>
    <w:rsid w:val="009529CB"/>
    <w:rsid w:val="009556E5"/>
    <w:rsid w:val="00955B78"/>
    <w:rsid w:val="00961195"/>
    <w:rsid w:val="009626E2"/>
    <w:rsid w:val="0096379A"/>
    <w:rsid w:val="00963F31"/>
    <w:rsid w:val="00965AB7"/>
    <w:rsid w:val="00966ED5"/>
    <w:rsid w:val="00971E96"/>
    <w:rsid w:val="00972D6C"/>
    <w:rsid w:val="009754B5"/>
    <w:rsid w:val="00976594"/>
    <w:rsid w:val="00980EE2"/>
    <w:rsid w:val="00981852"/>
    <w:rsid w:val="00981A5A"/>
    <w:rsid w:val="009823FF"/>
    <w:rsid w:val="009824B7"/>
    <w:rsid w:val="009841F1"/>
    <w:rsid w:val="0098432A"/>
    <w:rsid w:val="00986230"/>
    <w:rsid w:val="00986547"/>
    <w:rsid w:val="00986F7F"/>
    <w:rsid w:val="00987434"/>
    <w:rsid w:val="00992C1D"/>
    <w:rsid w:val="0099426B"/>
    <w:rsid w:val="009942EE"/>
    <w:rsid w:val="009946DE"/>
    <w:rsid w:val="00995378"/>
    <w:rsid w:val="009969E8"/>
    <w:rsid w:val="009A045A"/>
    <w:rsid w:val="009A0931"/>
    <w:rsid w:val="009A25E5"/>
    <w:rsid w:val="009A2C06"/>
    <w:rsid w:val="009A2CEB"/>
    <w:rsid w:val="009A32F3"/>
    <w:rsid w:val="009A33C2"/>
    <w:rsid w:val="009A4245"/>
    <w:rsid w:val="009A52BC"/>
    <w:rsid w:val="009A5ABA"/>
    <w:rsid w:val="009A5B4A"/>
    <w:rsid w:val="009A5C51"/>
    <w:rsid w:val="009A6386"/>
    <w:rsid w:val="009A723B"/>
    <w:rsid w:val="009B26CE"/>
    <w:rsid w:val="009B2DE5"/>
    <w:rsid w:val="009B3206"/>
    <w:rsid w:val="009B5485"/>
    <w:rsid w:val="009B63E0"/>
    <w:rsid w:val="009B64C2"/>
    <w:rsid w:val="009B74FB"/>
    <w:rsid w:val="009C096D"/>
    <w:rsid w:val="009C12DD"/>
    <w:rsid w:val="009C22F5"/>
    <w:rsid w:val="009C2BCD"/>
    <w:rsid w:val="009C30FA"/>
    <w:rsid w:val="009C6E6B"/>
    <w:rsid w:val="009D1A8C"/>
    <w:rsid w:val="009D2CA8"/>
    <w:rsid w:val="009D575C"/>
    <w:rsid w:val="009D5E5A"/>
    <w:rsid w:val="009D7AF3"/>
    <w:rsid w:val="009E1436"/>
    <w:rsid w:val="009E1FCA"/>
    <w:rsid w:val="009E25D3"/>
    <w:rsid w:val="009E2F70"/>
    <w:rsid w:val="009E3519"/>
    <w:rsid w:val="009E4487"/>
    <w:rsid w:val="009E470A"/>
    <w:rsid w:val="009E5AC5"/>
    <w:rsid w:val="009E66EC"/>
    <w:rsid w:val="009E6716"/>
    <w:rsid w:val="009F0171"/>
    <w:rsid w:val="009F0AC6"/>
    <w:rsid w:val="009F0DB7"/>
    <w:rsid w:val="009F1C95"/>
    <w:rsid w:val="009F23E1"/>
    <w:rsid w:val="009F5237"/>
    <w:rsid w:val="009F6C95"/>
    <w:rsid w:val="00A000C6"/>
    <w:rsid w:val="00A01B28"/>
    <w:rsid w:val="00A04715"/>
    <w:rsid w:val="00A04BF0"/>
    <w:rsid w:val="00A04EE8"/>
    <w:rsid w:val="00A05324"/>
    <w:rsid w:val="00A0563A"/>
    <w:rsid w:val="00A12B91"/>
    <w:rsid w:val="00A1359D"/>
    <w:rsid w:val="00A16584"/>
    <w:rsid w:val="00A22E07"/>
    <w:rsid w:val="00A233DB"/>
    <w:rsid w:val="00A25C41"/>
    <w:rsid w:val="00A26E6E"/>
    <w:rsid w:val="00A31C18"/>
    <w:rsid w:val="00A31E9E"/>
    <w:rsid w:val="00A31F69"/>
    <w:rsid w:val="00A32550"/>
    <w:rsid w:val="00A32DF4"/>
    <w:rsid w:val="00A36236"/>
    <w:rsid w:val="00A36CF9"/>
    <w:rsid w:val="00A372C5"/>
    <w:rsid w:val="00A40C85"/>
    <w:rsid w:val="00A4430E"/>
    <w:rsid w:val="00A46E63"/>
    <w:rsid w:val="00A46F7C"/>
    <w:rsid w:val="00A47F44"/>
    <w:rsid w:val="00A51427"/>
    <w:rsid w:val="00A52632"/>
    <w:rsid w:val="00A5330F"/>
    <w:rsid w:val="00A56D31"/>
    <w:rsid w:val="00A577FA"/>
    <w:rsid w:val="00A611EA"/>
    <w:rsid w:val="00A614E9"/>
    <w:rsid w:val="00A6165F"/>
    <w:rsid w:val="00A621D2"/>
    <w:rsid w:val="00A640F5"/>
    <w:rsid w:val="00A66BD6"/>
    <w:rsid w:val="00A70007"/>
    <w:rsid w:val="00A71C71"/>
    <w:rsid w:val="00A7287E"/>
    <w:rsid w:val="00A801C6"/>
    <w:rsid w:val="00A826B3"/>
    <w:rsid w:val="00A84993"/>
    <w:rsid w:val="00A84F24"/>
    <w:rsid w:val="00A87096"/>
    <w:rsid w:val="00A870E5"/>
    <w:rsid w:val="00A87C82"/>
    <w:rsid w:val="00A908D3"/>
    <w:rsid w:val="00A91E33"/>
    <w:rsid w:val="00A925BC"/>
    <w:rsid w:val="00A95D88"/>
    <w:rsid w:val="00AA1D4B"/>
    <w:rsid w:val="00AB039E"/>
    <w:rsid w:val="00AB0968"/>
    <w:rsid w:val="00AB1B83"/>
    <w:rsid w:val="00AB21D5"/>
    <w:rsid w:val="00AB239E"/>
    <w:rsid w:val="00AC1EB2"/>
    <w:rsid w:val="00AC7293"/>
    <w:rsid w:val="00AC751E"/>
    <w:rsid w:val="00AD0F6F"/>
    <w:rsid w:val="00AD126A"/>
    <w:rsid w:val="00AD539F"/>
    <w:rsid w:val="00AD5EC9"/>
    <w:rsid w:val="00AD66FF"/>
    <w:rsid w:val="00AD6B84"/>
    <w:rsid w:val="00AE15B3"/>
    <w:rsid w:val="00AE23CE"/>
    <w:rsid w:val="00AE2BAF"/>
    <w:rsid w:val="00AE4383"/>
    <w:rsid w:val="00AE642C"/>
    <w:rsid w:val="00AE7380"/>
    <w:rsid w:val="00AE7A21"/>
    <w:rsid w:val="00B016B9"/>
    <w:rsid w:val="00B01D60"/>
    <w:rsid w:val="00B028B2"/>
    <w:rsid w:val="00B028B8"/>
    <w:rsid w:val="00B02E69"/>
    <w:rsid w:val="00B03B0A"/>
    <w:rsid w:val="00B056A6"/>
    <w:rsid w:val="00B05C64"/>
    <w:rsid w:val="00B0763E"/>
    <w:rsid w:val="00B100FE"/>
    <w:rsid w:val="00B12163"/>
    <w:rsid w:val="00B12DB5"/>
    <w:rsid w:val="00B13A6B"/>
    <w:rsid w:val="00B13D63"/>
    <w:rsid w:val="00B16958"/>
    <w:rsid w:val="00B17FCC"/>
    <w:rsid w:val="00B21026"/>
    <w:rsid w:val="00B210BB"/>
    <w:rsid w:val="00B22467"/>
    <w:rsid w:val="00B24519"/>
    <w:rsid w:val="00B24696"/>
    <w:rsid w:val="00B2507F"/>
    <w:rsid w:val="00B25A22"/>
    <w:rsid w:val="00B26EC1"/>
    <w:rsid w:val="00B308C3"/>
    <w:rsid w:val="00B3275D"/>
    <w:rsid w:val="00B37F42"/>
    <w:rsid w:val="00B40D3C"/>
    <w:rsid w:val="00B41303"/>
    <w:rsid w:val="00B41D3F"/>
    <w:rsid w:val="00B436E4"/>
    <w:rsid w:val="00B452F2"/>
    <w:rsid w:val="00B45DC2"/>
    <w:rsid w:val="00B46E5D"/>
    <w:rsid w:val="00B47675"/>
    <w:rsid w:val="00B47CAF"/>
    <w:rsid w:val="00B5079F"/>
    <w:rsid w:val="00B51802"/>
    <w:rsid w:val="00B525B7"/>
    <w:rsid w:val="00B53B68"/>
    <w:rsid w:val="00B54029"/>
    <w:rsid w:val="00B6013E"/>
    <w:rsid w:val="00B6059F"/>
    <w:rsid w:val="00B60791"/>
    <w:rsid w:val="00B63535"/>
    <w:rsid w:val="00B64F74"/>
    <w:rsid w:val="00B6593D"/>
    <w:rsid w:val="00B72D75"/>
    <w:rsid w:val="00B73336"/>
    <w:rsid w:val="00B7435E"/>
    <w:rsid w:val="00B7677D"/>
    <w:rsid w:val="00B808AE"/>
    <w:rsid w:val="00B81BAF"/>
    <w:rsid w:val="00B836EE"/>
    <w:rsid w:val="00B837B2"/>
    <w:rsid w:val="00B84268"/>
    <w:rsid w:val="00B85771"/>
    <w:rsid w:val="00B8780D"/>
    <w:rsid w:val="00B90660"/>
    <w:rsid w:val="00B90ED8"/>
    <w:rsid w:val="00B914A2"/>
    <w:rsid w:val="00B91D33"/>
    <w:rsid w:val="00B927C5"/>
    <w:rsid w:val="00B92CF9"/>
    <w:rsid w:val="00B932B5"/>
    <w:rsid w:val="00B9466F"/>
    <w:rsid w:val="00BA228B"/>
    <w:rsid w:val="00BA2AC1"/>
    <w:rsid w:val="00BA343C"/>
    <w:rsid w:val="00BA7252"/>
    <w:rsid w:val="00BA7536"/>
    <w:rsid w:val="00BB0BDD"/>
    <w:rsid w:val="00BB1B76"/>
    <w:rsid w:val="00BB3559"/>
    <w:rsid w:val="00BB462E"/>
    <w:rsid w:val="00BB4E09"/>
    <w:rsid w:val="00BB519B"/>
    <w:rsid w:val="00BB525C"/>
    <w:rsid w:val="00BB5445"/>
    <w:rsid w:val="00BB5B48"/>
    <w:rsid w:val="00BB6249"/>
    <w:rsid w:val="00BB6A6C"/>
    <w:rsid w:val="00BB70FE"/>
    <w:rsid w:val="00BB7FA2"/>
    <w:rsid w:val="00BC10CD"/>
    <w:rsid w:val="00BC13FB"/>
    <w:rsid w:val="00BC1657"/>
    <w:rsid w:val="00BC1BAC"/>
    <w:rsid w:val="00BC47B3"/>
    <w:rsid w:val="00BC5DE4"/>
    <w:rsid w:val="00BC7587"/>
    <w:rsid w:val="00BD0655"/>
    <w:rsid w:val="00BD0F82"/>
    <w:rsid w:val="00BD2D35"/>
    <w:rsid w:val="00BD3AAD"/>
    <w:rsid w:val="00BD5515"/>
    <w:rsid w:val="00BD571C"/>
    <w:rsid w:val="00BD5E4F"/>
    <w:rsid w:val="00BD6AB1"/>
    <w:rsid w:val="00BD6ED1"/>
    <w:rsid w:val="00BD77F0"/>
    <w:rsid w:val="00BE071C"/>
    <w:rsid w:val="00BE0FAE"/>
    <w:rsid w:val="00BE1B48"/>
    <w:rsid w:val="00BE354E"/>
    <w:rsid w:val="00BE37F9"/>
    <w:rsid w:val="00BE44FC"/>
    <w:rsid w:val="00BE4553"/>
    <w:rsid w:val="00BE6988"/>
    <w:rsid w:val="00BF0230"/>
    <w:rsid w:val="00BF07E7"/>
    <w:rsid w:val="00BF0E06"/>
    <w:rsid w:val="00BF0E99"/>
    <w:rsid w:val="00BF2035"/>
    <w:rsid w:val="00BF2832"/>
    <w:rsid w:val="00BF3207"/>
    <w:rsid w:val="00BF40DF"/>
    <w:rsid w:val="00BF4F99"/>
    <w:rsid w:val="00BF6864"/>
    <w:rsid w:val="00BF771F"/>
    <w:rsid w:val="00BF7C83"/>
    <w:rsid w:val="00C02ED0"/>
    <w:rsid w:val="00C03C53"/>
    <w:rsid w:val="00C04FAF"/>
    <w:rsid w:val="00C06E9F"/>
    <w:rsid w:val="00C07171"/>
    <w:rsid w:val="00C10751"/>
    <w:rsid w:val="00C10DAC"/>
    <w:rsid w:val="00C118E0"/>
    <w:rsid w:val="00C11AAB"/>
    <w:rsid w:val="00C126BC"/>
    <w:rsid w:val="00C1323C"/>
    <w:rsid w:val="00C13278"/>
    <w:rsid w:val="00C1495B"/>
    <w:rsid w:val="00C154E9"/>
    <w:rsid w:val="00C165AF"/>
    <w:rsid w:val="00C21274"/>
    <w:rsid w:val="00C263D5"/>
    <w:rsid w:val="00C26681"/>
    <w:rsid w:val="00C305EB"/>
    <w:rsid w:val="00C317C6"/>
    <w:rsid w:val="00C31C45"/>
    <w:rsid w:val="00C32C56"/>
    <w:rsid w:val="00C34172"/>
    <w:rsid w:val="00C354F0"/>
    <w:rsid w:val="00C35540"/>
    <w:rsid w:val="00C35868"/>
    <w:rsid w:val="00C3722D"/>
    <w:rsid w:val="00C415FA"/>
    <w:rsid w:val="00C4317F"/>
    <w:rsid w:val="00C44208"/>
    <w:rsid w:val="00C44899"/>
    <w:rsid w:val="00C45436"/>
    <w:rsid w:val="00C46283"/>
    <w:rsid w:val="00C47390"/>
    <w:rsid w:val="00C52E29"/>
    <w:rsid w:val="00C55CB1"/>
    <w:rsid w:val="00C56036"/>
    <w:rsid w:val="00C5607A"/>
    <w:rsid w:val="00C56162"/>
    <w:rsid w:val="00C60B65"/>
    <w:rsid w:val="00C61C33"/>
    <w:rsid w:val="00C63262"/>
    <w:rsid w:val="00C64832"/>
    <w:rsid w:val="00C64D2C"/>
    <w:rsid w:val="00C65D4B"/>
    <w:rsid w:val="00C6687C"/>
    <w:rsid w:val="00C66AA1"/>
    <w:rsid w:val="00C6705F"/>
    <w:rsid w:val="00C720EC"/>
    <w:rsid w:val="00C72F0B"/>
    <w:rsid w:val="00C73FA3"/>
    <w:rsid w:val="00C74B20"/>
    <w:rsid w:val="00C75106"/>
    <w:rsid w:val="00C76BC0"/>
    <w:rsid w:val="00C77F1A"/>
    <w:rsid w:val="00C83FBA"/>
    <w:rsid w:val="00C8432A"/>
    <w:rsid w:val="00C8446F"/>
    <w:rsid w:val="00C863F2"/>
    <w:rsid w:val="00C90A3B"/>
    <w:rsid w:val="00C91764"/>
    <w:rsid w:val="00C92C88"/>
    <w:rsid w:val="00C9415F"/>
    <w:rsid w:val="00C9566D"/>
    <w:rsid w:val="00C97983"/>
    <w:rsid w:val="00CA1B80"/>
    <w:rsid w:val="00CA5A17"/>
    <w:rsid w:val="00CA697D"/>
    <w:rsid w:val="00CB194D"/>
    <w:rsid w:val="00CB1AFB"/>
    <w:rsid w:val="00CB20CA"/>
    <w:rsid w:val="00CB24D9"/>
    <w:rsid w:val="00CB28BF"/>
    <w:rsid w:val="00CB3BAA"/>
    <w:rsid w:val="00CB42C0"/>
    <w:rsid w:val="00CB474B"/>
    <w:rsid w:val="00CC102F"/>
    <w:rsid w:val="00CC1180"/>
    <w:rsid w:val="00CC11A2"/>
    <w:rsid w:val="00CC1D78"/>
    <w:rsid w:val="00CC32BB"/>
    <w:rsid w:val="00CC3D90"/>
    <w:rsid w:val="00CC4D41"/>
    <w:rsid w:val="00CC5BE8"/>
    <w:rsid w:val="00CD0042"/>
    <w:rsid w:val="00CD073D"/>
    <w:rsid w:val="00CD1752"/>
    <w:rsid w:val="00CD2EB8"/>
    <w:rsid w:val="00CD46B7"/>
    <w:rsid w:val="00CD4AA2"/>
    <w:rsid w:val="00CD5099"/>
    <w:rsid w:val="00CD5376"/>
    <w:rsid w:val="00CD5A95"/>
    <w:rsid w:val="00CD7D14"/>
    <w:rsid w:val="00CE12AE"/>
    <w:rsid w:val="00CE2DE0"/>
    <w:rsid w:val="00CE5FD4"/>
    <w:rsid w:val="00CE666C"/>
    <w:rsid w:val="00CE69BD"/>
    <w:rsid w:val="00CE74F0"/>
    <w:rsid w:val="00CE7746"/>
    <w:rsid w:val="00CF0103"/>
    <w:rsid w:val="00CF2191"/>
    <w:rsid w:val="00CF2415"/>
    <w:rsid w:val="00CF4520"/>
    <w:rsid w:val="00CF4D64"/>
    <w:rsid w:val="00CF5F02"/>
    <w:rsid w:val="00D00405"/>
    <w:rsid w:val="00D00D5E"/>
    <w:rsid w:val="00D02D55"/>
    <w:rsid w:val="00D02FA6"/>
    <w:rsid w:val="00D03D97"/>
    <w:rsid w:val="00D03E66"/>
    <w:rsid w:val="00D03F59"/>
    <w:rsid w:val="00D05E86"/>
    <w:rsid w:val="00D0628B"/>
    <w:rsid w:val="00D10474"/>
    <w:rsid w:val="00D20912"/>
    <w:rsid w:val="00D2317C"/>
    <w:rsid w:val="00D25919"/>
    <w:rsid w:val="00D272EA"/>
    <w:rsid w:val="00D273F2"/>
    <w:rsid w:val="00D27589"/>
    <w:rsid w:val="00D277FA"/>
    <w:rsid w:val="00D31714"/>
    <w:rsid w:val="00D32304"/>
    <w:rsid w:val="00D323B1"/>
    <w:rsid w:val="00D323B4"/>
    <w:rsid w:val="00D3319D"/>
    <w:rsid w:val="00D42F9F"/>
    <w:rsid w:val="00D433DB"/>
    <w:rsid w:val="00D43628"/>
    <w:rsid w:val="00D44C24"/>
    <w:rsid w:val="00D45798"/>
    <w:rsid w:val="00D46EB9"/>
    <w:rsid w:val="00D54C92"/>
    <w:rsid w:val="00D55062"/>
    <w:rsid w:val="00D57334"/>
    <w:rsid w:val="00D57406"/>
    <w:rsid w:val="00D57563"/>
    <w:rsid w:val="00D57DD3"/>
    <w:rsid w:val="00D6054C"/>
    <w:rsid w:val="00D631A2"/>
    <w:rsid w:val="00D64B2D"/>
    <w:rsid w:val="00D66EF4"/>
    <w:rsid w:val="00D67847"/>
    <w:rsid w:val="00D70025"/>
    <w:rsid w:val="00D73E6C"/>
    <w:rsid w:val="00D741EB"/>
    <w:rsid w:val="00D7437F"/>
    <w:rsid w:val="00D7552B"/>
    <w:rsid w:val="00D76417"/>
    <w:rsid w:val="00D810E5"/>
    <w:rsid w:val="00D8309C"/>
    <w:rsid w:val="00D833F0"/>
    <w:rsid w:val="00D836B0"/>
    <w:rsid w:val="00D8446B"/>
    <w:rsid w:val="00D85DBE"/>
    <w:rsid w:val="00D85F4F"/>
    <w:rsid w:val="00D86AB7"/>
    <w:rsid w:val="00D86DEE"/>
    <w:rsid w:val="00D87095"/>
    <w:rsid w:val="00D8785A"/>
    <w:rsid w:val="00D9005E"/>
    <w:rsid w:val="00D916D5"/>
    <w:rsid w:val="00D919AB"/>
    <w:rsid w:val="00D92C37"/>
    <w:rsid w:val="00D93E83"/>
    <w:rsid w:val="00DA0141"/>
    <w:rsid w:val="00DA0F5C"/>
    <w:rsid w:val="00DA36FE"/>
    <w:rsid w:val="00DA42C7"/>
    <w:rsid w:val="00DA4EF4"/>
    <w:rsid w:val="00DA6D0D"/>
    <w:rsid w:val="00DB0154"/>
    <w:rsid w:val="00DB1A1C"/>
    <w:rsid w:val="00DB1C4F"/>
    <w:rsid w:val="00DB3B9C"/>
    <w:rsid w:val="00DB3F39"/>
    <w:rsid w:val="00DB4597"/>
    <w:rsid w:val="00DB708E"/>
    <w:rsid w:val="00DC063A"/>
    <w:rsid w:val="00DC0B1C"/>
    <w:rsid w:val="00DC2CD8"/>
    <w:rsid w:val="00DC31FE"/>
    <w:rsid w:val="00DC3411"/>
    <w:rsid w:val="00DC3883"/>
    <w:rsid w:val="00DC433F"/>
    <w:rsid w:val="00DC62C6"/>
    <w:rsid w:val="00DC74B0"/>
    <w:rsid w:val="00DD1066"/>
    <w:rsid w:val="00DD1BC2"/>
    <w:rsid w:val="00DD1F17"/>
    <w:rsid w:val="00DD2CDA"/>
    <w:rsid w:val="00DD4116"/>
    <w:rsid w:val="00DD425E"/>
    <w:rsid w:val="00DD5589"/>
    <w:rsid w:val="00DD5E3A"/>
    <w:rsid w:val="00DE0B52"/>
    <w:rsid w:val="00DE3229"/>
    <w:rsid w:val="00DE358D"/>
    <w:rsid w:val="00DE54D1"/>
    <w:rsid w:val="00DE5BD3"/>
    <w:rsid w:val="00DE6D72"/>
    <w:rsid w:val="00DF16A4"/>
    <w:rsid w:val="00DF2E1B"/>
    <w:rsid w:val="00DF516D"/>
    <w:rsid w:val="00E0104B"/>
    <w:rsid w:val="00E01220"/>
    <w:rsid w:val="00E021BC"/>
    <w:rsid w:val="00E071DD"/>
    <w:rsid w:val="00E147BE"/>
    <w:rsid w:val="00E16ECA"/>
    <w:rsid w:val="00E21941"/>
    <w:rsid w:val="00E21976"/>
    <w:rsid w:val="00E25765"/>
    <w:rsid w:val="00E257BD"/>
    <w:rsid w:val="00E25A7A"/>
    <w:rsid w:val="00E25F7F"/>
    <w:rsid w:val="00E26945"/>
    <w:rsid w:val="00E26E1F"/>
    <w:rsid w:val="00E304BE"/>
    <w:rsid w:val="00E329CF"/>
    <w:rsid w:val="00E339D5"/>
    <w:rsid w:val="00E33C7D"/>
    <w:rsid w:val="00E360F5"/>
    <w:rsid w:val="00E361C5"/>
    <w:rsid w:val="00E42DEB"/>
    <w:rsid w:val="00E42EAD"/>
    <w:rsid w:val="00E452CA"/>
    <w:rsid w:val="00E45DA1"/>
    <w:rsid w:val="00E47C02"/>
    <w:rsid w:val="00E504F5"/>
    <w:rsid w:val="00E50662"/>
    <w:rsid w:val="00E50BDE"/>
    <w:rsid w:val="00E51B88"/>
    <w:rsid w:val="00E52DB2"/>
    <w:rsid w:val="00E531F2"/>
    <w:rsid w:val="00E54664"/>
    <w:rsid w:val="00E551C2"/>
    <w:rsid w:val="00E56935"/>
    <w:rsid w:val="00E57074"/>
    <w:rsid w:val="00E61DAB"/>
    <w:rsid w:val="00E61F98"/>
    <w:rsid w:val="00E638E0"/>
    <w:rsid w:val="00E656BB"/>
    <w:rsid w:val="00E67585"/>
    <w:rsid w:val="00E71839"/>
    <w:rsid w:val="00E71900"/>
    <w:rsid w:val="00E72494"/>
    <w:rsid w:val="00E72D48"/>
    <w:rsid w:val="00E73B1C"/>
    <w:rsid w:val="00E740A6"/>
    <w:rsid w:val="00E74557"/>
    <w:rsid w:val="00E812B7"/>
    <w:rsid w:val="00E83460"/>
    <w:rsid w:val="00E83C82"/>
    <w:rsid w:val="00E8402D"/>
    <w:rsid w:val="00E8470B"/>
    <w:rsid w:val="00E84D7B"/>
    <w:rsid w:val="00E943AA"/>
    <w:rsid w:val="00E94DFD"/>
    <w:rsid w:val="00E9516B"/>
    <w:rsid w:val="00EA0B6C"/>
    <w:rsid w:val="00EA1906"/>
    <w:rsid w:val="00EA1DA0"/>
    <w:rsid w:val="00EA2C2E"/>
    <w:rsid w:val="00EA3784"/>
    <w:rsid w:val="00EA40E9"/>
    <w:rsid w:val="00EA45CC"/>
    <w:rsid w:val="00EA5C9F"/>
    <w:rsid w:val="00EB6646"/>
    <w:rsid w:val="00EB7BF3"/>
    <w:rsid w:val="00EC0409"/>
    <w:rsid w:val="00EC15AB"/>
    <w:rsid w:val="00EC1C95"/>
    <w:rsid w:val="00EC3146"/>
    <w:rsid w:val="00EC7A82"/>
    <w:rsid w:val="00ED119A"/>
    <w:rsid w:val="00ED11DD"/>
    <w:rsid w:val="00ED1C7D"/>
    <w:rsid w:val="00ED1EE2"/>
    <w:rsid w:val="00ED24EE"/>
    <w:rsid w:val="00ED3901"/>
    <w:rsid w:val="00ED5EBC"/>
    <w:rsid w:val="00ED72DD"/>
    <w:rsid w:val="00EE2435"/>
    <w:rsid w:val="00EE272E"/>
    <w:rsid w:val="00EE29C2"/>
    <w:rsid w:val="00EE3B7C"/>
    <w:rsid w:val="00EE6B87"/>
    <w:rsid w:val="00EE7827"/>
    <w:rsid w:val="00EE7B8D"/>
    <w:rsid w:val="00EF21B0"/>
    <w:rsid w:val="00EF5EA7"/>
    <w:rsid w:val="00EF76AF"/>
    <w:rsid w:val="00F0424F"/>
    <w:rsid w:val="00F06662"/>
    <w:rsid w:val="00F07BCF"/>
    <w:rsid w:val="00F07CAA"/>
    <w:rsid w:val="00F10469"/>
    <w:rsid w:val="00F12643"/>
    <w:rsid w:val="00F13884"/>
    <w:rsid w:val="00F13B79"/>
    <w:rsid w:val="00F16E4E"/>
    <w:rsid w:val="00F179C8"/>
    <w:rsid w:val="00F212F2"/>
    <w:rsid w:val="00F22C98"/>
    <w:rsid w:val="00F233A8"/>
    <w:rsid w:val="00F235FF"/>
    <w:rsid w:val="00F2437B"/>
    <w:rsid w:val="00F263CB"/>
    <w:rsid w:val="00F264BC"/>
    <w:rsid w:val="00F30743"/>
    <w:rsid w:val="00F31102"/>
    <w:rsid w:val="00F32222"/>
    <w:rsid w:val="00F33963"/>
    <w:rsid w:val="00F34F57"/>
    <w:rsid w:val="00F36FED"/>
    <w:rsid w:val="00F40918"/>
    <w:rsid w:val="00F40BCD"/>
    <w:rsid w:val="00F41488"/>
    <w:rsid w:val="00F4500A"/>
    <w:rsid w:val="00F4505F"/>
    <w:rsid w:val="00F45454"/>
    <w:rsid w:val="00F45A16"/>
    <w:rsid w:val="00F4664F"/>
    <w:rsid w:val="00F47228"/>
    <w:rsid w:val="00F47932"/>
    <w:rsid w:val="00F511FB"/>
    <w:rsid w:val="00F535CD"/>
    <w:rsid w:val="00F5526D"/>
    <w:rsid w:val="00F557F8"/>
    <w:rsid w:val="00F55F84"/>
    <w:rsid w:val="00F5605C"/>
    <w:rsid w:val="00F6099B"/>
    <w:rsid w:val="00F61769"/>
    <w:rsid w:val="00F61EE0"/>
    <w:rsid w:val="00F620D5"/>
    <w:rsid w:val="00F6293B"/>
    <w:rsid w:val="00F62F57"/>
    <w:rsid w:val="00F67E56"/>
    <w:rsid w:val="00F707E1"/>
    <w:rsid w:val="00F734A7"/>
    <w:rsid w:val="00F739F9"/>
    <w:rsid w:val="00F75889"/>
    <w:rsid w:val="00F75DBE"/>
    <w:rsid w:val="00F77E8B"/>
    <w:rsid w:val="00F81C45"/>
    <w:rsid w:val="00F82A50"/>
    <w:rsid w:val="00F830D9"/>
    <w:rsid w:val="00F84BB1"/>
    <w:rsid w:val="00F91BFB"/>
    <w:rsid w:val="00F921D7"/>
    <w:rsid w:val="00F93CC4"/>
    <w:rsid w:val="00F9462C"/>
    <w:rsid w:val="00F9674E"/>
    <w:rsid w:val="00FA0DFF"/>
    <w:rsid w:val="00FA17CE"/>
    <w:rsid w:val="00FA33B4"/>
    <w:rsid w:val="00FA3B85"/>
    <w:rsid w:val="00FA59E6"/>
    <w:rsid w:val="00FA7266"/>
    <w:rsid w:val="00FB0105"/>
    <w:rsid w:val="00FB2C18"/>
    <w:rsid w:val="00FB3FB9"/>
    <w:rsid w:val="00FB4C93"/>
    <w:rsid w:val="00FC3ECE"/>
    <w:rsid w:val="00FC4BE7"/>
    <w:rsid w:val="00FC52CA"/>
    <w:rsid w:val="00FC5717"/>
    <w:rsid w:val="00FC6D20"/>
    <w:rsid w:val="00FC74EF"/>
    <w:rsid w:val="00FC7AFE"/>
    <w:rsid w:val="00FD0010"/>
    <w:rsid w:val="00FD1667"/>
    <w:rsid w:val="00FD1B07"/>
    <w:rsid w:val="00FD2103"/>
    <w:rsid w:val="00FD31E2"/>
    <w:rsid w:val="00FD4787"/>
    <w:rsid w:val="00FD4DBA"/>
    <w:rsid w:val="00FD6095"/>
    <w:rsid w:val="00FD648C"/>
    <w:rsid w:val="00FE0343"/>
    <w:rsid w:val="00FE0DF1"/>
    <w:rsid w:val="00FE37FE"/>
    <w:rsid w:val="00FF093F"/>
    <w:rsid w:val="00FF1B08"/>
    <w:rsid w:val="00FF2908"/>
    <w:rsid w:val="00FF3191"/>
    <w:rsid w:val="00FF44C4"/>
    <w:rsid w:val="00FF61AF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46C2E0-C147-417E-8017-9F6A383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D9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A0C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0C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C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A0C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A0C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3A0C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70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704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704C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3A0C3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A0C31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70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A0C3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0A704C"/>
    <w:rPr>
      <w:rFonts w:asciiTheme="majorHAnsi" w:eastAsiaTheme="majorEastAsia" w:hAnsiTheme="majorHAnsi" w:cstheme="majorBidi"/>
      <w:sz w:val="24"/>
      <w:szCs w:val="24"/>
    </w:rPr>
  </w:style>
  <w:style w:type="table" w:customStyle="1" w:styleId="31">
    <w:name w:val="3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99"/>
    <w:rsid w:val="00063AC1"/>
    <w:rPr>
      <w:rFonts w:ascii="Cambria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6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63AC1"/>
    <w:pPr>
      <w:spacing w:after="160" w:line="259" w:lineRule="auto"/>
      <w:ind w:left="720"/>
      <w:contextualSpacing/>
    </w:pPr>
    <w:rPr>
      <w:rFonts w:ascii="Cambria" w:hAnsi="Cambria" w:cs="Times New Roman"/>
      <w:lang w:eastAsia="en-US"/>
    </w:rPr>
  </w:style>
  <w:style w:type="paragraph" w:styleId="aa">
    <w:name w:val="footnote text"/>
    <w:basedOn w:val="a"/>
    <w:link w:val="ab"/>
    <w:uiPriority w:val="99"/>
    <w:semiHidden/>
    <w:rsid w:val="00FF3191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F319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rsid w:val="00FF3191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99"/>
    <w:qFormat/>
    <w:rsid w:val="00A31E9E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1E535F"/>
    <w:pPr>
      <w:spacing w:before="120"/>
    </w:pPr>
    <w:rPr>
      <w:rFonts w:ascii="Cambria" w:hAnsi="Cambria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A31E9E"/>
    <w:pPr>
      <w:spacing w:before="120"/>
      <w:ind w:left="220"/>
    </w:pPr>
    <w:rPr>
      <w:rFonts w:ascii="Cambria" w:hAnsi="Cambria"/>
      <w:b/>
      <w:bCs/>
    </w:rPr>
  </w:style>
  <w:style w:type="paragraph" w:styleId="32">
    <w:name w:val="toc 3"/>
    <w:basedOn w:val="a"/>
    <w:next w:val="a"/>
    <w:autoRedefine/>
    <w:uiPriority w:val="99"/>
    <w:rsid w:val="00A31E9E"/>
    <w:pPr>
      <w:ind w:left="440"/>
    </w:pPr>
    <w:rPr>
      <w:rFonts w:ascii="Cambria" w:hAnsi="Cambria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A31E9E"/>
    <w:pPr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A31E9E"/>
    <w:pPr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31E9E"/>
    <w:pPr>
      <w:ind w:left="11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A31E9E"/>
    <w:pPr>
      <w:ind w:left="132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31E9E"/>
    <w:pPr>
      <w:ind w:left="154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A31E9E"/>
    <w:pPr>
      <w:ind w:left="1760"/>
    </w:pPr>
    <w:rPr>
      <w:rFonts w:ascii="Cambria" w:hAnsi="Cambria"/>
      <w:sz w:val="20"/>
      <w:szCs w:val="20"/>
    </w:rPr>
  </w:style>
  <w:style w:type="character" w:styleId="ae">
    <w:name w:val="Hyperlink"/>
    <w:basedOn w:val="a0"/>
    <w:uiPriority w:val="99"/>
    <w:rsid w:val="00A31E9E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E535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E535F"/>
    <w:rPr>
      <w:rFonts w:cs="Times New Roman"/>
    </w:rPr>
  </w:style>
  <w:style w:type="character" w:styleId="af1">
    <w:name w:val="page number"/>
    <w:basedOn w:val="a0"/>
    <w:uiPriority w:val="99"/>
    <w:semiHidden/>
    <w:rsid w:val="001E535F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67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67F61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C305EB"/>
  </w:style>
  <w:style w:type="character" w:styleId="af5">
    <w:name w:val="annotation reference"/>
    <w:basedOn w:val="a0"/>
    <w:uiPriority w:val="99"/>
    <w:semiHidden/>
    <w:rsid w:val="00305A54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305A5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305A54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305A5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305A54"/>
    <w:rPr>
      <w:rFonts w:cs="Times New Roman"/>
      <w:b/>
      <w:bCs/>
      <w:sz w:val="20"/>
      <w:szCs w:val="20"/>
    </w:rPr>
  </w:style>
  <w:style w:type="paragraph" w:customStyle="1" w:styleId="13">
    <w:name w:val="Обычный1"/>
    <w:basedOn w:val="a"/>
    <w:uiPriority w:val="99"/>
    <w:rsid w:val="00F4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rsid w:val="00F45454"/>
    <w:pPr>
      <w:spacing w:after="120"/>
      <w:ind w:left="283"/>
    </w:pPr>
    <w:rPr>
      <w:rFonts w:ascii="Cambria" w:hAnsi="Cambria" w:cs="Times New Roman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F45454"/>
    <w:rPr>
      <w:rFonts w:ascii="Cambria" w:eastAsia="Times New Roman" w:hAnsi="Cambria" w:cs="Times New Roman"/>
      <w:lang w:eastAsia="en-US"/>
    </w:rPr>
  </w:style>
  <w:style w:type="paragraph" w:styleId="33">
    <w:name w:val="Body Text 3"/>
    <w:basedOn w:val="a"/>
    <w:link w:val="34"/>
    <w:uiPriority w:val="99"/>
    <w:semiHidden/>
    <w:rsid w:val="00F4545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45454"/>
    <w:rPr>
      <w:rFonts w:ascii="Times New Roman" w:eastAsia="Times New Roman" w:hAnsi="Times New Roman" w:cs="Times New Roman"/>
      <w:sz w:val="16"/>
      <w:szCs w:val="16"/>
    </w:rPr>
  </w:style>
  <w:style w:type="character" w:customStyle="1" w:styleId="afc">
    <w:name w:val="Цветовое выделение"/>
    <w:uiPriority w:val="99"/>
    <w:rsid w:val="003458CA"/>
    <w:rPr>
      <w:b/>
      <w:color w:val="26282F"/>
    </w:rPr>
  </w:style>
  <w:style w:type="character" w:styleId="afd">
    <w:name w:val="Emphasis"/>
    <w:basedOn w:val="a0"/>
    <w:uiPriority w:val="99"/>
    <w:qFormat/>
    <w:rsid w:val="003E7853"/>
    <w:rPr>
      <w:rFonts w:cs="Times New Roman"/>
      <w:i/>
    </w:rPr>
  </w:style>
  <w:style w:type="paragraph" w:customStyle="1" w:styleId="Tabl">
    <w:name w:val="Tabl"/>
    <w:basedOn w:val="a"/>
    <w:uiPriority w:val="99"/>
    <w:rsid w:val="003E785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fe">
    <w:name w:val="header"/>
    <w:basedOn w:val="a"/>
    <w:link w:val="aff"/>
    <w:uiPriority w:val="99"/>
    <w:rsid w:val="003E7853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locked/>
    <w:rsid w:val="003E7853"/>
    <w:rPr>
      <w:rFonts w:cs="Times New Roman"/>
    </w:rPr>
  </w:style>
  <w:style w:type="paragraph" w:customStyle="1" w:styleId="TablCen">
    <w:name w:val="Tabl_Cen"/>
    <w:basedOn w:val="a"/>
    <w:uiPriority w:val="99"/>
    <w:rsid w:val="00812DC6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customStyle="1" w:styleId="FontStyle15">
    <w:name w:val="Font Style15"/>
    <w:uiPriority w:val="99"/>
    <w:rsid w:val="00812DC6"/>
    <w:rPr>
      <w:rFonts w:ascii="Times New Roman" w:hAnsi="Times New Roman"/>
      <w:sz w:val="26"/>
    </w:rPr>
  </w:style>
  <w:style w:type="paragraph" w:styleId="aff0">
    <w:name w:val="Body Text"/>
    <w:basedOn w:val="a"/>
    <w:link w:val="aff1"/>
    <w:uiPriority w:val="99"/>
    <w:rsid w:val="00812DC6"/>
    <w:pPr>
      <w:shd w:val="clear" w:color="auto" w:fill="FFFFFF"/>
      <w:spacing w:line="240" w:lineRule="auto"/>
      <w:ind w:firstLine="709"/>
      <w:jc w:val="both"/>
    </w:pPr>
    <w:rPr>
      <w:rFonts w:ascii="Times New Roman" w:hAnsi="Times New Roman" w:cs="Times New Roman"/>
      <w:sz w:val="24"/>
      <w:szCs w:val="27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locked/>
    <w:rsid w:val="00812DC6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paragraph" w:styleId="aff2">
    <w:name w:val="caption"/>
    <w:basedOn w:val="a"/>
    <w:next w:val="a"/>
    <w:uiPriority w:val="99"/>
    <w:qFormat/>
    <w:rsid w:val="001C1272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14">
    <w:name w:val="Абзац списка1"/>
    <w:basedOn w:val="a"/>
    <w:uiPriority w:val="99"/>
    <w:rsid w:val="00C45436"/>
    <w:pPr>
      <w:spacing w:after="200"/>
      <w:ind w:left="720"/>
    </w:pPr>
    <w:rPr>
      <w:rFonts w:ascii="Calibri" w:eastAsia="Times New Roman" w:hAnsi="Calibri" w:cs="Times New Roman"/>
      <w:kern w:val="2"/>
      <w:lang w:val="en-US" w:eastAsia="ar-SA"/>
    </w:rPr>
  </w:style>
  <w:style w:type="paragraph" w:customStyle="1" w:styleId="ConsPlusNormal">
    <w:name w:val="ConsPlusNormal"/>
    <w:uiPriority w:val="99"/>
    <w:rsid w:val="00C45436"/>
    <w:pPr>
      <w:widowControl w:val="0"/>
      <w:suppressAutoHyphens/>
      <w:spacing w:line="100" w:lineRule="atLeast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ConsPlusTitle">
    <w:name w:val="ConsPlusTitle"/>
    <w:uiPriority w:val="99"/>
    <w:rsid w:val="00C45436"/>
    <w:pPr>
      <w:widowControl w:val="0"/>
      <w:suppressAutoHyphens/>
      <w:spacing w:line="100" w:lineRule="atLeast"/>
    </w:pPr>
    <w:rPr>
      <w:rFonts w:ascii="Calibri" w:eastAsia="Times New Roman" w:hAnsi="Calibri" w:cs="Calibri"/>
      <w:b/>
      <w:kern w:val="2"/>
      <w:szCs w:val="20"/>
      <w:lang w:eastAsia="ar-SA"/>
    </w:rPr>
  </w:style>
  <w:style w:type="paragraph" w:customStyle="1" w:styleId="formattext">
    <w:name w:val="formattext"/>
    <w:basedOn w:val="a"/>
    <w:uiPriority w:val="99"/>
    <w:rsid w:val="0078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Заголовок №1_"/>
    <w:link w:val="16"/>
    <w:uiPriority w:val="99"/>
    <w:locked/>
    <w:rsid w:val="002D670D"/>
    <w:rPr>
      <w:b/>
      <w:sz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D670D"/>
    <w:pPr>
      <w:shd w:val="clear" w:color="auto" w:fill="FFFFFF"/>
      <w:spacing w:after="60" w:line="493" w:lineRule="exact"/>
      <w:jc w:val="center"/>
      <w:outlineLvl w:val="0"/>
    </w:pPr>
    <w:rPr>
      <w:rFonts w:cs="Times New Roman"/>
      <w:b/>
      <w:bCs/>
      <w:sz w:val="31"/>
      <w:szCs w:val="31"/>
    </w:rPr>
  </w:style>
  <w:style w:type="character" w:customStyle="1" w:styleId="NoSpacingChar">
    <w:name w:val="No Spacing Char"/>
    <w:link w:val="NoSpacing1"/>
    <w:uiPriority w:val="99"/>
    <w:locked/>
    <w:rsid w:val="00FA3B85"/>
    <w:rPr>
      <w:rFonts w:ascii="Calibri" w:eastAsia="Times New Roman" w:hAnsi="Calibri"/>
      <w:sz w:val="22"/>
      <w:lang w:val="ru-RU" w:eastAsia="ru-RU"/>
    </w:rPr>
  </w:style>
  <w:style w:type="paragraph" w:customStyle="1" w:styleId="NoSpacing1">
    <w:name w:val="No Spacing1"/>
    <w:link w:val="NoSpacingChar"/>
    <w:uiPriority w:val="99"/>
    <w:rsid w:val="00FA3B85"/>
    <w:rPr>
      <w:rFonts w:ascii="Calibri" w:hAnsi="Calibri" w:cs="Times New Roman"/>
    </w:rPr>
  </w:style>
  <w:style w:type="paragraph" w:customStyle="1" w:styleId="23">
    <w:name w:val="Абзац списка2"/>
    <w:basedOn w:val="a"/>
    <w:uiPriority w:val="99"/>
    <w:rsid w:val="00986F7F"/>
    <w:pPr>
      <w:spacing w:after="160" w:line="259" w:lineRule="auto"/>
      <w:ind w:left="720"/>
    </w:pPr>
    <w:rPr>
      <w:rFonts w:ascii="Cambria" w:eastAsia="Times New Roman" w:hAnsi="Cambria" w:cs="Times New Roman"/>
      <w:lang w:eastAsia="en-US"/>
    </w:rPr>
  </w:style>
  <w:style w:type="character" w:customStyle="1" w:styleId="24">
    <w:name w:val="Основной текст (2)_"/>
    <w:basedOn w:val="a0"/>
    <w:link w:val="25"/>
    <w:uiPriority w:val="99"/>
    <w:locked/>
    <w:rsid w:val="00A32DF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32DF4"/>
    <w:pPr>
      <w:widowControl w:val="0"/>
      <w:shd w:val="clear" w:color="auto" w:fill="FFFFFF"/>
      <w:spacing w:before="480" w:after="240" w:line="278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2">
    <w:name w:val="Основной текст (6)_"/>
    <w:basedOn w:val="a0"/>
    <w:link w:val="63"/>
    <w:uiPriority w:val="99"/>
    <w:locked/>
    <w:rsid w:val="002A1ED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basedOn w:val="62"/>
    <w:uiPriority w:val="99"/>
    <w:rsid w:val="002A1ED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63">
    <w:name w:val="Основной текст (6)"/>
    <w:basedOn w:val="a"/>
    <w:link w:val="62"/>
    <w:uiPriority w:val="99"/>
    <w:rsid w:val="002A1ED4"/>
    <w:pPr>
      <w:widowControl w:val="0"/>
      <w:shd w:val="clear" w:color="auto" w:fill="FFFFFF"/>
      <w:spacing w:before="240" w:line="293" w:lineRule="exact"/>
      <w:ind w:firstLine="440"/>
      <w:jc w:val="both"/>
    </w:pPr>
    <w:rPr>
      <w:rFonts w:ascii="Times New Roman" w:eastAsia="Times New Roman" w:hAnsi="Times New Roman" w:cs="Times New Roman"/>
    </w:rPr>
  </w:style>
  <w:style w:type="character" w:customStyle="1" w:styleId="aff3">
    <w:name w:val="Колонтитул_"/>
    <w:basedOn w:val="a0"/>
    <w:uiPriority w:val="99"/>
    <w:rsid w:val="000B50D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ff4">
    <w:name w:val="Колонтитул"/>
    <w:basedOn w:val="aff3"/>
    <w:uiPriority w:val="99"/>
    <w:rsid w:val="000B50D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hl">
    <w:name w:val="hl"/>
    <w:basedOn w:val="a0"/>
    <w:uiPriority w:val="99"/>
    <w:rsid w:val="00CF4520"/>
    <w:rPr>
      <w:rFonts w:cs="Times New Roman"/>
    </w:rPr>
  </w:style>
  <w:style w:type="paragraph" w:customStyle="1" w:styleId="ConsPlusCell">
    <w:name w:val="ConsPlusCell"/>
    <w:uiPriority w:val="99"/>
    <w:rsid w:val="00885BF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table" w:customStyle="1" w:styleId="17">
    <w:name w:val="Сетка таблицы1"/>
    <w:uiPriority w:val="99"/>
    <w:rsid w:val="00995378"/>
    <w:pPr>
      <w:widowControl w:val="0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D85F4F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85F4F"/>
    <w:pPr>
      <w:widowControl w:val="0"/>
      <w:shd w:val="clear" w:color="auto" w:fill="FFFFFF"/>
      <w:spacing w:before="600" w:line="410" w:lineRule="exact"/>
      <w:jc w:val="both"/>
    </w:pPr>
    <w:rPr>
      <w:rFonts w:ascii="Times New Roman" w:eastAsia="Times New Roman" w:hAnsi="Times New Roman" w:cs="Times New Roman"/>
    </w:rPr>
  </w:style>
  <w:style w:type="table" w:customStyle="1" w:styleId="26">
    <w:name w:val="Сетка таблицы2"/>
    <w:uiPriority w:val="99"/>
    <w:rsid w:val="00402C70"/>
    <w:pPr>
      <w:widowControl w:val="0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7F0CE1"/>
    <w:pPr>
      <w:widowControl w:val="0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Полужирный"/>
    <w:basedOn w:val="24"/>
    <w:uiPriority w:val="99"/>
    <w:rsid w:val="007B03A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ocs.cntd.ru/document/902391957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docs.cntd.ru/document/902392040" TargetMode="External"/><Relationship Id="rId17" Type="http://schemas.openxmlformats.org/officeDocument/2006/relationships/hyperlink" Target="http://docs.cntd.ru/document/90239195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920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919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91957" TargetMode="External"/><Relationship Id="rId10" Type="http://schemas.openxmlformats.org/officeDocument/2006/relationships/hyperlink" Target="http://docs.cntd.ru/document/902392040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docs.cntd.ru/document/902392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129</Pages>
  <Words>38003</Words>
  <Characters>216622</Characters>
  <Application>Microsoft Office Word</Application>
  <DocSecurity>0</DocSecurity>
  <Lines>1805</Lines>
  <Paragraphs>508</Paragraphs>
  <ScaleCrop>false</ScaleCrop>
  <Company>Hewlett-Packard Company</Company>
  <LinksUpToDate>false</LinksUpToDate>
  <CharactersWithSpaces>254117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Илья Александрович</dc:creator>
  <cp:keywords/>
  <dc:description/>
  <cp:lastModifiedBy>Шаталова Елена Викторовна</cp:lastModifiedBy>
  <cp:revision>51</cp:revision>
  <cp:lastPrinted>2019-06-14T05:27:00Z</cp:lastPrinted>
  <dcterms:created xsi:type="dcterms:W3CDTF">2019-06-26T06:08:00Z</dcterms:created>
  <dcterms:modified xsi:type="dcterms:W3CDTF">2019-07-01T11:27:00Z</dcterms:modified>
</cp:coreProperties>
</file>