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7" w:rsidRPr="00C536D7" w:rsidRDefault="00C536D7" w:rsidP="00B57F35">
      <w:pPr>
        <w:pStyle w:val="a9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414EB7" w:rsidRPr="00EE5839" w:rsidRDefault="00C536D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E583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ОБ</w:t>
      </w:r>
      <w:r w:rsidR="00414EB7" w:rsidRPr="00EE583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ЩАЯ ФАРМАК</w:t>
      </w:r>
      <w:r w:rsidRPr="00EE583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О</w:t>
      </w:r>
      <w:r w:rsidR="00414EB7" w:rsidRPr="00EE583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ПЕЙНАЯ СТАТЬЯ</w:t>
      </w:r>
    </w:p>
    <w:p w:rsidR="003026F8" w:rsidRDefault="007C1FBC" w:rsidP="003026F8">
      <w:pPr>
        <w:pBdr>
          <w:bottom w:val="single" w:sz="4" w:space="1" w:color="auto"/>
        </w:pBdr>
        <w:tabs>
          <w:tab w:val="left" w:pos="4536"/>
        </w:tabs>
        <w:spacing w:before="120" w:line="360" w:lineRule="auto"/>
        <w:ind w:left="5760" w:hanging="576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Время растворения</w:t>
      </w:r>
      <w:r w:rsidR="003026F8">
        <w:rPr>
          <w:b/>
          <w:sz w:val="28"/>
          <w:szCs w:val="28"/>
        </w:rPr>
        <w:tab/>
      </w:r>
      <w:r w:rsidR="003026F8">
        <w:rPr>
          <w:b/>
          <w:sz w:val="28"/>
          <w:szCs w:val="28"/>
        </w:rPr>
        <w:tab/>
      </w:r>
      <w:r w:rsidR="00162599" w:rsidRPr="00162599">
        <w:rPr>
          <w:rFonts w:eastAsia="Calibri"/>
          <w:b/>
          <w:sz w:val="28"/>
          <w:szCs w:val="28"/>
        </w:rPr>
        <w:t>ОФС</w:t>
      </w:r>
    </w:p>
    <w:p w:rsidR="00414EB7" w:rsidRPr="00944C2E" w:rsidRDefault="003026F8" w:rsidP="003026F8">
      <w:pPr>
        <w:pBdr>
          <w:bottom w:val="single" w:sz="4" w:space="1" w:color="auto"/>
        </w:pBdr>
        <w:tabs>
          <w:tab w:val="left" w:pos="4536"/>
        </w:tabs>
        <w:spacing w:before="120" w:line="360" w:lineRule="auto"/>
        <w:ind w:left="576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EB7" w:rsidRPr="00944C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водится впервые</w:t>
      </w:r>
    </w:p>
    <w:p w:rsidR="005E3732" w:rsidRDefault="005E3732" w:rsidP="005E37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C0BEB" w:rsidRDefault="00FC09C0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общая фармакопейная статья </w:t>
      </w:r>
      <w:r w:rsidR="00CB20B0">
        <w:rPr>
          <w:color w:val="000000"/>
          <w:sz w:val="28"/>
          <w:szCs w:val="28"/>
        </w:rPr>
        <w:t xml:space="preserve">предназначена для определения времени растворения </w:t>
      </w:r>
      <w:r w:rsidR="002D2ACA">
        <w:rPr>
          <w:color w:val="000000"/>
          <w:sz w:val="28"/>
          <w:szCs w:val="28"/>
        </w:rPr>
        <w:t>лекарственных препаратов</w:t>
      </w:r>
      <w:r w:rsidR="00E651B6">
        <w:rPr>
          <w:color w:val="000000"/>
          <w:sz w:val="28"/>
          <w:szCs w:val="28"/>
        </w:rPr>
        <w:t>, выпускаемых</w:t>
      </w:r>
      <w:r w:rsidR="002D2ACA">
        <w:rPr>
          <w:color w:val="000000"/>
          <w:sz w:val="28"/>
          <w:szCs w:val="28"/>
        </w:rPr>
        <w:t xml:space="preserve"> в виде исходных </w:t>
      </w:r>
      <w:r w:rsidR="00CB20B0">
        <w:rPr>
          <w:color w:val="000000"/>
          <w:sz w:val="28"/>
          <w:szCs w:val="28"/>
        </w:rPr>
        <w:t xml:space="preserve">лекарственных форм, требующих перед применением дополнительного преобразования путем растворения в соответствующем растворителе, с целью </w:t>
      </w:r>
      <w:r w:rsidR="002D2ACA">
        <w:rPr>
          <w:color w:val="000000"/>
          <w:sz w:val="28"/>
          <w:szCs w:val="28"/>
        </w:rPr>
        <w:t xml:space="preserve">получения лекарственного препарата в </w:t>
      </w:r>
      <w:r w:rsidR="00CB20B0">
        <w:rPr>
          <w:color w:val="000000"/>
          <w:sz w:val="28"/>
          <w:szCs w:val="28"/>
        </w:rPr>
        <w:t>лекарственн</w:t>
      </w:r>
      <w:r w:rsidR="002D2ACA">
        <w:rPr>
          <w:color w:val="000000"/>
          <w:sz w:val="28"/>
          <w:szCs w:val="28"/>
        </w:rPr>
        <w:t>ой</w:t>
      </w:r>
      <w:r w:rsidR="00CB20B0">
        <w:rPr>
          <w:color w:val="000000"/>
          <w:sz w:val="28"/>
          <w:szCs w:val="28"/>
        </w:rPr>
        <w:t xml:space="preserve"> форм</w:t>
      </w:r>
      <w:r w:rsidR="002D2ACA">
        <w:rPr>
          <w:color w:val="000000"/>
          <w:sz w:val="28"/>
          <w:szCs w:val="28"/>
        </w:rPr>
        <w:t>е</w:t>
      </w:r>
      <w:r w:rsidR="00CD6B5D">
        <w:rPr>
          <w:color w:val="000000"/>
          <w:sz w:val="28"/>
          <w:szCs w:val="28"/>
        </w:rPr>
        <w:t>, предназначенн</w:t>
      </w:r>
      <w:r w:rsidR="00E651B6">
        <w:rPr>
          <w:color w:val="000000"/>
          <w:sz w:val="28"/>
          <w:szCs w:val="28"/>
        </w:rPr>
        <w:t>ой</w:t>
      </w:r>
      <w:r w:rsidR="00CD6B5D">
        <w:rPr>
          <w:color w:val="000000"/>
          <w:sz w:val="28"/>
          <w:szCs w:val="28"/>
        </w:rPr>
        <w:t xml:space="preserve"> для применения</w:t>
      </w:r>
      <w:r w:rsidR="007D16C0">
        <w:rPr>
          <w:color w:val="000000"/>
          <w:sz w:val="28"/>
          <w:szCs w:val="28"/>
        </w:rPr>
        <w:t>.</w:t>
      </w:r>
    </w:p>
    <w:p w:rsidR="005203AB" w:rsidRDefault="005203AB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Данное испытание относится к твердым лекарственным формам</w:t>
      </w:r>
      <w:r w:rsidR="007D16C0">
        <w:rPr>
          <w:color w:val="000000"/>
          <w:sz w:val="28"/>
          <w:szCs w:val="28"/>
        </w:rPr>
        <w:t xml:space="preserve">, включая шипучие лекарственные формы </w:t>
      </w:r>
      <w:r>
        <w:rPr>
          <w:color w:val="000000"/>
          <w:sz w:val="28"/>
          <w:szCs w:val="28"/>
        </w:rPr>
        <w:t>(порошкам, гранулам,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лиофилизатам</w:t>
      </w:r>
      <w:proofErr w:type="spellEnd"/>
      <w:r>
        <w:rPr>
          <w:color w:val="000000"/>
          <w:sz w:val="28"/>
          <w:szCs w:val="28"/>
        </w:rPr>
        <w:t xml:space="preserve">, таблеткам), предназначенным для получения </w:t>
      </w:r>
      <w:r w:rsidR="007D16C0">
        <w:rPr>
          <w:color w:val="000000"/>
          <w:sz w:val="28"/>
          <w:szCs w:val="28"/>
        </w:rPr>
        <w:t xml:space="preserve">жидких </w:t>
      </w:r>
      <w:r>
        <w:rPr>
          <w:color w:val="000000"/>
          <w:sz w:val="28"/>
          <w:szCs w:val="28"/>
        </w:rPr>
        <w:t>лекарственных форм</w:t>
      </w:r>
      <w:r w:rsidR="007D16C0">
        <w:rPr>
          <w:color w:val="000000"/>
          <w:sz w:val="28"/>
          <w:szCs w:val="28"/>
        </w:rPr>
        <w:t>.</w:t>
      </w:r>
      <w:proofErr w:type="gramEnd"/>
    </w:p>
    <w:p w:rsidR="006B4027" w:rsidRDefault="005203AB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B20B0">
        <w:rPr>
          <w:color w:val="000000"/>
          <w:sz w:val="28"/>
          <w:szCs w:val="28"/>
        </w:rPr>
        <w:t>од понятием «время растворения» подразумевают время, в течение которого</w:t>
      </w:r>
      <w:r w:rsidR="00C9031A">
        <w:rPr>
          <w:color w:val="000000"/>
          <w:sz w:val="28"/>
          <w:szCs w:val="28"/>
        </w:rPr>
        <w:t xml:space="preserve"> исходная лекарственная</w:t>
      </w:r>
      <w:r w:rsidR="007B117F">
        <w:rPr>
          <w:color w:val="000000"/>
          <w:sz w:val="28"/>
          <w:szCs w:val="28"/>
        </w:rPr>
        <w:t xml:space="preserve"> </w:t>
      </w:r>
      <w:r w:rsidR="00C9031A">
        <w:rPr>
          <w:color w:val="000000"/>
          <w:sz w:val="28"/>
          <w:szCs w:val="28"/>
        </w:rPr>
        <w:t>форма</w:t>
      </w:r>
      <w:r w:rsidR="007D16C0">
        <w:rPr>
          <w:color w:val="000000"/>
          <w:sz w:val="28"/>
          <w:szCs w:val="28"/>
        </w:rPr>
        <w:t xml:space="preserve"> </w:t>
      </w:r>
      <w:r w:rsidR="00C9031A">
        <w:rPr>
          <w:color w:val="000000"/>
          <w:sz w:val="28"/>
          <w:szCs w:val="28"/>
        </w:rPr>
        <w:t>полностью растворилась в соответствующем растворителе</w:t>
      </w:r>
      <w:r w:rsidR="007B117F">
        <w:rPr>
          <w:color w:val="000000"/>
          <w:sz w:val="28"/>
          <w:szCs w:val="28"/>
        </w:rPr>
        <w:t>, п</w:t>
      </w:r>
      <w:r w:rsidR="007D16C0">
        <w:rPr>
          <w:color w:val="000000"/>
          <w:sz w:val="28"/>
          <w:szCs w:val="28"/>
        </w:rPr>
        <w:t xml:space="preserve">ри этом, в случае шипучих лекарственных форм, </w:t>
      </w:r>
      <w:r w:rsidR="006B4027">
        <w:rPr>
          <w:color w:val="000000"/>
          <w:sz w:val="28"/>
          <w:szCs w:val="28"/>
        </w:rPr>
        <w:t>прекратил</w:t>
      </w:r>
      <w:r w:rsidR="00165288">
        <w:rPr>
          <w:color w:val="000000"/>
          <w:sz w:val="28"/>
          <w:szCs w:val="28"/>
        </w:rPr>
        <w:t>ось в</w:t>
      </w:r>
      <w:r w:rsidR="006B4027">
        <w:rPr>
          <w:color w:val="000000"/>
          <w:sz w:val="28"/>
          <w:szCs w:val="28"/>
        </w:rPr>
        <w:t>ыдел</w:t>
      </w:r>
      <w:r w:rsidR="00165288">
        <w:rPr>
          <w:color w:val="000000"/>
          <w:sz w:val="28"/>
          <w:szCs w:val="28"/>
        </w:rPr>
        <w:t>ение пузырьков у</w:t>
      </w:r>
      <w:r w:rsidR="006B4027">
        <w:rPr>
          <w:color w:val="000000"/>
          <w:sz w:val="28"/>
          <w:szCs w:val="28"/>
        </w:rPr>
        <w:t>глерода диоксид</w:t>
      </w:r>
      <w:r w:rsidR="00165288">
        <w:rPr>
          <w:color w:val="000000"/>
          <w:sz w:val="28"/>
          <w:szCs w:val="28"/>
        </w:rPr>
        <w:t>а</w:t>
      </w:r>
      <w:r w:rsidR="007D16C0">
        <w:rPr>
          <w:color w:val="000000"/>
          <w:sz w:val="28"/>
          <w:szCs w:val="28"/>
        </w:rPr>
        <w:t>.</w:t>
      </w:r>
    </w:p>
    <w:p w:rsidR="0030225E" w:rsidRPr="00FC7A3D" w:rsidRDefault="0030225E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FC7A3D">
        <w:rPr>
          <w:b/>
          <w:color w:val="000000"/>
          <w:sz w:val="28"/>
          <w:szCs w:val="28"/>
        </w:rPr>
        <w:t xml:space="preserve">Методика </w:t>
      </w:r>
      <w:r w:rsidR="00E651B6">
        <w:rPr>
          <w:b/>
          <w:color w:val="000000"/>
          <w:sz w:val="28"/>
          <w:szCs w:val="28"/>
        </w:rPr>
        <w:t xml:space="preserve">определения </w:t>
      </w:r>
      <w:r w:rsidRPr="00FC7A3D">
        <w:rPr>
          <w:b/>
          <w:color w:val="000000"/>
          <w:sz w:val="28"/>
          <w:szCs w:val="28"/>
        </w:rPr>
        <w:t xml:space="preserve">для твердых лекарственных форм </w:t>
      </w:r>
    </w:p>
    <w:p w:rsidR="00FC58F7" w:rsidRDefault="0000470C" w:rsidP="00FC58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растворения</w:t>
      </w:r>
      <w:r w:rsidR="00FC58F7">
        <w:rPr>
          <w:color w:val="000000"/>
          <w:sz w:val="28"/>
          <w:szCs w:val="28"/>
        </w:rPr>
        <w:t xml:space="preserve"> твердых лекарственных форм долж</w:t>
      </w:r>
      <w:r>
        <w:rPr>
          <w:color w:val="000000"/>
          <w:sz w:val="28"/>
          <w:szCs w:val="28"/>
        </w:rPr>
        <w:t>ен</w:t>
      </w:r>
      <w:r w:rsidR="00FC58F7">
        <w:rPr>
          <w:color w:val="000000"/>
          <w:sz w:val="28"/>
          <w:szCs w:val="28"/>
        </w:rPr>
        <w:t xml:space="preserve"> проходить в условиях, обеспечивающих полное смачивание всех компонентов лекарственного препарата в твердой лекарственной форме и </w:t>
      </w:r>
      <w:r>
        <w:rPr>
          <w:color w:val="000000"/>
          <w:sz w:val="28"/>
          <w:szCs w:val="28"/>
        </w:rPr>
        <w:t xml:space="preserve">переход твердых </w:t>
      </w:r>
      <w:r w:rsidR="00FC58F7">
        <w:rPr>
          <w:color w:val="000000"/>
          <w:sz w:val="28"/>
          <w:szCs w:val="28"/>
        </w:rPr>
        <w:t xml:space="preserve">компонентов </w:t>
      </w:r>
      <w:r>
        <w:rPr>
          <w:color w:val="000000"/>
          <w:sz w:val="28"/>
          <w:szCs w:val="28"/>
        </w:rPr>
        <w:t xml:space="preserve">в раствор </w:t>
      </w:r>
      <w:r w:rsidR="00FC58F7">
        <w:rPr>
          <w:color w:val="000000"/>
          <w:sz w:val="28"/>
          <w:szCs w:val="28"/>
        </w:rPr>
        <w:t>в течение достаточного времени при определенной интенсивности взбалтывания. При необходимости</w:t>
      </w:r>
      <w:r w:rsidR="00E651B6">
        <w:rPr>
          <w:color w:val="000000"/>
          <w:sz w:val="28"/>
          <w:szCs w:val="28"/>
        </w:rPr>
        <w:t xml:space="preserve"> должны быть</w:t>
      </w:r>
      <w:r w:rsidR="00FC58F7">
        <w:rPr>
          <w:color w:val="000000"/>
          <w:sz w:val="28"/>
          <w:szCs w:val="28"/>
        </w:rPr>
        <w:t xml:space="preserve"> указ</w:t>
      </w:r>
      <w:r w:rsidR="00E651B6">
        <w:rPr>
          <w:color w:val="000000"/>
          <w:sz w:val="28"/>
          <w:szCs w:val="28"/>
        </w:rPr>
        <w:t>аны</w:t>
      </w:r>
      <w:r w:rsidR="00FC58F7">
        <w:rPr>
          <w:color w:val="000000"/>
          <w:sz w:val="28"/>
          <w:szCs w:val="28"/>
        </w:rPr>
        <w:t xml:space="preserve"> особые требования к </w:t>
      </w:r>
      <w:r>
        <w:rPr>
          <w:color w:val="000000"/>
          <w:sz w:val="28"/>
          <w:szCs w:val="28"/>
        </w:rPr>
        <w:t>растворению</w:t>
      </w:r>
      <w:r w:rsidR="00E651B6">
        <w:rPr>
          <w:color w:val="000000"/>
          <w:sz w:val="28"/>
          <w:szCs w:val="28"/>
        </w:rPr>
        <w:t xml:space="preserve"> лекарственного препарата </w:t>
      </w:r>
      <w:r w:rsidR="00FC58F7">
        <w:rPr>
          <w:color w:val="000000"/>
          <w:sz w:val="28"/>
          <w:szCs w:val="28"/>
        </w:rPr>
        <w:t>(</w:t>
      </w:r>
      <w:r w:rsidR="00E651B6">
        <w:rPr>
          <w:color w:val="000000"/>
          <w:sz w:val="28"/>
          <w:szCs w:val="28"/>
        </w:rPr>
        <w:t xml:space="preserve">например, </w:t>
      </w:r>
      <w:r w:rsidR="00FC58F7">
        <w:rPr>
          <w:color w:val="000000"/>
          <w:sz w:val="28"/>
          <w:szCs w:val="28"/>
        </w:rPr>
        <w:t>температурный режим</w:t>
      </w:r>
      <w:r w:rsidR="00FC7A3D">
        <w:rPr>
          <w:color w:val="000000"/>
          <w:sz w:val="28"/>
          <w:szCs w:val="28"/>
        </w:rPr>
        <w:t xml:space="preserve"> и др.)</w:t>
      </w:r>
      <w:r w:rsidR="00FC58F7">
        <w:rPr>
          <w:color w:val="000000"/>
          <w:sz w:val="28"/>
          <w:szCs w:val="28"/>
        </w:rPr>
        <w:t>.</w:t>
      </w:r>
    </w:p>
    <w:p w:rsidR="003E2158" w:rsidRDefault="00FC7A3D" w:rsidP="00FC58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проводят визуально</w:t>
      </w:r>
      <w:r w:rsidR="00261964">
        <w:rPr>
          <w:color w:val="000000"/>
          <w:sz w:val="28"/>
          <w:szCs w:val="28"/>
        </w:rPr>
        <w:t xml:space="preserve"> на 6</w:t>
      </w:r>
      <w:r w:rsidR="00747E12">
        <w:rPr>
          <w:color w:val="000000"/>
          <w:sz w:val="28"/>
          <w:szCs w:val="28"/>
        </w:rPr>
        <w:t> </w:t>
      </w:r>
      <w:r w:rsidR="00261964">
        <w:rPr>
          <w:color w:val="000000"/>
          <w:sz w:val="28"/>
          <w:szCs w:val="28"/>
        </w:rPr>
        <w:t>образцах, отсчет времени осуществляют с помощью секундомер</w:t>
      </w:r>
      <w:r w:rsidR="003E2158">
        <w:rPr>
          <w:color w:val="000000"/>
          <w:sz w:val="28"/>
          <w:szCs w:val="28"/>
        </w:rPr>
        <w:t xml:space="preserve">а. </w:t>
      </w:r>
    </w:p>
    <w:p w:rsidR="00FC58F7" w:rsidRDefault="00E651B6" w:rsidP="00FC58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нет других указаний в фармакопейной статье или нормативной документации, т</w:t>
      </w:r>
      <w:r w:rsidR="003E2158">
        <w:rPr>
          <w:color w:val="000000"/>
          <w:sz w:val="28"/>
          <w:szCs w:val="28"/>
        </w:rPr>
        <w:t>вердая лекарственная форма выдерживает испытание по показателю «Время растворения», если каждый из 6</w:t>
      </w:r>
      <w:r w:rsidR="00747E12">
        <w:rPr>
          <w:color w:val="000000"/>
          <w:sz w:val="28"/>
          <w:szCs w:val="28"/>
        </w:rPr>
        <w:t> </w:t>
      </w:r>
      <w:r w:rsidR="003E2158">
        <w:rPr>
          <w:color w:val="000000"/>
          <w:sz w:val="28"/>
          <w:szCs w:val="28"/>
        </w:rPr>
        <w:t xml:space="preserve">образцов растворяется в течение не более </w:t>
      </w:r>
      <w:r w:rsidR="00FC58F7">
        <w:rPr>
          <w:color w:val="000000"/>
          <w:sz w:val="28"/>
          <w:szCs w:val="28"/>
        </w:rPr>
        <w:t>5</w:t>
      </w:r>
      <w:r w:rsidR="000D5B3A">
        <w:rPr>
          <w:color w:val="000000"/>
          <w:sz w:val="28"/>
          <w:szCs w:val="28"/>
        </w:rPr>
        <w:t> </w:t>
      </w:r>
      <w:r w:rsidR="00FC58F7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.</w:t>
      </w:r>
    </w:p>
    <w:p w:rsidR="00E651B6" w:rsidRDefault="00E651B6" w:rsidP="00FC58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Различают два способа подготовки образцов для определения показателя «Время растворения».</w:t>
      </w:r>
    </w:p>
    <w:p w:rsidR="004C50A3" w:rsidRDefault="00217E4D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</w:t>
      </w:r>
      <w:r w:rsidR="00F91C7A">
        <w:rPr>
          <w:color w:val="000000"/>
          <w:sz w:val="28"/>
          <w:szCs w:val="28"/>
        </w:rPr>
        <w:t>сли объем растворителя не превышает номинальный объем упаковки</w:t>
      </w:r>
      <w:r w:rsidR="004C50A3">
        <w:rPr>
          <w:color w:val="000000"/>
          <w:sz w:val="28"/>
          <w:szCs w:val="28"/>
        </w:rPr>
        <w:t>, представляющей собой, как правило, флакон, определение проводят следующим образом.</w:t>
      </w:r>
      <w:r w:rsidR="00FC7A3D">
        <w:rPr>
          <w:color w:val="000000"/>
          <w:sz w:val="28"/>
          <w:szCs w:val="28"/>
        </w:rPr>
        <w:t xml:space="preserve"> </w:t>
      </w:r>
      <w:r w:rsidR="00F91C7A">
        <w:rPr>
          <w:color w:val="000000"/>
          <w:sz w:val="28"/>
          <w:szCs w:val="28"/>
        </w:rPr>
        <w:t>Во флакон с лекарственным препаратом</w:t>
      </w:r>
      <w:r w:rsidR="00FC7A3D">
        <w:rPr>
          <w:color w:val="000000"/>
          <w:sz w:val="28"/>
          <w:szCs w:val="28"/>
        </w:rPr>
        <w:t xml:space="preserve">, представляющим собой </w:t>
      </w:r>
      <w:r w:rsidR="00F91C7A">
        <w:rPr>
          <w:color w:val="000000"/>
          <w:sz w:val="28"/>
          <w:szCs w:val="28"/>
        </w:rPr>
        <w:t>тверд</w:t>
      </w:r>
      <w:r w:rsidR="00FC7A3D">
        <w:rPr>
          <w:color w:val="000000"/>
          <w:sz w:val="28"/>
          <w:szCs w:val="28"/>
        </w:rPr>
        <w:t>ую</w:t>
      </w:r>
      <w:r w:rsidR="00F91C7A">
        <w:rPr>
          <w:color w:val="000000"/>
          <w:sz w:val="28"/>
          <w:szCs w:val="28"/>
        </w:rPr>
        <w:t xml:space="preserve"> лекарственн</w:t>
      </w:r>
      <w:r w:rsidR="00FC7A3D">
        <w:rPr>
          <w:color w:val="000000"/>
          <w:sz w:val="28"/>
          <w:szCs w:val="28"/>
        </w:rPr>
        <w:t>ую</w:t>
      </w:r>
      <w:r w:rsidR="00F91C7A">
        <w:rPr>
          <w:color w:val="000000"/>
          <w:sz w:val="28"/>
          <w:szCs w:val="28"/>
        </w:rPr>
        <w:t xml:space="preserve"> форм</w:t>
      </w:r>
      <w:r w:rsidR="00FC7A3D">
        <w:rPr>
          <w:color w:val="000000"/>
          <w:sz w:val="28"/>
          <w:szCs w:val="28"/>
        </w:rPr>
        <w:t>у,</w:t>
      </w:r>
      <w:r w:rsidR="00F91C7A">
        <w:rPr>
          <w:color w:val="000000"/>
          <w:sz w:val="28"/>
          <w:szCs w:val="28"/>
        </w:rPr>
        <w:t xml:space="preserve"> вводят указанное в фармакопейной статье или нормативной документации количество растворителя</w:t>
      </w:r>
      <w:r w:rsidR="00157E89">
        <w:rPr>
          <w:color w:val="000000"/>
          <w:sz w:val="28"/>
          <w:szCs w:val="28"/>
        </w:rPr>
        <w:t xml:space="preserve"> и</w:t>
      </w:r>
      <w:r w:rsidR="00F91C7A">
        <w:rPr>
          <w:color w:val="000000"/>
          <w:sz w:val="28"/>
          <w:szCs w:val="28"/>
        </w:rPr>
        <w:t xml:space="preserve"> аккуратно </w:t>
      </w:r>
      <w:proofErr w:type="gramStart"/>
      <w:r w:rsidR="001B2B8A">
        <w:rPr>
          <w:color w:val="000000"/>
          <w:sz w:val="28"/>
          <w:szCs w:val="28"/>
        </w:rPr>
        <w:t>перемешивают</w:t>
      </w:r>
      <w:proofErr w:type="gramEnd"/>
      <w:r w:rsidR="001B2B8A">
        <w:rPr>
          <w:color w:val="000000"/>
          <w:sz w:val="28"/>
          <w:szCs w:val="28"/>
        </w:rPr>
        <w:t>/</w:t>
      </w:r>
      <w:r w:rsidR="00F91C7A">
        <w:rPr>
          <w:color w:val="000000"/>
          <w:sz w:val="28"/>
          <w:szCs w:val="28"/>
        </w:rPr>
        <w:t>встряхивают до полного растворения</w:t>
      </w:r>
      <w:r w:rsidR="00157E89">
        <w:rPr>
          <w:color w:val="000000"/>
          <w:sz w:val="28"/>
          <w:szCs w:val="28"/>
        </w:rPr>
        <w:t xml:space="preserve"> твердой лекарственной формы.</w:t>
      </w:r>
      <w:r w:rsidR="001B2B8A">
        <w:rPr>
          <w:color w:val="000000"/>
          <w:sz w:val="28"/>
          <w:szCs w:val="28"/>
        </w:rPr>
        <w:t xml:space="preserve"> </w:t>
      </w:r>
      <w:r w:rsidR="004C50A3">
        <w:rPr>
          <w:color w:val="000000"/>
          <w:sz w:val="28"/>
          <w:szCs w:val="28"/>
        </w:rPr>
        <w:t>В установленных случаях, растворител</w:t>
      </w:r>
      <w:r w:rsidR="001B2B8A">
        <w:rPr>
          <w:color w:val="000000"/>
          <w:sz w:val="28"/>
          <w:szCs w:val="28"/>
        </w:rPr>
        <w:t>ь вводят, прокалывая рези</w:t>
      </w:r>
      <w:r w:rsidR="00747E12">
        <w:rPr>
          <w:color w:val="000000"/>
          <w:sz w:val="28"/>
          <w:szCs w:val="28"/>
        </w:rPr>
        <w:t xml:space="preserve">новую пробку, которой укупорен </w:t>
      </w:r>
      <w:r w:rsidR="001B2B8A">
        <w:rPr>
          <w:color w:val="000000"/>
          <w:sz w:val="28"/>
          <w:szCs w:val="28"/>
        </w:rPr>
        <w:t xml:space="preserve">флакон с лекарственным препаратом, с </w:t>
      </w:r>
      <w:r w:rsidR="004C50A3">
        <w:rPr>
          <w:color w:val="000000"/>
          <w:sz w:val="28"/>
          <w:szCs w:val="28"/>
        </w:rPr>
        <w:t>помощью шприца</w:t>
      </w:r>
      <w:r w:rsidR="003A1E6E">
        <w:rPr>
          <w:color w:val="000000"/>
          <w:sz w:val="28"/>
          <w:szCs w:val="28"/>
        </w:rPr>
        <w:t xml:space="preserve">, </w:t>
      </w:r>
      <w:r w:rsidR="001B2B8A">
        <w:rPr>
          <w:color w:val="000000"/>
          <w:sz w:val="28"/>
          <w:szCs w:val="28"/>
        </w:rPr>
        <w:t>предварительно заполненного соответствующим растворителем.</w:t>
      </w:r>
    </w:p>
    <w:p w:rsidR="00FC7A3D" w:rsidRDefault="00FC7A3D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растворения измеряют </w:t>
      </w:r>
      <w:r w:rsidR="001B2B8A">
        <w:rPr>
          <w:color w:val="000000"/>
          <w:sz w:val="28"/>
          <w:szCs w:val="28"/>
        </w:rPr>
        <w:t>с момента внесения растворителя в у</w:t>
      </w:r>
      <w:r w:rsidR="00F10DF1">
        <w:rPr>
          <w:color w:val="000000"/>
          <w:sz w:val="28"/>
          <w:szCs w:val="28"/>
        </w:rPr>
        <w:t>паковку с л</w:t>
      </w:r>
      <w:r w:rsidR="001B2B8A">
        <w:rPr>
          <w:color w:val="000000"/>
          <w:sz w:val="28"/>
          <w:szCs w:val="28"/>
        </w:rPr>
        <w:t>екарственны</w:t>
      </w:r>
      <w:r w:rsidR="00F10DF1">
        <w:rPr>
          <w:color w:val="000000"/>
          <w:sz w:val="28"/>
          <w:szCs w:val="28"/>
        </w:rPr>
        <w:t>м</w:t>
      </w:r>
      <w:r w:rsidR="001B2B8A">
        <w:rPr>
          <w:color w:val="000000"/>
          <w:sz w:val="28"/>
          <w:szCs w:val="28"/>
        </w:rPr>
        <w:t xml:space="preserve"> препарат</w:t>
      </w:r>
      <w:r w:rsidR="00F10DF1">
        <w:rPr>
          <w:color w:val="000000"/>
          <w:sz w:val="28"/>
          <w:szCs w:val="28"/>
        </w:rPr>
        <w:t>ом</w:t>
      </w:r>
      <w:r w:rsidR="001B2B8A">
        <w:rPr>
          <w:color w:val="000000"/>
          <w:sz w:val="28"/>
          <w:szCs w:val="28"/>
        </w:rPr>
        <w:t>.</w:t>
      </w:r>
    </w:p>
    <w:p w:rsidR="00F10DF1" w:rsidRDefault="00FC58F7" w:rsidP="00FC58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объем растворителя превышает номинальный объем упаковки</w:t>
      </w:r>
      <w:r w:rsidR="003A1E6E">
        <w:rPr>
          <w:color w:val="000000"/>
          <w:sz w:val="28"/>
          <w:szCs w:val="28"/>
        </w:rPr>
        <w:t xml:space="preserve"> или </w:t>
      </w:r>
      <w:r w:rsidR="00FC7A3D">
        <w:rPr>
          <w:color w:val="000000"/>
          <w:sz w:val="28"/>
          <w:szCs w:val="28"/>
        </w:rPr>
        <w:t xml:space="preserve">упаковка не предназначена для </w:t>
      </w:r>
      <w:r w:rsidR="0000470C">
        <w:rPr>
          <w:color w:val="000000"/>
          <w:sz w:val="28"/>
          <w:szCs w:val="28"/>
        </w:rPr>
        <w:t>внесения в нее растворителя</w:t>
      </w:r>
      <w:r w:rsidR="00FC7A3D">
        <w:rPr>
          <w:color w:val="000000"/>
          <w:sz w:val="28"/>
          <w:szCs w:val="28"/>
        </w:rPr>
        <w:t xml:space="preserve">, определение проводят следующим образом. </w:t>
      </w:r>
      <w:r>
        <w:rPr>
          <w:color w:val="000000"/>
          <w:sz w:val="28"/>
          <w:szCs w:val="28"/>
        </w:rPr>
        <w:t>Одну дозу лекарственного препарата в твердой лекарственной форме помещают в стакан, содержащий отмеренное количество растворителя, указанное в фармакопейной статье или нормативной документации</w:t>
      </w:r>
      <w:r w:rsidR="00E651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аккуратно </w:t>
      </w:r>
      <w:proofErr w:type="gramStart"/>
      <w:r w:rsidR="00E651B6">
        <w:rPr>
          <w:color w:val="000000"/>
          <w:sz w:val="28"/>
          <w:szCs w:val="28"/>
        </w:rPr>
        <w:t>перемешивают</w:t>
      </w:r>
      <w:proofErr w:type="gramEnd"/>
      <w:r w:rsidR="00E651B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встряхивают до полного растворения твердой лекарственной формы. </w:t>
      </w:r>
    </w:p>
    <w:p w:rsidR="00157E89" w:rsidRDefault="00FC58F7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растворения измеряют с момента внесения лекарственной формы в растворитель.</w:t>
      </w:r>
    </w:p>
    <w:p w:rsidR="000C7E88" w:rsidRDefault="000C7E88" w:rsidP="000C7E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Методика </w:t>
      </w:r>
      <w:r w:rsidR="00E651B6">
        <w:rPr>
          <w:b/>
          <w:color w:val="000000"/>
          <w:sz w:val="28"/>
          <w:szCs w:val="28"/>
        </w:rPr>
        <w:t xml:space="preserve">определения </w:t>
      </w:r>
      <w:r>
        <w:rPr>
          <w:b/>
          <w:color w:val="000000"/>
          <w:sz w:val="28"/>
          <w:szCs w:val="28"/>
        </w:rPr>
        <w:t>для шипучих лекарственных форм.</w:t>
      </w:r>
    </w:p>
    <w:p w:rsidR="000C7E88" w:rsidRDefault="000C7E88" w:rsidP="000C7E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проводят визуально на 6 образцах, отсчет времени осуществляют с помощью секундомера. </w:t>
      </w:r>
    </w:p>
    <w:p w:rsidR="000C7E88" w:rsidRDefault="00E651B6" w:rsidP="000C7E8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нет других указаний в фармакопейной статье или нормативной документации, ш</w:t>
      </w:r>
      <w:r w:rsidR="000C7E88">
        <w:rPr>
          <w:color w:val="000000"/>
          <w:sz w:val="28"/>
          <w:szCs w:val="28"/>
        </w:rPr>
        <w:t xml:space="preserve">ипучая лекарственная форма выдерживает испытание по показателю «Время растворения», если каждая из 6 </w:t>
      </w:r>
      <w:r w:rsidR="003906C2">
        <w:rPr>
          <w:color w:val="000000"/>
          <w:sz w:val="28"/>
          <w:szCs w:val="28"/>
        </w:rPr>
        <w:t xml:space="preserve">исследуемых </w:t>
      </w:r>
      <w:r w:rsidR="000C7E88">
        <w:rPr>
          <w:color w:val="000000"/>
          <w:sz w:val="28"/>
          <w:szCs w:val="28"/>
        </w:rPr>
        <w:t>доз</w:t>
      </w:r>
      <w:r w:rsidR="003906C2">
        <w:rPr>
          <w:color w:val="000000"/>
          <w:sz w:val="28"/>
          <w:szCs w:val="28"/>
        </w:rPr>
        <w:t xml:space="preserve"> лекарственного препарата </w:t>
      </w:r>
      <w:r w:rsidR="000C7E88">
        <w:rPr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>яется в течение не более 5 мин.</w:t>
      </w:r>
    </w:p>
    <w:p w:rsidR="002B7E06" w:rsidRDefault="000C7E88" w:rsidP="00332F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Одну дозу лекарственного препарата</w:t>
      </w:r>
      <w:r w:rsidR="0000470C">
        <w:rPr>
          <w:color w:val="000000"/>
          <w:sz w:val="28"/>
          <w:szCs w:val="28"/>
        </w:rPr>
        <w:t xml:space="preserve"> в виде </w:t>
      </w:r>
      <w:r w:rsidR="00332FCD">
        <w:rPr>
          <w:color w:val="000000"/>
          <w:sz w:val="28"/>
          <w:szCs w:val="28"/>
        </w:rPr>
        <w:t>шипуч</w:t>
      </w:r>
      <w:r w:rsidR="0000470C">
        <w:rPr>
          <w:color w:val="000000"/>
          <w:sz w:val="28"/>
          <w:szCs w:val="28"/>
        </w:rPr>
        <w:t>ей</w:t>
      </w:r>
      <w:r w:rsidR="00332FCD">
        <w:rPr>
          <w:color w:val="000000"/>
          <w:sz w:val="28"/>
          <w:szCs w:val="28"/>
        </w:rPr>
        <w:t xml:space="preserve"> лекарственн</w:t>
      </w:r>
      <w:r w:rsidR="0000470C">
        <w:rPr>
          <w:color w:val="000000"/>
          <w:sz w:val="28"/>
          <w:szCs w:val="28"/>
        </w:rPr>
        <w:t>ой</w:t>
      </w:r>
      <w:r w:rsidR="00332FCD">
        <w:rPr>
          <w:color w:val="000000"/>
          <w:sz w:val="28"/>
          <w:szCs w:val="28"/>
        </w:rPr>
        <w:t xml:space="preserve"> форм</w:t>
      </w:r>
      <w:r w:rsidR="0000470C">
        <w:rPr>
          <w:color w:val="000000"/>
          <w:sz w:val="28"/>
          <w:szCs w:val="28"/>
        </w:rPr>
        <w:t>ы</w:t>
      </w:r>
      <w:r w:rsidR="00332FCD">
        <w:rPr>
          <w:color w:val="000000"/>
          <w:sz w:val="28"/>
          <w:szCs w:val="28"/>
        </w:rPr>
        <w:t xml:space="preserve">, </w:t>
      </w:r>
      <w:r w:rsidR="00110A54" w:rsidRPr="00042F16">
        <w:rPr>
          <w:sz w:val="28"/>
        </w:rPr>
        <w:t>помещают в стакан, содержащий 200</w:t>
      </w:r>
      <w:r w:rsidR="00110A54">
        <w:rPr>
          <w:sz w:val="28"/>
        </w:rPr>
        <w:t> </w:t>
      </w:r>
      <w:r w:rsidR="00110A54" w:rsidRPr="00042F16">
        <w:rPr>
          <w:sz w:val="28"/>
        </w:rPr>
        <w:t>мл воды при температуре от 15 до 25</w:t>
      </w:r>
      <w:proofErr w:type="gramStart"/>
      <w:r w:rsidR="00110A54">
        <w:rPr>
          <w:sz w:val="28"/>
        </w:rPr>
        <w:t> </w:t>
      </w:r>
      <w:r w:rsidR="00110A54" w:rsidRPr="00042F16">
        <w:rPr>
          <w:sz w:val="28"/>
        </w:rPr>
        <w:t>°С</w:t>
      </w:r>
      <w:proofErr w:type="gramEnd"/>
      <w:r w:rsidR="00110A54" w:rsidRPr="00042F16">
        <w:rPr>
          <w:sz w:val="28"/>
        </w:rPr>
        <w:t xml:space="preserve">, при этом начинают выделяться пузырьки газа. </w:t>
      </w:r>
      <w:r w:rsidR="00332FCD">
        <w:rPr>
          <w:sz w:val="28"/>
        </w:rPr>
        <w:t>Лекарственная форма</w:t>
      </w:r>
      <w:r w:rsidR="00110A54" w:rsidRPr="00042F16">
        <w:rPr>
          <w:sz w:val="28"/>
        </w:rPr>
        <w:t xml:space="preserve"> считается </w:t>
      </w:r>
      <w:r w:rsidR="00332FCD">
        <w:rPr>
          <w:sz w:val="28"/>
        </w:rPr>
        <w:t xml:space="preserve">растворившейся, </w:t>
      </w:r>
      <w:r w:rsidR="00110A54" w:rsidRPr="00042F16">
        <w:rPr>
          <w:sz w:val="28"/>
        </w:rPr>
        <w:t xml:space="preserve">если после прекращения выделения пузырьков газа </w:t>
      </w:r>
      <w:r w:rsidR="00332FCD">
        <w:rPr>
          <w:sz w:val="28"/>
        </w:rPr>
        <w:t xml:space="preserve">она </w:t>
      </w:r>
      <w:r w:rsidR="00622AB0">
        <w:rPr>
          <w:sz w:val="28"/>
        </w:rPr>
        <w:t xml:space="preserve">полностью </w:t>
      </w:r>
      <w:r w:rsidR="00110A54" w:rsidRPr="00042F16">
        <w:rPr>
          <w:sz w:val="28"/>
        </w:rPr>
        <w:t>растворилась</w:t>
      </w:r>
      <w:r w:rsidR="00364164">
        <w:rPr>
          <w:sz w:val="28"/>
        </w:rPr>
        <w:t>.</w:t>
      </w:r>
    </w:p>
    <w:sectPr w:rsidR="002B7E06" w:rsidSect="00D83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AC" w:rsidRDefault="005A65AC">
      <w:r>
        <w:separator/>
      </w:r>
    </w:p>
  </w:endnote>
  <w:endnote w:type="continuationSeparator" w:id="0">
    <w:p w:rsidR="005A65AC" w:rsidRDefault="005A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9" w:rsidRDefault="00EE58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4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C7E88" w:rsidRPr="00EE5839" w:rsidRDefault="001D45AD">
        <w:pPr>
          <w:pStyle w:val="a3"/>
          <w:jc w:val="center"/>
          <w:rPr>
            <w:sz w:val="28"/>
            <w:szCs w:val="28"/>
          </w:rPr>
        </w:pPr>
        <w:r w:rsidRPr="00EE5839">
          <w:rPr>
            <w:sz w:val="28"/>
            <w:szCs w:val="28"/>
          </w:rPr>
          <w:fldChar w:fldCharType="begin"/>
        </w:r>
        <w:r w:rsidRPr="00EE5839">
          <w:rPr>
            <w:sz w:val="28"/>
            <w:szCs w:val="28"/>
          </w:rPr>
          <w:instrText xml:space="preserve"> PAGE   \* MERGEFORMAT </w:instrText>
        </w:r>
        <w:r w:rsidRPr="00EE5839">
          <w:rPr>
            <w:sz w:val="28"/>
            <w:szCs w:val="28"/>
          </w:rPr>
          <w:fldChar w:fldCharType="separate"/>
        </w:r>
        <w:r w:rsidR="00EE5839">
          <w:rPr>
            <w:noProof/>
            <w:sz w:val="28"/>
            <w:szCs w:val="28"/>
          </w:rPr>
          <w:t>2</w:t>
        </w:r>
        <w:r w:rsidRPr="00EE5839">
          <w:rPr>
            <w:sz w:val="28"/>
            <w:szCs w:val="28"/>
          </w:rPr>
          <w:fldChar w:fldCharType="end"/>
        </w:r>
      </w:p>
    </w:sdtContent>
  </w:sdt>
  <w:p w:rsidR="000C7E88" w:rsidRDefault="000C7E8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9" w:rsidRDefault="00EE58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AC" w:rsidRDefault="005A65AC">
      <w:r>
        <w:separator/>
      </w:r>
    </w:p>
  </w:footnote>
  <w:footnote w:type="continuationSeparator" w:id="0">
    <w:p w:rsidR="005A65AC" w:rsidRDefault="005A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0C7E88" w:rsidRDefault="001D45AD">
        <w:pPr>
          <w:pStyle w:val="a5"/>
          <w:jc w:val="right"/>
        </w:pPr>
        <w:fldSimple w:instr=" PAGE   \* MERGEFORMAT ">
          <w:r w:rsidR="000C7E88">
            <w:rPr>
              <w:noProof/>
            </w:rPr>
            <w:t>6</w:t>
          </w:r>
        </w:fldSimple>
      </w:p>
    </w:sdtContent>
  </w:sdt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9" w:rsidRDefault="00EE58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470C"/>
    <w:rsid w:val="00005CAB"/>
    <w:rsid w:val="00016646"/>
    <w:rsid w:val="00022993"/>
    <w:rsid w:val="00022F48"/>
    <w:rsid w:val="000339B3"/>
    <w:rsid w:val="00036E47"/>
    <w:rsid w:val="00041AC7"/>
    <w:rsid w:val="00043ACE"/>
    <w:rsid w:val="000442DD"/>
    <w:rsid w:val="0005185D"/>
    <w:rsid w:val="000555EB"/>
    <w:rsid w:val="00063A26"/>
    <w:rsid w:val="000776FD"/>
    <w:rsid w:val="00080C9E"/>
    <w:rsid w:val="000849D7"/>
    <w:rsid w:val="00092E2B"/>
    <w:rsid w:val="00094FF7"/>
    <w:rsid w:val="00095229"/>
    <w:rsid w:val="00095E08"/>
    <w:rsid w:val="000A5C0C"/>
    <w:rsid w:val="000A6DE2"/>
    <w:rsid w:val="000B58BD"/>
    <w:rsid w:val="000C3457"/>
    <w:rsid w:val="000C487B"/>
    <w:rsid w:val="000C7E88"/>
    <w:rsid w:val="000D0DED"/>
    <w:rsid w:val="000D265D"/>
    <w:rsid w:val="000D5B3A"/>
    <w:rsid w:val="000F4475"/>
    <w:rsid w:val="000F6D34"/>
    <w:rsid w:val="00102983"/>
    <w:rsid w:val="0011033E"/>
    <w:rsid w:val="00110A54"/>
    <w:rsid w:val="0011671B"/>
    <w:rsid w:val="001167A8"/>
    <w:rsid w:val="001213EF"/>
    <w:rsid w:val="00125910"/>
    <w:rsid w:val="0013104D"/>
    <w:rsid w:val="00133311"/>
    <w:rsid w:val="00137F3F"/>
    <w:rsid w:val="00137F44"/>
    <w:rsid w:val="00142376"/>
    <w:rsid w:val="00143FB0"/>
    <w:rsid w:val="00147813"/>
    <w:rsid w:val="0015024D"/>
    <w:rsid w:val="00151A8A"/>
    <w:rsid w:val="00151F75"/>
    <w:rsid w:val="00153C35"/>
    <w:rsid w:val="00157E89"/>
    <w:rsid w:val="00162599"/>
    <w:rsid w:val="00165288"/>
    <w:rsid w:val="00166046"/>
    <w:rsid w:val="001710E5"/>
    <w:rsid w:val="00172229"/>
    <w:rsid w:val="001807CF"/>
    <w:rsid w:val="0018185D"/>
    <w:rsid w:val="001818F1"/>
    <w:rsid w:val="00183490"/>
    <w:rsid w:val="00192A9F"/>
    <w:rsid w:val="00195922"/>
    <w:rsid w:val="00195A86"/>
    <w:rsid w:val="001A668C"/>
    <w:rsid w:val="001B2B8A"/>
    <w:rsid w:val="001B587A"/>
    <w:rsid w:val="001B5C6A"/>
    <w:rsid w:val="001B6C48"/>
    <w:rsid w:val="001B7914"/>
    <w:rsid w:val="001C0B68"/>
    <w:rsid w:val="001C5AC8"/>
    <w:rsid w:val="001D0D86"/>
    <w:rsid w:val="001D45AD"/>
    <w:rsid w:val="001E23D5"/>
    <w:rsid w:val="001E53D0"/>
    <w:rsid w:val="001F0841"/>
    <w:rsid w:val="00202C82"/>
    <w:rsid w:val="00207EF0"/>
    <w:rsid w:val="00210A02"/>
    <w:rsid w:val="00213BC8"/>
    <w:rsid w:val="00215340"/>
    <w:rsid w:val="00217E4D"/>
    <w:rsid w:val="00223A9A"/>
    <w:rsid w:val="002359AC"/>
    <w:rsid w:val="002425D4"/>
    <w:rsid w:val="0024382B"/>
    <w:rsid w:val="00247E19"/>
    <w:rsid w:val="00252DCD"/>
    <w:rsid w:val="002551C3"/>
    <w:rsid w:val="00261964"/>
    <w:rsid w:val="00263341"/>
    <w:rsid w:val="00264D1E"/>
    <w:rsid w:val="00270D79"/>
    <w:rsid w:val="00281E74"/>
    <w:rsid w:val="0028684A"/>
    <w:rsid w:val="00290182"/>
    <w:rsid w:val="002915E6"/>
    <w:rsid w:val="002B7E06"/>
    <w:rsid w:val="002C5062"/>
    <w:rsid w:val="002D219D"/>
    <w:rsid w:val="002D2ACA"/>
    <w:rsid w:val="002E50C8"/>
    <w:rsid w:val="002E6BB9"/>
    <w:rsid w:val="002F5E3C"/>
    <w:rsid w:val="002F5EED"/>
    <w:rsid w:val="00301272"/>
    <w:rsid w:val="0030225E"/>
    <w:rsid w:val="003026F8"/>
    <w:rsid w:val="003040A5"/>
    <w:rsid w:val="003108E2"/>
    <w:rsid w:val="0031250C"/>
    <w:rsid w:val="00320EAE"/>
    <w:rsid w:val="00325BAD"/>
    <w:rsid w:val="00326D88"/>
    <w:rsid w:val="00332F7A"/>
    <w:rsid w:val="00332FCD"/>
    <w:rsid w:val="003427A9"/>
    <w:rsid w:val="00342B76"/>
    <w:rsid w:val="00342C70"/>
    <w:rsid w:val="00344C31"/>
    <w:rsid w:val="00347E19"/>
    <w:rsid w:val="00364164"/>
    <w:rsid w:val="00365310"/>
    <w:rsid w:val="003723BD"/>
    <w:rsid w:val="00386807"/>
    <w:rsid w:val="003906C2"/>
    <w:rsid w:val="00391266"/>
    <w:rsid w:val="003925F2"/>
    <w:rsid w:val="00396D07"/>
    <w:rsid w:val="003A0B85"/>
    <w:rsid w:val="003A1811"/>
    <w:rsid w:val="003A1E6E"/>
    <w:rsid w:val="003A741E"/>
    <w:rsid w:val="003C21A0"/>
    <w:rsid w:val="003C4A72"/>
    <w:rsid w:val="003C60F9"/>
    <w:rsid w:val="003C726A"/>
    <w:rsid w:val="003C76DC"/>
    <w:rsid w:val="003D1B1B"/>
    <w:rsid w:val="003D6822"/>
    <w:rsid w:val="003E133F"/>
    <w:rsid w:val="003E1AFE"/>
    <w:rsid w:val="003E2158"/>
    <w:rsid w:val="003E70BC"/>
    <w:rsid w:val="003F0136"/>
    <w:rsid w:val="003F0C9C"/>
    <w:rsid w:val="003F44F7"/>
    <w:rsid w:val="003F52AC"/>
    <w:rsid w:val="00401F73"/>
    <w:rsid w:val="004063BC"/>
    <w:rsid w:val="00414EB7"/>
    <w:rsid w:val="00421005"/>
    <w:rsid w:val="004224EA"/>
    <w:rsid w:val="004247B7"/>
    <w:rsid w:val="00435065"/>
    <w:rsid w:val="00436D54"/>
    <w:rsid w:val="00440C22"/>
    <w:rsid w:val="00456C48"/>
    <w:rsid w:val="00461402"/>
    <w:rsid w:val="00462A24"/>
    <w:rsid w:val="00463D5E"/>
    <w:rsid w:val="0047545D"/>
    <w:rsid w:val="00477002"/>
    <w:rsid w:val="00491CB7"/>
    <w:rsid w:val="0049691A"/>
    <w:rsid w:val="00497D4A"/>
    <w:rsid w:val="004A12AC"/>
    <w:rsid w:val="004B2486"/>
    <w:rsid w:val="004B2CE0"/>
    <w:rsid w:val="004B32AB"/>
    <w:rsid w:val="004B625F"/>
    <w:rsid w:val="004B7840"/>
    <w:rsid w:val="004C0BEB"/>
    <w:rsid w:val="004C40F4"/>
    <w:rsid w:val="004C50A3"/>
    <w:rsid w:val="004C6D26"/>
    <w:rsid w:val="004D00C7"/>
    <w:rsid w:val="004D4488"/>
    <w:rsid w:val="004D4FA5"/>
    <w:rsid w:val="004E4771"/>
    <w:rsid w:val="004E63A3"/>
    <w:rsid w:val="004E7829"/>
    <w:rsid w:val="00501059"/>
    <w:rsid w:val="005076DB"/>
    <w:rsid w:val="0051268F"/>
    <w:rsid w:val="005139CA"/>
    <w:rsid w:val="005203AB"/>
    <w:rsid w:val="00524621"/>
    <w:rsid w:val="00524D57"/>
    <w:rsid w:val="0053061F"/>
    <w:rsid w:val="005352E5"/>
    <w:rsid w:val="005378EA"/>
    <w:rsid w:val="00542D94"/>
    <w:rsid w:val="00550909"/>
    <w:rsid w:val="00555F99"/>
    <w:rsid w:val="00575B7A"/>
    <w:rsid w:val="00577EB6"/>
    <w:rsid w:val="00577F5F"/>
    <w:rsid w:val="0058791A"/>
    <w:rsid w:val="0059523C"/>
    <w:rsid w:val="0059538F"/>
    <w:rsid w:val="005A08C6"/>
    <w:rsid w:val="005A131D"/>
    <w:rsid w:val="005A497C"/>
    <w:rsid w:val="005A65AC"/>
    <w:rsid w:val="005B1A60"/>
    <w:rsid w:val="005B43A0"/>
    <w:rsid w:val="005B6D43"/>
    <w:rsid w:val="005C16A4"/>
    <w:rsid w:val="005D2A2F"/>
    <w:rsid w:val="005D430F"/>
    <w:rsid w:val="005D5502"/>
    <w:rsid w:val="005E3732"/>
    <w:rsid w:val="005F10C2"/>
    <w:rsid w:val="005F636A"/>
    <w:rsid w:val="00602D15"/>
    <w:rsid w:val="006069BE"/>
    <w:rsid w:val="0061420A"/>
    <w:rsid w:val="006159B1"/>
    <w:rsid w:val="00615B6C"/>
    <w:rsid w:val="00622AB0"/>
    <w:rsid w:val="00630AC5"/>
    <w:rsid w:val="00632F5B"/>
    <w:rsid w:val="00636ACE"/>
    <w:rsid w:val="00645398"/>
    <w:rsid w:val="00646458"/>
    <w:rsid w:val="00653E69"/>
    <w:rsid w:val="00663012"/>
    <w:rsid w:val="0068081C"/>
    <w:rsid w:val="006874AF"/>
    <w:rsid w:val="00687A39"/>
    <w:rsid w:val="00692A16"/>
    <w:rsid w:val="006A19ED"/>
    <w:rsid w:val="006A716C"/>
    <w:rsid w:val="006A784D"/>
    <w:rsid w:val="006B35AC"/>
    <w:rsid w:val="006B4027"/>
    <w:rsid w:val="006B6AAE"/>
    <w:rsid w:val="006C3534"/>
    <w:rsid w:val="006C46B1"/>
    <w:rsid w:val="006D0ACD"/>
    <w:rsid w:val="006D13B5"/>
    <w:rsid w:val="006D454C"/>
    <w:rsid w:val="006E142E"/>
    <w:rsid w:val="006E2EF9"/>
    <w:rsid w:val="006E372C"/>
    <w:rsid w:val="006F3B59"/>
    <w:rsid w:val="006F46E1"/>
    <w:rsid w:val="00710433"/>
    <w:rsid w:val="00712E1A"/>
    <w:rsid w:val="00715ADF"/>
    <w:rsid w:val="007240E1"/>
    <w:rsid w:val="00726E7F"/>
    <w:rsid w:val="00732A26"/>
    <w:rsid w:val="007333F9"/>
    <w:rsid w:val="00747E12"/>
    <w:rsid w:val="00753B28"/>
    <w:rsid w:val="00757089"/>
    <w:rsid w:val="00763CAC"/>
    <w:rsid w:val="007729AD"/>
    <w:rsid w:val="00772A10"/>
    <w:rsid w:val="00772F3B"/>
    <w:rsid w:val="00775319"/>
    <w:rsid w:val="00780690"/>
    <w:rsid w:val="0078682A"/>
    <w:rsid w:val="007940C6"/>
    <w:rsid w:val="00795596"/>
    <w:rsid w:val="007B117F"/>
    <w:rsid w:val="007C1FBC"/>
    <w:rsid w:val="007C69BC"/>
    <w:rsid w:val="007D16C0"/>
    <w:rsid w:val="007D7F94"/>
    <w:rsid w:val="007E24A6"/>
    <w:rsid w:val="007E5504"/>
    <w:rsid w:val="007E77A4"/>
    <w:rsid w:val="007F04AC"/>
    <w:rsid w:val="007F0778"/>
    <w:rsid w:val="007F4EA8"/>
    <w:rsid w:val="007F5A9B"/>
    <w:rsid w:val="00801F97"/>
    <w:rsid w:val="008124B9"/>
    <w:rsid w:val="00824788"/>
    <w:rsid w:val="00831BEF"/>
    <w:rsid w:val="008336EC"/>
    <w:rsid w:val="008339AE"/>
    <w:rsid w:val="008350DE"/>
    <w:rsid w:val="00842005"/>
    <w:rsid w:val="00846DF7"/>
    <w:rsid w:val="00847A74"/>
    <w:rsid w:val="00851432"/>
    <w:rsid w:val="00852844"/>
    <w:rsid w:val="00857D25"/>
    <w:rsid w:val="008626CC"/>
    <w:rsid w:val="00862AE2"/>
    <w:rsid w:val="0086789D"/>
    <w:rsid w:val="00871A0B"/>
    <w:rsid w:val="00875D47"/>
    <w:rsid w:val="008777B4"/>
    <w:rsid w:val="00877B4F"/>
    <w:rsid w:val="0089020D"/>
    <w:rsid w:val="00892AF3"/>
    <w:rsid w:val="008932DA"/>
    <w:rsid w:val="00896255"/>
    <w:rsid w:val="008A0F92"/>
    <w:rsid w:val="008A2722"/>
    <w:rsid w:val="008A462F"/>
    <w:rsid w:val="008A5BF1"/>
    <w:rsid w:val="008A77BC"/>
    <w:rsid w:val="008A793E"/>
    <w:rsid w:val="008C5FAC"/>
    <w:rsid w:val="008F1BCC"/>
    <w:rsid w:val="008F3644"/>
    <w:rsid w:val="008F76C6"/>
    <w:rsid w:val="00910BFE"/>
    <w:rsid w:val="00924B15"/>
    <w:rsid w:val="00924E78"/>
    <w:rsid w:val="009329A9"/>
    <w:rsid w:val="009342C9"/>
    <w:rsid w:val="00944C2E"/>
    <w:rsid w:val="0094573D"/>
    <w:rsid w:val="00946CAB"/>
    <w:rsid w:val="009479C3"/>
    <w:rsid w:val="00957F52"/>
    <w:rsid w:val="0096009F"/>
    <w:rsid w:val="00964F83"/>
    <w:rsid w:val="009661FD"/>
    <w:rsid w:val="009667B7"/>
    <w:rsid w:val="009705F1"/>
    <w:rsid w:val="0097456B"/>
    <w:rsid w:val="00981F84"/>
    <w:rsid w:val="009856CC"/>
    <w:rsid w:val="009868C5"/>
    <w:rsid w:val="00986BCB"/>
    <w:rsid w:val="00992525"/>
    <w:rsid w:val="00994C2B"/>
    <w:rsid w:val="0099601D"/>
    <w:rsid w:val="0099761C"/>
    <w:rsid w:val="009A4FD1"/>
    <w:rsid w:val="009B4DEE"/>
    <w:rsid w:val="009B6B78"/>
    <w:rsid w:val="009B7C04"/>
    <w:rsid w:val="009C0AF9"/>
    <w:rsid w:val="009D6D13"/>
    <w:rsid w:val="009F381F"/>
    <w:rsid w:val="00A010C8"/>
    <w:rsid w:val="00A13315"/>
    <w:rsid w:val="00A1559B"/>
    <w:rsid w:val="00A20F28"/>
    <w:rsid w:val="00A2475A"/>
    <w:rsid w:val="00A43318"/>
    <w:rsid w:val="00A46AAA"/>
    <w:rsid w:val="00A475C2"/>
    <w:rsid w:val="00A51BFF"/>
    <w:rsid w:val="00A547C0"/>
    <w:rsid w:val="00A55BE9"/>
    <w:rsid w:val="00A5684D"/>
    <w:rsid w:val="00A627A4"/>
    <w:rsid w:val="00A643CC"/>
    <w:rsid w:val="00A676E2"/>
    <w:rsid w:val="00A74074"/>
    <w:rsid w:val="00A7525B"/>
    <w:rsid w:val="00A81905"/>
    <w:rsid w:val="00A84FDB"/>
    <w:rsid w:val="00A866F7"/>
    <w:rsid w:val="00A94EA7"/>
    <w:rsid w:val="00A94EBD"/>
    <w:rsid w:val="00AA0B03"/>
    <w:rsid w:val="00AA1A7F"/>
    <w:rsid w:val="00AA1DB3"/>
    <w:rsid w:val="00AA2D1E"/>
    <w:rsid w:val="00AB5ADD"/>
    <w:rsid w:val="00AC5186"/>
    <w:rsid w:val="00AF0CF1"/>
    <w:rsid w:val="00AF5150"/>
    <w:rsid w:val="00AF5F06"/>
    <w:rsid w:val="00B030CE"/>
    <w:rsid w:val="00B05521"/>
    <w:rsid w:val="00B06A1C"/>
    <w:rsid w:val="00B2150E"/>
    <w:rsid w:val="00B2390B"/>
    <w:rsid w:val="00B23A93"/>
    <w:rsid w:val="00B26341"/>
    <w:rsid w:val="00B34DC3"/>
    <w:rsid w:val="00B3539F"/>
    <w:rsid w:val="00B37B65"/>
    <w:rsid w:val="00B41C8F"/>
    <w:rsid w:val="00B425EA"/>
    <w:rsid w:val="00B448AD"/>
    <w:rsid w:val="00B46D2A"/>
    <w:rsid w:val="00B57A60"/>
    <w:rsid w:val="00B57F35"/>
    <w:rsid w:val="00B6244C"/>
    <w:rsid w:val="00B63AC4"/>
    <w:rsid w:val="00B7047D"/>
    <w:rsid w:val="00B72402"/>
    <w:rsid w:val="00B81AA9"/>
    <w:rsid w:val="00B86E46"/>
    <w:rsid w:val="00B94A7E"/>
    <w:rsid w:val="00B95193"/>
    <w:rsid w:val="00BA37FC"/>
    <w:rsid w:val="00BA55FC"/>
    <w:rsid w:val="00BB6A01"/>
    <w:rsid w:val="00BC0E57"/>
    <w:rsid w:val="00BC1435"/>
    <w:rsid w:val="00BC79AA"/>
    <w:rsid w:val="00BD3441"/>
    <w:rsid w:val="00BD3C54"/>
    <w:rsid w:val="00BD50C1"/>
    <w:rsid w:val="00BD5625"/>
    <w:rsid w:val="00BE11EE"/>
    <w:rsid w:val="00BE2A77"/>
    <w:rsid w:val="00BF422B"/>
    <w:rsid w:val="00C00A65"/>
    <w:rsid w:val="00C033CA"/>
    <w:rsid w:val="00C03CF3"/>
    <w:rsid w:val="00C05BA6"/>
    <w:rsid w:val="00C176BF"/>
    <w:rsid w:val="00C21339"/>
    <w:rsid w:val="00C21A96"/>
    <w:rsid w:val="00C225F5"/>
    <w:rsid w:val="00C22B95"/>
    <w:rsid w:val="00C23DCC"/>
    <w:rsid w:val="00C25B0C"/>
    <w:rsid w:val="00C377B7"/>
    <w:rsid w:val="00C41299"/>
    <w:rsid w:val="00C46082"/>
    <w:rsid w:val="00C52B52"/>
    <w:rsid w:val="00C536D7"/>
    <w:rsid w:val="00C65E2F"/>
    <w:rsid w:val="00C772EC"/>
    <w:rsid w:val="00C868DE"/>
    <w:rsid w:val="00C873E5"/>
    <w:rsid w:val="00C9031A"/>
    <w:rsid w:val="00C9246C"/>
    <w:rsid w:val="00C9254A"/>
    <w:rsid w:val="00C948F2"/>
    <w:rsid w:val="00C95024"/>
    <w:rsid w:val="00C96DE5"/>
    <w:rsid w:val="00CA3AFC"/>
    <w:rsid w:val="00CA7D11"/>
    <w:rsid w:val="00CB1FFD"/>
    <w:rsid w:val="00CB20B0"/>
    <w:rsid w:val="00CB6998"/>
    <w:rsid w:val="00CB7596"/>
    <w:rsid w:val="00CB776C"/>
    <w:rsid w:val="00CC26A0"/>
    <w:rsid w:val="00CC2DF7"/>
    <w:rsid w:val="00CC36AA"/>
    <w:rsid w:val="00CD37A1"/>
    <w:rsid w:val="00CD4DF2"/>
    <w:rsid w:val="00CD61E1"/>
    <w:rsid w:val="00CD6B5D"/>
    <w:rsid w:val="00CF38EC"/>
    <w:rsid w:val="00D026FA"/>
    <w:rsid w:val="00D06B2D"/>
    <w:rsid w:val="00D117C9"/>
    <w:rsid w:val="00D13F67"/>
    <w:rsid w:val="00D14A36"/>
    <w:rsid w:val="00D22C8C"/>
    <w:rsid w:val="00D26E0F"/>
    <w:rsid w:val="00D274C1"/>
    <w:rsid w:val="00D303E8"/>
    <w:rsid w:val="00D306C6"/>
    <w:rsid w:val="00D32D51"/>
    <w:rsid w:val="00D41EB6"/>
    <w:rsid w:val="00D5105C"/>
    <w:rsid w:val="00D57E4E"/>
    <w:rsid w:val="00D642BE"/>
    <w:rsid w:val="00D8082F"/>
    <w:rsid w:val="00D83C3C"/>
    <w:rsid w:val="00D97D78"/>
    <w:rsid w:val="00DA067A"/>
    <w:rsid w:val="00DA0CF9"/>
    <w:rsid w:val="00DA198E"/>
    <w:rsid w:val="00DA7598"/>
    <w:rsid w:val="00DB1A05"/>
    <w:rsid w:val="00DB2BDC"/>
    <w:rsid w:val="00DC30C7"/>
    <w:rsid w:val="00DC36B1"/>
    <w:rsid w:val="00DC36FC"/>
    <w:rsid w:val="00DD2442"/>
    <w:rsid w:val="00DD597E"/>
    <w:rsid w:val="00DE06E1"/>
    <w:rsid w:val="00DE4A90"/>
    <w:rsid w:val="00DF022B"/>
    <w:rsid w:val="00DF5BFC"/>
    <w:rsid w:val="00DF785B"/>
    <w:rsid w:val="00DF7BFC"/>
    <w:rsid w:val="00DF7C68"/>
    <w:rsid w:val="00E05098"/>
    <w:rsid w:val="00E07708"/>
    <w:rsid w:val="00E10DF9"/>
    <w:rsid w:val="00E12B47"/>
    <w:rsid w:val="00E1600B"/>
    <w:rsid w:val="00E36B5A"/>
    <w:rsid w:val="00E37C1E"/>
    <w:rsid w:val="00E45524"/>
    <w:rsid w:val="00E45607"/>
    <w:rsid w:val="00E53DBD"/>
    <w:rsid w:val="00E56C07"/>
    <w:rsid w:val="00E60F74"/>
    <w:rsid w:val="00E651B6"/>
    <w:rsid w:val="00E66691"/>
    <w:rsid w:val="00E73300"/>
    <w:rsid w:val="00E756E1"/>
    <w:rsid w:val="00E83C40"/>
    <w:rsid w:val="00E874F4"/>
    <w:rsid w:val="00E92BE0"/>
    <w:rsid w:val="00E93B46"/>
    <w:rsid w:val="00E97D6A"/>
    <w:rsid w:val="00E97EDD"/>
    <w:rsid w:val="00EA0206"/>
    <w:rsid w:val="00EA63D1"/>
    <w:rsid w:val="00EB0D9A"/>
    <w:rsid w:val="00EB5B90"/>
    <w:rsid w:val="00EC46B6"/>
    <w:rsid w:val="00ED1BD7"/>
    <w:rsid w:val="00ED69A5"/>
    <w:rsid w:val="00EE5839"/>
    <w:rsid w:val="00EF4D74"/>
    <w:rsid w:val="00F00AF1"/>
    <w:rsid w:val="00F06F0D"/>
    <w:rsid w:val="00F10DF1"/>
    <w:rsid w:val="00F12AE0"/>
    <w:rsid w:val="00F16C64"/>
    <w:rsid w:val="00F17E0B"/>
    <w:rsid w:val="00F20FC8"/>
    <w:rsid w:val="00F246DF"/>
    <w:rsid w:val="00F31C6F"/>
    <w:rsid w:val="00F339BF"/>
    <w:rsid w:val="00F40A76"/>
    <w:rsid w:val="00F423E1"/>
    <w:rsid w:val="00F47BBE"/>
    <w:rsid w:val="00F711D1"/>
    <w:rsid w:val="00F81C97"/>
    <w:rsid w:val="00F91C7A"/>
    <w:rsid w:val="00F963A4"/>
    <w:rsid w:val="00FA6FEF"/>
    <w:rsid w:val="00FA7422"/>
    <w:rsid w:val="00FA7DF2"/>
    <w:rsid w:val="00FB0881"/>
    <w:rsid w:val="00FB55C8"/>
    <w:rsid w:val="00FC09C0"/>
    <w:rsid w:val="00FC58F7"/>
    <w:rsid w:val="00FC7A3D"/>
    <w:rsid w:val="00FD16E3"/>
    <w:rsid w:val="00FD42F6"/>
    <w:rsid w:val="00FD5E9C"/>
    <w:rsid w:val="00FD6247"/>
    <w:rsid w:val="00FD6DC9"/>
    <w:rsid w:val="00FE01C3"/>
    <w:rsid w:val="00FE7F86"/>
    <w:rsid w:val="00FF073F"/>
    <w:rsid w:val="00FF39B6"/>
    <w:rsid w:val="00FF43E6"/>
    <w:rsid w:val="00FF7600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character" w:customStyle="1" w:styleId="apple-converted-space">
    <w:name w:val="apple-converted-space"/>
    <w:basedOn w:val="a0"/>
    <w:rsid w:val="00491CB7"/>
  </w:style>
  <w:style w:type="paragraph" w:styleId="af5">
    <w:name w:val="Body Text Indent"/>
    <w:basedOn w:val="a"/>
    <w:link w:val="af6"/>
    <w:rsid w:val="00110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10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98A7-DFD7-4855-9A61-A693EC18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Sokil</cp:lastModifiedBy>
  <cp:revision>13</cp:revision>
  <cp:lastPrinted>2018-07-12T11:51:00Z</cp:lastPrinted>
  <dcterms:created xsi:type="dcterms:W3CDTF">2018-07-12T11:19:00Z</dcterms:created>
  <dcterms:modified xsi:type="dcterms:W3CDTF">2018-08-13T12:39:00Z</dcterms:modified>
</cp:coreProperties>
</file>