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F" w:rsidRPr="0025461F" w:rsidRDefault="00790B9F" w:rsidP="005D117A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>Интерферон альфа-2</w:t>
      </w:r>
      <w:r w:rsidRPr="0025461F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790B9F" w:rsidRPr="0025461F" w:rsidRDefault="00790B9F" w:rsidP="00790B9F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>гель для наружного применения,</w:t>
      </w:r>
    </w:p>
    <w:p w:rsidR="00790B9F" w:rsidRPr="0025461F" w:rsidRDefault="00790B9F" w:rsidP="005D117A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>гель для местного применения</w:t>
      </w:r>
      <w:proofErr w:type="gramStart"/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25461F">
        <w:rPr>
          <w:rStyle w:val="11pt"/>
          <w:b/>
          <w:color w:val="000000" w:themeColor="text1"/>
          <w:spacing w:val="-3"/>
          <w:sz w:val="28"/>
          <w:szCs w:val="28"/>
        </w:rPr>
        <w:tab/>
        <w:t xml:space="preserve"> В</w:t>
      </w:r>
      <w:proofErr w:type="gramEnd"/>
      <w:r w:rsidR="00402E85" w:rsidRPr="0025461F">
        <w:rPr>
          <w:rStyle w:val="11pt"/>
          <w:b/>
          <w:color w:val="000000" w:themeColor="text1"/>
          <w:spacing w:val="-3"/>
          <w:sz w:val="28"/>
          <w:szCs w:val="28"/>
        </w:rPr>
        <w:t>водится впервые</w:t>
      </w:r>
    </w:p>
    <w:p w:rsidR="005D117A" w:rsidRPr="00383600" w:rsidRDefault="005D117A" w:rsidP="00180A74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021E6D" w:rsidRPr="00383600" w:rsidRDefault="00790B9F" w:rsidP="00180A7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>Настоящая фармакопейная статья распространяется на препарат инте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р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ферон альфа - 2</w:t>
      </w:r>
      <w:r w:rsidRPr="00383600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, гель для наружного применения, гель для местного примен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ния. Препарат</w:t>
      </w:r>
      <w:r w:rsidR="007D1626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представляет собой 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 xml:space="preserve">смесь </w:t>
      </w:r>
      <w:r w:rsidR="00551561" w:rsidRPr="00383600">
        <w:rPr>
          <w:rStyle w:val="11pt"/>
          <w:color w:val="000000" w:themeColor="text1"/>
          <w:spacing w:val="-3"/>
          <w:sz w:val="28"/>
          <w:szCs w:val="28"/>
        </w:rPr>
        <w:t>интерферон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>а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 xml:space="preserve">человеческого </w:t>
      </w:r>
      <w:proofErr w:type="spellStart"/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>рекомб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>и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>нантного</w:t>
      </w:r>
      <w:proofErr w:type="spellEnd"/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 альфа-2 типа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ИНФ α-2)</w:t>
      </w:r>
      <w:r w:rsidR="007D1626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>с формообразующим индифферентным в</w:t>
      </w:r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>ществом</w:t>
      </w:r>
      <w:r w:rsidR="00551561" w:rsidRPr="00383600">
        <w:rPr>
          <w:rStyle w:val="11pt"/>
          <w:color w:val="000000" w:themeColor="text1"/>
          <w:spacing w:val="-3"/>
          <w:sz w:val="28"/>
          <w:szCs w:val="28"/>
        </w:rPr>
        <w:t>.</w:t>
      </w:r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 xml:space="preserve"> Активным веществом препарата является интерферон человеческий </w:t>
      </w:r>
      <w:proofErr w:type="spellStart"/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 xml:space="preserve"> альфа-2 типа, представляющий собой </w:t>
      </w:r>
      <w:proofErr w:type="spellStart"/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>негликозилированный</w:t>
      </w:r>
      <w:proofErr w:type="spellEnd"/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 xml:space="preserve"> белок</w:t>
      </w:r>
      <w:r w:rsidR="00227596" w:rsidRPr="00383600">
        <w:rPr>
          <w:rStyle w:val="11pt"/>
          <w:color w:val="000000" w:themeColor="text1"/>
          <w:spacing w:val="-3"/>
          <w:sz w:val="28"/>
          <w:szCs w:val="28"/>
        </w:rPr>
        <w:t>, состоящий</w:t>
      </w:r>
      <w:r w:rsidR="00180A74" w:rsidRPr="00383600">
        <w:rPr>
          <w:rStyle w:val="11pt"/>
          <w:color w:val="000000" w:themeColor="text1"/>
          <w:spacing w:val="-3"/>
          <w:sz w:val="28"/>
          <w:szCs w:val="28"/>
        </w:rPr>
        <w:t xml:space="preserve"> из 165 аминокислот, синтезированный </w:t>
      </w:r>
      <w:r w:rsidR="00180A74" w:rsidRPr="00383600">
        <w:rPr>
          <w:rFonts w:ascii="Times New Roman" w:hAnsi="Times New Roman"/>
          <w:color w:val="000000" w:themeColor="text1"/>
          <w:sz w:val="28"/>
          <w:szCs w:val="28"/>
        </w:rPr>
        <w:t>генетически модиф</w:t>
      </w:r>
      <w:r w:rsidR="00180A74" w:rsidRPr="0038360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80A74"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цированными клетками бактерии </w:t>
      </w:r>
      <w:r w:rsidR="00180A74" w:rsidRPr="0038360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Escherichia</w:t>
      </w:r>
      <w:r w:rsidR="00180A74" w:rsidRPr="003836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80A74" w:rsidRPr="0038360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="00180A74" w:rsidRPr="00383600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180A74" w:rsidRPr="00383600" w:rsidRDefault="00180A74" w:rsidP="00180A7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/>
          <w:color w:val="000000" w:themeColor="text1"/>
          <w:sz w:val="28"/>
          <w:szCs w:val="28"/>
        </w:rPr>
        <w:t>Препарат обладает противовирусным и иммуномодулирующим дейс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вием. Противовирусная активность интерферона 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альфа - 2 (ИНФ α-2) об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у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словлена его способностью </w:t>
      </w:r>
      <w:proofErr w:type="gramStart"/>
      <w:r w:rsidRPr="00383600">
        <w:rPr>
          <w:rStyle w:val="11pt"/>
          <w:color w:val="000000" w:themeColor="text1"/>
          <w:spacing w:val="-3"/>
          <w:sz w:val="28"/>
          <w:szCs w:val="28"/>
        </w:rPr>
        <w:t>блокировать</w:t>
      </w:r>
      <w:proofErr w:type="gramEnd"/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 репликацию вирусов в клетке.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 Сп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цифическая активность</w:t>
      </w:r>
      <w:r w:rsidRPr="003836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ИНФ α-2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 в 1,0 г препарата составляет 36000 МЕ.</w:t>
      </w:r>
    </w:p>
    <w:p w:rsidR="00180A74" w:rsidRPr="00383600" w:rsidRDefault="00180A74" w:rsidP="00180A74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>Интерферон альфа - 2</w:t>
      </w:r>
      <w:r w:rsidRPr="00383600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, гель для наружного применения, гель для мес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ного применения предназначен для комплексного лечения и профилактики в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русных инфекций.</w:t>
      </w:r>
    </w:p>
    <w:p w:rsidR="00180A74" w:rsidRPr="00383600" w:rsidRDefault="00180A74" w:rsidP="00180A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>В состав препарата в</w:t>
      </w:r>
      <w:r w:rsidR="00F06426" w:rsidRPr="00383600">
        <w:rPr>
          <w:rStyle w:val="11pt"/>
          <w:color w:val="000000" w:themeColor="text1"/>
          <w:spacing w:val="-3"/>
          <w:sz w:val="28"/>
          <w:szCs w:val="28"/>
        </w:rPr>
        <w:t>ходят вспомогательные вещества.</w:t>
      </w:r>
    </w:p>
    <w:p w:rsidR="00180A74" w:rsidRPr="00383600" w:rsidRDefault="00180A74" w:rsidP="00180A74">
      <w:pPr>
        <w:spacing w:after="0" w:line="360" w:lineRule="auto"/>
        <w:ind w:firstLine="709"/>
        <w:jc w:val="both"/>
        <w:rPr>
          <w:rStyle w:val="11pt"/>
          <w:rFonts w:cstheme="minorBidi"/>
          <w:color w:val="000000" w:themeColor="text1"/>
          <w:spacing w:val="0"/>
          <w:sz w:val="28"/>
          <w:szCs w:val="28"/>
        </w:rPr>
      </w:pPr>
    </w:p>
    <w:p w:rsidR="00551561" w:rsidRPr="00383600" w:rsidRDefault="00180A74" w:rsidP="00180A74">
      <w:pPr>
        <w:spacing w:after="0" w:line="360" w:lineRule="auto"/>
        <w:ind w:firstLine="709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EC0632" w:rsidRPr="00383600" w:rsidRDefault="005D6FEA" w:rsidP="0059516E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Технология производства препарата 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>основана на использовании, в кач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 xml:space="preserve">стве действующего вещества, биологической 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фармацевтической субстанции, представляющей собой </w:t>
      </w:r>
      <w:proofErr w:type="spellStart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 белок ИНФ α-2, продуцируемый клетками генетически трансформированной бактерии </w:t>
      </w:r>
      <w:r w:rsidR="00EC0632" w:rsidRPr="00383600">
        <w:rPr>
          <w:rStyle w:val="11pt"/>
          <w:i/>
          <w:color w:val="000000" w:themeColor="text1"/>
          <w:spacing w:val="-3"/>
          <w:sz w:val="28"/>
          <w:szCs w:val="28"/>
        </w:rPr>
        <w:t>E</w:t>
      </w:r>
      <w:r w:rsidR="004F0D9E" w:rsidRPr="00383600">
        <w:rPr>
          <w:rStyle w:val="11pt"/>
          <w:i/>
          <w:color w:val="000000" w:themeColor="text1"/>
          <w:spacing w:val="-3"/>
          <w:sz w:val="28"/>
          <w:szCs w:val="28"/>
        </w:rPr>
        <w:t>.</w:t>
      </w:r>
      <w:r w:rsidR="00EC0632"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EC0632" w:rsidRPr="00383600">
        <w:rPr>
          <w:rStyle w:val="11pt"/>
          <w:i/>
          <w:color w:val="000000" w:themeColor="text1"/>
          <w:spacing w:val="-3"/>
          <w:sz w:val="28"/>
          <w:szCs w:val="28"/>
        </w:rPr>
        <w:t>coli</w:t>
      </w:r>
      <w:proofErr w:type="spellEnd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>Субстанция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 xml:space="preserve">должна отвечать требованиям 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ОФС «</w:t>
      </w:r>
      <w:proofErr w:type="spellStart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Биотехнологические</w:t>
      </w:r>
      <w:proofErr w:type="spellEnd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параты»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ОФС «Лекарственные средства, полученные методами </w:t>
      </w:r>
      <w:proofErr w:type="spellStart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рекомбинан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т</w:t>
      </w:r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>ных</w:t>
      </w:r>
      <w:proofErr w:type="spellEnd"/>
      <w:r w:rsidR="00EC0632" w:rsidRPr="00383600">
        <w:rPr>
          <w:rStyle w:val="11pt"/>
          <w:color w:val="000000" w:themeColor="text1"/>
          <w:spacing w:val="-3"/>
          <w:sz w:val="28"/>
          <w:szCs w:val="28"/>
        </w:rPr>
        <w:t xml:space="preserve"> ДНК»</w:t>
      </w:r>
      <w:r w:rsidR="0059516E" w:rsidRPr="00383600">
        <w:rPr>
          <w:rStyle w:val="11pt"/>
          <w:color w:val="000000" w:themeColor="text1"/>
          <w:spacing w:val="-3"/>
          <w:sz w:val="28"/>
          <w:szCs w:val="28"/>
        </w:rPr>
        <w:t>, ОФС «Интерфероны».</w:t>
      </w:r>
    </w:p>
    <w:p w:rsidR="0059516E" w:rsidRPr="00383600" w:rsidRDefault="0059516E" w:rsidP="0059516E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lastRenderedPageBreak/>
        <w:t>Входящее в состав препарата вспомогательное вещество - альбумин ч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ловека должно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 xml:space="preserve">- 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отвечать требованиям ОФС</w:t>
      </w:r>
      <w:r w:rsidR="003C71B4" w:rsidRPr="00383600">
        <w:rPr>
          <w:rStyle w:val="11pt"/>
          <w:color w:val="000000" w:themeColor="text1"/>
          <w:spacing w:val="-3"/>
          <w:sz w:val="28"/>
          <w:szCs w:val="28"/>
        </w:rPr>
        <w:t xml:space="preserve"> «Лекарственные препараты из плазмы крови человека» и</w:t>
      </w:r>
      <w:r w:rsidR="00F06426" w:rsidRPr="00383600">
        <w:rPr>
          <w:rStyle w:val="11pt"/>
          <w:color w:val="000000" w:themeColor="text1"/>
          <w:spacing w:val="-3"/>
          <w:sz w:val="28"/>
          <w:szCs w:val="28"/>
        </w:rPr>
        <w:t xml:space="preserve"> ОФС</w:t>
      </w:r>
      <w:r w:rsidR="003C71B4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«Вирусная безопасность</w:t>
      </w:r>
      <w:r w:rsidR="005E1324" w:rsidRPr="00383600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лекарственных пр</w:t>
      </w:r>
      <w:r w:rsidR="005E1324" w:rsidRPr="00383600">
        <w:rPr>
          <w:rStyle w:val="11pt"/>
          <w:color w:val="000000" w:themeColor="text1"/>
          <w:spacing w:val="-3"/>
          <w:sz w:val="28"/>
          <w:szCs w:val="28"/>
        </w:rPr>
        <w:t>е</w:t>
      </w:r>
      <w:r w:rsidR="005E1324" w:rsidRPr="00383600">
        <w:rPr>
          <w:rStyle w:val="11pt"/>
          <w:color w:val="000000" w:themeColor="text1"/>
          <w:spacing w:val="-3"/>
          <w:sz w:val="28"/>
          <w:szCs w:val="28"/>
        </w:rPr>
        <w:t>паратов из плазмы крови человека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»</w:t>
      </w:r>
      <w:r w:rsidR="003C71B4" w:rsidRPr="00383600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1F35A7" w:rsidRPr="00383600" w:rsidRDefault="00261952" w:rsidP="00790B9F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Подготовленные компоненты для производства препарата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(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действующее вещество, формообразующее индифферентное и вспомогательные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вещества)</w:t>
      </w:r>
      <w:r w:rsidR="003E4E58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смешивают</w:t>
      </w:r>
      <w:r w:rsidR="000F2F07" w:rsidRPr="00383600">
        <w:rPr>
          <w:rStyle w:val="11pt"/>
          <w:color w:val="000000" w:themeColor="text1"/>
          <w:spacing w:val="-3"/>
          <w:sz w:val="28"/>
          <w:szCs w:val="28"/>
        </w:rPr>
        <w:t xml:space="preserve"> в реактор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 xml:space="preserve">е-смесителе и гомогенизируют. </w:t>
      </w:r>
      <w:r w:rsidR="001F35A7" w:rsidRPr="00383600">
        <w:rPr>
          <w:rStyle w:val="11pt"/>
          <w:color w:val="000000" w:themeColor="text1"/>
          <w:spacing w:val="-3"/>
          <w:sz w:val="28"/>
          <w:szCs w:val="28"/>
        </w:rPr>
        <w:t>П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олученный</w:t>
      </w:r>
      <w:r w:rsidR="001F35A7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гель</w:t>
      </w:r>
      <w:r w:rsidR="001F35A7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ста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н</w:t>
      </w:r>
      <w:r w:rsidR="00402E85" w:rsidRPr="00383600">
        <w:rPr>
          <w:rStyle w:val="11pt"/>
          <w:color w:val="000000" w:themeColor="text1"/>
          <w:spacing w:val="-3"/>
          <w:sz w:val="28"/>
          <w:szCs w:val="28"/>
        </w:rPr>
        <w:t>дартизуют и фасуют</w:t>
      </w:r>
      <w:r w:rsidR="001F35A7" w:rsidRPr="00383600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5D6FEA" w:rsidRPr="00383600" w:rsidRDefault="005D6FEA" w:rsidP="0079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стадии производства препарата должны осуществляться в условиях соблюдения надлежащих требований организации производства и контроля качества биологических лекарственных средств</w:t>
      </w:r>
      <w:r w:rsidR="00ED6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27596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2A2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«Би</w:t>
      </w:r>
      <w:r w:rsidR="00CC62A2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C62A2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логические лекарственные препараты»</w:t>
      </w:r>
      <w:r w:rsidR="00DD3877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ОФС «Мази»</w:t>
      </w:r>
      <w:r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774D" w:rsidRPr="00383600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774D" w:rsidRPr="00383600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ИСПЫТАНИЕ</w:t>
      </w:r>
    </w:p>
    <w:p w:rsidR="00D3774D" w:rsidRPr="00383600" w:rsidRDefault="00AA5F81" w:rsidP="00D3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Непрозрачная гелеобразная масса белого </w:t>
      </w:r>
      <w:r w:rsidR="009A6D2D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сероватым о</w:t>
      </w:r>
      <w:r w:rsidR="009A6D2D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9A6D2D"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тенком </w:t>
      </w:r>
      <w:r w:rsidRPr="00383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цвета. Определение проводится визуально.</w:t>
      </w:r>
    </w:p>
    <w:p w:rsidR="00AA5F81" w:rsidRPr="00383600" w:rsidRDefault="00AA5F81" w:rsidP="00AA5F8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представлять собой интерферон альфа-2. Опр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методом нейтрализации противовирусной активности пр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парата анти </w:t>
      </w:r>
      <w:proofErr w:type="spellStart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ал</w:t>
      </w:r>
      <w:r w:rsidR="003362B3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ьфа-интерфероновыми</w:t>
      </w:r>
      <w:proofErr w:type="spellEnd"/>
      <w:r w:rsidR="003362B3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 в соответствии с 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ОФС «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препаратов интерферона с использован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ем культур клеток</w:t>
      </w:r>
      <w:r w:rsidR="003362B3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», раздел «Подлинность»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A83EEB" w:rsidRPr="00383600">
        <w:rPr>
          <w:rStyle w:val="11pt"/>
          <w:color w:val="000000" w:themeColor="text1"/>
          <w:spacing w:val="-3"/>
          <w:sz w:val="28"/>
          <w:szCs w:val="28"/>
        </w:rPr>
        <w:t>П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одлинность ИНФ α-2 дополн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тельно </w:t>
      </w:r>
      <w:r w:rsidR="00A83EEB" w:rsidRPr="00383600">
        <w:rPr>
          <w:rStyle w:val="11pt"/>
          <w:color w:val="000000" w:themeColor="text1"/>
          <w:spacing w:val="-3"/>
          <w:sz w:val="28"/>
          <w:szCs w:val="28"/>
        </w:rPr>
        <w:t>может быть подтверждена</w:t>
      </w:r>
      <w:r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634B58" w:rsidRPr="00383600">
        <w:rPr>
          <w:rFonts w:ascii="Times New Roman" w:hAnsi="Times New Roman"/>
          <w:color w:val="000000" w:themeColor="text1"/>
          <w:sz w:val="28"/>
          <w:szCs w:val="28"/>
        </w:rPr>
        <w:t>другими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 подходящими </w:t>
      </w:r>
      <w:proofErr w:type="spellStart"/>
      <w:r w:rsidR="00634B58" w:rsidRPr="00383600">
        <w:rPr>
          <w:rFonts w:ascii="Times New Roman" w:hAnsi="Times New Roman"/>
          <w:color w:val="000000" w:themeColor="text1"/>
          <w:sz w:val="28"/>
          <w:szCs w:val="28"/>
        </w:rPr>
        <w:t>валидированными</w:t>
      </w:r>
      <w:proofErr w:type="spellEnd"/>
      <w:r w:rsidR="00634B58"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методами в соответствии с ОФС «</w:t>
      </w:r>
      <w:r w:rsidR="003362B3" w:rsidRPr="00383600">
        <w:rPr>
          <w:rFonts w:ascii="Times New Roman" w:hAnsi="Times New Roman"/>
          <w:color w:val="000000" w:themeColor="text1"/>
          <w:sz w:val="28"/>
          <w:szCs w:val="28"/>
        </w:rPr>
        <w:t>Интерфероны».</w:t>
      </w:r>
    </w:p>
    <w:p w:rsidR="008E5CD9" w:rsidRPr="00383600" w:rsidRDefault="008E5CD9" w:rsidP="008E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</w:t>
      </w:r>
      <w:r w:rsidR="00D45A7B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AA5F81" w:rsidRPr="00383600" w:rsidRDefault="008E5CD9" w:rsidP="008E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испытуемого образца</w:t>
      </w:r>
      <w:r w:rsidR="009813EC" w:rsidRPr="00383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разведение 1:360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31A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стерильную </w:t>
      </w:r>
      <w:proofErr w:type="spellStart"/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центрифужную</w:t>
      </w:r>
      <w:proofErr w:type="spellEnd"/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пробирку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31A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вместимостью</w:t>
      </w:r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мл </w:t>
      </w:r>
      <w:r w:rsidR="00BC331A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3EC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 геля и 9 мл ростовой питательной среды, предварительно нагретой до температуры </w:t>
      </w:r>
      <w:r w:rsidR="00BC331A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25 - 35</w:t>
      </w:r>
      <w:proofErr w:type="gramStart"/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AA5F8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, завинчивают крышкой и</w:t>
      </w:r>
      <w:r w:rsidR="009F58E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энергично встряхивают в </w:t>
      </w:r>
      <w:r w:rsidR="009F58E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течение 5 мин. З</w:t>
      </w:r>
      <w:r w:rsidR="009F58E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58E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тем содержимое пробирки перемешивают на шейкере в теч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ение 60 мин при комнатной температуре</w:t>
      </w:r>
      <w:r w:rsidR="009F58E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Отбирают 0,1 мл </w:t>
      </w:r>
      <w:r w:rsidR="00846C7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полученного раствор</w:t>
      </w:r>
      <w:r w:rsidR="0003742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, добавляют 0,9 мл ростовой питательной среды и перемешивают (разведение</w:t>
      </w:r>
      <w:proofErr w:type="gramStart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:100).</w:t>
      </w:r>
      <w:r w:rsidR="0003742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E65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0,4 мл полученного раствора </w:t>
      </w:r>
      <w:r w:rsidR="009813EC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добавляют 1,04 мл ростовой питательной среды и перемешивают</w:t>
      </w:r>
      <w:r w:rsidR="00037420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A7B" w:rsidRPr="00383600" w:rsidRDefault="00D45A7B" w:rsidP="008E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Приготовление ростовой питательной среды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 Должно быть указано в нормативной документации.</w:t>
      </w:r>
    </w:p>
    <w:p w:rsidR="005065B5" w:rsidRPr="00383600" w:rsidRDefault="005065B5" w:rsidP="008E5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420" w:rsidRPr="00383600" w:rsidRDefault="00037420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Масса содержимого упаковки.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12 г. </w:t>
      </w:r>
      <w:r w:rsidR="00B17649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в соответствии с ОФС «Масса (объем) содержимого упаковки». </w:t>
      </w:r>
      <w:r w:rsidR="00F2395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Для опред</w:t>
      </w:r>
      <w:r w:rsidR="00F2395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395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используют 3 образца </w:t>
      </w:r>
      <w:r w:rsidR="00634B58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 w:rsidR="00F2395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серии</w:t>
      </w:r>
      <w:r w:rsidR="00634B58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</w:t>
      </w:r>
      <w:r w:rsidR="00F2395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E39" w:rsidRPr="00383600" w:rsidRDefault="008E2E39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4,7 до 5,6. Испытание проводят потенциометрическим методом, в соответствии с ОФС «</w:t>
      </w:r>
      <w:proofErr w:type="spellStart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». Определение проводят непосредстве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но в образце массой 10,0 г.</w:t>
      </w:r>
    </w:p>
    <w:p w:rsidR="008E2E39" w:rsidRPr="00383600" w:rsidRDefault="008E2E39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</w:t>
      </w:r>
      <w:r w:rsidR="00DD3877"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геля</w:t>
      </w: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должно обнаруживаться видимых частиц в 3-х из 4-х образцах. Для испытания отбирают 4 туба. </w:t>
      </w:r>
      <w:proofErr w:type="gramStart"/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Из каждого отбирают обр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зец геля, массой 0,02-0,03 г и помещают на предметное стекло (по 2 образца на стекло) сверху накрывают вторым предметным стеклом и плотно приж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мают до образования пятен ди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аметром 2 см и рассматривают невооруже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ным г</w:t>
      </w:r>
      <w:r w:rsidR="00344A2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лазом на расстоянии около 30 см. Е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сли при этих условиях в 3-х из 4-х образцах не</w:t>
      </w:r>
      <w:r w:rsidR="008037F5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обнаруживаются видимые частицы препарат 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считают 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проше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шим испытание</w:t>
      </w:r>
      <w:r w:rsidR="00DD3877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61006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противном случае, определение повторяют на 8 образцах. Допускается наличие видимых частиц не более чем в 2 образцах.</w:t>
      </w:r>
    </w:p>
    <w:p w:rsidR="00597C03" w:rsidRPr="00383600" w:rsidRDefault="00597C03" w:rsidP="008E2E39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344A21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число бактерий,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дрожжевых и плесневых грибов не более 50 КОЕ/</w:t>
      </w:r>
      <w:proofErr w:type="gramStart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Должны </w:t>
      </w:r>
      <w:r w:rsidR="00745DD4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отсутствовать бактерии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мейства </w:t>
      </w:r>
      <w:proofErr w:type="spellStart"/>
      <w:r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Enterobacteriaceae</w:t>
      </w:r>
      <w:proofErr w:type="spellEnd"/>
      <w:r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, </w:t>
      </w:r>
      <w:r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Pseudomonas</w:t>
      </w:r>
      <w:r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aeruginosa</w:t>
      </w:r>
      <w:proofErr w:type="spellEnd"/>
      <w:r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, </w:t>
      </w:r>
      <w:r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Staphylococcus</w:t>
      </w:r>
      <w:r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aureus</w:t>
      </w:r>
      <w:proofErr w:type="spellEnd"/>
      <w:r w:rsidR="00745DD4"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, </w:t>
      </w:r>
      <w:r w:rsidR="00745DD4"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Candida</w:t>
      </w:r>
      <w:r w:rsidR="00745DD4" w:rsidRPr="00383600">
        <w:rPr>
          <w:rStyle w:val="11pt"/>
          <w:i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745DD4" w:rsidRPr="00383600">
        <w:rPr>
          <w:rStyle w:val="11pt"/>
          <w:i/>
          <w:color w:val="000000" w:themeColor="text1"/>
          <w:spacing w:val="-3"/>
          <w:sz w:val="28"/>
          <w:szCs w:val="28"/>
          <w:lang w:val="en-US"/>
        </w:rPr>
        <w:t>albicans</w:t>
      </w:r>
      <w:proofErr w:type="spellEnd"/>
      <w:r w:rsidRPr="00383600">
        <w:rPr>
          <w:rStyle w:val="11pt"/>
          <w:color w:val="000000" w:themeColor="text1"/>
          <w:spacing w:val="-3"/>
          <w:sz w:val="28"/>
          <w:szCs w:val="28"/>
        </w:rPr>
        <w:t>.</w:t>
      </w:r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 xml:space="preserve"> И</w:t>
      </w:r>
      <w:r w:rsidR="00745DD4" w:rsidRPr="00383600">
        <w:rPr>
          <w:rStyle w:val="11pt"/>
          <w:color w:val="000000" w:themeColor="text1"/>
          <w:spacing w:val="-3"/>
          <w:sz w:val="28"/>
          <w:szCs w:val="28"/>
        </w:rPr>
        <w:t>спытание проводят в соответствии с ОФС «Микробиолог</w:t>
      </w:r>
      <w:r w:rsidR="00745DD4" w:rsidRPr="00383600">
        <w:rPr>
          <w:rStyle w:val="11pt"/>
          <w:color w:val="000000" w:themeColor="text1"/>
          <w:spacing w:val="-3"/>
          <w:sz w:val="28"/>
          <w:szCs w:val="28"/>
        </w:rPr>
        <w:t>и</w:t>
      </w:r>
      <w:r w:rsidR="00745DD4" w:rsidRPr="00383600">
        <w:rPr>
          <w:rStyle w:val="11pt"/>
          <w:color w:val="000000" w:themeColor="text1"/>
          <w:spacing w:val="-3"/>
          <w:sz w:val="28"/>
          <w:szCs w:val="28"/>
        </w:rPr>
        <w:t>ческая чистота»</w:t>
      </w:r>
      <w:r w:rsidR="00C63111" w:rsidRPr="00383600">
        <w:rPr>
          <w:rStyle w:val="11pt"/>
          <w:color w:val="000000" w:themeColor="text1"/>
          <w:spacing w:val="-3"/>
          <w:sz w:val="28"/>
          <w:szCs w:val="28"/>
        </w:rPr>
        <w:t xml:space="preserve"> глубинным методом</w:t>
      </w:r>
      <w:r w:rsidR="006D3BFC" w:rsidRPr="00383600">
        <w:rPr>
          <w:rStyle w:val="11pt"/>
          <w:color w:val="000000" w:themeColor="text1"/>
          <w:spacing w:val="-3"/>
          <w:sz w:val="28"/>
          <w:szCs w:val="28"/>
        </w:rPr>
        <w:t xml:space="preserve">, образцы готовят, как </w:t>
      </w:r>
      <w:r w:rsidR="00344A21" w:rsidRPr="00383600">
        <w:rPr>
          <w:rStyle w:val="11pt"/>
          <w:color w:val="000000" w:themeColor="text1"/>
          <w:spacing w:val="-3"/>
          <w:sz w:val="28"/>
          <w:szCs w:val="28"/>
        </w:rPr>
        <w:t>указано</w:t>
      </w:r>
      <w:r w:rsidR="006D3BFC" w:rsidRPr="00383600">
        <w:rPr>
          <w:rStyle w:val="11pt"/>
          <w:color w:val="000000" w:themeColor="text1"/>
          <w:spacing w:val="-3"/>
          <w:sz w:val="28"/>
          <w:szCs w:val="28"/>
        </w:rPr>
        <w:t xml:space="preserve"> в разделе «Мягкие лекарственные формы. Мази, линименты, кремы, суппозитории, трудно смешиваемые с водой»</w:t>
      </w:r>
      <w:r w:rsidR="00C63111" w:rsidRPr="00383600">
        <w:rPr>
          <w:rStyle w:val="11pt"/>
          <w:color w:val="000000" w:themeColor="text1"/>
          <w:spacing w:val="-3"/>
          <w:sz w:val="28"/>
          <w:szCs w:val="28"/>
        </w:rPr>
        <w:t xml:space="preserve">. </w:t>
      </w:r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 xml:space="preserve">Препарат в условиях испытания </w:t>
      </w:r>
      <w:proofErr w:type="spellStart"/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>антимикро</w:t>
      </w:r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>б</w:t>
      </w:r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>ным</w:t>
      </w:r>
      <w:proofErr w:type="spellEnd"/>
      <w:r w:rsidR="00100FE2" w:rsidRPr="00383600">
        <w:rPr>
          <w:rStyle w:val="11pt"/>
          <w:color w:val="000000" w:themeColor="text1"/>
          <w:spacing w:val="-3"/>
          <w:sz w:val="28"/>
          <w:szCs w:val="28"/>
        </w:rPr>
        <w:t xml:space="preserve"> действием не обладает. Для испытания отбирают 20,0 г препарата из 4 разных упаковок одной серии.</w:t>
      </w:r>
    </w:p>
    <w:p w:rsidR="00E239C4" w:rsidRPr="00383600" w:rsidRDefault="00510014" w:rsidP="00E027A5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A5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28800 до 43200 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E027A5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/г</w:t>
      </w:r>
      <w:r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27A5" w:rsidRPr="00383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9C4" w:rsidRPr="00383600">
        <w:rPr>
          <w:rStyle w:val="11pt"/>
          <w:color w:val="000000" w:themeColor="text1"/>
          <w:spacing w:val="-3"/>
          <w:sz w:val="28"/>
          <w:szCs w:val="28"/>
        </w:rPr>
        <w:t>Испытание проводят в соответствии с ОФС «Биологические методы испытания препаратов интерферона с использованием культур клеток»</w:t>
      </w:r>
      <w:r w:rsidR="00E027A5" w:rsidRPr="00383600">
        <w:rPr>
          <w:rStyle w:val="11pt"/>
          <w:color w:val="000000" w:themeColor="text1"/>
          <w:spacing w:val="-3"/>
          <w:sz w:val="28"/>
          <w:szCs w:val="28"/>
        </w:rPr>
        <w:t>, раздел «</w:t>
      </w:r>
      <w:r w:rsidR="00630EFE" w:rsidRPr="00383600">
        <w:rPr>
          <w:rStyle w:val="11pt"/>
          <w:color w:val="000000" w:themeColor="text1"/>
          <w:spacing w:val="-3"/>
          <w:sz w:val="28"/>
          <w:szCs w:val="28"/>
        </w:rPr>
        <w:t>С</w:t>
      </w:r>
      <w:r w:rsidR="00E027A5" w:rsidRPr="00383600">
        <w:rPr>
          <w:rStyle w:val="11pt"/>
          <w:color w:val="000000" w:themeColor="text1"/>
          <w:spacing w:val="-3"/>
          <w:sz w:val="28"/>
          <w:szCs w:val="28"/>
        </w:rPr>
        <w:t>пецифическая а</w:t>
      </w:r>
      <w:r w:rsidR="00E027A5" w:rsidRPr="00383600">
        <w:rPr>
          <w:rStyle w:val="11pt"/>
          <w:color w:val="000000" w:themeColor="text1"/>
          <w:spacing w:val="-3"/>
          <w:sz w:val="28"/>
          <w:szCs w:val="28"/>
        </w:rPr>
        <w:t>к</w:t>
      </w:r>
      <w:r w:rsidR="00E027A5" w:rsidRPr="00383600">
        <w:rPr>
          <w:rStyle w:val="11pt"/>
          <w:color w:val="000000" w:themeColor="text1"/>
          <w:spacing w:val="-3"/>
          <w:sz w:val="28"/>
          <w:szCs w:val="28"/>
        </w:rPr>
        <w:t>тивность»</w:t>
      </w:r>
      <w:r w:rsidR="00E239C4" w:rsidRPr="00383600">
        <w:rPr>
          <w:rStyle w:val="11pt"/>
          <w:color w:val="000000" w:themeColor="text1"/>
          <w:spacing w:val="-3"/>
          <w:sz w:val="28"/>
          <w:szCs w:val="28"/>
        </w:rPr>
        <w:t xml:space="preserve">. Подготовку образца для испытания </w:t>
      </w:r>
      <w:r w:rsidR="00CB2057" w:rsidRPr="00383600">
        <w:rPr>
          <w:rStyle w:val="11pt"/>
          <w:color w:val="000000" w:themeColor="text1"/>
          <w:spacing w:val="-3"/>
          <w:sz w:val="28"/>
          <w:szCs w:val="28"/>
        </w:rPr>
        <w:t>проводят,</w:t>
      </w:r>
      <w:r w:rsidR="00E239C4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E027A5" w:rsidRPr="00383600">
        <w:rPr>
          <w:rStyle w:val="11pt"/>
          <w:color w:val="000000" w:themeColor="text1"/>
          <w:spacing w:val="-3"/>
          <w:sz w:val="28"/>
          <w:szCs w:val="28"/>
        </w:rPr>
        <w:t xml:space="preserve">как указано в разделе </w:t>
      </w:r>
      <w:r w:rsidR="00E239C4" w:rsidRPr="00383600">
        <w:rPr>
          <w:rStyle w:val="11pt"/>
          <w:color w:val="000000" w:themeColor="text1"/>
          <w:spacing w:val="-3"/>
          <w:sz w:val="28"/>
          <w:szCs w:val="28"/>
        </w:rPr>
        <w:lastRenderedPageBreak/>
        <w:t>«Подлинность».</w:t>
      </w:r>
    </w:p>
    <w:p w:rsidR="00C9681B" w:rsidRPr="00383600" w:rsidRDefault="009E7883" w:rsidP="00C9681B">
      <w:pPr>
        <w:pStyle w:val="a3"/>
        <w:tabs>
          <w:tab w:val="left" w:pos="5550"/>
        </w:tabs>
        <w:spacing w:after="0" w:line="360" w:lineRule="auto"/>
        <w:ind w:left="0"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383600">
        <w:rPr>
          <w:rStyle w:val="11pt"/>
          <w:b/>
          <w:color w:val="000000" w:themeColor="text1"/>
          <w:spacing w:val="-3"/>
          <w:sz w:val="28"/>
          <w:szCs w:val="28"/>
        </w:rPr>
        <w:t>Альфа - токоферола ацетат.</w:t>
      </w:r>
      <w:r w:rsidR="00C9681B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7E7EF1" w:rsidRPr="00383600">
        <w:rPr>
          <w:rStyle w:val="11pt"/>
          <w:color w:val="000000" w:themeColor="text1"/>
          <w:spacing w:val="-3"/>
          <w:sz w:val="28"/>
          <w:szCs w:val="28"/>
        </w:rPr>
        <w:t>От 0,05</w:t>
      </w:r>
      <w:r w:rsidR="00C9681B" w:rsidRPr="00383600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7E7EF1" w:rsidRPr="00383600">
        <w:rPr>
          <w:rStyle w:val="11pt"/>
          <w:color w:val="000000" w:themeColor="text1"/>
          <w:spacing w:val="-3"/>
          <w:sz w:val="28"/>
          <w:szCs w:val="28"/>
        </w:rPr>
        <w:t>до 0,06</w:t>
      </w:r>
      <w:r w:rsidR="00C9681B" w:rsidRPr="00383600">
        <w:rPr>
          <w:rStyle w:val="11pt"/>
          <w:color w:val="000000" w:themeColor="text1"/>
          <w:spacing w:val="-3"/>
          <w:sz w:val="28"/>
          <w:szCs w:val="28"/>
        </w:rPr>
        <w:t xml:space="preserve"> г</w:t>
      </w:r>
      <w:r w:rsidR="007E7EF1" w:rsidRPr="00383600">
        <w:rPr>
          <w:rStyle w:val="11pt"/>
          <w:color w:val="000000" w:themeColor="text1"/>
          <w:spacing w:val="-3"/>
          <w:sz w:val="28"/>
          <w:szCs w:val="28"/>
        </w:rPr>
        <w:t xml:space="preserve"> в 1 г геля.</w:t>
      </w:r>
      <w:r w:rsidR="00C9681B" w:rsidRPr="00383600">
        <w:rPr>
          <w:rStyle w:val="11pt"/>
          <w:color w:val="000000" w:themeColor="text1"/>
          <w:spacing w:val="-3"/>
          <w:sz w:val="28"/>
          <w:szCs w:val="28"/>
        </w:rPr>
        <w:t xml:space="preserve"> Определение проводят спектрофотометрическим методом</w:t>
      </w:r>
      <w:r w:rsidR="00630EFE" w:rsidRPr="00383600">
        <w:rPr>
          <w:rStyle w:val="11pt"/>
          <w:color w:val="000000" w:themeColor="text1"/>
          <w:spacing w:val="-3"/>
          <w:sz w:val="28"/>
          <w:szCs w:val="28"/>
        </w:rPr>
        <w:t>. Принцип метода изложен</w:t>
      </w:r>
      <w:r w:rsidR="00C9681B" w:rsidRPr="00383600">
        <w:rPr>
          <w:rStyle w:val="11pt"/>
          <w:color w:val="000000" w:themeColor="text1"/>
          <w:spacing w:val="-3"/>
          <w:sz w:val="28"/>
          <w:szCs w:val="28"/>
        </w:rPr>
        <w:t xml:space="preserve"> в ОФС «</w:t>
      </w:r>
      <w:proofErr w:type="spellStart"/>
      <w:r w:rsidR="003C692F" w:rsidRPr="00383600">
        <w:rPr>
          <w:rStyle w:val="11pt"/>
          <w:color w:val="000000" w:themeColor="text1"/>
          <w:spacing w:val="-3"/>
          <w:sz w:val="28"/>
          <w:szCs w:val="28"/>
        </w:rPr>
        <w:t>Спектрофотометрия</w:t>
      </w:r>
      <w:proofErr w:type="spellEnd"/>
      <w:r w:rsidR="003C692F" w:rsidRPr="00383600">
        <w:rPr>
          <w:rStyle w:val="11pt"/>
          <w:color w:val="000000" w:themeColor="text1"/>
          <w:spacing w:val="-3"/>
          <w:sz w:val="28"/>
          <w:szCs w:val="28"/>
        </w:rPr>
        <w:t xml:space="preserve"> в ультрафиолетовой и видимой областях», методика должна быть указана в нормативной документации.</w:t>
      </w:r>
    </w:p>
    <w:p w:rsidR="00C9681B" w:rsidRPr="00383600" w:rsidRDefault="00C9681B" w:rsidP="00C9681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3600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360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383600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C9681B" w:rsidRPr="00383600" w:rsidRDefault="00C9681B" w:rsidP="00C96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383600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38360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8360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средств», и «Хранение л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38360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383600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°С</w:t>
      </w:r>
      <w:r w:rsidR="003C692F" w:rsidRPr="003836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2E39" w:rsidRPr="00383600" w:rsidRDefault="008E2E39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17A" w:rsidRPr="00383600" w:rsidRDefault="005D11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117A" w:rsidRPr="00383600" w:rsidSect="00383600">
      <w:footerReference w:type="default" r:id="rId8"/>
      <w:pgSz w:w="11906" w:h="16838"/>
      <w:pgMar w:top="1134" w:right="850" w:bottom="1134" w:left="1701" w:header="426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C3" w:rsidRDefault="009833C3" w:rsidP="002D13AF">
      <w:pPr>
        <w:spacing w:after="0" w:line="240" w:lineRule="auto"/>
      </w:pPr>
      <w:r>
        <w:separator/>
      </w:r>
    </w:p>
  </w:endnote>
  <w:endnote w:type="continuationSeparator" w:id="0">
    <w:p w:rsidR="009833C3" w:rsidRDefault="009833C3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9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61F" w:rsidRPr="0025461F" w:rsidRDefault="002546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4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4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4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3AF" w:rsidRDefault="002D1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C3" w:rsidRDefault="009833C3" w:rsidP="002D13AF">
      <w:pPr>
        <w:spacing w:after="0" w:line="240" w:lineRule="auto"/>
      </w:pPr>
      <w:r>
        <w:separator/>
      </w:r>
    </w:p>
  </w:footnote>
  <w:footnote w:type="continuationSeparator" w:id="0">
    <w:p w:rsidR="009833C3" w:rsidRDefault="009833C3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21E6D"/>
    <w:rsid w:val="00027046"/>
    <w:rsid w:val="00037420"/>
    <w:rsid w:val="000C43DB"/>
    <w:rsid w:val="000F2F07"/>
    <w:rsid w:val="00100FE2"/>
    <w:rsid w:val="00104482"/>
    <w:rsid w:val="0015404D"/>
    <w:rsid w:val="001556AE"/>
    <w:rsid w:val="00180A74"/>
    <w:rsid w:val="001A6FCC"/>
    <w:rsid w:val="001F35A7"/>
    <w:rsid w:val="00227596"/>
    <w:rsid w:val="0025461F"/>
    <w:rsid w:val="00261952"/>
    <w:rsid w:val="002B02E1"/>
    <w:rsid w:val="002D13AF"/>
    <w:rsid w:val="003320BB"/>
    <w:rsid w:val="003362B3"/>
    <w:rsid w:val="003448C5"/>
    <w:rsid w:val="00344A21"/>
    <w:rsid w:val="00383600"/>
    <w:rsid w:val="003C692F"/>
    <w:rsid w:val="003C71B4"/>
    <w:rsid w:val="003E4E58"/>
    <w:rsid w:val="00402E85"/>
    <w:rsid w:val="0040569B"/>
    <w:rsid w:val="00480F8E"/>
    <w:rsid w:val="004835B3"/>
    <w:rsid w:val="004F0D9E"/>
    <w:rsid w:val="005065B5"/>
    <w:rsid w:val="00510014"/>
    <w:rsid w:val="00551561"/>
    <w:rsid w:val="0059516E"/>
    <w:rsid w:val="00597C03"/>
    <w:rsid w:val="005D117A"/>
    <w:rsid w:val="005D6FEA"/>
    <w:rsid w:val="005E1324"/>
    <w:rsid w:val="00630EFE"/>
    <w:rsid w:val="00634B58"/>
    <w:rsid w:val="00687C35"/>
    <w:rsid w:val="00691578"/>
    <w:rsid w:val="006C727E"/>
    <w:rsid w:val="006D3BFC"/>
    <w:rsid w:val="00745DD4"/>
    <w:rsid w:val="00790B9F"/>
    <w:rsid w:val="007D1626"/>
    <w:rsid w:val="007D3574"/>
    <w:rsid w:val="007E7EF1"/>
    <w:rsid w:val="008037F5"/>
    <w:rsid w:val="008230E8"/>
    <w:rsid w:val="0083451F"/>
    <w:rsid w:val="00846C70"/>
    <w:rsid w:val="00861006"/>
    <w:rsid w:val="008B5E8C"/>
    <w:rsid w:val="008E2E39"/>
    <w:rsid w:val="008E5CD9"/>
    <w:rsid w:val="009813EC"/>
    <w:rsid w:val="009833C3"/>
    <w:rsid w:val="009A6D2D"/>
    <w:rsid w:val="009E7883"/>
    <w:rsid w:val="009F58E9"/>
    <w:rsid w:val="00A83EEB"/>
    <w:rsid w:val="00A93B22"/>
    <w:rsid w:val="00AA5F81"/>
    <w:rsid w:val="00B17649"/>
    <w:rsid w:val="00B44D15"/>
    <w:rsid w:val="00B717F9"/>
    <w:rsid w:val="00B9210D"/>
    <w:rsid w:val="00BC331A"/>
    <w:rsid w:val="00C63111"/>
    <w:rsid w:val="00C772FB"/>
    <w:rsid w:val="00C9681B"/>
    <w:rsid w:val="00CB2057"/>
    <w:rsid w:val="00CC62A2"/>
    <w:rsid w:val="00D3774D"/>
    <w:rsid w:val="00D45A7B"/>
    <w:rsid w:val="00D53E65"/>
    <w:rsid w:val="00DD3877"/>
    <w:rsid w:val="00E027A5"/>
    <w:rsid w:val="00E239C4"/>
    <w:rsid w:val="00E47E88"/>
    <w:rsid w:val="00E81339"/>
    <w:rsid w:val="00EC05E9"/>
    <w:rsid w:val="00EC0632"/>
    <w:rsid w:val="00ED6822"/>
    <w:rsid w:val="00EF4562"/>
    <w:rsid w:val="00F06426"/>
    <w:rsid w:val="00F23956"/>
    <w:rsid w:val="00F57F52"/>
    <w:rsid w:val="00F748BC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A666-86D0-49F6-8F1F-6B14294B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40</cp:revision>
  <dcterms:created xsi:type="dcterms:W3CDTF">2018-02-05T06:39:00Z</dcterms:created>
  <dcterms:modified xsi:type="dcterms:W3CDTF">2018-07-20T11:36:00Z</dcterms:modified>
</cp:coreProperties>
</file>