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A9" w:rsidRDefault="00B82EA9" w:rsidP="00B82EA9"/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4678"/>
        <w:gridCol w:w="4682"/>
      </w:tblGrid>
      <w:tr w:rsidR="00875C3D" w:rsidRPr="00401F73" w:rsidTr="00390A96">
        <w:trPr>
          <w:trHeight w:val="592"/>
        </w:trPr>
        <w:tc>
          <w:tcPr>
            <w:tcW w:w="4678" w:type="dxa"/>
          </w:tcPr>
          <w:p w:rsidR="00DA41B5" w:rsidRPr="009F79D7" w:rsidRDefault="00B12E70" w:rsidP="00B15633">
            <w:pPr>
              <w:spacing w:line="360" w:lineRule="auto"/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Хининум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арсеникозум</w:t>
            </w:r>
            <w:proofErr w:type="spellEnd"/>
          </w:p>
          <w:p w:rsidR="00753EAE" w:rsidRPr="00B12E70" w:rsidRDefault="00B12E70" w:rsidP="00B15633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Chininum</w:t>
            </w:r>
            <w:proofErr w:type="spellEnd"/>
            <w:r>
              <w:rPr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arsenicosum</w:t>
            </w:r>
            <w:proofErr w:type="spellEnd"/>
          </w:p>
        </w:tc>
        <w:tc>
          <w:tcPr>
            <w:tcW w:w="4682" w:type="dxa"/>
          </w:tcPr>
          <w:p w:rsidR="009D2380" w:rsidRDefault="009D2380" w:rsidP="00401F73">
            <w:pPr>
              <w:spacing w:line="360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ФС</w:t>
            </w:r>
          </w:p>
          <w:p w:rsidR="00875C3D" w:rsidRPr="00401F73" w:rsidRDefault="00875C3D" w:rsidP="00401F73">
            <w:pPr>
              <w:spacing w:line="360" w:lineRule="auto"/>
              <w:jc w:val="both"/>
              <w:rPr>
                <w:b/>
                <w:sz w:val="28"/>
              </w:rPr>
            </w:pPr>
            <w:r w:rsidRPr="00401F73">
              <w:rPr>
                <w:b/>
                <w:sz w:val="28"/>
              </w:rPr>
              <w:t>Вводится впервые</w:t>
            </w:r>
          </w:p>
        </w:tc>
      </w:tr>
    </w:tbl>
    <w:p w:rsidR="00607D80" w:rsidRDefault="00607D80" w:rsidP="00694527">
      <w:pPr>
        <w:spacing w:line="360" w:lineRule="auto"/>
        <w:jc w:val="both"/>
        <w:rPr>
          <w:sz w:val="28"/>
          <w:szCs w:val="28"/>
        </w:rPr>
      </w:pPr>
    </w:p>
    <w:p w:rsidR="00B12E70" w:rsidRDefault="00897F7C" w:rsidP="00B225D4">
      <w:pPr>
        <w:spacing w:line="360" w:lineRule="auto"/>
        <w:ind w:firstLine="709"/>
        <w:jc w:val="both"/>
        <w:rPr>
          <w:sz w:val="28"/>
          <w:szCs w:val="28"/>
        </w:rPr>
      </w:pPr>
      <w:r w:rsidRPr="00B15633">
        <w:rPr>
          <w:sz w:val="28"/>
          <w:szCs w:val="28"/>
        </w:rPr>
        <w:t xml:space="preserve">Настоящая фармакопейная статья распространяется на фармацевтическую субстанцию </w:t>
      </w:r>
      <w:proofErr w:type="spellStart"/>
      <w:r w:rsidR="00B12E70" w:rsidRPr="00B12E70">
        <w:rPr>
          <w:sz w:val="28"/>
          <w:szCs w:val="28"/>
        </w:rPr>
        <w:t>Хининум</w:t>
      </w:r>
      <w:proofErr w:type="spellEnd"/>
      <w:r w:rsidR="00B12E70" w:rsidRPr="00B12E70">
        <w:rPr>
          <w:sz w:val="28"/>
          <w:szCs w:val="28"/>
        </w:rPr>
        <w:t xml:space="preserve"> </w:t>
      </w:r>
      <w:proofErr w:type="spellStart"/>
      <w:r w:rsidR="00B12E70" w:rsidRPr="00B12E70">
        <w:rPr>
          <w:sz w:val="28"/>
          <w:szCs w:val="28"/>
        </w:rPr>
        <w:t>арсеникозум</w:t>
      </w:r>
      <w:proofErr w:type="spellEnd"/>
      <w:r w:rsidR="005F246E" w:rsidRPr="00B9581E">
        <w:rPr>
          <w:sz w:val="28"/>
          <w:szCs w:val="28"/>
        </w:rPr>
        <w:t> </w:t>
      </w:r>
      <w:r w:rsidRPr="00B9581E">
        <w:rPr>
          <w:sz w:val="28"/>
          <w:szCs w:val="28"/>
        </w:rPr>
        <w:t>-</w:t>
      </w:r>
      <w:r w:rsidR="005F246E" w:rsidRPr="00B9581E">
        <w:rPr>
          <w:sz w:val="28"/>
          <w:szCs w:val="28"/>
        </w:rPr>
        <w:t> </w:t>
      </w:r>
      <w:proofErr w:type="spellStart"/>
      <w:r w:rsidR="00B12E70" w:rsidRPr="00B12E70">
        <w:rPr>
          <w:sz w:val="28"/>
          <w:szCs w:val="28"/>
        </w:rPr>
        <w:t>Chininum</w:t>
      </w:r>
      <w:proofErr w:type="spellEnd"/>
      <w:r w:rsidR="00B12E70" w:rsidRPr="00B12E70">
        <w:rPr>
          <w:sz w:val="28"/>
          <w:szCs w:val="28"/>
        </w:rPr>
        <w:t xml:space="preserve"> </w:t>
      </w:r>
      <w:proofErr w:type="spellStart"/>
      <w:r w:rsidR="00B12E70" w:rsidRPr="00B12E70">
        <w:rPr>
          <w:sz w:val="28"/>
          <w:szCs w:val="28"/>
        </w:rPr>
        <w:t>arsenicosum</w:t>
      </w:r>
      <w:proofErr w:type="spellEnd"/>
      <w:r>
        <w:rPr>
          <w:sz w:val="28"/>
          <w:szCs w:val="28"/>
        </w:rPr>
        <w:t xml:space="preserve">, </w:t>
      </w:r>
      <w:r w:rsidR="007B420A" w:rsidRPr="00052B15">
        <w:rPr>
          <w:sz w:val="28"/>
          <w:szCs w:val="28"/>
        </w:rPr>
        <w:t>и получаемые из нее разведения, используемые в качестве субстанции для производства/изготовления гомеопатических лекарственных препаратов.</w:t>
      </w:r>
    </w:p>
    <w:p w:rsidR="00A41029" w:rsidRDefault="0091467B" w:rsidP="00087C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Получение. </w:t>
      </w:r>
      <w:r w:rsidRPr="0091467B">
        <w:rPr>
          <w:sz w:val="28"/>
          <w:szCs w:val="28"/>
        </w:rPr>
        <w:t xml:space="preserve">Смешивают </w:t>
      </w:r>
      <w:r>
        <w:rPr>
          <w:sz w:val="28"/>
          <w:szCs w:val="28"/>
        </w:rPr>
        <w:t xml:space="preserve">90,8 частей хинина </w:t>
      </w:r>
      <w:r w:rsidR="00D84055">
        <w:rPr>
          <w:sz w:val="28"/>
          <w:szCs w:val="28"/>
        </w:rPr>
        <w:t>(ФС «</w:t>
      </w:r>
      <w:proofErr w:type="spellStart"/>
      <w:r w:rsidR="00D84055">
        <w:rPr>
          <w:sz w:val="28"/>
          <w:szCs w:val="28"/>
        </w:rPr>
        <w:t>Хининум</w:t>
      </w:r>
      <w:proofErr w:type="spellEnd"/>
      <w:r w:rsidR="00D84055">
        <w:rPr>
          <w:sz w:val="28"/>
          <w:szCs w:val="28"/>
        </w:rPr>
        <w:t xml:space="preserve"> – </w:t>
      </w:r>
      <w:proofErr w:type="spellStart"/>
      <w:r w:rsidR="00D84055">
        <w:rPr>
          <w:sz w:val="28"/>
          <w:szCs w:val="28"/>
          <w:lang w:val="en-US"/>
        </w:rPr>
        <w:t>Chininum</w:t>
      </w:r>
      <w:proofErr w:type="spellEnd"/>
      <w:r w:rsidR="00D84055">
        <w:rPr>
          <w:sz w:val="28"/>
          <w:szCs w:val="28"/>
        </w:rPr>
        <w:t xml:space="preserve">») и </w:t>
      </w:r>
      <w:r>
        <w:rPr>
          <w:sz w:val="28"/>
          <w:szCs w:val="28"/>
        </w:rPr>
        <w:t xml:space="preserve">9,2 частей </w:t>
      </w:r>
      <w:r w:rsidR="00F07454">
        <w:rPr>
          <w:sz w:val="28"/>
          <w:szCs w:val="28"/>
        </w:rPr>
        <w:t>м</w:t>
      </w:r>
      <w:r w:rsidR="00F07454" w:rsidRPr="00B12E70">
        <w:rPr>
          <w:sz w:val="28"/>
          <w:szCs w:val="28"/>
        </w:rPr>
        <w:t>ышьяка(III) оксид</w:t>
      </w:r>
      <w:r w:rsidR="00F07454">
        <w:rPr>
          <w:sz w:val="28"/>
          <w:szCs w:val="28"/>
        </w:rPr>
        <w:t xml:space="preserve">а </w:t>
      </w:r>
      <w:r w:rsidR="00D84055">
        <w:rPr>
          <w:sz w:val="28"/>
          <w:szCs w:val="28"/>
        </w:rPr>
        <w:t>(ФС «</w:t>
      </w:r>
      <w:r w:rsidR="00D84055" w:rsidRPr="00654999">
        <w:rPr>
          <w:sz w:val="28"/>
          <w:szCs w:val="28"/>
        </w:rPr>
        <w:t>Мышьяковистый ангидрид»</w:t>
      </w:r>
      <w:r w:rsidR="00D84055">
        <w:rPr>
          <w:sz w:val="28"/>
          <w:szCs w:val="28"/>
        </w:rPr>
        <w:t>)</w:t>
      </w:r>
      <w:r w:rsidR="00D84055" w:rsidRPr="00654999">
        <w:rPr>
          <w:sz w:val="28"/>
          <w:szCs w:val="28"/>
        </w:rPr>
        <w:t xml:space="preserve"> </w:t>
      </w:r>
      <w:r w:rsidR="00F07454">
        <w:rPr>
          <w:sz w:val="28"/>
          <w:szCs w:val="28"/>
        </w:rPr>
        <w:t xml:space="preserve">и тщательно растирают. </w:t>
      </w:r>
    </w:p>
    <w:p w:rsidR="00474E38" w:rsidRDefault="00474E38" w:rsidP="00474E38">
      <w:pPr>
        <w:pStyle w:val="a6"/>
        <w:spacing w:before="240" w:after="240" w:line="360" w:lineRule="auto"/>
        <w:ind w:firstLine="709"/>
        <w:jc w:val="both"/>
        <w:rPr>
          <w:szCs w:val="28"/>
        </w:rPr>
      </w:pPr>
      <w:r w:rsidRPr="00D42FBE">
        <w:rPr>
          <w:szCs w:val="28"/>
        </w:rPr>
        <w:t xml:space="preserve">Субстанция должна содержать не менее 89,0 % и не более 92,6 % </w:t>
      </w:r>
      <w:r>
        <w:rPr>
          <w:szCs w:val="28"/>
        </w:rPr>
        <w:t>хинина</w:t>
      </w:r>
      <w:r w:rsidRPr="00D42FBE">
        <w:rPr>
          <w:szCs w:val="28"/>
        </w:rPr>
        <w:t xml:space="preserve"> (С</w:t>
      </w:r>
      <w:r w:rsidRPr="00D42FBE">
        <w:rPr>
          <w:szCs w:val="28"/>
          <w:vertAlign w:val="subscript"/>
        </w:rPr>
        <w:t>20</w:t>
      </w:r>
      <w:r w:rsidRPr="00D42FBE">
        <w:rPr>
          <w:szCs w:val="28"/>
        </w:rPr>
        <w:t>Н</w:t>
      </w:r>
      <w:r w:rsidRPr="00D42FBE">
        <w:rPr>
          <w:szCs w:val="28"/>
          <w:vertAlign w:val="subscript"/>
        </w:rPr>
        <w:t>24</w:t>
      </w:r>
      <w:r w:rsidRPr="00D42FBE">
        <w:rPr>
          <w:szCs w:val="28"/>
        </w:rPr>
        <w:t>N</w:t>
      </w:r>
      <w:r w:rsidRPr="00D42FBE">
        <w:rPr>
          <w:szCs w:val="28"/>
          <w:vertAlign w:val="subscript"/>
        </w:rPr>
        <w:t>2</w:t>
      </w:r>
      <w:r w:rsidRPr="00D42FBE">
        <w:rPr>
          <w:szCs w:val="28"/>
        </w:rPr>
        <w:t>О</w:t>
      </w:r>
      <w:r w:rsidRPr="00D42FBE">
        <w:rPr>
          <w:szCs w:val="28"/>
          <w:vertAlign w:val="subscript"/>
        </w:rPr>
        <w:t>2</w:t>
      </w:r>
      <w:r w:rsidRPr="00D42FBE">
        <w:rPr>
          <w:szCs w:val="28"/>
        </w:rPr>
        <w:t xml:space="preserve">; М.м. 324,42), а также не менее 9,0 % и не более 9,4 % </w:t>
      </w:r>
      <w:r>
        <w:rPr>
          <w:szCs w:val="28"/>
        </w:rPr>
        <w:t>м</w:t>
      </w:r>
      <w:r w:rsidRPr="00B12E70">
        <w:rPr>
          <w:szCs w:val="28"/>
        </w:rPr>
        <w:t>ышьяка(III) оксид</w:t>
      </w:r>
      <w:r>
        <w:rPr>
          <w:szCs w:val="28"/>
        </w:rPr>
        <w:t>а (</w:t>
      </w:r>
      <w:r w:rsidRPr="00D42FBE">
        <w:rPr>
          <w:szCs w:val="28"/>
        </w:rPr>
        <w:t>Аs</w:t>
      </w:r>
      <w:r w:rsidRPr="00D42FBE">
        <w:rPr>
          <w:szCs w:val="28"/>
          <w:vertAlign w:val="subscript"/>
        </w:rPr>
        <w:t>2</w:t>
      </w:r>
      <w:r w:rsidRPr="00D42FBE">
        <w:rPr>
          <w:szCs w:val="28"/>
        </w:rPr>
        <w:t>O</w:t>
      </w:r>
      <w:r w:rsidRPr="00D42FBE">
        <w:rPr>
          <w:szCs w:val="28"/>
          <w:vertAlign w:val="subscript"/>
        </w:rPr>
        <w:t>3</w:t>
      </w:r>
      <w:r>
        <w:rPr>
          <w:szCs w:val="28"/>
        </w:rPr>
        <w:t xml:space="preserve">; </w:t>
      </w:r>
      <w:r w:rsidRPr="00D42FBE">
        <w:rPr>
          <w:szCs w:val="28"/>
        </w:rPr>
        <w:t>М.м. 197,84)</w:t>
      </w:r>
      <w:r>
        <w:rPr>
          <w:szCs w:val="28"/>
        </w:rPr>
        <w:t>.</w:t>
      </w:r>
    </w:p>
    <w:p w:rsidR="005459DF" w:rsidRPr="003418C1" w:rsidRDefault="00394B07" w:rsidP="002572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Описание</w:t>
      </w:r>
      <w:r w:rsidR="00231125" w:rsidRPr="00231125">
        <w:rPr>
          <w:b/>
          <w:sz w:val="28"/>
          <w:szCs w:val="28"/>
        </w:rPr>
        <w:t xml:space="preserve">. </w:t>
      </w:r>
      <w:r w:rsidR="00B405A0">
        <w:rPr>
          <w:sz w:val="28"/>
          <w:szCs w:val="28"/>
        </w:rPr>
        <w:t>Мелкий белый порошок</w:t>
      </w:r>
      <w:r w:rsidR="00B225D4">
        <w:rPr>
          <w:sz w:val="28"/>
          <w:szCs w:val="28"/>
        </w:rPr>
        <w:t>.</w:t>
      </w:r>
    </w:p>
    <w:p w:rsidR="00473815" w:rsidRPr="0077551A" w:rsidRDefault="00394B07" w:rsidP="00394B07">
      <w:pPr>
        <w:spacing w:line="360" w:lineRule="auto"/>
        <w:ind w:firstLine="709"/>
        <w:jc w:val="both"/>
        <w:rPr>
          <w:sz w:val="28"/>
          <w:szCs w:val="28"/>
        </w:rPr>
      </w:pPr>
      <w:r w:rsidRPr="00394B07">
        <w:rPr>
          <w:b/>
          <w:sz w:val="28"/>
          <w:szCs w:val="28"/>
        </w:rPr>
        <w:t>Растворимость</w:t>
      </w:r>
      <w:r>
        <w:rPr>
          <w:sz w:val="28"/>
          <w:szCs w:val="28"/>
        </w:rPr>
        <w:t>.</w:t>
      </w:r>
      <w:r w:rsidR="00D871EC">
        <w:rPr>
          <w:sz w:val="28"/>
          <w:szCs w:val="28"/>
        </w:rPr>
        <w:t xml:space="preserve"> </w:t>
      </w:r>
      <w:proofErr w:type="gramStart"/>
      <w:r w:rsidR="00B405A0">
        <w:rPr>
          <w:sz w:val="28"/>
          <w:szCs w:val="28"/>
        </w:rPr>
        <w:t>Мало растворим</w:t>
      </w:r>
      <w:proofErr w:type="gramEnd"/>
      <w:r w:rsidR="00B405A0">
        <w:rPr>
          <w:sz w:val="28"/>
          <w:szCs w:val="28"/>
        </w:rPr>
        <w:t xml:space="preserve"> в воде, </w:t>
      </w:r>
      <w:r w:rsidR="00B405A0" w:rsidRPr="003E6F19">
        <w:rPr>
          <w:sz w:val="28"/>
          <w:szCs w:val="28"/>
        </w:rPr>
        <w:t>частично растворим</w:t>
      </w:r>
      <w:r w:rsidR="00B405A0">
        <w:rPr>
          <w:sz w:val="28"/>
          <w:szCs w:val="28"/>
        </w:rPr>
        <w:t xml:space="preserve"> в спирте</w:t>
      </w:r>
      <w:r w:rsidR="0077551A">
        <w:rPr>
          <w:sz w:val="28"/>
          <w:szCs w:val="28"/>
        </w:rPr>
        <w:t xml:space="preserve"> </w:t>
      </w:r>
      <w:r w:rsidR="00073831">
        <w:rPr>
          <w:sz w:val="28"/>
          <w:szCs w:val="28"/>
        </w:rPr>
        <w:t>96 %.</w:t>
      </w:r>
    </w:p>
    <w:p w:rsidR="00473815" w:rsidRDefault="00473815" w:rsidP="0047381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C1594">
        <w:rPr>
          <w:b/>
          <w:sz w:val="28"/>
          <w:szCs w:val="28"/>
        </w:rPr>
        <w:t>Подлинность</w:t>
      </w:r>
    </w:p>
    <w:p w:rsidR="005466D5" w:rsidRPr="005466D5" w:rsidRDefault="00394B07" w:rsidP="005466D5">
      <w:pPr>
        <w:spacing w:line="360" w:lineRule="auto"/>
        <w:ind w:firstLine="709"/>
        <w:jc w:val="both"/>
        <w:rPr>
          <w:sz w:val="28"/>
          <w:szCs w:val="28"/>
        </w:rPr>
      </w:pPr>
      <w:r w:rsidRPr="003F49EF">
        <w:rPr>
          <w:sz w:val="28"/>
          <w:szCs w:val="28"/>
        </w:rPr>
        <w:t xml:space="preserve">1. </w:t>
      </w:r>
      <w:r w:rsidR="00B405A0">
        <w:rPr>
          <w:sz w:val="28"/>
          <w:szCs w:val="28"/>
        </w:rPr>
        <w:t>5,0 мг субстанции растворяют в 2,0 мл спирта 90 %</w:t>
      </w:r>
      <w:r w:rsidR="00073831">
        <w:rPr>
          <w:sz w:val="28"/>
          <w:szCs w:val="28"/>
        </w:rPr>
        <w:t xml:space="preserve">. Прибавляют 3,0 мл воды, 0,2 мл </w:t>
      </w:r>
      <w:r w:rsidR="00073831" w:rsidRPr="00073831">
        <w:rPr>
          <w:sz w:val="28"/>
          <w:szCs w:val="28"/>
        </w:rPr>
        <w:t>бромной воды</w:t>
      </w:r>
      <w:r w:rsidR="00073831">
        <w:rPr>
          <w:sz w:val="28"/>
          <w:szCs w:val="28"/>
        </w:rPr>
        <w:t xml:space="preserve"> и 1,0 мл а</w:t>
      </w:r>
      <w:r w:rsidR="00073831" w:rsidRPr="00073831">
        <w:rPr>
          <w:sz w:val="28"/>
          <w:szCs w:val="28"/>
        </w:rPr>
        <w:t>ммиака раствор</w:t>
      </w:r>
      <w:r w:rsidR="00073831">
        <w:rPr>
          <w:sz w:val="28"/>
          <w:szCs w:val="28"/>
        </w:rPr>
        <w:t>а</w:t>
      </w:r>
      <w:r w:rsidR="00073831" w:rsidRPr="00073831">
        <w:rPr>
          <w:sz w:val="28"/>
          <w:szCs w:val="28"/>
        </w:rPr>
        <w:t xml:space="preserve"> разведённ</w:t>
      </w:r>
      <w:r w:rsidR="00073831">
        <w:rPr>
          <w:sz w:val="28"/>
          <w:szCs w:val="28"/>
        </w:rPr>
        <w:t>ого</w:t>
      </w:r>
      <w:r w:rsidR="00073831" w:rsidRPr="00073831">
        <w:rPr>
          <w:sz w:val="28"/>
          <w:szCs w:val="28"/>
        </w:rPr>
        <w:t xml:space="preserve"> 3,4 %</w:t>
      </w:r>
      <w:r w:rsidR="00073831">
        <w:rPr>
          <w:sz w:val="28"/>
          <w:szCs w:val="28"/>
        </w:rPr>
        <w:t>; должно наблюдаться зеленое окрашивание.</w:t>
      </w:r>
    </w:p>
    <w:p w:rsidR="004E52D0" w:rsidRDefault="00394B07" w:rsidP="004E52D0">
      <w:pPr>
        <w:spacing w:line="360" w:lineRule="auto"/>
        <w:ind w:firstLine="709"/>
        <w:jc w:val="both"/>
        <w:rPr>
          <w:sz w:val="28"/>
          <w:szCs w:val="28"/>
        </w:rPr>
      </w:pPr>
      <w:r w:rsidRPr="00855EBF">
        <w:rPr>
          <w:sz w:val="28"/>
          <w:szCs w:val="28"/>
        </w:rPr>
        <w:t xml:space="preserve">2. </w:t>
      </w:r>
      <w:r w:rsidR="00073831">
        <w:rPr>
          <w:sz w:val="28"/>
          <w:szCs w:val="28"/>
        </w:rPr>
        <w:t xml:space="preserve">К 0,1 </w:t>
      </w:r>
      <w:r w:rsidR="00AF371E">
        <w:rPr>
          <w:sz w:val="28"/>
          <w:szCs w:val="28"/>
        </w:rPr>
        <w:t>г субстанции прибавляют 3,0 мл с</w:t>
      </w:r>
      <w:r w:rsidR="00AF371E" w:rsidRPr="00AF371E">
        <w:rPr>
          <w:sz w:val="28"/>
          <w:szCs w:val="28"/>
        </w:rPr>
        <w:t>ерн</w:t>
      </w:r>
      <w:r w:rsidR="00AF371E">
        <w:rPr>
          <w:sz w:val="28"/>
          <w:szCs w:val="28"/>
        </w:rPr>
        <w:t>ой</w:t>
      </w:r>
      <w:r w:rsidR="00AF371E" w:rsidRPr="00AF371E">
        <w:rPr>
          <w:sz w:val="28"/>
          <w:szCs w:val="28"/>
        </w:rPr>
        <w:t xml:space="preserve"> кислот</w:t>
      </w:r>
      <w:r w:rsidR="00AF371E">
        <w:rPr>
          <w:sz w:val="28"/>
          <w:szCs w:val="28"/>
        </w:rPr>
        <w:t>ы</w:t>
      </w:r>
      <w:r w:rsidR="00AF371E" w:rsidRPr="00AF371E">
        <w:rPr>
          <w:sz w:val="28"/>
          <w:szCs w:val="28"/>
        </w:rPr>
        <w:t xml:space="preserve"> разведённ</w:t>
      </w:r>
      <w:r w:rsidR="00AF371E">
        <w:rPr>
          <w:sz w:val="28"/>
          <w:szCs w:val="28"/>
        </w:rPr>
        <w:t>ой</w:t>
      </w:r>
      <w:r w:rsidR="00AF371E" w:rsidRPr="00AF371E">
        <w:rPr>
          <w:sz w:val="28"/>
          <w:szCs w:val="28"/>
        </w:rPr>
        <w:t xml:space="preserve"> 9,8 %</w:t>
      </w:r>
      <w:r w:rsidR="00AF371E">
        <w:rPr>
          <w:sz w:val="28"/>
          <w:szCs w:val="28"/>
        </w:rPr>
        <w:t>, 100 мл воды и растворяют при нагревании. После охлаждения просматривают в УФ-свете при длине волны 365 нм. Полученный раствор должен иметь интенсивн</w:t>
      </w:r>
      <w:r w:rsidR="00D84055">
        <w:rPr>
          <w:sz w:val="28"/>
          <w:szCs w:val="28"/>
        </w:rPr>
        <w:t>ую</w:t>
      </w:r>
      <w:r w:rsidR="00AF371E">
        <w:rPr>
          <w:sz w:val="28"/>
          <w:szCs w:val="28"/>
        </w:rPr>
        <w:t xml:space="preserve"> голубую флуоресценцию. После прибавления 1,0 мл х</w:t>
      </w:r>
      <w:r w:rsidR="00AF371E" w:rsidRPr="00AF371E">
        <w:rPr>
          <w:sz w:val="28"/>
          <w:szCs w:val="28"/>
        </w:rPr>
        <w:t>лористоводородн</w:t>
      </w:r>
      <w:r w:rsidR="00AF371E">
        <w:rPr>
          <w:sz w:val="28"/>
          <w:szCs w:val="28"/>
        </w:rPr>
        <w:t>ой</w:t>
      </w:r>
      <w:r w:rsidR="00AF371E" w:rsidRPr="00AF371E">
        <w:rPr>
          <w:sz w:val="28"/>
          <w:szCs w:val="28"/>
        </w:rPr>
        <w:t xml:space="preserve"> кислот</w:t>
      </w:r>
      <w:r w:rsidR="00AF371E">
        <w:rPr>
          <w:sz w:val="28"/>
          <w:szCs w:val="28"/>
        </w:rPr>
        <w:t>ы</w:t>
      </w:r>
      <w:r w:rsidR="00AF371E" w:rsidRPr="00AF371E">
        <w:rPr>
          <w:sz w:val="28"/>
          <w:szCs w:val="28"/>
        </w:rPr>
        <w:t xml:space="preserve"> концентрированн</w:t>
      </w:r>
      <w:r w:rsidR="00AF371E">
        <w:rPr>
          <w:sz w:val="28"/>
          <w:szCs w:val="28"/>
        </w:rPr>
        <w:t xml:space="preserve">ой </w:t>
      </w:r>
      <w:r w:rsidR="00BD17D2">
        <w:rPr>
          <w:sz w:val="28"/>
          <w:szCs w:val="28"/>
        </w:rPr>
        <w:t xml:space="preserve">должно наблюдаться почти полное исчезновение флуоресценции. </w:t>
      </w:r>
    </w:p>
    <w:p w:rsidR="00BD17D2" w:rsidRDefault="00BD17D2" w:rsidP="004E5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100 мг субстанции растворяют в 5,0 мл х</w:t>
      </w:r>
      <w:r w:rsidRPr="00BD17D2">
        <w:rPr>
          <w:sz w:val="28"/>
          <w:szCs w:val="28"/>
        </w:rPr>
        <w:t>лористоводородн</w:t>
      </w:r>
      <w:r>
        <w:rPr>
          <w:sz w:val="28"/>
          <w:szCs w:val="28"/>
        </w:rPr>
        <w:t>ой</w:t>
      </w:r>
      <w:r w:rsidRPr="00BD17D2">
        <w:rPr>
          <w:sz w:val="28"/>
          <w:szCs w:val="28"/>
        </w:rPr>
        <w:t xml:space="preserve"> кислот</w:t>
      </w:r>
      <w:r>
        <w:rPr>
          <w:sz w:val="28"/>
          <w:szCs w:val="28"/>
        </w:rPr>
        <w:t>ы</w:t>
      </w:r>
      <w:r w:rsidRPr="00BD17D2">
        <w:rPr>
          <w:sz w:val="28"/>
          <w:szCs w:val="28"/>
        </w:rPr>
        <w:t xml:space="preserve"> разведённ</w:t>
      </w:r>
      <w:r>
        <w:rPr>
          <w:sz w:val="28"/>
          <w:szCs w:val="28"/>
        </w:rPr>
        <w:t>ой</w:t>
      </w:r>
      <w:r w:rsidRPr="00BD17D2">
        <w:rPr>
          <w:sz w:val="28"/>
          <w:szCs w:val="28"/>
        </w:rPr>
        <w:t xml:space="preserve"> 7,3 %</w:t>
      </w:r>
      <w:r>
        <w:rPr>
          <w:sz w:val="28"/>
          <w:szCs w:val="28"/>
        </w:rPr>
        <w:t xml:space="preserve">. Прибавляют 1,2 мл </w:t>
      </w:r>
      <w:proofErr w:type="spellStart"/>
      <w:r>
        <w:rPr>
          <w:sz w:val="28"/>
          <w:szCs w:val="28"/>
        </w:rPr>
        <w:t>т</w:t>
      </w:r>
      <w:r w:rsidRPr="00BD17D2">
        <w:rPr>
          <w:sz w:val="28"/>
          <w:szCs w:val="28"/>
        </w:rPr>
        <w:t>иоацетамида</w:t>
      </w:r>
      <w:proofErr w:type="spellEnd"/>
      <w:r w:rsidRPr="00BD17D2">
        <w:rPr>
          <w:sz w:val="28"/>
          <w:szCs w:val="28"/>
        </w:rPr>
        <w:t xml:space="preserve"> реактив</w:t>
      </w:r>
      <w:r>
        <w:rPr>
          <w:sz w:val="28"/>
          <w:szCs w:val="28"/>
        </w:rPr>
        <w:t xml:space="preserve">а; должен образоваться желтый осадок, растворимый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r w:rsidRPr="00BD17D2">
        <w:rPr>
          <w:sz w:val="28"/>
          <w:szCs w:val="28"/>
        </w:rPr>
        <w:t>ммиака</w:t>
      </w:r>
      <w:proofErr w:type="gramEnd"/>
      <w:r w:rsidRPr="00BD17D2">
        <w:rPr>
          <w:sz w:val="28"/>
          <w:szCs w:val="28"/>
        </w:rPr>
        <w:t xml:space="preserve"> растворе 10 %</w:t>
      </w:r>
      <w:r>
        <w:rPr>
          <w:sz w:val="28"/>
          <w:szCs w:val="28"/>
        </w:rPr>
        <w:t>.</w:t>
      </w:r>
    </w:p>
    <w:p w:rsidR="00BD17D2" w:rsidRDefault="00BD17D2" w:rsidP="004E5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 50,0 мг субстанции прибавляют 5,0 мл </w:t>
      </w:r>
      <w:r w:rsidR="00D13848">
        <w:rPr>
          <w:sz w:val="28"/>
          <w:szCs w:val="28"/>
        </w:rPr>
        <w:t>н</w:t>
      </w:r>
      <w:r w:rsidR="00D13848" w:rsidRPr="00D13848">
        <w:rPr>
          <w:sz w:val="28"/>
          <w:szCs w:val="28"/>
        </w:rPr>
        <w:t>атрия гипофосфита раствор</w:t>
      </w:r>
      <w:r w:rsidR="00D13848">
        <w:rPr>
          <w:sz w:val="28"/>
          <w:szCs w:val="28"/>
        </w:rPr>
        <w:t xml:space="preserve">а и нагревают на водяной бане в течение 15 мин; должен образоваться осадок коричневого </w:t>
      </w:r>
      <w:r w:rsidR="00D84055">
        <w:rPr>
          <w:sz w:val="28"/>
          <w:szCs w:val="28"/>
        </w:rPr>
        <w:t>или</w:t>
      </w:r>
      <w:r w:rsidR="00D13848">
        <w:rPr>
          <w:sz w:val="28"/>
          <w:szCs w:val="28"/>
        </w:rPr>
        <w:t xml:space="preserve"> черного цвета. </w:t>
      </w:r>
    </w:p>
    <w:p w:rsidR="00761007" w:rsidRDefault="00013DFB" w:rsidP="00013DFB">
      <w:pPr>
        <w:spacing w:before="240" w:after="240"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И</w:t>
      </w:r>
      <w:r w:rsidR="00761007">
        <w:rPr>
          <w:i/>
          <w:sz w:val="28"/>
          <w:szCs w:val="28"/>
        </w:rPr>
        <w:t>спытуем</w:t>
      </w:r>
      <w:r>
        <w:rPr>
          <w:i/>
          <w:sz w:val="28"/>
          <w:szCs w:val="28"/>
        </w:rPr>
        <w:t>ый</w:t>
      </w:r>
      <w:r w:rsidR="00761007">
        <w:rPr>
          <w:i/>
          <w:sz w:val="28"/>
          <w:szCs w:val="28"/>
        </w:rPr>
        <w:t xml:space="preserve"> раствор. </w:t>
      </w:r>
      <w:r w:rsidR="00761007">
        <w:rPr>
          <w:sz w:val="28"/>
          <w:szCs w:val="28"/>
        </w:rPr>
        <w:t>0,250 г субстанции растворяют в 24</w:t>
      </w:r>
      <w:r>
        <w:rPr>
          <w:sz w:val="28"/>
          <w:szCs w:val="28"/>
        </w:rPr>
        <w:t> </w:t>
      </w:r>
      <w:r w:rsidR="00761007">
        <w:rPr>
          <w:sz w:val="28"/>
          <w:szCs w:val="28"/>
        </w:rPr>
        <w:t>мл х</w:t>
      </w:r>
      <w:r w:rsidR="00761007" w:rsidRPr="00761007">
        <w:rPr>
          <w:sz w:val="28"/>
          <w:szCs w:val="28"/>
        </w:rPr>
        <w:t>лористоводородной кислоты раствор</w:t>
      </w:r>
      <w:r>
        <w:rPr>
          <w:sz w:val="28"/>
          <w:szCs w:val="28"/>
        </w:rPr>
        <w:t>а</w:t>
      </w:r>
      <w:r w:rsidR="00761007" w:rsidRPr="00761007">
        <w:rPr>
          <w:sz w:val="28"/>
          <w:szCs w:val="28"/>
        </w:rPr>
        <w:t xml:space="preserve"> 0,1 М</w:t>
      </w:r>
      <w:r w:rsidR="00761007">
        <w:rPr>
          <w:sz w:val="28"/>
          <w:szCs w:val="28"/>
        </w:rPr>
        <w:t xml:space="preserve"> при нагревании на водяной бане. Полученный раствор охлаждают и доводят объем до 25</w:t>
      </w:r>
      <w:r>
        <w:rPr>
          <w:sz w:val="28"/>
          <w:szCs w:val="28"/>
        </w:rPr>
        <w:t>,0</w:t>
      </w:r>
      <w:r w:rsidR="00761007">
        <w:rPr>
          <w:sz w:val="28"/>
          <w:szCs w:val="28"/>
        </w:rPr>
        <w:t xml:space="preserve"> мл тем же растворителем. </w:t>
      </w:r>
    </w:p>
    <w:p w:rsidR="00761007" w:rsidRDefault="00761007" w:rsidP="007610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Прозрачность раствора.</w:t>
      </w:r>
      <w:r w:rsidRPr="007610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Испытуемый раствор должен быть прозрачным или </w:t>
      </w:r>
      <w:r w:rsidR="00013DFB" w:rsidRPr="00B104D9">
        <w:rPr>
          <w:sz w:val="28"/>
          <w:szCs w:val="28"/>
        </w:rPr>
        <w:t>е</w:t>
      </w:r>
      <w:r w:rsidR="00013DFB">
        <w:rPr>
          <w:sz w:val="28"/>
          <w:szCs w:val="28"/>
        </w:rPr>
        <w:t>го</w:t>
      </w:r>
      <w:r w:rsidR="00013DFB" w:rsidRPr="00B104D9">
        <w:rPr>
          <w:sz w:val="28"/>
          <w:szCs w:val="28"/>
        </w:rPr>
        <w:t xml:space="preserve"> опалесценция не превышает опалесценцию эталона </w:t>
      </w:r>
      <w:r w:rsidR="00013DFB" w:rsidRPr="00B104D9">
        <w:rPr>
          <w:sz w:val="28"/>
          <w:szCs w:val="28"/>
          <w:lang w:val="en-US"/>
        </w:rPr>
        <w:t>I</w:t>
      </w:r>
      <w:r w:rsidR="007E256B">
        <w:rPr>
          <w:sz w:val="28"/>
          <w:szCs w:val="28"/>
        </w:rPr>
        <w:t xml:space="preserve"> </w:t>
      </w:r>
      <w:r>
        <w:rPr>
          <w:sz w:val="28"/>
          <w:szCs w:val="28"/>
        </w:rPr>
        <w:t>(ОФС «Прозрачность и степень мутности жидкостей»).</w:t>
      </w:r>
    </w:p>
    <w:p w:rsidR="00761007" w:rsidRDefault="00761007" w:rsidP="007610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Цветность раствора</w:t>
      </w:r>
      <w:r>
        <w:rPr>
          <w:sz w:val="28"/>
          <w:szCs w:val="28"/>
        </w:rPr>
        <w:t xml:space="preserve">. </w:t>
      </w:r>
      <w:r w:rsidR="007E256B" w:rsidRPr="00C54355">
        <w:rPr>
          <w:color w:val="000000"/>
          <w:spacing w:val="-4"/>
          <w:sz w:val="28"/>
          <w:szCs w:val="28"/>
        </w:rPr>
        <w:t>С</w:t>
      </w:r>
      <w:r w:rsidR="007E256B" w:rsidRPr="00C54355">
        <w:rPr>
          <w:color w:val="000000"/>
          <w:sz w:val="28"/>
          <w:szCs w:val="28"/>
        </w:rPr>
        <w:t>тепень</w:t>
      </w:r>
      <w:r w:rsidR="007E256B" w:rsidRPr="00C54355">
        <w:rPr>
          <w:color w:val="000000"/>
          <w:spacing w:val="-10"/>
          <w:sz w:val="28"/>
          <w:szCs w:val="28"/>
        </w:rPr>
        <w:t xml:space="preserve"> </w:t>
      </w:r>
      <w:r w:rsidR="007E256B" w:rsidRPr="00C54355">
        <w:rPr>
          <w:color w:val="000000"/>
          <w:sz w:val="28"/>
          <w:szCs w:val="28"/>
        </w:rPr>
        <w:t>окраски</w:t>
      </w:r>
      <w:r w:rsidR="007E256B" w:rsidRPr="00C54355">
        <w:rPr>
          <w:color w:val="000000"/>
          <w:spacing w:val="-10"/>
          <w:sz w:val="28"/>
          <w:szCs w:val="28"/>
        </w:rPr>
        <w:t xml:space="preserve"> </w:t>
      </w:r>
      <w:r w:rsidR="007E256B" w:rsidRPr="00C54355">
        <w:rPr>
          <w:color w:val="000000"/>
          <w:sz w:val="28"/>
          <w:szCs w:val="28"/>
        </w:rPr>
        <w:t>испы</w:t>
      </w:r>
      <w:r w:rsidR="007E256B" w:rsidRPr="00C54355">
        <w:rPr>
          <w:color w:val="000000"/>
          <w:spacing w:val="-4"/>
          <w:sz w:val="28"/>
          <w:szCs w:val="28"/>
        </w:rPr>
        <w:t>ту</w:t>
      </w:r>
      <w:r w:rsidR="007E256B" w:rsidRPr="00C54355">
        <w:rPr>
          <w:color w:val="000000"/>
          <w:sz w:val="28"/>
          <w:szCs w:val="28"/>
        </w:rPr>
        <w:t>емо</w:t>
      </w:r>
      <w:r w:rsidR="007E256B" w:rsidRPr="00C54355">
        <w:rPr>
          <w:color w:val="000000"/>
          <w:spacing w:val="-7"/>
          <w:sz w:val="28"/>
          <w:szCs w:val="28"/>
        </w:rPr>
        <w:t>г</w:t>
      </w:r>
      <w:r w:rsidR="007E256B" w:rsidRPr="00C54355">
        <w:rPr>
          <w:color w:val="000000"/>
          <w:sz w:val="28"/>
          <w:szCs w:val="28"/>
        </w:rPr>
        <w:t>о</w:t>
      </w:r>
      <w:r w:rsidR="007E256B" w:rsidRPr="00C54355">
        <w:rPr>
          <w:color w:val="000000"/>
          <w:spacing w:val="-10"/>
          <w:sz w:val="28"/>
          <w:szCs w:val="28"/>
        </w:rPr>
        <w:t xml:space="preserve"> </w:t>
      </w:r>
      <w:r w:rsidR="007E256B" w:rsidRPr="00C54355">
        <w:rPr>
          <w:color w:val="000000"/>
          <w:sz w:val="28"/>
          <w:szCs w:val="28"/>
        </w:rPr>
        <w:t>раст</w:t>
      </w:r>
      <w:r w:rsidR="007E256B" w:rsidRPr="00C54355">
        <w:rPr>
          <w:color w:val="000000"/>
          <w:spacing w:val="-2"/>
          <w:sz w:val="28"/>
          <w:szCs w:val="28"/>
        </w:rPr>
        <w:t>в</w:t>
      </w:r>
      <w:r w:rsidR="007E256B" w:rsidRPr="00C54355">
        <w:rPr>
          <w:color w:val="000000"/>
          <w:sz w:val="28"/>
          <w:szCs w:val="28"/>
        </w:rPr>
        <w:t>ора</w:t>
      </w:r>
      <w:r w:rsidR="007E256B" w:rsidRPr="00C54355">
        <w:rPr>
          <w:color w:val="000000"/>
          <w:spacing w:val="-9"/>
          <w:sz w:val="28"/>
          <w:szCs w:val="28"/>
        </w:rPr>
        <w:t xml:space="preserve"> </w:t>
      </w:r>
      <w:r w:rsidR="007E256B" w:rsidRPr="00C54355">
        <w:rPr>
          <w:color w:val="000000"/>
          <w:sz w:val="28"/>
          <w:szCs w:val="28"/>
        </w:rPr>
        <w:t>не</w:t>
      </w:r>
      <w:r w:rsidR="007E256B" w:rsidRPr="00C54355">
        <w:rPr>
          <w:color w:val="000000"/>
          <w:spacing w:val="-10"/>
          <w:sz w:val="28"/>
          <w:szCs w:val="28"/>
        </w:rPr>
        <w:t xml:space="preserve"> </w:t>
      </w:r>
      <w:r w:rsidR="007E256B" w:rsidRPr="00C54355">
        <w:rPr>
          <w:color w:val="000000"/>
          <w:sz w:val="28"/>
          <w:szCs w:val="28"/>
        </w:rPr>
        <w:t>д</w:t>
      </w:r>
      <w:r w:rsidR="007E256B" w:rsidRPr="00C54355">
        <w:rPr>
          <w:color w:val="000000"/>
          <w:spacing w:val="-4"/>
          <w:sz w:val="28"/>
          <w:szCs w:val="28"/>
        </w:rPr>
        <w:t>о</w:t>
      </w:r>
      <w:r w:rsidR="007E256B" w:rsidRPr="00C54355">
        <w:rPr>
          <w:color w:val="000000"/>
          <w:sz w:val="28"/>
          <w:szCs w:val="28"/>
        </w:rPr>
        <w:t>лжна</w:t>
      </w:r>
      <w:r w:rsidR="007E256B" w:rsidRPr="00C54355">
        <w:rPr>
          <w:color w:val="000000"/>
          <w:spacing w:val="-10"/>
          <w:sz w:val="28"/>
          <w:szCs w:val="28"/>
        </w:rPr>
        <w:t xml:space="preserve"> </w:t>
      </w:r>
      <w:r w:rsidR="007E256B" w:rsidRPr="00C54355">
        <w:rPr>
          <w:color w:val="000000"/>
          <w:sz w:val="28"/>
          <w:szCs w:val="28"/>
        </w:rPr>
        <w:t>превыш</w:t>
      </w:r>
      <w:r w:rsidR="007E256B" w:rsidRPr="00C54355">
        <w:rPr>
          <w:color w:val="000000"/>
          <w:spacing w:val="-7"/>
          <w:sz w:val="28"/>
          <w:szCs w:val="28"/>
        </w:rPr>
        <w:t>а</w:t>
      </w:r>
      <w:r w:rsidR="007E256B" w:rsidRPr="00C54355">
        <w:rPr>
          <w:color w:val="000000"/>
          <w:sz w:val="28"/>
          <w:szCs w:val="28"/>
        </w:rPr>
        <w:t>ть</w:t>
      </w:r>
      <w:r w:rsidR="007E256B" w:rsidRPr="00C54355">
        <w:rPr>
          <w:color w:val="000000"/>
          <w:spacing w:val="-9"/>
          <w:sz w:val="28"/>
          <w:szCs w:val="28"/>
        </w:rPr>
        <w:t xml:space="preserve"> </w:t>
      </w:r>
      <w:r w:rsidR="007E256B" w:rsidRPr="00C54355">
        <w:rPr>
          <w:color w:val="000000"/>
          <w:sz w:val="28"/>
          <w:szCs w:val="28"/>
        </w:rPr>
        <w:t>степень</w:t>
      </w:r>
      <w:r w:rsidR="007E256B" w:rsidRPr="00C54355">
        <w:rPr>
          <w:color w:val="000000"/>
          <w:spacing w:val="-10"/>
          <w:sz w:val="28"/>
          <w:szCs w:val="28"/>
        </w:rPr>
        <w:t xml:space="preserve"> </w:t>
      </w:r>
      <w:r w:rsidR="007E256B" w:rsidRPr="00C54355">
        <w:rPr>
          <w:color w:val="000000"/>
          <w:sz w:val="28"/>
          <w:szCs w:val="28"/>
        </w:rPr>
        <w:t>окраски</w:t>
      </w:r>
      <w:r w:rsidR="007E256B" w:rsidRPr="00C54355">
        <w:rPr>
          <w:color w:val="000000"/>
          <w:spacing w:val="10"/>
          <w:sz w:val="28"/>
          <w:szCs w:val="28"/>
        </w:rPr>
        <w:t xml:space="preserve"> </w:t>
      </w:r>
      <w:r w:rsidR="007E256B" w:rsidRPr="00C54355">
        <w:rPr>
          <w:color w:val="000000"/>
          <w:sz w:val="28"/>
          <w:szCs w:val="28"/>
        </w:rPr>
        <w:t>э</w:t>
      </w:r>
      <w:r w:rsidR="007E256B" w:rsidRPr="00C54355">
        <w:rPr>
          <w:color w:val="000000"/>
          <w:spacing w:val="3"/>
          <w:sz w:val="28"/>
          <w:szCs w:val="28"/>
        </w:rPr>
        <w:t>т</w:t>
      </w:r>
      <w:r w:rsidR="007E256B" w:rsidRPr="00C54355">
        <w:rPr>
          <w:color w:val="000000"/>
          <w:spacing w:val="2"/>
          <w:sz w:val="28"/>
          <w:szCs w:val="28"/>
        </w:rPr>
        <w:t>а</w:t>
      </w:r>
      <w:r w:rsidR="007E256B" w:rsidRPr="00C54355">
        <w:rPr>
          <w:color w:val="000000"/>
          <w:sz w:val="28"/>
          <w:szCs w:val="28"/>
        </w:rPr>
        <w:t>лона</w:t>
      </w:r>
      <w:r w:rsidR="007E256B">
        <w:rPr>
          <w:color w:val="000000"/>
          <w:sz w:val="28"/>
          <w:szCs w:val="28"/>
        </w:rPr>
        <w:t xml:space="preserve"> </w:t>
      </w:r>
      <w:r w:rsidR="007E256B" w:rsidRPr="007E256B">
        <w:rPr>
          <w:color w:val="000000"/>
          <w:sz w:val="28"/>
          <w:szCs w:val="28"/>
        </w:rPr>
        <w:t>Y</w:t>
      </w:r>
      <w:r w:rsidR="007E256B" w:rsidRPr="007E256B">
        <w:rPr>
          <w:color w:val="000000"/>
          <w:sz w:val="28"/>
          <w:szCs w:val="28"/>
          <w:vertAlign w:val="subscript"/>
        </w:rPr>
        <w:t>6</w:t>
      </w:r>
      <w:r>
        <w:rPr>
          <w:sz w:val="28"/>
          <w:szCs w:val="28"/>
        </w:rPr>
        <w:t xml:space="preserve"> (в соответствии с требованиями ОФС «Степень окраски жидкостей», метод 2).</w:t>
      </w:r>
    </w:p>
    <w:p w:rsidR="00661169" w:rsidRPr="00E44AF8" w:rsidRDefault="007E256B" w:rsidP="00661169">
      <w:pPr>
        <w:pStyle w:val="ac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1169">
        <w:rPr>
          <w:rFonts w:ascii="Times New Roman" w:hAnsi="Times New Roman"/>
          <w:b/>
          <w:sz w:val="28"/>
          <w:szCs w:val="28"/>
        </w:rPr>
        <w:t>Угол вращения</w:t>
      </w:r>
      <w:r w:rsidRPr="00661169">
        <w:rPr>
          <w:rFonts w:ascii="Times New Roman" w:hAnsi="Times New Roman"/>
          <w:sz w:val="28"/>
          <w:szCs w:val="28"/>
        </w:rPr>
        <w:t>.</w:t>
      </w:r>
      <w:r w:rsidRPr="009D3A19">
        <w:rPr>
          <w:sz w:val="28"/>
          <w:szCs w:val="28"/>
        </w:rPr>
        <w:t xml:space="preserve"> </w:t>
      </w:r>
      <w:r w:rsidRPr="00661169">
        <w:rPr>
          <w:rFonts w:ascii="Times New Roman" w:hAnsi="Times New Roman"/>
          <w:sz w:val="28"/>
          <w:szCs w:val="28"/>
        </w:rPr>
        <w:t>От -243 до -261</w:t>
      </w:r>
      <w:r w:rsidRPr="00E56084">
        <w:rPr>
          <w:sz w:val="28"/>
          <w:szCs w:val="28"/>
        </w:rPr>
        <w:t xml:space="preserve"> (</w:t>
      </w:r>
      <w:r w:rsidR="00661169">
        <w:rPr>
          <w:rFonts w:ascii="Times New Roman" w:hAnsi="Times New Roman"/>
          <w:sz w:val="28"/>
          <w:szCs w:val="28"/>
        </w:rPr>
        <w:t>определяют в испытуемом растворе,</w:t>
      </w:r>
      <w:r w:rsidR="00661169" w:rsidRPr="00E44AF8">
        <w:rPr>
          <w:rFonts w:ascii="Times New Roman" w:hAnsi="Times New Roman"/>
          <w:sz w:val="28"/>
          <w:szCs w:val="28"/>
        </w:rPr>
        <w:t xml:space="preserve"> при длине кюветы 20 см, ОФС «</w:t>
      </w:r>
      <w:proofErr w:type="spellStart"/>
      <w:r w:rsidR="00661169" w:rsidRPr="00E44AF8">
        <w:rPr>
          <w:rFonts w:ascii="Times New Roman" w:hAnsi="Times New Roman"/>
          <w:sz w:val="28"/>
          <w:szCs w:val="28"/>
        </w:rPr>
        <w:t>Поляриметрия</w:t>
      </w:r>
      <w:proofErr w:type="spellEnd"/>
      <w:r w:rsidR="00661169" w:rsidRPr="00E44AF8">
        <w:rPr>
          <w:rFonts w:ascii="Times New Roman" w:hAnsi="Times New Roman"/>
          <w:sz w:val="28"/>
          <w:szCs w:val="28"/>
        </w:rPr>
        <w:t>»).</w:t>
      </w:r>
    </w:p>
    <w:p w:rsidR="00407A40" w:rsidRPr="00407A40" w:rsidRDefault="00407A40" w:rsidP="007610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Потеря в массе при высушивании. </w:t>
      </w:r>
      <w:r>
        <w:rPr>
          <w:sz w:val="28"/>
          <w:szCs w:val="28"/>
        </w:rPr>
        <w:t xml:space="preserve">Не более 1 %. (ОФС </w:t>
      </w:r>
      <w:r w:rsidRPr="00BC5A2E">
        <w:rPr>
          <w:sz w:val="28"/>
          <w:szCs w:val="28"/>
        </w:rPr>
        <w:t>«Потеря в массе</w:t>
      </w:r>
      <w:r>
        <w:rPr>
          <w:sz w:val="28"/>
          <w:szCs w:val="28"/>
        </w:rPr>
        <w:t xml:space="preserve"> </w:t>
      </w:r>
      <w:r w:rsidRPr="00BC5A2E">
        <w:rPr>
          <w:sz w:val="28"/>
          <w:szCs w:val="28"/>
        </w:rPr>
        <w:t>при высушивании», способ 1</w:t>
      </w:r>
      <w:r w:rsidR="0025132C">
        <w:rPr>
          <w:sz w:val="28"/>
          <w:szCs w:val="28"/>
        </w:rPr>
        <w:t>)</w:t>
      </w:r>
      <w:r w:rsidRPr="00BC5A2E">
        <w:rPr>
          <w:sz w:val="28"/>
          <w:szCs w:val="28"/>
        </w:rPr>
        <w:t>.</w:t>
      </w:r>
      <w:r>
        <w:rPr>
          <w:sz w:val="28"/>
          <w:szCs w:val="28"/>
        </w:rPr>
        <w:t xml:space="preserve"> Для определения используют около 1,0</w:t>
      </w:r>
      <w:r w:rsidR="0025132C">
        <w:rPr>
          <w:sz w:val="28"/>
          <w:szCs w:val="28"/>
        </w:rPr>
        <w:t> г (точная навеска) субстанции.</w:t>
      </w:r>
    </w:p>
    <w:p w:rsidR="00474E38" w:rsidRDefault="004702A4" w:rsidP="005E2728">
      <w:pPr>
        <w:pStyle w:val="a6"/>
        <w:spacing w:line="360" w:lineRule="auto"/>
        <w:ind w:firstLine="709"/>
        <w:jc w:val="both"/>
        <w:rPr>
          <w:szCs w:val="28"/>
        </w:rPr>
      </w:pPr>
      <w:r w:rsidRPr="00D42FBE">
        <w:rPr>
          <w:b/>
          <w:szCs w:val="28"/>
        </w:rPr>
        <w:t>Количественное определение</w:t>
      </w:r>
    </w:p>
    <w:p w:rsidR="00D42FBE" w:rsidRPr="00EF1013" w:rsidRDefault="00EF1013" w:rsidP="005E2728">
      <w:pPr>
        <w:pStyle w:val="a6"/>
        <w:spacing w:line="360" w:lineRule="auto"/>
        <w:ind w:firstLine="709"/>
        <w:jc w:val="both"/>
        <w:rPr>
          <w:b/>
          <w:i/>
          <w:szCs w:val="28"/>
        </w:rPr>
      </w:pPr>
      <w:r w:rsidRPr="00EF1013">
        <w:rPr>
          <w:b/>
          <w:i/>
          <w:szCs w:val="28"/>
        </w:rPr>
        <w:t>Хинин</w:t>
      </w:r>
    </w:p>
    <w:p w:rsidR="005F234D" w:rsidRDefault="005F234D" w:rsidP="005F234D">
      <w:pPr>
        <w:pStyle w:val="a6"/>
        <w:ind w:firstLine="709"/>
        <w:jc w:val="both"/>
        <w:rPr>
          <w:i/>
          <w:szCs w:val="28"/>
        </w:rPr>
      </w:pPr>
      <w:r>
        <w:rPr>
          <w:i/>
          <w:szCs w:val="28"/>
        </w:rPr>
        <w:t>Приготовление растворов</w:t>
      </w:r>
    </w:p>
    <w:p w:rsidR="00914279" w:rsidRDefault="00231AB6" w:rsidP="00914279">
      <w:pPr>
        <w:pStyle w:val="a6"/>
        <w:ind w:firstLine="709"/>
        <w:jc w:val="both"/>
      </w:pPr>
      <w:r>
        <w:rPr>
          <w:i/>
          <w:szCs w:val="28"/>
        </w:rPr>
        <w:t>Испытуемый раствор</w:t>
      </w:r>
      <w:r w:rsidR="005F234D">
        <w:rPr>
          <w:i/>
        </w:rPr>
        <w:t xml:space="preserve">. </w:t>
      </w:r>
      <w:r w:rsidR="00EF1013" w:rsidRPr="00EF1013">
        <w:t>Около</w:t>
      </w:r>
      <w:r w:rsidR="00EF1013">
        <w:rPr>
          <w:i/>
        </w:rPr>
        <w:t xml:space="preserve"> </w:t>
      </w:r>
      <w:r>
        <w:t xml:space="preserve">0,1 г (точная навеска) субстанции растворяют </w:t>
      </w:r>
      <w:proofErr w:type="gramStart"/>
      <w:r>
        <w:t>в</w:t>
      </w:r>
      <w:proofErr w:type="gramEnd"/>
      <w:r>
        <w:t xml:space="preserve"> </w:t>
      </w:r>
      <w:proofErr w:type="gramStart"/>
      <w:r>
        <w:rPr>
          <w:szCs w:val="28"/>
        </w:rPr>
        <w:t>х</w:t>
      </w:r>
      <w:r w:rsidRPr="00761007">
        <w:rPr>
          <w:szCs w:val="28"/>
        </w:rPr>
        <w:t>лористоводородной</w:t>
      </w:r>
      <w:proofErr w:type="gramEnd"/>
      <w:r w:rsidRPr="00761007">
        <w:rPr>
          <w:szCs w:val="28"/>
        </w:rPr>
        <w:t xml:space="preserve"> кислоты раствор</w:t>
      </w:r>
      <w:r>
        <w:rPr>
          <w:szCs w:val="28"/>
        </w:rPr>
        <w:t>е</w:t>
      </w:r>
      <w:r w:rsidRPr="00761007">
        <w:rPr>
          <w:szCs w:val="28"/>
        </w:rPr>
        <w:t xml:space="preserve"> 0,1 М</w:t>
      </w:r>
      <w:r>
        <w:rPr>
          <w:szCs w:val="28"/>
        </w:rPr>
        <w:t xml:space="preserve"> и доводят объем до 100 мл тем же растворителем. </w:t>
      </w:r>
    </w:p>
    <w:p w:rsidR="00E272C1" w:rsidRDefault="00A3774D" w:rsidP="00914279">
      <w:pPr>
        <w:pStyle w:val="a6"/>
        <w:ind w:firstLine="709"/>
        <w:jc w:val="both"/>
        <w:rPr>
          <w:szCs w:val="28"/>
        </w:rPr>
      </w:pPr>
      <w:r>
        <w:rPr>
          <w:i/>
          <w:szCs w:val="28"/>
        </w:rPr>
        <w:t>Раствор</w:t>
      </w:r>
      <w:r w:rsidR="007A25F1">
        <w:rPr>
          <w:i/>
          <w:szCs w:val="28"/>
        </w:rPr>
        <w:t>ы</w:t>
      </w:r>
      <w:r>
        <w:rPr>
          <w:i/>
          <w:szCs w:val="28"/>
        </w:rPr>
        <w:t xml:space="preserve"> сравнения</w:t>
      </w:r>
      <w:r w:rsidR="00E5131E">
        <w:rPr>
          <w:szCs w:val="28"/>
        </w:rPr>
        <w:t xml:space="preserve">. </w:t>
      </w:r>
      <w:r w:rsidR="00F051BB">
        <w:rPr>
          <w:szCs w:val="28"/>
        </w:rPr>
        <w:t xml:space="preserve">0,05 г хинина растворяют в 100,0 мл </w:t>
      </w:r>
      <w:r>
        <w:rPr>
          <w:szCs w:val="28"/>
        </w:rPr>
        <w:t xml:space="preserve"> </w:t>
      </w:r>
      <w:r w:rsidR="00F051BB">
        <w:rPr>
          <w:szCs w:val="28"/>
        </w:rPr>
        <w:t>х</w:t>
      </w:r>
      <w:r w:rsidR="00F051BB" w:rsidRPr="00761007">
        <w:rPr>
          <w:szCs w:val="28"/>
        </w:rPr>
        <w:t>лористоводородной кислоты раствор</w:t>
      </w:r>
      <w:r w:rsidR="00F051BB">
        <w:rPr>
          <w:szCs w:val="28"/>
        </w:rPr>
        <w:t>е</w:t>
      </w:r>
      <w:r w:rsidR="00F051BB" w:rsidRPr="00761007">
        <w:rPr>
          <w:szCs w:val="28"/>
        </w:rPr>
        <w:t xml:space="preserve"> 0,1 М</w:t>
      </w:r>
      <w:r w:rsidR="00DF3188">
        <w:rPr>
          <w:szCs w:val="28"/>
        </w:rPr>
        <w:t xml:space="preserve"> (раствор </w:t>
      </w:r>
      <w:r w:rsidR="007A25F1" w:rsidRPr="006032AB">
        <w:rPr>
          <w:szCs w:val="28"/>
        </w:rPr>
        <w:t>сравнения</w:t>
      </w:r>
      <w:r w:rsidR="007A25F1">
        <w:rPr>
          <w:szCs w:val="28"/>
        </w:rPr>
        <w:t xml:space="preserve"> </w:t>
      </w:r>
      <w:r w:rsidR="00DF3188">
        <w:rPr>
          <w:szCs w:val="28"/>
        </w:rPr>
        <w:t>А).</w:t>
      </w:r>
    </w:p>
    <w:p w:rsidR="00F051BB" w:rsidRPr="007A25F1" w:rsidRDefault="007A25F1" w:rsidP="00914279">
      <w:pPr>
        <w:pStyle w:val="a6"/>
        <w:ind w:firstLine="709"/>
        <w:jc w:val="both"/>
        <w:rPr>
          <w:szCs w:val="28"/>
        </w:rPr>
      </w:pPr>
      <w:r>
        <w:rPr>
          <w:szCs w:val="28"/>
        </w:rPr>
        <w:t xml:space="preserve">В три мерные колбы, вместимостью </w:t>
      </w:r>
      <w:r w:rsidRPr="007A25F1">
        <w:rPr>
          <w:szCs w:val="28"/>
        </w:rPr>
        <w:t xml:space="preserve">100 мл </w:t>
      </w:r>
      <w:r>
        <w:rPr>
          <w:szCs w:val="28"/>
        </w:rPr>
        <w:t xml:space="preserve">помещают </w:t>
      </w:r>
      <w:r w:rsidR="00DF3188" w:rsidRPr="007A25F1">
        <w:rPr>
          <w:szCs w:val="28"/>
        </w:rPr>
        <w:t>4,0 мл</w:t>
      </w:r>
      <w:r>
        <w:rPr>
          <w:szCs w:val="28"/>
        </w:rPr>
        <w:t xml:space="preserve">, </w:t>
      </w:r>
      <w:r w:rsidRPr="007A25F1">
        <w:rPr>
          <w:szCs w:val="28"/>
        </w:rPr>
        <w:t xml:space="preserve">6,0 мл </w:t>
      </w:r>
      <w:r>
        <w:rPr>
          <w:szCs w:val="28"/>
        </w:rPr>
        <w:t xml:space="preserve">и </w:t>
      </w:r>
      <w:r w:rsidRPr="007A25F1">
        <w:rPr>
          <w:szCs w:val="28"/>
        </w:rPr>
        <w:t xml:space="preserve">8,0 мл </w:t>
      </w:r>
      <w:r w:rsidR="00DF3188" w:rsidRPr="007A25F1">
        <w:rPr>
          <w:szCs w:val="28"/>
        </w:rPr>
        <w:t xml:space="preserve">раствора </w:t>
      </w:r>
      <w:r w:rsidRPr="007A25F1">
        <w:rPr>
          <w:szCs w:val="28"/>
        </w:rPr>
        <w:t>сравнения</w:t>
      </w:r>
      <w:proofErr w:type="gramStart"/>
      <w:r w:rsidRPr="007A25F1">
        <w:rPr>
          <w:szCs w:val="28"/>
        </w:rPr>
        <w:t xml:space="preserve"> </w:t>
      </w:r>
      <w:r w:rsidR="00DF3188" w:rsidRPr="007A25F1">
        <w:rPr>
          <w:szCs w:val="28"/>
        </w:rPr>
        <w:t>А</w:t>
      </w:r>
      <w:proofErr w:type="gramEnd"/>
      <w:r w:rsidR="00F051BB" w:rsidRPr="007A25F1">
        <w:rPr>
          <w:szCs w:val="28"/>
        </w:rPr>
        <w:t xml:space="preserve"> </w:t>
      </w:r>
      <w:r w:rsidR="00B60A5B" w:rsidRPr="007A25F1">
        <w:rPr>
          <w:szCs w:val="28"/>
        </w:rPr>
        <w:t xml:space="preserve">доводят до </w:t>
      </w:r>
      <w:r>
        <w:rPr>
          <w:szCs w:val="28"/>
        </w:rPr>
        <w:t>метки</w:t>
      </w:r>
      <w:r w:rsidR="00B60A5B" w:rsidRPr="007A25F1">
        <w:rPr>
          <w:szCs w:val="28"/>
        </w:rPr>
        <w:t xml:space="preserve"> хлористоводородной кислоты </w:t>
      </w:r>
      <w:r w:rsidR="00B60A5B" w:rsidRPr="007A25F1">
        <w:rPr>
          <w:szCs w:val="28"/>
        </w:rPr>
        <w:lastRenderedPageBreak/>
        <w:t>раствором 0,1 М</w:t>
      </w:r>
      <w:r>
        <w:rPr>
          <w:szCs w:val="28"/>
        </w:rPr>
        <w:t>, получая соответственно растворы с концентрацией</w:t>
      </w:r>
      <w:r w:rsidR="006032AB">
        <w:rPr>
          <w:szCs w:val="28"/>
        </w:rPr>
        <w:t xml:space="preserve"> 20 мг/л, </w:t>
      </w:r>
      <w:r w:rsidR="006032AB" w:rsidRPr="007A25F1">
        <w:rPr>
          <w:szCs w:val="28"/>
        </w:rPr>
        <w:t>30 мг/л</w:t>
      </w:r>
      <w:r w:rsidR="006032AB">
        <w:rPr>
          <w:szCs w:val="28"/>
        </w:rPr>
        <w:t>,</w:t>
      </w:r>
      <w:r w:rsidR="006032AB" w:rsidRPr="007A25F1">
        <w:rPr>
          <w:szCs w:val="28"/>
        </w:rPr>
        <w:t xml:space="preserve"> 40 мг/л </w:t>
      </w:r>
      <w:r w:rsidR="006032AB">
        <w:rPr>
          <w:szCs w:val="28"/>
        </w:rPr>
        <w:t xml:space="preserve">хинина, </w:t>
      </w:r>
      <w:r w:rsidR="006032AB" w:rsidRPr="006032AB">
        <w:rPr>
          <w:szCs w:val="28"/>
        </w:rPr>
        <w:t>на основе фактического содержания</w:t>
      </w:r>
      <w:r w:rsidR="006032AB">
        <w:rPr>
          <w:szCs w:val="28"/>
        </w:rPr>
        <w:t>.</w:t>
      </w:r>
    </w:p>
    <w:p w:rsidR="00D42FBE" w:rsidRDefault="00D42FBE" w:rsidP="00914279">
      <w:pPr>
        <w:pStyle w:val="a6"/>
        <w:ind w:firstLine="709"/>
        <w:jc w:val="both"/>
        <w:rPr>
          <w:szCs w:val="28"/>
        </w:rPr>
      </w:pPr>
    </w:p>
    <w:p w:rsidR="007A25F1" w:rsidRDefault="00345080" w:rsidP="00D42FBE">
      <w:pPr>
        <w:pStyle w:val="a6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Измеряют оптическую плотность испытуемого раствора и раствор</w:t>
      </w:r>
      <w:r w:rsidR="007A25F1">
        <w:rPr>
          <w:szCs w:val="28"/>
        </w:rPr>
        <w:t>ов</w:t>
      </w:r>
      <w:r>
        <w:rPr>
          <w:szCs w:val="28"/>
        </w:rPr>
        <w:t xml:space="preserve"> сравнения при длине волны 348 нм. </w:t>
      </w:r>
      <w:r w:rsidR="007A25F1">
        <w:rPr>
          <w:szCs w:val="28"/>
        </w:rPr>
        <w:t>Строят калибровочную кривую, используя ее для расчета к</w:t>
      </w:r>
      <w:r>
        <w:rPr>
          <w:szCs w:val="28"/>
        </w:rPr>
        <w:t>оличественно</w:t>
      </w:r>
      <w:r w:rsidR="007A25F1">
        <w:rPr>
          <w:szCs w:val="28"/>
        </w:rPr>
        <w:t>го</w:t>
      </w:r>
      <w:r>
        <w:rPr>
          <w:szCs w:val="28"/>
        </w:rPr>
        <w:t xml:space="preserve"> содержани</w:t>
      </w:r>
      <w:r w:rsidR="007A25F1">
        <w:rPr>
          <w:szCs w:val="28"/>
        </w:rPr>
        <w:t>я.</w:t>
      </w:r>
    </w:p>
    <w:p w:rsidR="00345080" w:rsidRPr="006032AB" w:rsidRDefault="006032AB" w:rsidP="00D42FBE">
      <w:pPr>
        <w:pStyle w:val="a6"/>
        <w:spacing w:line="360" w:lineRule="auto"/>
        <w:ind w:firstLine="709"/>
        <w:jc w:val="both"/>
        <w:rPr>
          <w:b/>
          <w:i/>
          <w:szCs w:val="28"/>
        </w:rPr>
      </w:pPr>
      <w:r w:rsidRPr="006032AB">
        <w:rPr>
          <w:b/>
          <w:i/>
          <w:szCs w:val="28"/>
        </w:rPr>
        <w:t>Мышьяка(III) оксид</w:t>
      </w:r>
    </w:p>
    <w:p w:rsidR="00345080" w:rsidRPr="00345080" w:rsidRDefault="00345080" w:rsidP="00D42FBE">
      <w:pPr>
        <w:pStyle w:val="a6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К 0,2 </w:t>
      </w:r>
      <w:r w:rsidR="006032AB">
        <w:rPr>
          <w:szCs w:val="28"/>
        </w:rPr>
        <w:t xml:space="preserve">г </w:t>
      </w:r>
      <w:r>
        <w:rPr>
          <w:sz w:val="24"/>
          <w:szCs w:val="28"/>
        </w:rPr>
        <w:t>(</w:t>
      </w:r>
      <w:r>
        <w:rPr>
          <w:szCs w:val="28"/>
        </w:rPr>
        <w:t>точная навеска) прибавляют 2-3 мл х</w:t>
      </w:r>
      <w:r w:rsidRPr="00345080">
        <w:rPr>
          <w:szCs w:val="28"/>
        </w:rPr>
        <w:t>лористоводородн</w:t>
      </w:r>
      <w:r>
        <w:rPr>
          <w:szCs w:val="28"/>
        </w:rPr>
        <w:t>ой</w:t>
      </w:r>
      <w:r w:rsidRPr="00345080">
        <w:rPr>
          <w:szCs w:val="28"/>
        </w:rPr>
        <w:t xml:space="preserve"> кислот</w:t>
      </w:r>
      <w:r>
        <w:rPr>
          <w:szCs w:val="28"/>
        </w:rPr>
        <w:t>ы</w:t>
      </w:r>
      <w:r w:rsidRPr="00345080">
        <w:rPr>
          <w:szCs w:val="28"/>
        </w:rPr>
        <w:t xml:space="preserve"> разведённ</w:t>
      </w:r>
      <w:r>
        <w:rPr>
          <w:szCs w:val="28"/>
        </w:rPr>
        <w:t>ой</w:t>
      </w:r>
      <w:r w:rsidRPr="00345080">
        <w:rPr>
          <w:szCs w:val="28"/>
        </w:rPr>
        <w:t xml:space="preserve"> 7,3 %</w:t>
      </w:r>
      <w:r>
        <w:rPr>
          <w:szCs w:val="28"/>
        </w:rPr>
        <w:t xml:space="preserve"> и 50,0 мл воды. При необходимости </w:t>
      </w:r>
      <w:r w:rsidR="006032AB">
        <w:rPr>
          <w:szCs w:val="28"/>
        </w:rPr>
        <w:t xml:space="preserve">смесь </w:t>
      </w:r>
      <w:r>
        <w:rPr>
          <w:szCs w:val="28"/>
        </w:rPr>
        <w:t xml:space="preserve">нагревают до растворения. После охлаждения раствора прибавляют 5,0 г </w:t>
      </w:r>
      <w:r w:rsidR="00E116A9" w:rsidRPr="00E116A9">
        <w:rPr>
          <w:szCs w:val="28"/>
        </w:rPr>
        <w:t>натрия гидрокарбоната</w:t>
      </w:r>
      <w:r w:rsidR="00E116A9">
        <w:rPr>
          <w:szCs w:val="28"/>
        </w:rPr>
        <w:t xml:space="preserve"> и 1,0 мл </w:t>
      </w:r>
      <w:r w:rsidR="005539D0">
        <w:t>к</w:t>
      </w:r>
      <w:r w:rsidR="005539D0" w:rsidRPr="005539D0">
        <w:t>рахмала раствор 1 %, содержащий 0,01 % ртути(</w:t>
      </w:r>
      <w:r w:rsidR="005539D0" w:rsidRPr="005539D0">
        <w:rPr>
          <w:lang w:val="en-US"/>
        </w:rPr>
        <w:t>II</w:t>
      </w:r>
      <w:r w:rsidR="005539D0" w:rsidRPr="005539D0">
        <w:t>) йодида</w:t>
      </w:r>
      <w:r w:rsidR="005539D0">
        <w:t>, и т</w:t>
      </w:r>
      <w:r w:rsidR="00E116A9">
        <w:t xml:space="preserve">итруют </w:t>
      </w:r>
      <w:r w:rsidR="00E116A9" w:rsidRPr="00E116A9">
        <w:rPr>
          <w:szCs w:val="28"/>
        </w:rPr>
        <w:t>0,05 М (0,1 н.) раствор</w:t>
      </w:r>
      <w:r w:rsidR="00E116A9">
        <w:rPr>
          <w:szCs w:val="28"/>
        </w:rPr>
        <w:t>ом</w:t>
      </w:r>
      <w:r w:rsidR="00E116A9" w:rsidRPr="00E116A9">
        <w:rPr>
          <w:szCs w:val="28"/>
        </w:rPr>
        <w:t xml:space="preserve"> йода</w:t>
      </w:r>
      <w:r w:rsidR="00E116A9">
        <w:rPr>
          <w:szCs w:val="28"/>
        </w:rPr>
        <w:t>.</w:t>
      </w:r>
    </w:p>
    <w:p w:rsidR="008E3279" w:rsidRPr="004E3B73" w:rsidRDefault="004E3B73" w:rsidP="008E3279">
      <w:pPr>
        <w:pStyle w:val="a6"/>
        <w:spacing w:line="360" w:lineRule="auto"/>
        <w:ind w:firstLine="709"/>
        <w:jc w:val="both"/>
        <w:rPr>
          <w:szCs w:val="28"/>
          <w:vertAlign w:val="subscript"/>
        </w:rPr>
      </w:pPr>
      <w:r>
        <w:rPr>
          <w:szCs w:val="28"/>
        </w:rPr>
        <w:t xml:space="preserve">1,0 мл </w:t>
      </w:r>
      <w:r w:rsidR="00E116A9" w:rsidRPr="00E116A9">
        <w:rPr>
          <w:szCs w:val="28"/>
        </w:rPr>
        <w:t>0,05 М (0,1 н.) раствор</w:t>
      </w:r>
      <w:r w:rsidR="00E116A9">
        <w:rPr>
          <w:szCs w:val="28"/>
        </w:rPr>
        <w:t>а</w:t>
      </w:r>
      <w:r w:rsidR="00E116A9" w:rsidRPr="00E116A9">
        <w:rPr>
          <w:szCs w:val="28"/>
        </w:rPr>
        <w:t xml:space="preserve"> йода</w:t>
      </w:r>
      <w:r>
        <w:rPr>
          <w:szCs w:val="28"/>
        </w:rPr>
        <w:t xml:space="preserve"> соответствует </w:t>
      </w:r>
      <w:r w:rsidR="00E116A9">
        <w:rPr>
          <w:szCs w:val="28"/>
        </w:rPr>
        <w:t>4</w:t>
      </w:r>
      <w:r>
        <w:rPr>
          <w:szCs w:val="28"/>
        </w:rPr>
        <w:t>,</w:t>
      </w:r>
      <w:r w:rsidR="00E116A9">
        <w:rPr>
          <w:szCs w:val="28"/>
        </w:rPr>
        <w:t>946</w:t>
      </w:r>
      <w:r>
        <w:rPr>
          <w:szCs w:val="28"/>
        </w:rPr>
        <w:t xml:space="preserve"> мг </w:t>
      </w:r>
      <w:r w:rsidR="00E116A9" w:rsidRPr="0091467B">
        <w:rPr>
          <w:szCs w:val="28"/>
        </w:rPr>
        <w:t>Аs</w:t>
      </w:r>
      <w:r w:rsidR="00E116A9" w:rsidRPr="0091467B">
        <w:rPr>
          <w:szCs w:val="28"/>
          <w:vertAlign w:val="subscript"/>
        </w:rPr>
        <w:t>2</w:t>
      </w:r>
      <w:r w:rsidR="00E116A9" w:rsidRPr="0091467B">
        <w:rPr>
          <w:szCs w:val="28"/>
        </w:rPr>
        <w:t>O</w:t>
      </w:r>
      <w:r w:rsidR="00E116A9" w:rsidRPr="0091467B">
        <w:rPr>
          <w:szCs w:val="28"/>
          <w:vertAlign w:val="subscript"/>
        </w:rPr>
        <w:t>3</w:t>
      </w:r>
      <w:r w:rsidR="00E116A9">
        <w:rPr>
          <w:szCs w:val="28"/>
          <w:vertAlign w:val="subscript"/>
        </w:rPr>
        <w:t>.</w:t>
      </w:r>
    </w:p>
    <w:p w:rsidR="00E116A9" w:rsidRDefault="00E116A9" w:rsidP="00AB656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B6562" w:rsidRDefault="00AB6562" w:rsidP="00AB6562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Разведения</w:t>
      </w:r>
    </w:p>
    <w:p w:rsidR="00657ADE" w:rsidRDefault="00F241D9" w:rsidP="00185E5A">
      <w:pPr>
        <w:pStyle w:val="a6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Раствор</w:t>
      </w:r>
      <w:r w:rsidR="001B3E02">
        <w:rPr>
          <w:szCs w:val="28"/>
        </w:rPr>
        <w:t> </w:t>
      </w:r>
      <w:r w:rsidR="00AA7C92">
        <w:rPr>
          <w:szCs w:val="28"/>
          <w:lang w:val="en-US"/>
        </w:rPr>
        <w:t>D</w:t>
      </w:r>
      <w:r>
        <w:rPr>
          <w:szCs w:val="28"/>
        </w:rPr>
        <w:t>2</w:t>
      </w:r>
      <w:r w:rsidR="00185E5A">
        <w:rPr>
          <w:szCs w:val="28"/>
        </w:rPr>
        <w:t xml:space="preserve"> </w:t>
      </w:r>
      <w:r w:rsidR="00AA7C92">
        <w:rPr>
          <w:szCs w:val="28"/>
        </w:rPr>
        <w:t>содерж</w:t>
      </w:r>
      <w:r w:rsidR="000D7E0C">
        <w:rPr>
          <w:szCs w:val="28"/>
        </w:rPr>
        <w:t>и</w:t>
      </w:r>
      <w:r w:rsidR="00AA7C92">
        <w:rPr>
          <w:szCs w:val="28"/>
        </w:rPr>
        <w:t xml:space="preserve">т не менее </w:t>
      </w:r>
      <w:r>
        <w:rPr>
          <w:szCs w:val="28"/>
        </w:rPr>
        <w:t>0,85</w:t>
      </w:r>
      <w:r w:rsidR="00AA7C92">
        <w:rPr>
          <w:szCs w:val="28"/>
        </w:rPr>
        <w:t xml:space="preserve"> % и не более </w:t>
      </w:r>
      <w:r>
        <w:rPr>
          <w:szCs w:val="28"/>
        </w:rPr>
        <w:t>0,97</w:t>
      </w:r>
      <w:r w:rsidR="00AA7C92">
        <w:rPr>
          <w:szCs w:val="28"/>
        </w:rPr>
        <w:t xml:space="preserve"> % </w:t>
      </w:r>
      <w:r w:rsidR="005539D0">
        <w:rPr>
          <w:szCs w:val="28"/>
        </w:rPr>
        <w:t>хинина (</w:t>
      </w:r>
      <w:r w:rsidRPr="00F241D9">
        <w:rPr>
          <w:szCs w:val="28"/>
        </w:rPr>
        <w:t>С</w:t>
      </w:r>
      <w:r w:rsidRPr="00F241D9">
        <w:rPr>
          <w:szCs w:val="28"/>
          <w:vertAlign w:val="subscript"/>
        </w:rPr>
        <w:t>20</w:t>
      </w:r>
      <w:r w:rsidRPr="00F241D9">
        <w:rPr>
          <w:szCs w:val="28"/>
        </w:rPr>
        <w:t>Н</w:t>
      </w:r>
      <w:r w:rsidRPr="00F241D9">
        <w:rPr>
          <w:szCs w:val="28"/>
          <w:vertAlign w:val="subscript"/>
        </w:rPr>
        <w:t>24</w:t>
      </w:r>
      <w:r w:rsidRPr="00F241D9">
        <w:rPr>
          <w:szCs w:val="28"/>
        </w:rPr>
        <w:t>N</w:t>
      </w:r>
      <w:r w:rsidRPr="00F241D9">
        <w:rPr>
          <w:szCs w:val="28"/>
          <w:vertAlign w:val="subscript"/>
        </w:rPr>
        <w:t>2</w:t>
      </w:r>
      <w:r w:rsidRPr="00F241D9">
        <w:rPr>
          <w:szCs w:val="28"/>
        </w:rPr>
        <w:t>О</w:t>
      </w:r>
      <w:r w:rsidRPr="00F241D9">
        <w:rPr>
          <w:szCs w:val="28"/>
          <w:vertAlign w:val="subscript"/>
        </w:rPr>
        <w:t>2</w:t>
      </w:r>
      <w:r w:rsidR="005539D0">
        <w:rPr>
          <w:szCs w:val="28"/>
        </w:rPr>
        <w:t>)</w:t>
      </w:r>
      <w:r w:rsidR="00185E5A">
        <w:rPr>
          <w:szCs w:val="28"/>
        </w:rPr>
        <w:t>;</w:t>
      </w:r>
      <w:r>
        <w:rPr>
          <w:szCs w:val="28"/>
        </w:rPr>
        <w:t xml:space="preserve"> не менее 0,086 % и не более 0,099 % </w:t>
      </w:r>
      <w:r w:rsidR="00185E5A">
        <w:rPr>
          <w:szCs w:val="28"/>
        </w:rPr>
        <w:t>м</w:t>
      </w:r>
      <w:r w:rsidR="00185E5A" w:rsidRPr="00185E5A">
        <w:rPr>
          <w:szCs w:val="28"/>
        </w:rPr>
        <w:t>ышьяка(III) оксид</w:t>
      </w:r>
      <w:r w:rsidR="00185E5A">
        <w:rPr>
          <w:szCs w:val="28"/>
        </w:rPr>
        <w:t>а (</w:t>
      </w:r>
      <w:r w:rsidRPr="00F241D9">
        <w:rPr>
          <w:szCs w:val="28"/>
        </w:rPr>
        <w:t>Аs</w:t>
      </w:r>
      <w:r w:rsidRPr="00F241D9">
        <w:rPr>
          <w:szCs w:val="28"/>
          <w:vertAlign w:val="subscript"/>
        </w:rPr>
        <w:t>2</w:t>
      </w:r>
      <w:r w:rsidRPr="00F241D9">
        <w:rPr>
          <w:szCs w:val="28"/>
        </w:rPr>
        <w:t>O</w:t>
      </w:r>
      <w:r w:rsidRPr="00F241D9">
        <w:rPr>
          <w:szCs w:val="28"/>
          <w:vertAlign w:val="subscript"/>
        </w:rPr>
        <w:t>3</w:t>
      </w:r>
      <w:r w:rsidR="00185E5A">
        <w:rPr>
          <w:szCs w:val="28"/>
        </w:rPr>
        <w:t>)</w:t>
      </w:r>
      <w:r>
        <w:rPr>
          <w:szCs w:val="28"/>
        </w:rPr>
        <w:t>.</w:t>
      </w:r>
    </w:p>
    <w:p w:rsidR="00185E5A" w:rsidRDefault="00F241D9" w:rsidP="00185E5A">
      <w:pPr>
        <w:pStyle w:val="a6"/>
        <w:spacing w:line="36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Тритурация</w:t>
      </w:r>
      <w:proofErr w:type="spellEnd"/>
      <w:r>
        <w:rPr>
          <w:szCs w:val="28"/>
        </w:rPr>
        <w:t xml:space="preserve"> </w:t>
      </w:r>
      <w:r>
        <w:rPr>
          <w:szCs w:val="28"/>
          <w:lang w:val="en-US"/>
        </w:rPr>
        <w:t>D</w:t>
      </w:r>
      <w:r>
        <w:rPr>
          <w:szCs w:val="28"/>
        </w:rPr>
        <w:t xml:space="preserve">1 (первая десятичная </w:t>
      </w:r>
      <w:proofErr w:type="spellStart"/>
      <w:r>
        <w:rPr>
          <w:szCs w:val="28"/>
        </w:rPr>
        <w:t>тритурация</w:t>
      </w:r>
      <w:proofErr w:type="spellEnd"/>
      <w:r>
        <w:rPr>
          <w:szCs w:val="28"/>
        </w:rPr>
        <w:t xml:space="preserve">) </w:t>
      </w:r>
      <w:r w:rsidR="00EE3CDF">
        <w:rPr>
          <w:szCs w:val="28"/>
        </w:rPr>
        <w:t xml:space="preserve">содержит не менее 8,5 % и не более 9,7 % </w:t>
      </w:r>
      <w:r w:rsidR="00185E5A">
        <w:rPr>
          <w:szCs w:val="28"/>
        </w:rPr>
        <w:t>хинина (</w:t>
      </w:r>
      <w:r w:rsidR="00185E5A" w:rsidRPr="00F241D9">
        <w:rPr>
          <w:szCs w:val="28"/>
        </w:rPr>
        <w:t>С</w:t>
      </w:r>
      <w:r w:rsidR="00185E5A" w:rsidRPr="00F241D9">
        <w:rPr>
          <w:szCs w:val="28"/>
          <w:vertAlign w:val="subscript"/>
        </w:rPr>
        <w:t>20</w:t>
      </w:r>
      <w:r w:rsidR="00185E5A" w:rsidRPr="00F241D9">
        <w:rPr>
          <w:szCs w:val="28"/>
        </w:rPr>
        <w:t>Н</w:t>
      </w:r>
      <w:r w:rsidR="00185E5A" w:rsidRPr="00F241D9">
        <w:rPr>
          <w:szCs w:val="28"/>
          <w:vertAlign w:val="subscript"/>
        </w:rPr>
        <w:t>24</w:t>
      </w:r>
      <w:r w:rsidR="00185E5A" w:rsidRPr="00F241D9">
        <w:rPr>
          <w:szCs w:val="28"/>
        </w:rPr>
        <w:t>N</w:t>
      </w:r>
      <w:r w:rsidR="00185E5A" w:rsidRPr="00F241D9">
        <w:rPr>
          <w:szCs w:val="28"/>
          <w:vertAlign w:val="subscript"/>
        </w:rPr>
        <w:t>2</w:t>
      </w:r>
      <w:r w:rsidR="00185E5A" w:rsidRPr="00F241D9">
        <w:rPr>
          <w:szCs w:val="28"/>
        </w:rPr>
        <w:t>О</w:t>
      </w:r>
      <w:r w:rsidR="00185E5A" w:rsidRPr="00F241D9">
        <w:rPr>
          <w:szCs w:val="28"/>
          <w:vertAlign w:val="subscript"/>
        </w:rPr>
        <w:t>2</w:t>
      </w:r>
      <w:r w:rsidR="00185E5A">
        <w:rPr>
          <w:szCs w:val="28"/>
        </w:rPr>
        <w:t>);</w:t>
      </w:r>
      <w:r w:rsidR="00EE3CDF">
        <w:rPr>
          <w:szCs w:val="28"/>
          <w:vertAlign w:val="subscript"/>
        </w:rPr>
        <w:t xml:space="preserve"> </w:t>
      </w:r>
      <w:r w:rsidR="00EE3CDF">
        <w:rPr>
          <w:szCs w:val="28"/>
        </w:rPr>
        <w:t xml:space="preserve">а также </w:t>
      </w:r>
      <w:r w:rsidR="00157930">
        <w:rPr>
          <w:szCs w:val="28"/>
        </w:rPr>
        <w:t xml:space="preserve">не менее 0,86 % и не более 0,99 % </w:t>
      </w:r>
      <w:r w:rsidR="00185E5A">
        <w:rPr>
          <w:szCs w:val="28"/>
        </w:rPr>
        <w:t>м</w:t>
      </w:r>
      <w:r w:rsidR="00185E5A" w:rsidRPr="00185E5A">
        <w:rPr>
          <w:szCs w:val="28"/>
        </w:rPr>
        <w:t>ышьяка(III) оксид</w:t>
      </w:r>
      <w:r w:rsidR="00185E5A">
        <w:rPr>
          <w:szCs w:val="28"/>
        </w:rPr>
        <w:t>а (</w:t>
      </w:r>
      <w:r w:rsidR="00185E5A" w:rsidRPr="00F241D9">
        <w:rPr>
          <w:szCs w:val="28"/>
        </w:rPr>
        <w:t>Аs</w:t>
      </w:r>
      <w:r w:rsidR="00185E5A" w:rsidRPr="00F241D9">
        <w:rPr>
          <w:szCs w:val="28"/>
          <w:vertAlign w:val="subscript"/>
        </w:rPr>
        <w:t>2</w:t>
      </w:r>
      <w:r w:rsidR="00185E5A" w:rsidRPr="00F241D9">
        <w:rPr>
          <w:szCs w:val="28"/>
        </w:rPr>
        <w:t>O</w:t>
      </w:r>
      <w:r w:rsidR="00185E5A" w:rsidRPr="00F241D9">
        <w:rPr>
          <w:szCs w:val="28"/>
          <w:vertAlign w:val="subscript"/>
        </w:rPr>
        <w:t>3</w:t>
      </w:r>
      <w:r w:rsidR="00185E5A">
        <w:rPr>
          <w:szCs w:val="28"/>
        </w:rPr>
        <w:t>).</w:t>
      </w:r>
    </w:p>
    <w:p w:rsidR="00103B99" w:rsidRDefault="003A5773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03B99">
        <w:rPr>
          <w:b/>
          <w:sz w:val="28"/>
          <w:szCs w:val="28"/>
        </w:rPr>
        <w:t>Особенности технологии разведени</w:t>
      </w:r>
      <w:r w:rsidR="00225568" w:rsidRPr="00103B99">
        <w:rPr>
          <w:b/>
          <w:sz w:val="28"/>
          <w:szCs w:val="28"/>
        </w:rPr>
        <w:t>й</w:t>
      </w:r>
    </w:p>
    <w:p w:rsidR="00157930" w:rsidRPr="00103B99" w:rsidRDefault="00157930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Раствор</w:t>
      </w:r>
      <w:r w:rsidRPr="00F548F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2 </w:t>
      </w:r>
      <w:r w:rsidRPr="00F548F0">
        <w:rPr>
          <w:sz w:val="28"/>
          <w:szCs w:val="28"/>
        </w:rPr>
        <w:t>готовят в соответствии с ОФС</w:t>
      </w:r>
      <w:r>
        <w:rPr>
          <w:sz w:val="28"/>
          <w:szCs w:val="28"/>
        </w:rPr>
        <w:t xml:space="preserve"> «Растворы и жидкие разведения гомеопатические», используя спирт 86 % при кипячении с обратным холодильником. Для </w:t>
      </w:r>
      <w:r w:rsidR="00185E5A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разведения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3 используют спирт 86 %, для разведения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4 </w:t>
      </w:r>
      <w:r w:rsidR="00185E5A">
        <w:rPr>
          <w:sz w:val="28"/>
          <w:szCs w:val="28"/>
        </w:rPr>
        <w:t>-</w:t>
      </w:r>
      <w:r>
        <w:rPr>
          <w:sz w:val="28"/>
          <w:szCs w:val="28"/>
        </w:rPr>
        <w:t xml:space="preserve"> спирт 62 %, для последующих разведений - спирт 43 %.</w:t>
      </w:r>
    </w:p>
    <w:p w:rsidR="000D7E0C" w:rsidRDefault="000D7E0C" w:rsidP="000D7E0C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Тритурации</w:t>
      </w:r>
      <w:proofErr w:type="spellEnd"/>
      <w:r>
        <w:rPr>
          <w:sz w:val="28"/>
          <w:szCs w:val="28"/>
        </w:rPr>
        <w:t xml:space="preserve"> от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 и далее готовят в соответствии с ОФС «</w:t>
      </w:r>
      <w:proofErr w:type="spellStart"/>
      <w:r>
        <w:rPr>
          <w:sz w:val="28"/>
          <w:szCs w:val="28"/>
        </w:rPr>
        <w:t>Тритурации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гомеопатические</w:t>
      </w:r>
      <w:proofErr w:type="gramEnd"/>
      <w:r>
        <w:rPr>
          <w:sz w:val="28"/>
          <w:szCs w:val="28"/>
        </w:rPr>
        <w:t>».</w:t>
      </w:r>
    </w:p>
    <w:p w:rsidR="00507B50" w:rsidRDefault="008C1594" w:rsidP="00657AD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07B50">
        <w:rPr>
          <w:b/>
          <w:sz w:val="28"/>
          <w:szCs w:val="28"/>
        </w:rPr>
        <w:t>Описание</w:t>
      </w:r>
      <w:r w:rsidR="00234FAF" w:rsidRPr="00507B50">
        <w:rPr>
          <w:b/>
          <w:sz w:val="28"/>
          <w:szCs w:val="28"/>
        </w:rPr>
        <w:t xml:space="preserve"> </w:t>
      </w:r>
    </w:p>
    <w:p w:rsidR="00657ADE" w:rsidRDefault="00157930" w:rsidP="00657A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Раствор</w:t>
      </w:r>
      <w:r w:rsidR="001B3E02">
        <w:rPr>
          <w:sz w:val="28"/>
          <w:szCs w:val="28"/>
        </w:rPr>
        <w:t> </w:t>
      </w:r>
      <w:r w:rsidR="00657ADE">
        <w:rPr>
          <w:sz w:val="28"/>
          <w:szCs w:val="28"/>
          <w:lang w:val="en-US"/>
        </w:rPr>
        <w:t>D</w:t>
      </w:r>
      <w:r w:rsidR="004C38EB">
        <w:rPr>
          <w:sz w:val="28"/>
          <w:szCs w:val="28"/>
        </w:rPr>
        <w:t>2</w:t>
      </w:r>
      <w:r w:rsidR="00657ADE">
        <w:rPr>
          <w:sz w:val="28"/>
          <w:szCs w:val="28"/>
        </w:rPr>
        <w:t xml:space="preserve"> – </w:t>
      </w:r>
      <w:r w:rsidR="004C38EB">
        <w:rPr>
          <w:sz w:val="28"/>
          <w:szCs w:val="28"/>
        </w:rPr>
        <w:t xml:space="preserve">прозрачная жидкость,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бесцветного до светло-желтоватого </w:t>
      </w:r>
      <w:r w:rsidR="004C38EB">
        <w:rPr>
          <w:sz w:val="28"/>
          <w:szCs w:val="28"/>
        </w:rPr>
        <w:t>цвета</w:t>
      </w:r>
      <w:r w:rsidR="00657ADE">
        <w:rPr>
          <w:sz w:val="28"/>
          <w:szCs w:val="28"/>
        </w:rPr>
        <w:t>.</w:t>
      </w:r>
    </w:p>
    <w:p w:rsidR="004C38EB" w:rsidRDefault="004C38EB" w:rsidP="00657ADE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Тритурация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 – белый порошок.</w:t>
      </w:r>
    </w:p>
    <w:p w:rsidR="00507B50" w:rsidRDefault="008C1594" w:rsidP="00185E5A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507B50">
        <w:rPr>
          <w:b/>
          <w:sz w:val="28"/>
          <w:szCs w:val="28"/>
        </w:rPr>
        <w:t>Подлинность</w:t>
      </w:r>
    </w:p>
    <w:p w:rsidR="00D448F2" w:rsidRDefault="004C38EB" w:rsidP="001132B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 1 г </w:t>
      </w:r>
      <w:proofErr w:type="spellStart"/>
      <w:r>
        <w:rPr>
          <w:sz w:val="28"/>
          <w:szCs w:val="28"/>
        </w:rPr>
        <w:t>тритурации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 прибавляют 10,0 мл спирта 96 %. Смесь нагревают при перемешивании или встряхивании при температуре около 50</w:t>
      </w:r>
      <w:proofErr w:type="gramStart"/>
      <w:r>
        <w:rPr>
          <w:sz w:val="28"/>
          <w:szCs w:val="28"/>
        </w:rPr>
        <w:t> °С</w:t>
      </w:r>
      <w:proofErr w:type="gramEnd"/>
      <w:r>
        <w:rPr>
          <w:sz w:val="28"/>
          <w:szCs w:val="28"/>
        </w:rPr>
        <w:t xml:space="preserve"> в течение 5 мин, затем охлаждают и фильтруют. К 5 мл полученного раствора или к 5 мл раствора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2 прибавляют 50,0 мл воды</w:t>
      </w:r>
      <w:r w:rsidR="00D448F2">
        <w:rPr>
          <w:sz w:val="28"/>
          <w:szCs w:val="28"/>
        </w:rPr>
        <w:t xml:space="preserve"> и просматривают при дневном свете; не должно наблюдаться появление флуоресцен</w:t>
      </w:r>
      <w:r w:rsidR="00185E5A">
        <w:rPr>
          <w:sz w:val="28"/>
          <w:szCs w:val="28"/>
        </w:rPr>
        <w:t>ц</w:t>
      </w:r>
      <w:r w:rsidR="00D448F2">
        <w:rPr>
          <w:sz w:val="28"/>
          <w:szCs w:val="28"/>
        </w:rPr>
        <w:t xml:space="preserve">ии. Прибавляют 50 мл воды и 1 мл </w:t>
      </w:r>
      <w:r w:rsidR="00D448F2" w:rsidRPr="00D448F2">
        <w:rPr>
          <w:sz w:val="28"/>
          <w:szCs w:val="28"/>
        </w:rPr>
        <w:t>серной кислоты концентрированной</w:t>
      </w:r>
      <w:r w:rsidR="00D448F2">
        <w:rPr>
          <w:sz w:val="28"/>
          <w:szCs w:val="28"/>
        </w:rPr>
        <w:t xml:space="preserve">; должна </w:t>
      </w:r>
      <w:r w:rsidR="00185E5A">
        <w:rPr>
          <w:sz w:val="28"/>
          <w:szCs w:val="28"/>
        </w:rPr>
        <w:t>появиться</w:t>
      </w:r>
      <w:r w:rsidR="00D448F2">
        <w:rPr>
          <w:sz w:val="28"/>
          <w:szCs w:val="28"/>
        </w:rPr>
        <w:t xml:space="preserve"> голубая флуоресценция.</w:t>
      </w:r>
    </w:p>
    <w:p w:rsidR="00D448F2" w:rsidRDefault="00D448F2" w:rsidP="001132B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2 мл раствора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2 разбавляют 5 мл </w:t>
      </w:r>
      <w:r w:rsidRPr="00D448F2">
        <w:rPr>
          <w:sz w:val="28"/>
          <w:szCs w:val="28"/>
        </w:rPr>
        <w:t>натрия гипофосфита раствор</w:t>
      </w:r>
      <w:r w:rsidR="00185E5A">
        <w:rPr>
          <w:sz w:val="28"/>
          <w:szCs w:val="28"/>
        </w:rPr>
        <w:t>а</w:t>
      </w:r>
      <w:r w:rsidR="00156394">
        <w:rPr>
          <w:sz w:val="28"/>
          <w:szCs w:val="28"/>
        </w:rPr>
        <w:t xml:space="preserve"> и нагревают на водяной бане в течение 5 мин; должен образоваться осадок коричневого </w:t>
      </w:r>
      <w:r w:rsidR="00185E5A">
        <w:rPr>
          <w:sz w:val="28"/>
          <w:szCs w:val="28"/>
        </w:rPr>
        <w:t>или</w:t>
      </w:r>
      <w:r w:rsidR="00156394">
        <w:rPr>
          <w:sz w:val="28"/>
          <w:szCs w:val="28"/>
        </w:rPr>
        <w:t xml:space="preserve"> черного цвета.</w:t>
      </w:r>
    </w:p>
    <w:p w:rsidR="00156394" w:rsidRDefault="00156394" w:rsidP="001132BD">
      <w:pPr>
        <w:spacing w:line="360" w:lineRule="auto"/>
        <w:ind w:firstLine="720"/>
        <w:jc w:val="both"/>
        <w:rPr>
          <w:iCs/>
          <w:spacing w:val="-4"/>
          <w:sz w:val="28"/>
          <w:szCs w:val="28"/>
        </w:rPr>
      </w:pPr>
      <w:r>
        <w:rPr>
          <w:sz w:val="28"/>
          <w:szCs w:val="28"/>
        </w:rPr>
        <w:t xml:space="preserve">3. 1 г </w:t>
      </w:r>
      <w:proofErr w:type="spellStart"/>
      <w:r>
        <w:rPr>
          <w:sz w:val="28"/>
          <w:szCs w:val="28"/>
        </w:rPr>
        <w:t>тритурации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 w:rsidR="003E72DF">
        <w:rPr>
          <w:sz w:val="28"/>
          <w:szCs w:val="28"/>
        </w:rPr>
        <w:t xml:space="preserve">1 помещают в пробирку вместимостью 10 мл, прибавляют 5 мл воды и </w:t>
      </w:r>
      <w:r>
        <w:rPr>
          <w:sz w:val="28"/>
          <w:szCs w:val="28"/>
        </w:rPr>
        <w:t xml:space="preserve">нагревают </w:t>
      </w:r>
      <w:r w:rsidR="003E72DF">
        <w:rPr>
          <w:sz w:val="28"/>
          <w:szCs w:val="28"/>
        </w:rPr>
        <w:t>на водяной бане</w:t>
      </w:r>
      <w:r>
        <w:rPr>
          <w:sz w:val="28"/>
          <w:szCs w:val="28"/>
        </w:rPr>
        <w:t xml:space="preserve">. </w:t>
      </w:r>
      <w:r w:rsidR="003E72DF">
        <w:rPr>
          <w:sz w:val="28"/>
          <w:szCs w:val="28"/>
        </w:rPr>
        <w:t>Затем п</w:t>
      </w:r>
      <w:r>
        <w:rPr>
          <w:sz w:val="28"/>
          <w:szCs w:val="28"/>
        </w:rPr>
        <w:t xml:space="preserve">рибавляют 0,1 г </w:t>
      </w:r>
      <w:r w:rsidR="00DC3089">
        <w:rPr>
          <w:sz w:val="28"/>
          <w:szCs w:val="28"/>
        </w:rPr>
        <w:t>цинковой стружки,</w:t>
      </w:r>
      <w:r>
        <w:rPr>
          <w:sz w:val="28"/>
          <w:szCs w:val="28"/>
        </w:rPr>
        <w:t xml:space="preserve"> 3,0 мл </w:t>
      </w:r>
      <w:r w:rsidRPr="00156394">
        <w:rPr>
          <w:sz w:val="28"/>
          <w:szCs w:val="28"/>
        </w:rPr>
        <w:t>хлористоводородной кислоты 25 %</w:t>
      </w:r>
      <w:r w:rsidR="00DC3089">
        <w:rPr>
          <w:sz w:val="28"/>
          <w:szCs w:val="28"/>
        </w:rPr>
        <w:t xml:space="preserve"> и </w:t>
      </w:r>
      <w:r w:rsidR="003E72DF">
        <w:rPr>
          <w:sz w:val="28"/>
          <w:szCs w:val="28"/>
        </w:rPr>
        <w:t>неплотно закрывают ватным</w:t>
      </w:r>
      <w:r w:rsidR="00DC3089">
        <w:rPr>
          <w:sz w:val="28"/>
          <w:szCs w:val="28"/>
        </w:rPr>
        <w:t xml:space="preserve"> </w:t>
      </w:r>
      <w:r w:rsidR="00DC3089">
        <w:rPr>
          <w:iCs/>
          <w:sz w:val="28"/>
          <w:szCs w:val="28"/>
        </w:rPr>
        <w:t>тампон</w:t>
      </w:r>
      <w:r w:rsidR="003E72DF">
        <w:rPr>
          <w:iCs/>
          <w:sz w:val="28"/>
          <w:szCs w:val="28"/>
        </w:rPr>
        <w:t>ом</w:t>
      </w:r>
      <w:r w:rsidR="00DC3089">
        <w:rPr>
          <w:iCs/>
          <w:sz w:val="28"/>
          <w:szCs w:val="28"/>
        </w:rPr>
        <w:t xml:space="preserve">. Пробирку закрывают </w:t>
      </w:r>
      <w:proofErr w:type="spellStart"/>
      <w:r w:rsidR="00DC3089">
        <w:rPr>
          <w:iCs/>
          <w:spacing w:val="-4"/>
          <w:sz w:val="28"/>
          <w:szCs w:val="28"/>
        </w:rPr>
        <w:t>ртутно-бромидной</w:t>
      </w:r>
      <w:proofErr w:type="spellEnd"/>
      <w:r w:rsidR="00DC3089">
        <w:rPr>
          <w:iCs/>
          <w:spacing w:val="-4"/>
          <w:sz w:val="28"/>
          <w:szCs w:val="28"/>
        </w:rPr>
        <w:t xml:space="preserve"> </w:t>
      </w:r>
      <w:r w:rsidR="00DC3089" w:rsidRPr="007130D4">
        <w:rPr>
          <w:iCs/>
          <w:spacing w:val="-4"/>
          <w:sz w:val="28"/>
          <w:szCs w:val="28"/>
        </w:rPr>
        <w:t>бумаг</w:t>
      </w:r>
      <w:r w:rsidR="00DC3089">
        <w:rPr>
          <w:iCs/>
          <w:spacing w:val="-4"/>
          <w:sz w:val="28"/>
          <w:szCs w:val="28"/>
        </w:rPr>
        <w:t xml:space="preserve">ой; должно наблюдаться от </w:t>
      </w:r>
      <w:proofErr w:type="gramStart"/>
      <w:r w:rsidR="00DC3089">
        <w:rPr>
          <w:iCs/>
          <w:spacing w:val="-4"/>
          <w:sz w:val="28"/>
          <w:szCs w:val="28"/>
        </w:rPr>
        <w:t>желтого</w:t>
      </w:r>
      <w:proofErr w:type="gramEnd"/>
      <w:r w:rsidR="00DC3089">
        <w:rPr>
          <w:iCs/>
          <w:spacing w:val="-4"/>
          <w:sz w:val="28"/>
          <w:szCs w:val="28"/>
        </w:rPr>
        <w:t xml:space="preserve"> до коричневого окрашивание бумаги в течение нескольких минут. </w:t>
      </w:r>
    </w:p>
    <w:p w:rsidR="00DC3089" w:rsidRDefault="00DC3089" w:rsidP="00DC30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Прозрачность раствора.</w:t>
      </w:r>
      <w:r w:rsidRPr="007610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Раствор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2 должен быть прозрачным. (ОФС «Прозрачность и степень мутности жидкостей»).</w:t>
      </w:r>
    </w:p>
    <w:p w:rsidR="00DC3089" w:rsidRDefault="00DC3089" w:rsidP="00DC30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Цветность раствора</w:t>
      </w:r>
      <w:r>
        <w:rPr>
          <w:sz w:val="28"/>
          <w:szCs w:val="28"/>
        </w:rPr>
        <w:t xml:space="preserve">. </w:t>
      </w:r>
      <w:r w:rsidRPr="00C54355">
        <w:rPr>
          <w:color w:val="000000"/>
          <w:spacing w:val="-4"/>
          <w:sz w:val="28"/>
          <w:szCs w:val="28"/>
        </w:rPr>
        <w:t>С</w:t>
      </w:r>
      <w:r w:rsidRPr="00C54355">
        <w:rPr>
          <w:color w:val="000000"/>
          <w:sz w:val="28"/>
          <w:szCs w:val="28"/>
        </w:rPr>
        <w:t>тепень</w:t>
      </w:r>
      <w:r w:rsidRPr="00C54355">
        <w:rPr>
          <w:color w:val="000000"/>
          <w:spacing w:val="-10"/>
          <w:sz w:val="28"/>
          <w:szCs w:val="28"/>
        </w:rPr>
        <w:t xml:space="preserve"> </w:t>
      </w:r>
      <w:r w:rsidRPr="00C54355">
        <w:rPr>
          <w:color w:val="000000"/>
          <w:sz w:val="28"/>
          <w:szCs w:val="28"/>
        </w:rPr>
        <w:t>окраски</w:t>
      </w:r>
      <w:r w:rsidRPr="00C54355">
        <w:rPr>
          <w:color w:val="000000"/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раствора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2</w:t>
      </w:r>
      <w:r w:rsidRPr="00C54355">
        <w:rPr>
          <w:color w:val="000000"/>
          <w:spacing w:val="-9"/>
          <w:sz w:val="28"/>
          <w:szCs w:val="28"/>
        </w:rPr>
        <w:t xml:space="preserve"> </w:t>
      </w:r>
      <w:r w:rsidRPr="00C54355">
        <w:rPr>
          <w:color w:val="000000"/>
          <w:sz w:val="28"/>
          <w:szCs w:val="28"/>
        </w:rPr>
        <w:t>не</w:t>
      </w:r>
      <w:r w:rsidRPr="00C54355">
        <w:rPr>
          <w:color w:val="000000"/>
          <w:spacing w:val="-10"/>
          <w:sz w:val="28"/>
          <w:szCs w:val="28"/>
        </w:rPr>
        <w:t xml:space="preserve"> </w:t>
      </w:r>
      <w:r w:rsidRPr="00C54355">
        <w:rPr>
          <w:color w:val="000000"/>
          <w:sz w:val="28"/>
          <w:szCs w:val="28"/>
        </w:rPr>
        <w:t>д</w:t>
      </w:r>
      <w:r w:rsidRPr="00C54355">
        <w:rPr>
          <w:color w:val="000000"/>
          <w:spacing w:val="-4"/>
          <w:sz w:val="28"/>
          <w:szCs w:val="28"/>
        </w:rPr>
        <w:t>о</w:t>
      </w:r>
      <w:r w:rsidRPr="00C54355">
        <w:rPr>
          <w:color w:val="000000"/>
          <w:sz w:val="28"/>
          <w:szCs w:val="28"/>
        </w:rPr>
        <w:t>лжна</w:t>
      </w:r>
      <w:r w:rsidRPr="00C54355">
        <w:rPr>
          <w:color w:val="000000"/>
          <w:spacing w:val="-10"/>
          <w:sz w:val="28"/>
          <w:szCs w:val="28"/>
        </w:rPr>
        <w:t xml:space="preserve"> </w:t>
      </w:r>
      <w:r w:rsidRPr="00C54355">
        <w:rPr>
          <w:color w:val="000000"/>
          <w:sz w:val="28"/>
          <w:szCs w:val="28"/>
        </w:rPr>
        <w:t>превыш</w:t>
      </w:r>
      <w:r w:rsidRPr="00C54355">
        <w:rPr>
          <w:color w:val="000000"/>
          <w:spacing w:val="-7"/>
          <w:sz w:val="28"/>
          <w:szCs w:val="28"/>
        </w:rPr>
        <w:t>а</w:t>
      </w:r>
      <w:r w:rsidRPr="00C54355">
        <w:rPr>
          <w:color w:val="000000"/>
          <w:sz w:val="28"/>
          <w:szCs w:val="28"/>
        </w:rPr>
        <w:t>ть</w:t>
      </w:r>
      <w:r w:rsidRPr="00C54355">
        <w:rPr>
          <w:color w:val="000000"/>
          <w:spacing w:val="-9"/>
          <w:sz w:val="28"/>
          <w:szCs w:val="28"/>
        </w:rPr>
        <w:t xml:space="preserve"> </w:t>
      </w:r>
      <w:r w:rsidRPr="00C54355">
        <w:rPr>
          <w:color w:val="000000"/>
          <w:sz w:val="28"/>
          <w:szCs w:val="28"/>
        </w:rPr>
        <w:t>степень</w:t>
      </w:r>
      <w:r w:rsidRPr="00C54355">
        <w:rPr>
          <w:color w:val="000000"/>
          <w:spacing w:val="-10"/>
          <w:sz w:val="28"/>
          <w:szCs w:val="28"/>
        </w:rPr>
        <w:t xml:space="preserve"> </w:t>
      </w:r>
      <w:r w:rsidRPr="00C54355">
        <w:rPr>
          <w:color w:val="000000"/>
          <w:sz w:val="28"/>
          <w:szCs w:val="28"/>
        </w:rPr>
        <w:t>окраски</w:t>
      </w:r>
      <w:r w:rsidRPr="00C54355">
        <w:rPr>
          <w:color w:val="000000"/>
          <w:spacing w:val="10"/>
          <w:sz w:val="28"/>
          <w:szCs w:val="28"/>
        </w:rPr>
        <w:t xml:space="preserve"> </w:t>
      </w:r>
      <w:r w:rsidRPr="00C54355">
        <w:rPr>
          <w:color w:val="000000"/>
          <w:sz w:val="28"/>
          <w:szCs w:val="28"/>
        </w:rPr>
        <w:t>э</w:t>
      </w:r>
      <w:r w:rsidRPr="00C54355">
        <w:rPr>
          <w:color w:val="000000"/>
          <w:spacing w:val="3"/>
          <w:sz w:val="28"/>
          <w:szCs w:val="28"/>
        </w:rPr>
        <w:t>т</w:t>
      </w:r>
      <w:r w:rsidRPr="00C54355">
        <w:rPr>
          <w:color w:val="000000"/>
          <w:spacing w:val="2"/>
          <w:sz w:val="28"/>
          <w:szCs w:val="28"/>
        </w:rPr>
        <w:t>а</w:t>
      </w:r>
      <w:r w:rsidRPr="00C54355">
        <w:rPr>
          <w:color w:val="000000"/>
          <w:sz w:val="28"/>
          <w:szCs w:val="28"/>
        </w:rPr>
        <w:t>лона</w:t>
      </w:r>
      <w:r>
        <w:rPr>
          <w:color w:val="000000"/>
          <w:sz w:val="28"/>
          <w:szCs w:val="28"/>
        </w:rPr>
        <w:t xml:space="preserve"> </w:t>
      </w:r>
      <w:r w:rsidRPr="007E256B">
        <w:rPr>
          <w:color w:val="000000"/>
          <w:sz w:val="28"/>
          <w:szCs w:val="28"/>
        </w:rPr>
        <w:t>Y</w:t>
      </w:r>
      <w:r w:rsidRPr="007E256B">
        <w:rPr>
          <w:color w:val="000000"/>
          <w:sz w:val="28"/>
          <w:szCs w:val="28"/>
          <w:vertAlign w:val="subscript"/>
        </w:rPr>
        <w:t>6</w:t>
      </w:r>
      <w:r>
        <w:rPr>
          <w:sz w:val="28"/>
          <w:szCs w:val="28"/>
        </w:rPr>
        <w:t xml:space="preserve"> (ОФС «Степень окраски жидкостей», метод 2).</w:t>
      </w:r>
    </w:p>
    <w:p w:rsidR="00DC3089" w:rsidRDefault="00B25401" w:rsidP="00DC3089">
      <w:pPr>
        <w:spacing w:line="360" w:lineRule="auto"/>
        <w:ind w:firstLine="720"/>
        <w:jc w:val="both"/>
        <w:rPr>
          <w:sz w:val="28"/>
          <w:szCs w:val="28"/>
        </w:rPr>
      </w:pPr>
      <w:r w:rsidRPr="00F2557E">
        <w:rPr>
          <w:b/>
          <w:sz w:val="28"/>
          <w:szCs w:val="28"/>
        </w:rPr>
        <w:t xml:space="preserve">Плотность. </w:t>
      </w:r>
      <w:r>
        <w:rPr>
          <w:sz w:val="28"/>
          <w:szCs w:val="28"/>
        </w:rPr>
        <w:t>Раствор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2: от 0,831 до 0,836 (ОФС «Плотность»).</w:t>
      </w:r>
    </w:p>
    <w:p w:rsidR="00FE585D" w:rsidRDefault="00FE44B8" w:rsidP="001132B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733EB5">
        <w:rPr>
          <w:b/>
          <w:sz w:val="28"/>
          <w:szCs w:val="28"/>
        </w:rPr>
        <w:t>Количественное определение</w:t>
      </w:r>
    </w:p>
    <w:p w:rsidR="001059DE" w:rsidRDefault="00B25401" w:rsidP="001132B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132BD">
        <w:rPr>
          <w:sz w:val="28"/>
          <w:szCs w:val="28"/>
        </w:rPr>
        <w:t>Метод</w:t>
      </w:r>
      <w:r>
        <w:rPr>
          <w:sz w:val="28"/>
          <w:szCs w:val="28"/>
        </w:rPr>
        <w:t>, п</w:t>
      </w:r>
      <w:r w:rsidRPr="001132BD">
        <w:rPr>
          <w:sz w:val="28"/>
          <w:szCs w:val="28"/>
        </w:rPr>
        <w:t>риведенный для субстанции</w:t>
      </w:r>
      <w:r w:rsidR="0046456E">
        <w:rPr>
          <w:sz w:val="28"/>
          <w:szCs w:val="28"/>
        </w:rPr>
        <w:t xml:space="preserve"> (раздел «</w:t>
      </w:r>
      <w:r w:rsidR="0046456E" w:rsidRPr="0046456E">
        <w:rPr>
          <w:sz w:val="28"/>
          <w:szCs w:val="28"/>
        </w:rPr>
        <w:t>Хинин</w:t>
      </w:r>
      <w:r w:rsidR="0046456E">
        <w:rPr>
          <w:b/>
          <w:sz w:val="28"/>
          <w:szCs w:val="28"/>
        </w:rPr>
        <w:t xml:space="preserve">»), </w:t>
      </w:r>
      <w:r w:rsidRPr="001132BD">
        <w:rPr>
          <w:sz w:val="28"/>
          <w:szCs w:val="28"/>
        </w:rPr>
        <w:t xml:space="preserve">используя </w:t>
      </w:r>
      <w:r>
        <w:rPr>
          <w:sz w:val="28"/>
          <w:szCs w:val="28"/>
        </w:rPr>
        <w:t xml:space="preserve">около 1,0 г (точная навеска) </w:t>
      </w:r>
      <w:proofErr w:type="spellStart"/>
      <w:r>
        <w:rPr>
          <w:sz w:val="28"/>
          <w:szCs w:val="28"/>
        </w:rPr>
        <w:t>тритурации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1 или около 10,0 г (точная навеска) раствора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2.</w:t>
      </w:r>
    </w:p>
    <w:p w:rsidR="00B25401" w:rsidRPr="001059DE" w:rsidRDefault="00B25401" w:rsidP="0046456E">
      <w:pPr>
        <w:pStyle w:val="a6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Pr="001132BD">
        <w:rPr>
          <w:szCs w:val="28"/>
        </w:rPr>
        <w:t>Метод</w:t>
      </w:r>
      <w:r>
        <w:rPr>
          <w:szCs w:val="28"/>
        </w:rPr>
        <w:t>, п</w:t>
      </w:r>
      <w:r w:rsidRPr="001132BD">
        <w:rPr>
          <w:szCs w:val="28"/>
        </w:rPr>
        <w:t>риведенный для субстанции</w:t>
      </w:r>
      <w:r w:rsidR="0046456E">
        <w:rPr>
          <w:szCs w:val="28"/>
        </w:rPr>
        <w:t xml:space="preserve"> (раздел «</w:t>
      </w:r>
      <w:r w:rsidR="0046456E" w:rsidRPr="0046456E">
        <w:rPr>
          <w:szCs w:val="28"/>
        </w:rPr>
        <w:t>Мышьяка(III) оксид»</w:t>
      </w:r>
      <w:r w:rsidR="0046456E">
        <w:rPr>
          <w:szCs w:val="28"/>
        </w:rPr>
        <w:t>)</w:t>
      </w:r>
      <w:r w:rsidRPr="0046456E">
        <w:rPr>
          <w:szCs w:val="28"/>
        </w:rPr>
        <w:t>,</w:t>
      </w:r>
      <w:r>
        <w:rPr>
          <w:b/>
          <w:szCs w:val="28"/>
        </w:rPr>
        <w:t xml:space="preserve"> </w:t>
      </w:r>
      <w:r w:rsidRPr="001132BD">
        <w:rPr>
          <w:szCs w:val="28"/>
        </w:rPr>
        <w:t xml:space="preserve">используя </w:t>
      </w:r>
      <w:r>
        <w:rPr>
          <w:szCs w:val="28"/>
        </w:rPr>
        <w:t xml:space="preserve">около 2,0 г (точная навеска) </w:t>
      </w:r>
      <w:proofErr w:type="spellStart"/>
      <w:r>
        <w:rPr>
          <w:szCs w:val="28"/>
        </w:rPr>
        <w:t>тритурации</w:t>
      </w:r>
      <w:proofErr w:type="spellEnd"/>
      <w:r>
        <w:rPr>
          <w:szCs w:val="28"/>
        </w:rPr>
        <w:t xml:space="preserve"> </w:t>
      </w:r>
      <w:r>
        <w:rPr>
          <w:szCs w:val="28"/>
          <w:lang w:val="en-US"/>
        </w:rPr>
        <w:t>D</w:t>
      </w:r>
      <w:r>
        <w:rPr>
          <w:szCs w:val="28"/>
        </w:rPr>
        <w:t xml:space="preserve">1 или около 20,0 г (точная навеска) раствора </w:t>
      </w:r>
      <w:r>
        <w:rPr>
          <w:szCs w:val="28"/>
          <w:lang w:val="en-US"/>
        </w:rPr>
        <w:t>D</w:t>
      </w:r>
      <w:r>
        <w:rPr>
          <w:szCs w:val="28"/>
        </w:rPr>
        <w:t>2.</w:t>
      </w:r>
    </w:p>
    <w:p w:rsidR="00F2557E" w:rsidRPr="00F2557E" w:rsidRDefault="00F2557E" w:rsidP="001132B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Хранение. </w:t>
      </w:r>
      <w:r w:rsidR="00B25401">
        <w:rPr>
          <w:sz w:val="28"/>
          <w:szCs w:val="28"/>
        </w:rPr>
        <w:t>В защищенном от света месте</w:t>
      </w:r>
      <w:r w:rsidR="00DC4A77" w:rsidRPr="00DC4A77">
        <w:rPr>
          <w:sz w:val="28"/>
          <w:szCs w:val="28"/>
        </w:rPr>
        <w:t>.</w:t>
      </w:r>
      <w:r w:rsidR="00DC4A77">
        <w:rPr>
          <w:b/>
          <w:sz w:val="28"/>
          <w:szCs w:val="28"/>
        </w:rPr>
        <w:t xml:space="preserve"> </w:t>
      </w:r>
    </w:p>
    <w:p w:rsidR="00464972" w:rsidRPr="00733EB5" w:rsidRDefault="0046497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sectPr w:rsidR="00464972" w:rsidRPr="00733EB5" w:rsidSect="00231125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055" w:rsidRDefault="000D7055">
      <w:r>
        <w:separator/>
      </w:r>
    </w:p>
  </w:endnote>
  <w:endnote w:type="continuationSeparator" w:id="0">
    <w:p w:rsidR="000D7055" w:rsidRDefault="000D7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D24BC5">
    <w:pPr>
      <w:pStyle w:val="a7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E02F9D">
      <w:rPr>
        <w:noProof/>
        <w:sz w:val="28"/>
      </w:rPr>
      <w:t>5</w:t>
    </w:r>
    <w:r w:rsidRPr="002065F6">
      <w:rPr>
        <w:sz w:val="28"/>
      </w:rPr>
      <w:fldChar w:fldCharType="end"/>
    </w:r>
  </w:p>
  <w:p w:rsidR="002065F6" w:rsidRDefault="002065F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055" w:rsidRDefault="000D7055">
      <w:r>
        <w:separator/>
      </w:r>
    </w:p>
  </w:footnote>
  <w:footnote w:type="continuationSeparator" w:id="0">
    <w:p w:rsidR="000D7055" w:rsidRDefault="000D70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25" w:rsidRPr="00C92A2F" w:rsidRDefault="00231125" w:rsidP="00231125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F5E89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A9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81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8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A3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26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CFE"/>
    <w:rsid w:val="0000017E"/>
    <w:rsid w:val="000100F8"/>
    <w:rsid w:val="00010B8E"/>
    <w:rsid w:val="00013DFB"/>
    <w:rsid w:val="00014E8A"/>
    <w:rsid w:val="00027E0D"/>
    <w:rsid w:val="00033879"/>
    <w:rsid w:val="00035218"/>
    <w:rsid w:val="0004311C"/>
    <w:rsid w:val="000505AA"/>
    <w:rsid w:val="000508DB"/>
    <w:rsid w:val="00051B02"/>
    <w:rsid w:val="00055892"/>
    <w:rsid w:val="00056DAD"/>
    <w:rsid w:val="000631F4"/>
    <w:rsid w:val="00064A50"/>
    <w:rsid w:val="00073459"/>
    <w:rsid w:val="00073831"/>
    <w:rsid w:val="000852DD"/>
    <w:rsid w:val="000869D5"/>
    <w:rsid w:val="00087C48"/>
    <w:rsid w:val="00091D44"/>
    <w:rsid w:val="000A10E3"/>
    <w:rsid w:val="000B1F17"/>
    <w:rsid w:val="000B4094"/>
    <w:rsid w:val="000B59EF"/>
    <w:rsid w:val="000C0B81"/>
    <w:rsid w:val="000C0F3E"/>
    <w:rsid w:val="000C71C6"/>
    <w:rsid w:val="000D4567"/>
    <w:rsid w:val="000D5091"/>
    <w:rsid w:val="000D5C61"/>
    <w:rsid w:val="000D7055"/>
    <w:rsid w:val="000D7E0C"/>
    <w:rsid w:val="000E3C21"/>
    <w:rsid w:val="000E7DC6"/>
    <w:rsid w:val="000F47DC"/>
    <w:rsid w:val="00103B99"/>
    <w:rsid w:val="001056CC"/>
    <w:rsid w:val="001059DE"/>
    <w:rsid w:val="00112FC5"/>
    <w:rsid w:val="001132BD"/>
    <w:rsid w:val="001147C5"/>
    <w:rsid w:val="001313DD"/>
    <w:rsid w:val="00134D75"/>
    <w:rsid w:val="00142130"/>
    <w:rsid w:val="001424EE"/>
    <w:rsid w:val="00145D9E"/>
    <w:rsid w:val="00145FCF"/>
    <w:rsid w:val="00156394"/>
    <w:rsid w:val="00156EAC"/>
    <w:rsid w:val="00157106"/>
    <w:rsid w:val="00157930"/>
    <w:rsid w:val="00161BA5"/>
    <w:rsid w:val="001638E8"/>
    <w:rsid w:val="00177582"/>
    <w:rsid w:val="00177CD3"/>
    <w:rsid w:val="00183D47"/>
    <w:rsid w:val="00185E5A"/>
    <w:rsid w:val="0019193A"/>
    <w:rsid w:val="001A49B5"/>
    <w:rsid w:val="001A5058"/>
    <w:rsid w:val="001B2057"/>
    <w:rsid w:val="001B3992"/>
    <w:rsid w:val="001B3E02"/>
    <w:rsid w:val="001B40F4"/>
    <w:rsid w:val="001B4342"/>
    <w:rsid w:val="001B7681"/>
    <w:rsid w:val="001D7548"/>
    <w:rsid w:val="001E75A3"/>
    <w:rsid w:val="001F137A"/>
    <w:rsid w:val="001F2BBB"/>
    <w:rsid w:val="002050EF"/>
    <w:rsid w:val="00205C5E"/>
    <w:rsid w:val="002065F6"/>
    <w:rsid w:val="0022035C"/>
    <w:rsid w:val="00223716"/>
    <w:rsid w:val="00225568"/>
    <w:rsid w:val="00231125"/>
    <w:rsid w:val="00231A48"/>
    <w:rsid w:val="00231AB6"/>
    <w:rsid w:val="00234FAF"/>
    <w:rsid w:val="0023654B"/>
    <w:rsid w:val="00237869"/>
    <w:rsid w:val="00237D7E"/>
    <w:rsid w:val="00241615"/>
    <w:rsid w:val="0025132C"/>
    <w:rsid w:val="002567B8"/>
    <w:rsid w:val="00257247"/>
    <w:rsid w:val="00264FC3"/>
    <w:rsid w:val="00266413"/>
    <w:rsid w:val="00276C6A"/>
    <w:rsid w:val="0027755D"/>
    <w:rsid w:val="00285DDE"/>
    <w:rsid w:val="00287A41"/>
    <w:rsid w:val="00291615"/>
    <w:rsid w:val="002A319E"/>
    <w:rsid w:val="002A3AFB"/>
    <w:rsid w:val="002A5081"/>
    <w:rsid w:val="002B00A2"/>
    <w:rsid w:val="002C3DFC"/>
    <w:rsid w:val="002D2A80"/>
    <w:rsid w:val="002D2D0F"/>
    <w:rsid w:val="002D594C"/>
    <w:rsid w:val="002E2F34"/>
    <w:rsid w:val="002E3B06"/>
    <w:rsid w:val="002F3BC9"/>
    <w:rsid w:val="002F7313"/>
    <w:rsid w:val="00317A38"/>
    <w:rsid w:val="00322B53"/>
    <w:rsid w:val="00324E18"/>
    <w:rsid w:val="00330F2A"/>
    <w:rsid w:val="003325D9"/>
    <w:rsid w:val="00340B73"/>
    <w:rsid w:val="003418C1"/>
    <w:rsid w:val="00341E2A"/>
    <w:rsid w:val="00342648"/>
    <w:rsid w:val="0034267E"/>
    <w:rsid w:val="00345080"/>
    <w:rsid w:val="00353602"/>
    <w:rsid w:val="0035795D"/>
    <w:rsid w:val="003603FD"/>
    <w:rsid w:val="003612FE"/>
    <w:rsid w:val="00374124"/>
    <w:rsid w:val="00380EB7"/>
    <w:rsid w:val="00390A96"/>
    <w:rsid w:val="00390F45"/>
    <w:rsid w:val="00394B07"/>
    <w:rsid w:val="003A3E77"/>
    <w:rsid w:val="003A5773"/>
    <w:rsid w:val="003A7170"/>
    <w:rsid w:val="003A7474"/>
    <w:rsid w:val="003B1416"/>
    <w:rsid w:val="003B2057"/>
    <w:rsid w:val="003C1AEC"/>
    <w:rsid w:val="003C7C9C"/>
    <w:rsid w:val="003C7CF5"/>
    <w:rsid w:val="003D6647"/>
    <w:rsid w:val="003D67F9"/>
    <w:rsid w:val="003D7F0D"/>
    <w:rsid w:val="003E0E01"/>
    <w:rsid w:val="003E6F19"/>
    <w:rsid w:val="003E72DF"/>
    <w:rsid w:val="003F49EF"/>
    <w:rsid w:val="003F4AAD"/>
    <w:rsid w:val="003F5203"/>
    <w:rsid w:val="00401F73"/>
    <w:rsid w:val="00404414"/>
    <w:rsid w:val="00407A40"/>
    <w:rsid w:val="0041057B"/>
    <w:rsid w:val="004152FA"/>
    <w:rsid w:val="00421830"/>
    <w:rsid w:val="00423EDB"/>
    <w:rsid w:val="004300BA"/>
    <w:rsid w:val="004302D5"/>
    <w:rsid w:val="00447198"/>
    <w:rsid w:val="00460B14"/>
    <w:rsid w:val="00462D0A"/>
    <w:rsid w:val="0046456E"/>
    <w:rsid w:val="00464972"/>
    <w:rsid w:val="00465B51"/>
    <w:rsid w:val="004669F1"/>
    <w:rsid w:val="004702A4"/>
    <w:rsid w:val="0047137D"/>
    <w:rsid w:val="00471780"/>
    <w:rsid w:val="00473815"/>
    <w:rsid w:val="00474E38"/>
    <w:rsid w:val="004751C6"/>
    <w:rsid w:val="0047564B"/>
    <w:rsid w:val="0047635D"/>
    <w:rsid w:val="00481129"/>
    <w:rsid w:val="004822AA"/>
    <w:rsid w:val="00482BC1"/>
    <w:rsid w:val="004848C7"/>
    <w:rsid w:val="004850D4"/>
    <w:rsid w:val="00486348"/>
    <w:rsid w:val="00492BCB"/>
    <w:rsid w:val="00494E64"/>
    <w:rsid w:val="004A2740"/>
    <w:rsid w:val="004A2779"/>
    <w:rsid w:val="004A42CA"/>
    <w:rsid w:val="004B0D46"/>
    <w:rsid w:val="004B37AA"/>
    <w:rsid w:val="004C1CA1"/>
    <w:rsid w:val="004C38EB"/>
    <w:rsid w:val="004D3E63"/>
    <w:rsid w:val="004E2EF8"/>
    <w:rsid w:val="004E3B73"/>
    <w:rsid w:val="004E52D0"/>
    <w:rsid w:val="004F0704"/>
    <w:rsid w:val="005012B4"/>
    <w:rsid w:val="00501B0A"/>
    <w:rsid w:val="00507B50"/>
    <w:rsid w:val="005144A6"/>
    <w:rsid w:val="00544ADE"/>
    <w:rsid w:val="005459DF"/>
    <w:rsid w:val="005466D5"/>
    <w:rsid w:val="005479F7"/>
    <w:rsid w:val="005539D0"/>
    <w:rsid w:val="005548D8"/>
    <w:rsid w:val="00555D0A"/>
    <w:rsid w:val="00557480"/>
    <w:rsid w:val="00563C80"/>
    <w:rsid w:val="005646F8"/>
    <w:rsid w:val="00564FBA"/>
    <w:rsid w:val="005740EA"/>
    <w:rsid w:val="00576356"/>
    <w:rsid w:val="00594E35"/>
    <w:rsid w:val="005959AE"/>
    <w:rsid w:val="005A1A69"/>
    <w:rsid w:val="005A3259"/>
    <w:rsid w:val="005B093A"/>
    <w:rsid w:val="005B3A56"/>
    <w:rsid w:val="005B505D"/>
    <w:rsid w:val="005D1AB2"/>
    <w:rsid w:val="005D5E46"/>
    <w:rsid w:val="005E1A54"/>
    <w:rsid w:val="005E2728"/>
    <w:rsid w:val="005E2C59"/>
    <w:rsid w:val="005E6F50"/>
    <w:rsid w:val="005E790B"/>
    <w:rsid w:val="005F234D"/>
    <w:rsid w:val="005F246E"/>
    <w:rsid w:val="005F43B6"/>
    <w:rsid w:val="005F4716"/>
    <w:rsid w:val="005F63FE"/>
    <w:rsid w:val="005F76C4"/>
    <w:rsid w:val="006032AB"/>
    <w:rsid w:val="006042C4"/>
    <w:rsid w:val="0060765B"/>
    <w:rsid w:val="00607D80"/>
    <w:rsid w:val="00615657"/>
    <w:rsid w:val="00623D6F"/>
    <w:rsid w:val="00627484"/>
    <w:rsid w:val="00637499"/>
    <w:rsid w:val="006462C5"/>
    <w:rsid w:val="00655971"/>
    <w:rsid w:val="00657ADE"/>
    <w:rsid w:val="00661169"/>
    <w:rsid w:val="00670D6A"/>
    <w:rsid w:val="00675947"/>
    <w:rsid w:val="006909A7"/>
    <w:rsid w:val="006934D5"/>
    <w:rsid w:val="00694527"/>
    <w:rsid w:val="006A05B0"/>
    <w:rsid w:val="006A3E32"/>
    <w:rsid w:val="006B0F85"/>
    <w:rsid w:val="006B45A0"/>
    <w:rsid w:val="006B5B26"/>
    <w:rsid w:val="006C659F"/>
    <w:rsid w:val="006D6CCA"/>
    <w:rsid w:val="006D715D"/>
    <w:rsid w:val="006D7FB8"/>
    <w:rsid w:val="006E0318"/>
    <w:rsid w:val="006E2597"/>
    <w:rsid w:val="006F0A1F"/>
    <w:rsid w:val="006F2988"/>
    <w:rsid w:val="006F40CA"/>
    <w:rsid w:val="006F69BD"/>
    <w:rsid w:val="0070137C"/>
    <w:rsid w:val="007028DA"/>
    <w:rsid w:val="00703236"/>
    <w:rsid w:val="00723B3D"/>
    <w:rsid w:val="00733EB5"/>
    <w:rsid w:val="00734AF1"/>
    <w:rsid w:val="0073679C"/>
    <w:rsid w:val="00737CE3"/>
    <w:rsid w:val="00740A79"/>
    <w:rsid w:val="00753EAE"/>
    <w:rsid w:val="00756FBE"/>
    <w:rsid w:val="00761007"/>
    <w:rsid w:val="00765765"/>
    <w:rsid w:val="0077551A"/>
    <w:rsid w:val="00780D49"/>
    <w:rsid w:val="0078218A"/>
    <w:rsid w:val="00782A26"/>
    <w:rsid w:val="007951BB"/>
    <w:rsid w:val="007A0E01"/>
    <w:rsid w:val="007A25F1"/>
    <w:rsid w:val="007A5A38"/>
    <w:rsid w:val="007A72BA"/>
    <w:rsid w:val="007B420A"/>
    <w:rsid w:val="007B4271"/>
    <w:rsid w:val="007B65AB"/>
    <w:rsid w:val="007C1963"/>
    <w:rsid w:val="007C2902"/>
    <w:rsid w:val="007C2C3C"/>
    <w:rsid w:val="007D1F77"/>
    <w:rsid w:val="007D52B7"/>
    <w:rsid w:val="007E256B"/>
    <w:rsid w:val="007F1A63"/>
    <w:rsid w:val="00802431"/>
    <w:rsid w:val="00803E7D"/>
    <w:rsid w:val="008041DE"/>
    <w:rsid w:val="00812B42"/>
    <w:rsid w:val="00812C3D"/>
    <w:rsid w:val="00813D11"/>
    <w:rsid w:val="00821119"/>
    <w:rsid w:val="00821178"/>
    <w:rsid w:val="008222CE"/>
    <w:rsid w:val="00833419"/>
    <w:rsid w:val="008341E5"/>
    <w:rsid w:val="00847DF6"/>
    <w:rsid w:val="0085533D"/>
    <w:rsid w:val="00855EBF"/>
    <w:rsid w:val="008643BA"/>
    <w:rsid w:val="00872E37"/>
    <w:rsid w:val="00873141"/>
    <w:rsid w:val="008750A3"/>
    <w:rsid w:val="00875C3D"/>
    <w:rsid w:val="00877D02"/>
    <w:rsid w:val="008835B7"/>
    <w:rsid w:val="00891D06"/>
    <w:rsid w:val="008936CF"/>
    <w:rsid w:val="00894E38"/>
    <w:rsid w:val="00896A71"/>
    <w:rsid w:val="00897457"/>
    <w:rsid w:val="00897F7C"/>
    <w:rsid w:val="008B003B"/>
    <w:rsid w:val="008B127A"/>
    <w:rsid w:val="008B4209"/>
    <w:rsid w:val="008C0386"/>
    <w:rsid w:val="008C1594"/>
    <w:rsid w:val="008C5732"/>
    <w:rsid w:val="008D6B22"/>
    <w:rsid w:val="008E3279"/>
    <w:rsid w:val="008E35E2"/>
    <w:rsid w:val="008E5EF2"/>
    <w:rsid w:val="008F2FE7"/>
    <w:rsid w:val="008F394A"/>
    <w:rsid w:val="008F54DD"/>
    <w:rsid w:val="00901148"/>
    <w:rsid w:val="009012BE"/>
    <w:rsid w:val="0090784E"/>
    <w:rsid w:val="00907EBD"/>
    <w:rsid w:val="009101ED"/>
    <w:rsid w:val="00914279"/>
    <w:rsid w:val="0091467B"/>
    <w:rsid w:val="0091546F"/>
    <w:rsid w:val="00923892"/>
    <w:rsid w:val="009242C2"/>
    <w:rsid w:val="0092437D"/>
    <w:rsid w:val="009412DE"/>
    <w:rsid w:val="00947586"/>
    <w:rsid w:val="00954010"/>
    <w:rsid w:val="00956B0C"/>
    <w:rsid w:val="00963CB7"/>
    <w:rsid w:val="00964FBE"/>
    <w:rsid w:val="009836E8"/>
    <w:rsid w:val="00987D48"/>
    <w:rsid w:val="009924E7"/>
    <w:rsid w:val="009A25B7"/>
    <w:rsid w:val="009A5C8F"/>
    <w:rsid w:val="009C57DE"/>
    <w:rsid w:val="009C7363"/>
    <w:rsid w:val="009D2380"/>
    <w:rsid w:val="009E6BD5"/>
    <w:rsid w:val="009F61E2"/>
    <w:rsid w:val="009F79D7"/>
    <w:rsid w:val="00A04DB9"/>
    <w:rsid w:val="00A1275C"/>
    <w:rsid w:val="00A154A6"/>
    <w:rsid w:val="00A15DB2"/>
    <w:rsid w:val="00A17731"/>
    <w:rsid w:val="00A3774D"/>
    <w:rsid w:val="00A37A2A"/>
    <w:rsid w:val="00A40BA6"/>
    <w:rsid w:val="00A41029"/>
    <w:rsid w:val="00A4128D"/>
    <w:rsid w:val="00A43EA8"/>
    <w:rsid w:val="00A5012E"/>
    <w:rsid w:val="00A66373"/>
    <w:rsid w:val="00A669FF"/>
    <w:rsid w:val="00A72E5D"/>
    <w:rsid w:val="00A77202"/>
    <w:rsid w:val="00A804EF"/>
    <w:rsid w:val="00A864AE"/>
    <w:rsid w:val="00A90AF6"/>
    <w:rsid w:val="00A94D5F"/>
    <w:rsid w:val="00AA2051"/>
    <w:rsid w:val="00AA3324"/>
    <w:rsid w:val="00AA7A11"/>
    <w:rsid w:val="00AA7C92"/>
    <w:rsid w:val="00AB4B7F"/>
    <w:rsid w:val="00AB6562"/>
    <w:rsid w:val="00AC01A6"/>
    <w:rsid w:val="00AC02A6"/>
    <w:rsid w:val="00AC0B79"/>
    <w:rsid w:val="00AC15F4"/>
    <w:rsid w:val="00AD37ED"/>
    <w:rsid w:val="00AD7144"/>
    <w:rsid w:val="00AD714B"/>
    <w:rsid w:val="00AD771B"/>
    <w:rsid w:val="00AE0869"/>
    <w:rsid w:val="00AE1F60"/>
    <w:rsid w:val="00AE6C11"/>
    <w:rsid w:val="00AF3122"/>
    <w:rsid w:val="00AF371E"/>
    <w:rsid w:val="00B006E0"/>
    <w:rsid w:val="00B0366D"/>
    <w:rsid w:val="00B04666"/>
    <w:rsid w:val="00B12E70"/>
    <w:rsid w:val="00B15633"/>
    <w:rsid w:val="00B20274"/>
    <w:rsid w:val="00B225D4"/>
    <w:rsid w:val="00B23447"/>
    <w:rsid w:val="00B25401"/>
    <w:rsid w:val="00B254F7"/>
    <w:rsid w:val="00B3168B"/>
    <w:rsid w:val="00B36882"/>
    <w:rsid w:val="00B405A0"/>
    <w:rsid w:val="00B41EA7"/>
    <w:rsid w:val="00B41EBF"/>
    <w:rsid w:val="00B45FC1"/>
    <w:rsid w:val="00B4768A"/>
    <w:rsid w:val="00B47A64"/>
    <w:rsid w:val="00B52E17"/>
    <w:rsid w:val="00B5541E"/>
    <w:rsid w:val="00B60071"/>
    <w:rsid w:val="00B60A5B"/>
    <w:rsid w:val="00B661A2"/>
    <w:rsid w:val="00B66200"/>
    <w:rsid w:val="00B82EA9"/>
    <w:rsid w:val="00B836B9"/>
    <w:rsid w:val="00B90619"/>
    <w:rsid w:val="00B9581E"/>
    <w:rsid w:val="00B96268"/>
    <w:rsid w:val="00BA48D0"/>
    <w:rsid w:val="00BA6FDC"/>
    <w:rsid w:val="00BB1B0D"/>
    <w:rsid w:val="00BB48DE"/>
    <w:rsid w:val="00BC1E84"/>
    <w:rsid w:val="00BC7380"/>
    <w:rsid w:val="00BC7A66"/>
    <w:rsid w:val="00BD17D2"/>
    <w:rsid w:val="00BD2E52"/>
    <w:rsid w:val="00BD3B47"/>
    <w:rsid w:val="00BE1160"/>
    <w:rsid w:val="00BE2AFA"/>
    <w:rsid w:val="00BE37A6"/>
    <w:rsid w:val="00BE70F7"/>
    <w:rsid w:val="00BF48C1"/>
    <w:rsid w:val="00BF5FCC"/>
    <w:rsid w:val="00BF77E9"/>
    <w:rsid w:val="00C012CF"/>
    <w:rsid w:val="00C020AE"/>
    <w:rsid w:val="00C11601"/>
    <w:rsid w:val="00C136CB"/>
    <w:rsid w:val="00C15FEA"/>
    <w:rsid w:val="00C249FE"/>
    <w:rsid w:val="00C273E4"/>
    <w:rsid w:val="00C328F9"/>
    <w:rsid w:val="00C33285"/>
    <w:rsid w:val="00C34320"/>
    <w:rsid w:val="00C34F87"/>
    <w:rsid w:val="00C36937"/>
    <w:rsid w:val="00C41584"/>
    <w:rsid w:val="00C4582C"/>
    <w:rsid w:val="00C5025B"/>
    <w:rsid w:val="00C528DE"/>
    <w:rsid w:val="00C565C2"/>
    <w:rsid w:val="00C5685C"/>
    <w:rsid w:val="00C57447"/>
    <w:rsid w:val="00C64757"/>
    <w:rsid w:val="00C753A7"/>
    <w:rsid w:val="00C75BE4"/>
    <w:rsid w:val="00C77C37"/>
    <w:rsid w:val="00C852DA"/>
    <w:rsid w:val="00C92A2F"/>
    <w:rsid w:val="00C94E22"/>
    <w:rsid w:val="00CA5B01"/>
    <w:rsid w:val="00CB3DDB"/>
    <w:rsid w:val="00CC0142"/>
    <w:rsid w:val="00CC15A5"/>
    <w:rsid w:val="00CC500B"/>
    <w:rsid w:val="00CD15DF"/>
    <w:rsid w:val="00CD3C4C"/>
    <w:rsid w:val="00CD5CCC"/>
    <w:rsid w:val="00CD7524"/>
    <w:rsid w:val="00CE476B"/>
    <w:rsid w:val="00CE7A68"/>
    <w:rsid w:val="00CF329A"/>
    <w:rsid w:val="00CF5DC6"/>
    <w:rsid w:val="00CF6990"/>
    <w:rsid w:val="00D0319D"/>
    <w:rsid w:val="00D06E79"/>
    <w:rsid w:val="00D13848"/>
    <w:rsid w:val="00D16C4A"/>
    <w:rsid w:val="00D16E03"/>
    <w:rsid w:val="00D17796"/>
    <w:rsid w:val="00D21E9B"/>
    <w:rsid w:val="00D23119"/>
    <w:rsid w:val="00D233A6"/>
    <w:rsid w:val="00D24BC5"/>
    <w:rsid w:val="00D301C6"/>
    <w:rsid w:val="00D333DB"/>
    <w:rsid w:val="00D35771"/>
    <w:rsid w:val="00D370BE"/>
    <w:rsid w:val="00D4074A"/>
    <w:rsid w:val="00D40DD7"/>
    <w:rsid w:val="00D42960"/>
    <w:rsid w:val="00D42FBE"/>
    <w:rsid w:val="00D448F2"/>
    <w:rsid w:val="00D47B60"/>
    <w:rsid w:val="00D5353D"/>
    <w:rsid w:val="00D5381C"/>
    <w:rsid w:val="00D55FF1"/>
    <w:rsid w:val="00D57BFE"/>
    <w:rsid w:val="00D641AC"/>
    <w:rsid w:val="00D64654"/>
    <w:rsid w:val="00D67004"/>
    <w:rsid w:val="00D74F6C"/>
    <w:rsid w:val="00D7548F"/>
    <w:rsid w:val="00D76BC1"/>
    <w:rsid w:val="00D84055"/>
    <w:rsid w:val="00D8479C"/>
    <w:rsid w:val="00D86340"/>
    <w:rsid w:val="00D86CC6"/>
    <w:rsid w:val="00D8719E"/>
    <w:rsid w:val="00D871EC"/>
    <w:rsid w:val="00D923BB"/>
    <w:rsid w:val="00D9313A"/>
    <w:rsid w:val="00DA288B"/>
    <w:rsid w:val="00DA41B5"/>
    <w:rsid w:val="00DB1DC4"/>
    <w:rsid w:val="00DB2766"/>
    <w:rsid w:val="00DB5237"/>
    <w:rsid w:val="00DB7053"/>
    <w:rsid w:val="00DC05BA"/>
    <w:rsid w:val="00DC2116"/>
    <w:rsid w:val="00DC3089"/>
    <w:rsid w:val="00DC4A77"/>
    <w:rsid w:val="00DD051D"/>
    <w:rsid w:val="00DD5983"/>
    <w:rsid w:val="00DF209E"/>
    <w:rsid w:val="00DF3188"/>
    <w:rsid w:val="00DF4E67"/>
    <w:rsid w:val="00DF5F42"/>
    <w:rsid w:val="00E00B63"/>
    <w:rsid w:val="00E00FA4"/>
    <w:rsid w:val="00E01B65"/>
    <w:rsid w:val="00E02F9D"/>
    <w:rsid w:val="00E06FA7"/>
    <w:rsid w:val="00E1111E"/>
    <w:rsid w:val="00E116A9"/>
    <w:rsid w:val="00E1173C"/>
    <w:rsid w:val="00E13A3A"/>
    <w:rsid w:val="00E14B22"/>
    <w:rsid w:val="00E25736"/>
    <w:rsid w:val="00E272C1"/>
    <w:rsid w:val="00E30CFE"/>
    <w:rsid w:val="00E357EE"/>
    <w:rsid w:val="00E37BFF"/>
    <w:rsid w:val="00E42204"/>
    <w:rsid w:val="00E5131E"/>
    <w:rsid w:val="00E60FEE"/>
    <w:rsid w:val="00E62321"/>
    <w:rsid w:val="00E63CE3"/>
    <w:rsid w:val="00E66CD2"/>
    <w:rsid w:val="00E67F99"/>
    <w:rsid w:val="00E75EFE"/>
    <w:rsid w:val="00E77D1D"/>
    <w:rsid w:val="00E9386D"/>
    <w:rsid w:val="00E94879"/>
    <w:rsid w:val="00E956E2"/>
    <w:rsid w:val="00EB4E17"/>
    <w:rsid w:val="00EB6886"/>
    <w:rsid w:val="00EC4EDF"/>
    <w:rsid w:val="00ED640F"/>
    <w:rsid w:val="00EE052C"/>
    <w:rsid w:val="00EE0A76"/>
    <w:rsid w:val="00EE3CDF"/>
    <w:rsid w:val="00EE504E"/>
    <w:rsid w:val="00EE5ADD"/>
    <w:rsid w:val="00EF1013"/>
    <w:rsid w:val="00EF651E"/>
    <w:rsid w:val="00F051BB"/>
    <w:rsid w:val="00F069BD"/>
    <w:rsid w:val="00F07454"/>
    <w:rsid w:val="00F13402"/>
    <w:rsid w:val="00F22BEA"/>
    <w:rsid w:val="00F236CD"/>
    <w:rsid w:val="00F241D9"/>
    <w:rsid w:val="00F2557E"/>
    <w:rsid w:val="00F256CF"/>
    <w:rsid w:val="00F32C6D"/>
    <w:rsid w:val="00F37125"/>
    <w:rsid w:val="00F4536B"/>
    <w:rsid w:val="00F47202"/>
    <w:rsid w:val="00F476FF"/>
    <w:rsid w:val="00F505B4"/>
    <w:rsid w:val="00F53994"/>
    <w:rsid w:val="00F60218"/>
    <w:rsid w:val="00F60910"/>
    <w:rsid w:val="00F61CC1"/>
    <w:rsid w:val="00F663EE"/>
    <w:rsid w:val="00F73276"/>
    <w:rsid w:val="00F80E9B"/>
    <w:rsid w:val="00F83429"/>
    <w:rsid w:val="00F87B6B"/>
    <w:rsid w:val="00F91209"/>
    <w:rsid w:val="00F93813"/>
    <w:rsid w:val="00F97C54"/>
    <w:rsid w:val="00FA0ECF"/>
    <w:rsid w:val="00FA12A6"/>
    <w:rsid w:val="00FA5C56"/>
    <w:rsid w:val="00FB1B5E"/>
    <w:rsid w:val="00FB1EB5"/>
    <w:rsid w:val="00FB22EE"/>
    <w:rsid w:val="00FB5228"/>
    <w:rsid w:val="00FB526E"/>
    <w:rsid w:val="00FC7E7F"/>
    <w:rsid w:val="00FD4526"/>
    <w:rsid w:val="00FD5913"/>
    <w:rsid w:val="00FE0A18"/>
    <w:rsid w:val="00FE0FC9"/>
    <w:rsid w:val="00FE44B8"/>
    <w:rsid w:val="00FE585D"/>
    <w:rsid w:val="00FF49EE"/>
    <w:rsid w:val="00FF5498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6B"/>
  </w:style>
  <w:style w:type="paragraph" w:styleId="1">
    <w:name w:val="heading 1"/>
    <w:basedOn w:val="a"/>
    <w:next w:val="a"/>
    <w:qFormat/>
    <w:rsid w:val="00F87B6B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87B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B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87B6B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87B6B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87B6B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87B6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87B6B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87B6B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B6B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link w:val="a5"/>
    <w:rsid w:val="00F87B6B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F87B6B"/>
    <w:pPr>
      <w:jc w:val="center"/>
    </w:pPr>
    <w:rPr>
      <w:sz w:val="28"/>
    </w:rPr>
  </w:style>
  <w:style w:type="paragraph" w:styleId="20">
    <w:name w:val="Body Text Indent 2"/>
    <w:basedOn w:val="a"/>
    <w:rsid w:val="00F87B6B"/>
    <w:pPr>
      <w:ind w:firstLine="567"/>
      <w:jc w:val="center"/>
    </w:pPr>
    <w:rPr>
      <w:b/>
      <w:sz w:val="28"/>
    </w:rPr>
  </w:style>
  <w:style w:type="paragraph" w:styleId="a7">
    <w:name w:val="footer"/>
    <w:basedOn w:val="a"/>
    <w:link w:val="a8"/>
    <w:uiPriority w:val="99"/>
    <w:rsid w:val="00F87B6B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2065F6"/>
  </w:style>
  <w:style w:type="table" w:styleId="aa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594E35"/>
    <w:rPr>
      <w:color w:val="0000FF" w:themeColor="hyperlink"/>
      <w:u w:val="single"/>
    </w:rPr>
  </w:style>
  <w:style w:type="paragraph" w:styleId="ac">
    <w:name w:val="Plain Text"/>
    <w:aliases w:val="Plain Text Char"/>
    <w:basedOn w:val="a"/>
    <w:link w:val="ad"/>
    <w:rsid w:val="00A90AF6"/>
    <w:rPr>
      <w:rFonts w:ascii="Courier New" w:hAnsi="Courier New"/>
    </w:rPr>
  </w:style>
  <w:style w:type="character" w:customStyle="1" w:styleId="ad">
    <w:name w:val="Текст Знак"/>
    <w:aliases w:val="Plain Text Char Знак"/>
    <w:basedOn w:val="a0"/>
    <w:link w:val="ac"/>
    <w:rsid w:val="00A90AF6"/>
    <w:rPr>
      <w:rFonts w:ascii="Courier New" w:hAnsi="Courier New"/>
    </w:rPr>
  </w:style>
  <w:style w:type="character" w:styleId="ae">
    <w:name w:val="Placeholder Text"/>
    <w:basedOn w:val="a0"/>
    <w:uiPriority w:val="99"/>
    <w:semiHidden/>
    <w:rsid w:val="008B4209"/>
    <w:rPr>
      <w:color w:val="808080"/>
    </w:rPr>
  </w:style>
  <w:style w:type="character" w:customStyle="1" w:styleId="a5">
    <w:name w:val="Верхний колонтитул Знак"/>
    <w:basedOn w:val="a0"/>
    <w:link w:val="a4"/>
    <w:rsid w:val="00B156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5DC42-91AA-4CEA-A3AA-FFAABDE7E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906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Razov</cp:lastModifiedBy>
  <cp:revision>5</cp:revision>
  <cp:lastPrinted>2018-01-26T08:48:00Z</cp:lastPrinted>
  <dcterms:created xsi:type="dcterms:W3CDTF">2018-05-07T13:14:00Z</dcterms:created>
  <dcterms:modified xsi:type="dcterms:W3CDTF">2018-07-05T13:34:00Z</dcterms:modified>
</cp:coreProperties>
</file>