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B0750" w:rsidRPr="00C31383" w:rsidRDefault="004B0750" w:rsidP="00C3138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>Лидокаина</w:t>
      </w:r>
      <w:proofErr w:type="spellEnd"/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 w:rsidRPr="00C3138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C31383" w:rsidRDefault="008F3CE4" w:rsidP="00940A0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0750" w:rsidRPr="00C31383">
        <w:rPr>
          <w:rFonts w:ascii="Times New Roman" w:hAnsi="Times New Roman"/>
          <w:b/>
          <w:color w:val="000000" w:themeColor="text1"/>
          <w:sz w:val="28"/>
          <w:szCs w:val="28"/>
        </w:rPr>
        <w:t>для местного и наружного применения</w:t>
      </w:r>
      <w:r w:rsidR="00C73848" w:rsidRPr="00C3138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5F3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C3138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B0750" w:rsidRPr="00C31383" w:rsidRDefault="004B0750" w:rsidP="00C3138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>Лидокаин</w:t>
      </w:r>
      <w:proofErr w:type="spellEnd"/>
      <w:r w:rsidR="008F3CE4" w:rsidRPr="00C313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8F3CE4" w:rsidRPr="00C31383"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 w:rsidR="008F3CE4" w:rsidRPr="00C313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>для местного</w:t>
      </w:r>
    </w:p>
    <w:p w:rsidR="008F3CE4" w:rsidRPr="00C31383" w:rsidRDefault="004B0750" w:rsidP="00940A0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383">
        <w:rPr>
          <w:rFonts w:ascii="Times New Roman" w:hAnsi="Times New Roman"/>
          <w:b/>
          <w:color w:val="000000" w:themeColor="text1"/>
          <w:sz w:val="28"/>
          <w:szCs w:val="28"/>
        </w:rPr>
        <w:t>и наружного применения</w:t>
      </w:r>
    </w:p>
    <w:p w:rsidR="00B64122" w:rsidRPr="00940A0F" w:rsidRDefault="004B0750" w:rsidP="00C3138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C31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Lido</w:t>
      </w:r>
      <w:r w:rsidR="00940A0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caini</w:t>
      </w:r>
      <w:proofErr w:type="spellEnd"/>
      <w:r w:rsidR="00940A0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40A0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="00940A0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740A1D" w:rsidRPr="00C31383" w:rsidRDefault="00940A0F" w:rsidP="00C31383">
      <w:pPr>
        <w:pStyle w:val="a5"/>
        <w:tabs>
          <w:tab w:val="left" w:pos="5387"/>
        </w:tabs>
        <w:spacing w:after="120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64122" w:rsidRPr="00C31383">
        <w:rPr>
          <w:rFonts w:ascii="Times New Roman" w:hAnsi="Times New Roman"/>
          <w:b/>
          <w:sz w:val="28"/>
          <w:szCs w:val="28"/>
          <w:lang w:val="en-US"/>
        </w:rPr>
        <w:t>mbre</w:t>
      </w:r>
      <w:proofErr w:type="spellEnd"/>
      <w:proofErr w:type="gramEnd"/>
      <w:r w:rsidR="00B64122" w:rsidRPr="00C31383">
        <w:rPr>
          <w:rFonts w:ascii="Times New Roman" w:hAnsi="Times New Roman"/>
          <w:b/>
          <w:sz w:val="28"/>
          <w:szCs w:val="28"/>
          <w:lang w:val="en-US"/>
        </w:rPr>
        <w:t xml:space="preserve"> pro loci et </w:t>
      </w:r>
      <w:proofErr w:type="spellStart"/>
      <w:r w:rsidR="00B64122" w:rsidRPr="00C31383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B64122" w:rsidRPr="00C31383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B64122" w:rsidRPr="00C31383">
        <w:rPr>
          <w:rFonts w:ascii="Times New Roman" w:hAnsi="Times New Roman"/>
          <w:b/>
          <w:sz w:val="28"/>
          <w:szCs w:val="28"/>
          <w:lang w:val="en-US"/>
        </w:rPr>
        <w:t>uti</w:t>
      </w:r>
      <w:proofErr w:type="spellEnd"/>
      <w:r w:rsidR="00B64122" w:rsidRPr="00C31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31383" w:rsidRPr="00C31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31383" w:rsidRPr="00C31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31383" w:rsidRPr="00C3138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31383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C31383" w:rsidRPr="00C31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31383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C31383" w:rsidRPr="00C31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42-3619-00</w:t>
      </w:r>
    </w:p>
    <w:p w:rsidR="00740A1D" w:rsidRPr="00C31383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C31383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Pr="00DA0D22" w:rsidRDefault="00363A38" w:rsidP="00E67D8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94939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820A1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40A0F">
        <w:rPr>
          <w:rFonts w:ascii="Times New Roman" w:hAnsi="Times New Roman"/>
          <w:b w:val="0"/>
          <w:szCs w:val="28"/>
        </w:rPr>
        <w:t>лидокаина</w:t>
      </w:r>
      <w:proofErr w:type="spellEnd"/>
      <w:r w:rsidR="00940A0F">
        <w:rPr>
          <w:rFonts w:ascii="Times New Roman" w:hAnsi="Times New Roman"/>
          <w:b w:val="0"/>
          <w:szCs w:val="28"/>
        </w:rPr>
        <w:t xml:space="preserve"> гидрохлорид</w:t>
      </w:r>
      <w:r w:rsidRPr="001E4284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820A14">
        <w:rPr>
          <w:rFonts w:ascii="Times New Roman" w:hAnsi="Times New Roman"/>
          <w:b w:val="0"/>
          <w:szCs w:val="28"/>
        </w:rPr>
        <w:t>спрей</w:t>
      </w:r>
      <w:proofErr w:type="spellEnd"/>
      <w:r w:rsidR="00820A14">
        <w:rPr>
          <w:rFonts w:ascii="Times New Roman" w:hAnsi="Times New Roman"/>
          <w:b w:val="0"/>
          <w:szCs w:val="28"/>
        </w:rPr>
        <w:t xml:space="preserve"> </w:t>
      </w:r>
      <w:r w:rsidR="00940A0F">
        <w:rPr>
          <w:rFonts w:ascii="Times New Roman" w:hAnsi="Times New Roman"/>
          <w:b w:val="0"/>
          <w:szCs w:val="28"/>
        </w:rPr>
        <w:t>для местного и наружного применения</w:t>
      </w:r>
      <w:r w:rsidRPr="001E4284">
        <w:rPr>
          <w:rFonts w:ascii="Times New Roman" w:hAnsi="Times New Roman"/>
          <w:b w:val="0"/>
          <w:szCs w:val="28"/>
        </w:rPr>
        <w:t>.</w:t>
      </w:r>
      <w:r w:rsidR="00694939">
        <w:rPr>
          <w:rFonts w:ascii="Times New Roman" w:hAnsi="Times New Roman"/>
          <w:b w:val="0"/>
          <w:szCs w:val="28"/>
        </w:rPr>
        <w:t xml:space="preserve"> </w:t>
      </w:r>
      <w:r w:rsidR="008C30B1">
        <w:rPr>
          <w:rFonts w:ascii="Times New Roman" w:hAnsi="Times New Roman"/>
          <w:b w:val="0"/>
          <w:szCs w:val="28"/>
        </w:rPr>
        <w:t>Препарат</w:t>
      </w:r>
      <w:r w:rsidR="00694939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«Аэрозоли и спреи» и ниже приведенным требованиям.</w:t>
      </w:r>
    </w:p>
    <w:p w:rsidR="00740A1D" w:rsidRDefault="008C30B1" w:rsidP="00363A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472094" w:rsidRPr="00694939">
        <w:rPr>
          <w:rFonts w:ascii="Times New Roman" w:hAnsi="Times New Roman"/>
          <w:b w:val="0"/>
          <w:szCs w:val="28"/>
        </w:rPr>
        <w:t xml:space="preserve">одержит не менее </w:t>
      </w:r>
      <w:r w:rsidR="00004F15">
        <w:rPr>
          <w:rFonts w:ascii="Times New Roman" w:hAnsi="Times New Roman"/>
          <w:b w:val="0"/>
          <w:szCs w:val="28"/>
        </w:rPr>
        <w:t>85</w:t>
      </w:r>
      <w:r w:rsidR="00694939" w:rsidRPr="00694939">
        <w:rPr>
          <w:rFonts w:ascii="Times New Roman" w:hAnsi="Times New Roman"/>
          <w:b w:val="0"/>
          <w:szCs w:val="28"/>
        </w:rPr>
        <w:t>,0 %</w:t>
      </w:r>
      <w:r w:rsidR="00472094" w:rsidRPr="00694939">
        <w:rPr>
          <w:rFonts w:ascii="Times New Roman" w:hAnsi="Times New Roman"/>
          <w:b w:val="0"/>
          <w:szCs w:val="28"/>
        </w:rPr>
        <w:t xml:space="preserve"> и не более </w:t>
      </w:r>
      <w:r w:rsidR="00694939" w:rsidRPr="00694939">
        <w:rPr>
          <w:rFonts w:ascii="Times New Roman" w:hAnsi="Times New Roman"/>
          <w:b w:val="0"/>
          <w:szCs w:val="28"/>
        </w:rPr>
        <w:t>11</w:t>
      </w:r>
      <w:r w:rsidR="00004F15">
        <w:rPr>
          <w:rFonts w:ascii="Times New Roman" w:hAnsi="Times New Roman"/>
          <w:b w:val="0"/>
          <w:szCs w:val="28"/>
        </w:rPr>
        <w:t>5</w:t>
      </w:r>
      <w:r w:rsidR="00694939" w:rsidRPr="00694939">
        <w:rPr>
          <w:rFonts w:ascii="Times New Roman" w:hAnsi="Times New Roman"/>
          <w:b w:val="0"/>
          <w:szCs w:val="28"/>
        </w:rPr>
        <w:t>,0 %</w:t>
      </w:r>
      <w:r w:rsidR="00363A38" w:rsidRPr="00694939">
        <w:rPr>
          <w:rFonts w:ascii="Times New Roman" w:hAnsi="Times New Roman"/>
          <w:b w:val="0"/>
          <w:szCs w:val="28"/>
        </w:rPr>
        <w:t xml:space="preserve"> </w:t>
      </w:r>
      <w:r w:rsidR="00694939" w:rsidRPr="00694939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940A0F">
        <w:rPr>
          <w:rFonts w:ascii="Times New Roman" w:hAnsi="Times New Roman"/>
          <w:b w:val="0"/>
          <w:szCs w:val="28"/>
        </w:rPr>
        <w:t>лидокаина</w:t>
      </w:r>
      <w:proofErr w:type="spellEnd"/>
      <w:r w:rsidR="00940A0F">
        <w:rPr>
          <w:rFonts w:ascii="Times New Roman" w:hAnsi="Times New Roman"/>
          <w:b w:val="0"/>
          <w:szCs w:val="28"/>
        </w:rPr>
        <w:t xml:space="preserve"> гидрохлорида</w:t>
      </w:r>
      <w:r w:rsidR="00940A0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40A0F" w:rsidRPr="00940A0F">
        <w:rPr>
          <w:b w:val="0"/>
          <w:szCs w:val="28"/>
        </w:rPr>
        <w:t>C</w:t>
      </w:r>
      <w:r w:rsidR="00940A0F" w:rsidRPr="00940A0F">
        <w:rPr>
          <w:b w:val="0"/>
          <w:szCs w:val="28"/>
          <w:vertAlign w:val="subscript"/>
        </w:rPr>
        <w:t>14</w:t>
      </w:r>
      <w:r w:rsidR="00940A0F" w:rsidRPr="00940A0F">
        <w:rPr>
          <w:b w:val="0"/>
          <w:szCs w:val="28"/>
        </w:rPr>
        <w:t>H</w:t>
      </w:r>
      <w:r w:rsidR="00940A0F" w:rsidRPr="00940A0F">
        <w:rPr>
          <w:b w:val="0"/>
          <w:szCs w:val="28"/>
          <w:vertAlign w:val="subscript"/>
        </w:rPr>
        <w:t>22</w:t>
      </w:r>
      <w:r w:rsidR="00940A0F" w:rsidRPr="00940A0F">
        <w:rPr>
          <w:b w:val="0"/>
          <w:szCs w:val="28"/>
        </w:rPr>
        <w:t>N</w:t>
      </w:r>
      <w:r w:rsidR="00940A0F" w:rsidRPr="00940A0F">
        <w:rPr>
          <w:b w:val="0"/>
          <w:szCs w:val="28"/>
          <w:vertAlign w:val="subscript"/>
        </w:rPr>
        <w:t>2</w:t>
      </w:r>
      <w:r w:rsidR="00940A0F" w:rsidRPr="00940A0F">
        <w:rPr>
          <w:b w:val="0"/>
          <w:szCs w:val="28"/>
        </w:rPr>
        <w:t>O·</w:t>
      </w:r>
      <w:r w:rsidR="00940A0F" w:rsidRPr="00940A0F">
        <w:rPr>
          <w:b w:val="0"/>
          <w:szCs w:val="28"/>
          <w:lang w:val="en-US"/>
        </w:rPr>
        <w:t>HCl</w:t>
      </w:r>
      <w:r w:rsidR="00940A0F" w:rsidRPr="00940A0F">
        <w:rPr>
          <w:b w:val="0"/>
          <w:szCs w:val="28"/>
        </w:rPr>
        <w:t>·</w:t>
      </w:r>
      <w:r w:rsidR="00940A0F" w:rsidRPr="00940A0F">
        <w:rPr>
          <w:b w:val="0"/>
          <w:szCs w:val="28"/>
          <w:lang w:val="en-US"/>
        </w:rPr>
        <w:t>H</w:t>
      </w:r>
      <w:r w:rsidR="00940A0F" w:rsidRPr="00940A0F">
        <w:rPr>
          <w:b w:val="0"/>
          <w:szCs w:val="28"/>
          <w:vertAlign w:val="subscript"/>
        </w:rPr>
        <w:t>2</w:t>
      </w:r>
      <w:r w:rsidR="00940A0F" w:rsidRPr="00940A0F">
        <w:rPr>
          <w:b w:val="0"/>
          <w:szCs w:val="28"/>
          <w:lang w:val="en-US"/>
        </w:rPr>
        <w:t>O</w:t>
      </w:r>
      <w:r w:rsidR="00740A1D" w:rsidRPr="0069493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B36427" w:rsidRPr="00DA0D22" w:rsidRDefault="00B36427" w:rsidP="00363A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1D3968" w:rsidRDefault="00C73848" w:rsidP="005F0DD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77812">
        <w:rPr>
          <w:rStyle w:val="8"/>
          <w:b/>
          <w:color w:val="000000" w:themeColor="text1"/>
          <w:sz w:val="28"/>
          <w:szCs w:val="28"/>
        </w:rPr>
        <w:t>Описание</w:t>
      </w:r>
      <w:r w:rsidRPr="00E77812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E77812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5B0BB6" w:rsidRPr="00E77812">
        <w:rPr>
          <w:rStyle w:val="8"/>
          <w:color w:val="auto"/>
          <w:sz w:val="28"/>
          <w:szCs w:val="28"/>
          <w:lang w:bidi="ar-SA"/>
        </w:rPr>
        <w:t xml:space="preserve">или </w:t>
      </w:r>
      <w:r w:rsidR="008F49FB">
        <w:rPr>
          <w:rStyle w:val="8"/>
          <w:color w:val="auto"/>
          <w:sz w:val="28"/>
          <w:szCs w:val="28"/>
          <w:lang w:bidi="ar-SA"/>
        </w:rPr>
        <w:t>с желтоватым оттенком</w:t>
      </w:r>
      <w:r w:rsidR="005B0BB6" w:rsidRPr="00E77812">
        <w:rPr>
          <w:rStyle w:val="8"/>
          <w:color w:val="auto"/>
          <w:sz w:val="28"/>
          <w:szCs w:val="28"/>
          <w:lang w:bidi="ar-SA"/>
        </w:rPr>
        <w:t xml:space="preserve"> </w:t>
      </w:r>
      <w:r w:rsidR="001D3968" w:rsidRPr="00E77812">
        <w:rPr>
          <w:rStyle w:val="8"/>
          <w:color w:val="auto"/>
          <w:sz w:val="28"/>
          <w:szCs w:val="28"/>
          <w:lang w:bidi="ar-SA"/>
        </w:rPr>
        <w:t>жидкость</w:t>
      </w:r>
      <w:r w:rsidRPr="00E77812">
        <w:rPr>
          <w:rStyle w:val="8"/>
          <w:color w:val="000000" w:themeColor="text1"/>
          <w:sz w:val="28"/>
          <w:szCs w:val="28"/>
        </w:rPr>
        <w:t>.</w:t>
      </w:r>
    </w:p>
    <w:p w:rsidR="00BF57A8" w:rsidRDefault="00C73848" w:rsidP="0047396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6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47396B" w:rsidRPr="0047396B" w:rsidRDefault="0047396B" w:rsidP="004739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96B">
        <w:rPr>
          <w:rFonts w:ascii="Times New Roman" w:hAnsi="Times New Roman" w:cs="Times New Roman"/>
          <w:i/>
          <w:color w:val="000000" w:themeColor="text1"/>
          <w:sz w:val="28"/>
        </w:rPr>
        <w:t>1. Спектрофотометрия.</w:t>
      </w:r>
      <w:r w:rsidRPr="0047396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47396B">
        <w:rPr>
          <w:rFonts w:ascii="Times New Roman" w:eastAsia="Calibri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 (испытание «Количественное определение») в области от 250 до 300 нм должны иметь максимумы, минимумы и плечи при одних и тех же длинах волн.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2. </w:t>
      </w:r>
      <w:r w:rsidRPr="0047396B">
        <w:rPr>
          <w:rFonts w:ascii="Times New Roman CYR" w:eastAsia="Times New Roman" w:hAnsi="Times New Roman CYR" w:cs="Times New Roman"/>
          <w:i/>
          <w:sz w:val="28"/>
          <w:szCs w:val="28"/>
          <w:shd w:val="clear" w:color="auto" w:fill="FFFFFF"/>
          <w:lang w:eastAsia="ru-RU"/>
        </w:rPr>
        <w:t>Тонкослойная хроматография</w:t>
      </w:r>
      <w:r w:rsidRPr="0047396B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9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Пластинка. </w:t>
      </w:r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 пластинка со слоем силикагеля, импрегнированная 10 % раствором натрия хлорида.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</w:t>
      </w:r>
      <w:r w:rsidRPr="0047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– уксусная кислота – бутанол 10:40:50</w:t>
      </w:r>
      <w:r w:rsidRPr="0047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раствор.</w:t>
      </w:r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Объём препарата, соответствующий 24 мг </w:t>
      </w:r>
      <w:proofErr w:type="spellStart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лидокаина</w:t>
      </w:r>
      <w:proofErr w:type="spellEnd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гидрохлорида, помещают в мерную колбу вместимостью 25 мл и доводят объём раствора спиртом 96 % до метки.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Pr="00473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лидокаина</w:t>
      </w:r>
      <w:proofErr w:type="spellEnd"/>
      <w:r w:rsidRPr="0047396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гидрохлорида</w:t>
      </w:r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10 мг стандартного образца </w:t>
      </w:r>
      <w:proofErr w:type="spellStart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лидокаина</w:t>
      </w:r>
      <w:proofErr w:type="spellEnd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 помещают в мерную колбу </w:t>
      </w:r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вместимостью 10 мл, </w:t>
      </w:r>
      <w:proofErr w:type="spellStart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прибаляют</w:t>
      </w:r>
      <w:proofErr w:type="spellEnd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1,0 мл воды, перемешивают до растворения и доводят объём раствора спиртом 96 % до метки.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линию старта пластинки наносят по 5 мкл (5 мкг) испытуемого раствора и раствора стандартного образца </w:t>
      </w:r>
      <w:proofErr w:type="spellStart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лидокаина</w:t>
      </w:r>
      <w:proofErr w:type="spellEnd"/>
      <w:r w:rsidRPr="00473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гидрохлорида. Пластинку с нанесенными пробами высушивают на воздухе, помещают в камеру с ПФ и хроматографируют восходящим способом. </w:t>
      </w:r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фронт подвижной фазы пройдет около 80 - 90 % длины пластинки от линии старта, ее вынимают из камеры, сушат до удаления следов растворителей и обрабатывают модифицированным реактивом </w:t>
      </w:r>
      <w:proofErr w:type="spellStart"/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Драгендорфа</w:t>
      </w:r>
      <w:proofErr w:type="spellEnd"/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 должна наблюдаться зона адсорбции, соответствующая по положению зоне адсорбции на хроматограмме раствора стандартного образца.</w:t>
      </w:r>
    </w:p>
    <w:p w:rsidR="0047396B" w:rsidRPr="0047396B" w:rsidRDefault="0047396B" w:rsidP="00473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Качественная реакция.</w:t>
      </w:r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объёму препарата, соответствующему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</w:t>
      </w:r>
      <w:proofErr w:type="spellStart"/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4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гидрохлорида, прибавляют 5 мл спирта 96 %, 0,5 мл разведённой азотной кислоты 16 % и 0,5 мл 2 % раствора серебра нитрата; должен образоваться белый творожистый осадок, растворяющийся при прибавлении 1 мл концентрированного раствора аммиака 32 %.</w:t>
      </w:r>
    </w:p>
    <w:p w:rsidR="00DA7ADD" w:rsidRDefault="00951C87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415A7">
        <w:rPr>
          <w:rStyle w:val="8"/>
          <w:rFonts w:eastAsiaTheme="minorHAnsi"/>
          <w:b/>
          <w:color w:val="000000" w:themeColor="text1"/>
          <w:sz w:val="28"/>
          <w:szCs w:val="28"/>
        </w:rPr>
        <w:t>В</w:t>
      </w:r>
      <w:r w:rsidR="00DA7ADD">
        <w:rPr>
          <w:rStyle w:val="8"/>
          <w:rFonts w:eastAsiaTheme="minorHAnsi"/>
          <w:b/>
          <w:color w:val="000000" w:themeColor="text1"/>
          <w:sz w:val="28"/>
          <w:szCs w:val="28"/>
        </w:rPr>
        <w:t>ыход содержимого упаковки</w:t>
      </w:r>
      <w:r w:rsidR="00DA7ADD" w:rsidRPr="00DA7AD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A7ADD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90 %</w:t>
      </w:r>
      <w:r w:rsidR="009415A7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«Аэрозоли и спреи»)</w:t>
      </w:r>
      <w:r w:rsidR="00DA7AD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C7747" w:rsidRDefault="0047396B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51C87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1C7747" w:rsidRPr="001C7747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массы дозы</w:t>
      </w:r>
      <w:r w:rsidR="001C774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1C7747" w:rsidRDefault="0047396B" w:rsidP="001C77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51C87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1C7747" w:rsidRPr="001C774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 в упаковке</w:t>
      </w:r>
      <w:r w:rsidR="001C774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004F15" w:rsidRPr="00004F15" w:rsidRDefault="00004F15" w:rsidP="00004F15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2,6-Диметиланилин. </w:t>
      </w:r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более 0,04 %.</w:t>
      </w:r>
      <w:r w:rsidRPr="00004F1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методом колориметрии. </w:t>
      </w:r>
    </w:p>
    <w:p w:rsidR="00004F15" w:rsidRPr="00004F15" w:rsidRDefault="00004F15" w:rsidP="00004F15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объёму препарата, соответствующему 25 мг </w:t>
      </w:r>
      <w:proofErr w:type="spellStart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лидокаина</w:t>
      </w:r>
      <w:proofErr w:type="spellEnd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гидрохлорида, прибавляют воду до объёма 10 мл, 1 мл 1 М раствора натрия гидроксида и экстрагируют хлороформом 3 раза по 5 мл (каждый раз в течение 3 мин). Объединённые хлороформные экстракты сушат в течение 10 мин в колбе вместимостью 50 мл над 3 г безводного </w:t>
      </w:r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натрия сульфата и фильтруют в выпарительную чашку. Колбу с натрия сульфатом и фильтр промывают 5 мл хлороформа</w:t>
      </w:r>
      <w:proofErr w:type="gramStart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который присоединяют к объединённым хлороформным экстрактам, и выпаривают досуха под струёй холодного воздуха. Остаток растворяют в 2 мл метанола. </w:t>
      </w:r>
    </w:p>
    <w:p w:rsidR="00004F15" w:rsidRPr="00004F15" w:rsidRDefault="00004F15" w:rsidP="00004F15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Эталонный раствор. </w:t>
      </w:r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0,1 мл 2,6-диметиланилина помещают в мерную колбу вместимостью 200 мл и доводят объём раствора метанолом до метки. 1,0 мл полученного раствора помещают в мерную колбу вместимостью 100 мл и доводят объём раствора метанолом до метки. 1 мл эталонного раствора содержит 5 мкг 2,6-диметиланилина. Раствор используют </w:t>
      </w:r>
      <w:proofErr w:type="gramStart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свежеприготовленным</w:t>
      </w:r>
      <w:proofErr w:type="gramEnd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04F15" w:rsidRPr="00004F15" w:rsidRDefault="00004F15" w:rsidP="00004F15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одну пробирку с притёртой пробкой вместимостью 15 мл помещают испытуемый раствор. Во вторую такую же пробирку помещают 2 мл эталонного раствора. В каждую из пробирок прибавляют 1 мл 1 % раствора </w:t>
      </w:r>
      <w:proofErr w:type="spellStart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диметиламинобензальдегида</w:t>
      </w:r>
      <w:proofErr w:type="spellEnd"/>
      <w:r w:rsidRPr="00004F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метаноле и 2 мл ледяной уксусной кислоты. Появившееся жёлтое окрашивание испытуемого раствора не должно превышать окраску эталонного раствора.</w:t>
      </w:r>
    </w:p>
    <w:p w:rsidR="00334C0D" w:rsidRPr="00DA7ADD" w:rsidRDefault="00334C0D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4C0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4F15" w:rsidRPr="00004F15" w:rsidRDefault="00C73848" w:rsidP="00004F15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4F15"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Определение проводят методом спектрофотометрии. </w:t>
      </w:r>
    </w:p>
    <w:p w:rsidR="00004F15" w:rsidRPr="00004F15" w:rsidRDefault="00004F15" w:rsidP="00004F15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Испытуемый раствор.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Объём препарата, соответствующий 100 мг </w:t>
      </w:r>
      <w:proofErr w:type="spellStart"/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гидрохлорида, помещают в мерную колбу вместимостью 250 мл, прибавляют 50 мл воды, 50 мл спирта 96 %, 25 мл 0,1 М раствора хлористоводородной кислоты и доводят объём раствора водой до метки.</w:t>
      </w:r>
    </w:p>
    <w:p w:rsidR="00004F15" w:rsidRPr="00004F15" w:rsidRDefault="00004F15" w:rsidP="00004F15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Pr="00004F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лидокаина</w:t>
      </w:r>
      <w:proofErr w:type="spellEnd"/>
      <w:r w:rsidRPr="00004F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гидрохлорида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Около 37,5 мг (точная навеска) стандартного образца </w:t>
      </w:r>
      <w:proofErr w:type="spellStart"/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гидрохлорида помещают в мерную колбу вместимостью 100 мл, прибавляют 20 мл воды, перемешивают до растворения, прибавляют 20 мл спирта 96 %, 10 мл 0,1 М раствора хлористоводородной кислоты и доводят объём раствора водой до метки. Срок годности раствора – 1 сутки.</w:t>
      </w:r>
    </w:p>
    <w:p w:rsidR="00004F15" w:rsidRPr="00004F15" w:rsidRDefault="00004F15" w:rsidP="00004F15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0,01 М водно-спиртовой раствор хлористоводородной кислоты. 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2,5 мл 0,1 М раствора хлористоводородной кислоты помещают в мерную колбу вместимостью 25 мл, прибавляют 4 мл спирта 96 % и доводят объём раствора водой до метки. Срок годности раствора – 1 сутки.</w:t>
      </w:r>
    </w:p>
    <w:p w:rsidR="00004F15" w:rsidRPr="00004F15" w:rsidRDefault="00004F15" w:rsidP="00004F15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F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004F15">
        <w:rPr>
          <w:rFonts w:ascii="Times New Roman" w:eastAsia="Calibri" w:hAnsi="Times New Roman" w:cs="Times New Roman"/>
          <w:color w:val="000000"/>
          <w:sz w:val="28"/>
          <w:szCs w:val="28"/>
        </w:rPr>
        <w:t>лидокаина</w:t>
      </w:r>
      <w:proofErr w:type="spellEnd"/>
      <w:r w:rsidRPr="00004F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гидрохлорида на спектрофотометре в максимуме поглощения при длине волны 262 нм в кювете с толщиной слоя 10 мм, используя в качестве раствора сравнения 0,01 М водно-спиртовой раствор хлористоводородной кислоты.</w:t>
      </w:r>
    </w:p>
    <w:p w:rsidR="00004F15" w:rsidRPr="00004F15" w:rsidRDefault="00004F15" w:rsidP="00004F1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Содержание </w:t>
      </w:r>
      <w:proofErr w:type="spellStart"/>
      <w:r w:rsidRPr="00004F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лидокаина</w:t>
      </w:r>
      <w:proofErr w:type="spellEnd"/>
      <w:r w:rsidRPr="00004F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гидрохлорида</w:t>
      </w:r>
      <w:r w:rsidRPr="00004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C</w:t>
      </w:r>
      <w:r w:rsidRPr="00004F15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14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H</w:t>
      </w:r>
      <w:r w:rsidRPr="00004F15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22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Pr="00004F15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O·</w:t>
      </w:r>
      <w:r w:rsidRPr="00004F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HCl</w:t>
      </w:r>
      <w:r w:rsidRPr="0000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·</w:t>
      </w:r>
      <w:r w:rsidRPr="00004F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Pr="00004F15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004F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</w:t>
      </w:r>
      <w:r w:rsidRPr="00004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(Х) вычисляют по формуле:</w:t>
      </w:r>
    </w:p>
    <w:p w:rsidR="00004F15" w:rsidRPr="00004F15" w:rsidRDefault="00004F15" w:rsidP="00004F15">
      <w:pPr>
        <w:spacing w:after="0" w:line="240" w:lineRule="auto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004F15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57.75pt" o:ole="">
            <v:imagedata r:id="rId8" o:title=""/>
          </v:shape>
          <o:OLEObject Type="Embed" ProgID="Equation.3" ShapeID="_x0000_i1025" DrawAspect="Content" ObjectID="_1586080632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04F15" w:rsidRPr="00004F15" w:rsidTr="00DA7750">
        <w:tc>
          <w:tcPr>
            <w:tcW w:w="637" w:type="dxa"/>
          </w:tcPr>
          <w:p w:rsidR="00004F15" w:rsidRPr="00004F15" w:rsidRDefault="00004F15" w:rsidP="00004F1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004F15" w:rsidRPr="00004F15" w:rsidRDefault="00004F15" w:rsidP="00004F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004F15" w:rsidRPr="00004F15" w:rsidRDefault="00004F15" w:rsidP="00004F1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4F15" w:rsidRPr="00004F15" w:rsidRDefault="00004F15" w:rsidP="00004F1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004F15" w:rsidRPr="00004F15" w:rsidTr="00DA7750">
        <w:tc>
          <w:tcPr>
            <w:tcW w:w="637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004F15" w:rsidRPr="00004F15" w:rsidTr="00DA7750">
        <w:tc>
          <w:tcPr>
            <w:tcW w:w="637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мг;</w:t>
            </w:r>
          </w:p>
        </w:tc>
      </w:tr>
      <w:tr w:rsidR="00004F15" w:rsidRPr="00004F15" w:rsidTr="00DA7750">
        <w:tc>
          <w:tcPr>
            <w:tcW w:w="637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4F15" w:rsidRPr="00004F15" w:rsidRDefault="00004F15" w:rsidP="00004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004F15" w:rsidRPr="00004F15" w:rsidTr="00DA7750">
        <w:tc>
          <w:tcPr>
            <w:tcW w:w="637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 в стандартном образце </w:t>
            </w:r>
            <w:proofErr w:type="spellStart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%.</w:t>
            </w:r>
          </w:p>
        </w:tc>
      </w:tr>
      <w:tr w:rsidR="00004F15" w:rsidRPr="00004F15" w:rsidTr="00DA7750">
        <w:tc>
          <w:tcPr>
            <w:tcW w:w="637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004F15" w:rsidRPr="00004F15" w:rsidRDefault="00004F15" w:rsidP="00004F1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4F15" w:rsidRPr="00004F15" w:rsidRDefault="00004F15" w:rsidP="00004F1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004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 в препарате, мг/мл.</w:t>
            </w:r>
          </w:p>
        </w:tc>
      </w:tr>
    </w:tbl>
    <w:p w:rsidR="00004F15" w:rsidRPr="00004F15" w:rsidRDefault="00004F15" w:rsidP="00004F15">
      <w:pPr>
        <w:spacing w:before="120"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F15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Хранение</w:t>
      </w:r>
      <w:r w:rsidRPr="00004F1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 В защищённом от света месте.</w:t>
      </w:r>
    </w:p>
    <w:p w:rsidR="00951C87" w:rsidRDefault="00951C87" w:rsidP="00951C87">
      <w:pPr>
        <w:pStyle w:val="37"/>
        <w:shd w:val="clear" w:color="auto" w:fill="FFFFFF" w:themeFill="background1"/>
        <w:spacing w:before="0" w:line="24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*Контроль по показателю «Выход содержимого упаковки» проводят для </w:t>
      </w:r>
      <w:proofErr w:type="spellStart"/>
      <w:r>
        <w:rPr>
          <w:rStyle w:val="8"/>
          <w:color w:val="000000" w:themeColor="text1"/>
          <w:sz w:val="28"/>
          <w:szCs w:val="28"/>
        </w:rPr>
        <w:t>недозированных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color w:val="000000" w:themeColor="text1"/>
          <w:sz w:val="28"/>
          <w:szCs w:val="28"/>
        </w:rPr>
        <w:t>спреев</w:t>
      </w:r>
      <w:proofErr w:type="spellEnd"/>
      <w:r>
        <w:rPr>
          <w:rStyle w:val="8"/>
          <w:color w:val="000000" w:themeColor="text1"/>
          <w:sz w:val="28"/>
          <w:szCs w:val="28"/>
        </w:rPr>
        <w:t>.</w:t>
      </w:r>
    </w:p>
    <w:p w:rsidR="00951C87" w:rsidRPr="00C32D3B" w:rsidRDefault="00951C87" w:rsidP="00951C87">
      <w:pPr>
        <w:pStyle w:val="37"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*</w:t>
      </w:r>
      <w:r>
        <w:rPr>
          <w:rStyle w:val="8"/>
          <w:color w:val="000000" w:themeColor="text1"/>
          <w:sz w:val="28"/>
          <w:szCs w:val="28"/>
        </w:rPr>
        <w:t xml:space="preserve">*Контроль по показателям «Однородность массы дозы» и «Количество доз в упаковке» проводят </w:t>
      </w:r>
      <w:proofErr w:type="gramStart"/>
      <w:r>
        <w:rPr>
          <w:rStyle w:val="8"/>
          <w:color w:val="000000" w:themeColor="text1"/>
          <w:sz w:val="28"/>
          <w:szCs w:val="28"/>
        </w:rPr>
        <w:t>для</w:t>
      </w:r>
      <w:proofErr w:type="gramEnd"/>
      <w:r>
        <w:rPr>
          <w:rStyle w:val="8"/>
          <w:color w:val="000000" w:themeColor="text1"/>
          <w:sz w:val="28"/>
          <w:szCs w:val="28"/>
        </w:rPr>
        <w:t xml:space="preserve"> дозированных </w:t>
      </w:r>
      <w:proofErr w:type="spellStart"/>
      <w:r>
        <w:rPr>
          <w:rStyle w:val="8"/>
          <w:color w:val="000000" w:themeColor="text1"/>
          <w:sz w:val="28"/>
          <w:szCs w:val="28"/>
        </w:rPr>
        <w:t>спреев</w:t>
      </w:r>
      <w:proofErr w:type="spellEnd"/>
      <w:r>
        <w:rPr>
          <w:rStyle w:val="8"/>
          <w:color w:val="000000" w:themeColor="text1"/>
          <w:sz w:val="28"/>
          <w:szCs w:val="28"/>
        </w:rPr>
        <w:t>.</w:t>
      </w:r>
    </w:p>
    <w:sectPr w:rsidR="00951C87" w:rsidRPr="00C32D3B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12" w:rsidRDefault="00E77812" w:rsidP="00004BE2">
      <w:pPr>
        <w:spacing w:after="0" w:line="240" w:lineRule="auto"/>
      </w:pPr>
      <w:r>
        <w:separator/>
      </w:r>
    </w:p>
  </w:endnote>
  <w:endnote w:type="continuationSeparator" w:id="0">
    <w:p w:rsidR="00E77812" w:rsidRDefault="00E7781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77812" w:rsidRDefault="00BD7EC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781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F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7812" w:rsidRDefault="00E778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12" w:rsidRDefault="00E77812" w:rsidP="00004BE2">
      <w:pPr>
        <w:spacing w:after="0" w:line="240" w:lineRule="auto"/>
      </w:pPr>
      <w:r>
        <w:separator/>
      </w:r>
    </w:p>
  </w:footnote>
  <w:footnote w:type="continuationSeparator" w:id="0">
    <w:p w:rsidR="00E77812" w:rsidRDefault="00E7781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703"/>
    <w:rsid w:val="000044FA"/>
    <w:rsid w:val="00004BE2"/>
    <w:rsid w:val="00004F15"/>
    <w:rsid w:val="000079D1"/>
    <w:rsid w:val="00007D0A"/>
    <w:rsid w:val="0001232E"/>
    <w:rsid w:val="00017134"/>
    <w:rsid w:val="00027D10"/>
    <w:rsid w:val="0003071F"/>
    <w:rsid w:val="00044DF6"/>
    <w:rsid w:val="00065055"/>
    <w:rsid w:val="00074E15"/>
    <w:rsid w:val="000915F3"/>
    <w:rsid w:val="00092020"/>
    <w:rsid w:val="000A0E89"/>
    <w:rsid w:val="000A7ED0"/>
    <w:rsid w:val="000E2801"/>
    <w:rsid w:val="000F24DC"/>
    <w:rsid w:val="0010444C"/>
    <w:rsid w:val="0011634A"/>
    <w:rsid w:val="00123CBA"/>
    <w:rsid w:val="00136DCE"/>
    <w:rsid w:val="00144EDC"/>
    <w:rsid w:val="0014679A"/>
    <w:rsid w:val="00154639"/>
    <w:rsid w:val="0016114D"/>
    <w:rsid w:val="00165571"/>
    <w:rsid w:val="001715F2"/>
    <w:rsid w:val="00181E64"/>
    <w:rsid w:val="00187200"/>
    <w:rsid w:val="00197BAD"/>
    <w:rsid w:val="001B4E29"/>
    <w:rsid w:val="001C7747"/>
    <w:rsid w:val="001D3968"/>
    <w:rsid w:val="001E4284"/>
    <w:rsid w:val="001E742E"/>
    <w:rsid w:val="001F09B5"/>
    <w:rsid w:val="001F1A88"/>
    <w:rsid w:val="001F1FBC"/>
    <w:rsid w:val="001F2DDD"/>
    <w:rsid w:val="001F4DC1"/>
    <w:rsid w:val="0020778A"/>
    <w:rsid w:val="00207BE3"/>
    <w:rsid w:val="00214D71"/>
    <w:rsid w:val="0022683A"/>
    <w:rsid w:val="00231C42"/>
    <w:rsid w:val="00236747"/>
    <w:rsid w:val="00242EBA"/>
    <w:rsid w:val="00244977"/>
    <w:rsid w:val="0026020D"/>
    <w:rsid w:val="00267041"/>
    <w:rsid w:val="00272782"/>
    <w:rsid w:val="002A35E4"/>
    <w:rsid w:val="002A59C7"/>
    <w:rsid w:val="002B0CAB"/>
    <w:rsid w:val="002B7752"/>
    <w:rsid w:val="002C4D5D"/>
    <w:rsid w:val="002D0518"/>
    <w:rsid w:val="002D2E5B"/>
    <w:rsid w:val="002F62FD"/>
    <w:rsid w:val="0030657D"/>
    <w:rsid w:val="00334C0D"/>
    <w:rsid w:val="00351A91"/>
    <w:rsid w:val="0036029F"/>
    <w:rsid w:val="00360B5D"/>
    <w:rsid w:val="00363A38"/>
    <w:rsid w:val="00364C54"/>
    <w:rsid w:val="00364F69"/>
    <w:rsid w:val="00366AFB"/>
    <w:rsid w:val="0036779B"/>
    <w:rsid w:val="00377247"/>
    <w:rsid w:val="0037727B"/>
    <w:rsid w:val="003B06ED"/>
    <w:rsid w:val="003B7097"/>
    <w:rsid w:val="003D1BCD"/>
    <w:rsid w:val="003E3731"/>
    <w:rsid w:val="003E404C"/>
    <w:rsid w:val="00404F35"/>
    <w:rsid w:val="0041008E"/>
    <w:rsid w:val="00417AE0"/>
    <w:rsid w:val="00462193"/>
    <w:rsid w:val="00472094"/>
    <w:rsid w:val="00472E1B"/>
    <w:rsid w:val="0047396B"/>
    <w:rsid w:val="004839A3"/>
    <w:rsid w:val="004937D2"/>
    <w:rsid w:val="004A70AA"/>
    <w:rsid w:val="004B0750"/>
    <w:rsid w:val="004C3DD3"/>
    <w:rsid w:val="004D3F54"/>
    <w:rsid w:val="004D66DB"/>
    <w:rsid w:val="004D6A3D"/>
    <w:rsid w:val="004E413B"/>
    <w:rsid w:val="004E60CF"/>
    <w:rsid w:val="004F2516"/>
    <w:rsid w:val="004F6C1C"/>
    <w:rsid w:val="00501035"/>
    <w:rsid w:val="00502BFC"/>
    <w:rsid w:val="00506E31"/>
    <w:rsid w:val="00507EF6"/>
    <w:rsid w:val="00510DB1"/>
    <w:rsid w:val="00512585"/>
    <w:rsid w:val="00514754"/>
    <w:rsid w:val="00516936"/>
    <w:rsid w:val="005224E2"/>
    <w:rsid w:val="00523887"/>
    <w:rsid w:val="00526ACF"/>
    <w:rsid w:val="00535EE5"/>
    <w:rsid w:val="00537219"/>
    <w:rsid w:val="00540CF1"/>
    <w:rsid w:val="00577868"/>
    <w:rsid w:val="00581450"/>
    <w:rsid w:val="005A3128"/>
    <w:rsid w:val="005A4183"/>
    <w:rsid w:val="005A508B"/>
    <w:rsid w:val="005B0BB6"/>
    <w:rsid w:val="005C2A20"/>
    <w:rsid w:val="005E7E49"/>
    <w:rsid w:val="005F0DDF"/>
    <w:rsid w:val="005F70B8"/>
    <w:rsid w:val="0060173E"/>
    <w:rsid w:val="006020E1"/>
    <w:rsid w:val="0060580B"/>
    <w:rsid w:val="00607524"/>
    <w:rsid w:val="00613295"/>
    <w:rsid w:val="00615E78"/>
    <w:rsid w:val="00621E1E"/>
    <w:rsid w:val="00622064"/>
    <w:rsid w:val="006330C9"/>
    <w:rsid w:val="0063580C"/>
    <w:rsid w:val="00640150"/>
    <w:rsid w:val="006463D7"/>
    <w:rsid w:val="006541CA"/>
    <w:rsid w:val="00664370"/>
    <w:rsid w:val="00667D74"/>
    <w:rsid w:val="00674303"/>
    <w:rsid w:val="00676FB1"/>
    <w:rsid w:val="006916FE"/>
    <w:rsid w:val="006948C2"/>
    <w:rsid w:val="00694939"/>
    <w:rsid w:val="006A211A"/>
    <w:rsid w:val="006A430E"/>
    <w:rsid w:val="006B71DD"/>
    <w:rsid w:val="006D290E"/>
    <w:rsid w:val="006E47A2"/>
    <w:rsid w:val="006F1012"/>
    <w:rsid w:val="0071480A"/>
    <w:rsid w:val="00723CF9"/>
    <w:rsid w:val="00740A1D"/>
    <w:rsid w:val="00745961"/>
    <w:rsid w:val="00750CD4"/>
    <w:rsid w:val="00752B8A"/>
    <w:rsid w:val="00776EFA"/>
    <w:rsid w:val="00786BED"/>
    <w:rsid w:val="007877C8"/>
    <w:rsid w:val="00790CD9"/>
    <w:rsid w:val="007B7207"/>
    <w:rsid w:val="007D1E9C"/>
    <w:rsid w:val="007D237A"/>
    <w:rsid w:val="007E330E"/>
    <w:rsid w:val="007F049B"/>
    <w:rsid w:val="007F0D55"/>
    <w:rsid w:val="007F4CFE"/>
    <w:rsid w:val="008060C4"/>
    <w:rsid w:val="00816A65"/>
    <w:rsid w:val="00820A14"/>
    <w:rsid w:val="008211CD"/>
    <w:rsid w:val="00826B81"/>
    <w:rsid w:val="00830350"/>
    <w:rsid w:val="00833EEC"/>
    <w:rsid w:val="008420BF"/>
    <w:rsid w:val="00851981"/>
    <w:rsid w:val="00852A90"/>
    <w:rsid w:val="00857DD6"/>
    <w:rsid w:val="00860BF2"/>
    <w:rsid w:val="008617F9"/>
    <w:rsid w:val="0086429C"/>
    <w:rsid w:val="008668BC"/>
    <w:rsid w:val="00881397"/>
    <w:rsid w:val="00894A37"/>
    <w:rsid w:val="008A50AB"/>
    <w:rsid w:val="008C30B1"/>
    <w:rsid w:val="008C5F26"/>
    <w:rsid w:val="008D2995"/>
    <w:rsid w:val="008E1657"/>
    <w:rsid w:val="008E1AD7"/>
    <w:rsid w:val="008F3CE4"/>
    <w:rsid w:val="008F49FB"/>
    <w:rsid w:val="009121E1"/>
    <w:rsid w:val="00912639"/>
    <w:rsid w:val="0091334D"/>
    <w:rsid w:val="00940A0F"/>
    <w:rsid w:val="009415A7"/>
    <w:rsid w:val="0094172C"/>
    <w:rsid w:val="00945A88"/>
    <w:rsid w:val="009513F5"/>
    <w:rsid w:val="00951C87"/>
    <w:rsid w:val="00954143"/>
    <w:rsid w:val="00960CD8"/>
    <w:rsid w:val="0097103D"/>
    <w:rsid w:val="009758BF"/>
    <w:rsid w:val="00983D64"/>
    <w:rsid w:val="0098584A"/>
    <w:rsid w:val="00986195"/>
    <w:rsid w:val="009A6D84"/>
    <w:rsid w:val="009B5FD9"/>
    <w:rsid w:val="009B6C10"/>
    <w:rsid w:val="009D265A"/>
    <w:rsid w:val="009E1322"/>
    <w:rsid w:val="009E4ACD"/>
    <w:rsid w:val="009E5D06"/>
    <w:rsid w:val="009F4915"/>
    <w:rsid w:val="00A049C7"/>
    <w:rsid w:val="00A06E6A"/>
    <w:rsid w:val="00A11B25"/>
    <w:rsid w:val="00A12E25"/>
    <w:rsid w:val="00A234A9"/>
    <w:rsid w:val="00A24995"/>
    <w:rsid w:val="00A33D67"/>
    <w:rsid w:val="00A363B0"/>
    <w:rsid w:val="00A42A61"/>
    <w:rsid w:val="00A60C4D"/>
    <w:rsid w:val="00A7255A"/>
    <w:rsid w:val="00A80C3B"/>
    <w:rsid w:val="00A964C6"/>
    <w:rsid w:val="00AA65E9"/>
    <w:rsid w:val="00AB30CB"/>
    <w:rsid w:val="00AC61C6"/>
    <w:rsid w:val="00AF6CBE"/>
    <w:rsid w:val="00B04586"/>
    <w:rsid w:val="00B11B5B"/>
    <w:rsid w:val="00B36427"/>
    <w:rsid w:val="00B36F08"/>
    <w:rsid w:val="00B372A2"/>
    <w:rsid w:val="00B50B56"/>
    <w:rsid w:val="00B54648"/>
    <w:rsid w:val="00B55BFC"/>
    <w:rsid w:val="00B60706"/>
    <w:rsid w:val="00B61986"/>
    <w:rsid w:val="00B62FFA"/>
    <w:rsid w:val="00B63A5C"/>
    <w:rsid w:val="00B64122"/>
    <w:rsid w:val="00B70981"/>
    <w:rsid w:val="00B84D17"/>
    <w:rsid w:val="00B95F30"/>
    <w:rsid w:val="00BA12ED"/>
    <w:rsid w:val="00BA4BCC"/>
    <w:rsid w:val="00BA4FA5"/>
    <w:rsid w:val="00BA520B"/>
    <w:rsid w:val="00BA5999"/>
    <w:rsid w:val="00BC1C3E"/>
    <w:rsid w:val="00BC4F58"/>
    <w:rsid w:val="00BC6752"/>
    <w:rsid w:val="00BD7ECD"/>
    <w:rsid w:val="00BF57A8"/>
    <w:rsid w:val="00C00809"/>
    <w:rsid w:val="00C01676"/>
    <w:rsid w:val="00C02EA4"/>
    <w:rsid w:val="00C11C97"/>
    <w:rsid w:val="00C14A75"/>
    <w:rsid w:val="00C24467"/>
    <w:rsid w:val="00C31383"/>
    <w:rsid w:val="00C32D3B"/>
    <w:rsid w:val="00C3717D"/>
    <w:rsid w:val="00C3741C"/>
    <w:rsid w:val="00C73848"/>
    <w:rsid w:val="00C8477A"/>
    <w:rsid w:val="00C97896"/>
    <w:rsid w:val="00C97BE8"/>
    <w:rsid w:val="00CB1097"/>
    <w:rsid w:val="00CB6AD6"/>
    <w:rsid w:val="00CE0594"/>
    <w:rsid w:val="00D00AC3"/>
    <w:rsid w:val="00D03810"/>
    <w:rsid w:val="00D07960"/>
    <w:rsid w:val="00D10833"/>
    <w:rsid w:val="00D15CDD"/>
    <w:rsid w:val="00D2069E"/>
    <w:rsid w:val="00D24C0A"/>
    <w:rsid w:val="00D269D8"/>
    <w:rsid w:val="00D30888"/>
    <w:rsid w:val="00D36840"/>
    <w:rsid w:val="00D4028F"/>
    <w:rsid w:val="00D409C0"/>
    <w:rsid w:val="00D467AF"/>
    <w:rsid w:val="00D53FAD"/>
    <w:rsid w:val="00D73F5F"/>
    <w:rsid w:val="00D7526F"/>
    <w:rsid w:val="00D80C0F"/>
    <w:rsid w:val="00D9052A"/>
    <w:rsid w:val="00D920E9"/>
    <w:rsid w:val="00DA0D22"/>
    <w:rsid w:val="00DA7ADD"/>
    <w:rsid w:val="00DB436A"/>
    <w:rsid w:val="00DC36F9"/>
    <w:rsid w:val="00DC4FC1"/>
    <w:rsid w:val="00DC7D51"/>
    <w:rsid w:val="00DD6357"/>
    <w:rsid w:val="00DE4595"/>
    <w:rsid w:val="00DE52B0"/>
    <w:rsid w:val="00DE7988"/>
    <w:rsid w:val="00DF5B92"/>
    <w:rsid w:val="00E16DB7"/>
    <w:rsid w:val="00E323EE"/>
    <w:rsid w:val="00E34E04"/>
    <w:rsid w:val="00E42334"/>
    <w:rsid w:val="00E43930"/>
    <w:rsid w:val="00E46821"/>
    <w:rsid w:val="00E4690D"/>
    <w:rsid w:val="00E54B34"/>
    <w:rsid w:val="00E618F3"/>
    <w:rsid w:val="00E67D8F"/>
    <w:rsid w:val="00E71AAC"/>
    <w:rsid w:val="00E77812"/>
    <w:rsid w:val="00E85D8E"/>
    <w:rsid w:val="00E93F57"/>
    <w:rsid w:val="00EA191E"/>
    <w:rsid w:val="00EA7BD7"/>
    <w:rsid w:val="00EB12FE"/>
    <w:rsid w:val="00EC0602"/>
    <w:rsid w:val="00EC769D"/>
    <w:rsid w:val="00EE2022"/>
    <w:rsid w:val="00EE3AFB"/>
    <w:rsid w:val="00EF38BB"/>
    <w:rsid w:val="00F07A61"/>
    <w:rsid w:val="00F10987"/>
    <w:rsid w:val="00F23FAA"/>
    <w:rsid w:val="00F27F3C"/>
    <w:rsid w:val="00F36956"/>
    <w:rsid w:val="00F53DBF"/>
    <w:rsid w:val="00F64CB6"/>
    <w:rsid w:val="00F87C33"/>
    <w:rsid w:val="00F95C00"/>
    <w:rsid w:val="00FA60A7"/>
    <w:rsid w:val="00FB06C8"/>
    <w:rsid w:val="00FB344F"/>
    <w:rsid w:val="00FB5EC4"/>
    <w:rsid w:val="00FC1A14"/>
    <w:rsid w:val="00FD274C"/>
    <w:rsid w:val="00FD742A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ED52-5963-4AFB-A4FA-FFFD37A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199</cp:revision>
  <dcterms:created xsi:type="dcterms:W3CDTF">2017-01-24T08:47:00Z</dcterms:created>
  <dcterms:modified xsi:type="dcterms:W3CDTF">2018-04-24T10:09:00Z</dcterms:modified>
</cp:coreProperties>
</file>