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AA" w:rsidRPr="005E16A0" w:rsidRDefault="009868AA" w:rsidP="00B80FE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1BE9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D30669" w:rsidRPr="00BF05B4" w:rsidRDefault="00EF3570" w:rsidP="00876C3D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Золедронов</w:t>
      </w:r>
      <w:r w:rsidR="008B5C83">
        <w:rPr>
          <w:b/>
          <w:sz w:val="28"/>
          <w:szCs w:val="28"/>
        </w:rPr>
        <w:t>ой</w:t>
      </w:r>
      <w:proofErr w:type="spellEnd"/>
      <w:r w:rsidR="00000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кислот</w:t>
      </w:r>
      <w:r w:rsidR="008B5C83">
        <w:rPr>
          <w:b/>
          <w:sz w:val="28"/>
          <w:szCs w:val="28"/>
        </w:rPr>
        <w:t>ы моногидрат</w:t>
      </w:r>
      <w:r w:rsidR="00D30669" w:rsidRPr="00BF05B4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D30669" w:rsidRPr="00BF05B4">
        <w:rPr>
          <w:b/>
          <w:sz w:val="28"/>
          <w:szCs w:val="28"/>
        </w:rPr>
        <w:t>ФС</w:t>
      </w:r>
    </w:p>
    <w:p w:rsidR="00D30669" w:rsidRDefault="00EF3570" w:rsidP="00D30669">
      <w:pPr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EF3570">
        <w:rPr>
          <w:b/>
          <w:sz w:val="28"/>
          <w:szCs w:val="28"/>
        </w:rPr>
        <w:t>Золедроновая</w:t>
      </w:r>
      <w:proofErr w:type="spellEnd"/>
      <w:r w:rsidRPr="00EF3570">
        <w:rPr>
          <w:b/>
          <w:sz w:val="28"/>
          <w:szCs w:val="28"/>
        </w:rPr>
        <w:t xml:space="preserve"> кислота</w:t>
      </w:r>
    </w:p>
    <w:p w:rsidR="00D30669" w:rsidRPr="00BF05B4" w:rsidRDefault="00EF3570" w:rsidP="00876C3D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Acidum</w:t>
      </w:r>
      <w:proofErr w:type="spellEnd"/>
      <w:r w:rsidRPr="00EF35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zoledronicum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monohydricum</w:t>
      </w:r>
      <w:proofErr w:type="spellEnd"/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 w:rsidR="001749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 впервые</w:t>
      </w:r>
    </w:p>
    <w:p w:rsidR="00EF3570" w:rsidRPr="00EF3570" w:rsidRDefault="00EF3570" w:rsidP="00EF3570">
      <w:pPr>
        <w:widowControl/>
        <w:spacing w:before="120"/>
        <w:rPr>
          <w:sz w:val="28"/>
        </w:rPr>
      </w:pPr>
      <w:r w:rsidRPr="00EF3570">
        <w:rPr>
          <w:sz w:val="28"/>
        </w:rPr>
        <w:t>[1-Гидрокси-2-(1</w:t>
      </w:r>
      <w:r w:rsidRPr="00EF3570">
        <w:rPr>
          <w:i/>
          <w:sz w:val="28"/>
          <w:lang w:val="en-US"/>
        </w:rPr>
        <w:t>H</w:t>
      </w:r>
      <w:r w:rsidRPr="00EF3570">
        <w:rPr>
          <w:sz w:val="28"/>
        </w:rPr>
        <w:t>-имидазол-1-ил</w:t>
      </w:r>
      <w:proofErr w:type="gramStart"/>
      <w:r w:rsidRPr="00EF3570">
        <w:rPr>
          <w:sz w:val="28"/>
        </w:rPr>
        <w:t>)э</w:t>
      </w:r>
      <w:proofErr w:type="gramEnd"/>
      <w:r w:rsidRPr="00EF3570">
        <w:rPr>
          <w:sz w:val="28"/>
        </w:rPr>
        <w:t>тан-1,1-диил]бис(</w:t>
      </w:r>
      <w:proofErr w:type="spellStart"/>
      <w:r w:rsidRPr="00EF3570">
        <w:rPr>
          <w:sz w:val="28"/>
        </w:rPr>
        <w:t>фосфоновая</w:t>
      </w:r>
      <w:proofErr w:type="spellEnd"/>
      <w:r w:rsidRPr="00EF3570">
        <w:rPr>
          <w:sz w:val="28"/>
        </w:rPr>
        <w:t xml:space="preserve"> кислота) моногидрат </w:t>
      </w:r>
    </w:p>
    <w:p w:rsidR="00EF3570" w:rsidRPr="001749CB" w:rsidRDefault="00EF3570" w:rsidP="00EF3570">
      <w:pPr>
        <w:widowControl/>
        <w:spacing w:line="360" w:lineRule="auto"/>
        <w:jc w:val="center"/>
        <w:rPr>
          <w:sz w:val="28"/>
        </w:rPr>
      </w:pPr>
      <w:r w:rsidRPr="00EF3570">
        <w:rPr>
          <w:sz w:val="24"/>
        </w:rPr>
        <w:object w:dxaOrig="3000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84.75pt" o:ole="">
            <v:imagedata r:id="rId8" o:title=""/>
          </v:shape>
          <o:OLEObject Type="Embed" ProgID="ChemWindow.Document" ShapeID="_x0000_i1025" DrawAspect="Content" ObjectID="_1586076071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EF3570" w:rsidRPr="00EF3570" w:rsidTr="00EF3570">
        <w:tc>
          <w:tcPr>
            <w:tcW w:w="5069" w:type="dxa"/>
          </w:tcPr>
          <w:p w:rsidR="00EF3570" w:rsidRPr="00EF3570" w:rsidRDefault="00EF3570" w:rsidP="00EF3570">
            <w:pPr>
              <w:widowControl/>
              <w:rPr>
                <w:sz w:val="28"/>
                <w:lang w:val="en-US"/>
              </w:rPr>
            </w:pPr>
            <w:r w:rsidRPr="00EF3570">
              <w:rPr>
                <w:sz w:val="28"/>
                <w:lang w:val="en-US"/>
              </w:rPr>
              <w:t>C</w:t>
            </w:r>
            <w:r w:rsidRPr="001749CB">
              <w:rPr>
                <w:sz w:val="28"/>
                <w:vertAlign w:val="subscript"/>
              </w:rPr>
              <w:t>5</w:t>
            </w:r>
            <w:r w:rsidRPr="00EF3570">
              <w:rPr>
                <w:sz w:val="28"/>
                <w:lang w:val="en-US"/>
              </w:rPr>
              <w:t>H</w:t>
            </w:r>
            <w:r w:rsidRPr="001749CB">
              <w:rPr>
                <w:sz w:val="28"/>
                <w:vertAlign w:val="subscript"/>
              </w:rPr>
              <w:t>10</w:t>
            </w:r>
            <w:r w:rsidRPr="00EF3570">
              <w:rPr>
                <w:sz w:val="28"/>
                <w:lang w:val="en-US"/>
              </w:rPr>
              <w:t>N</w:t>
            </w:r>
            <w:r w:rsidRPr="001749CB">
              <w:rPr>
                <w:sz w:val="28"/>
                <w:vertAlign w:val="subscript"/>
              </w:rPr>
              <w:t>2</w:t>
            </w:r>
            <w:r w:rsidRPr="00EF3570">
              <w:rPr>
                <w:sz w:val="28"/>
                <w:lang w:val="en-US"/>
              </w:rPr>
              <w:t>O</w:t>
            </w:r>
            <w:r w:rsidRPr="001749CB">
              <w:rPr>
                <w:sz w:val="28"/>
                <w:vertAlign w:val="subscript"/>
              </w:rPr>
              <w:t>7</w:t>
            </w:r>
            <w:r w:rsidRPr="00EF3570">
              <w:rPr>
                <w:sz w:val="28"/>
                <w:lang w:val="en-US"/>
              </w:rPr>
              <w:t>P</w:t>
            </w:r>
            <w:r w:rsidRPr="001749CB">
              <w:rPr>
                <w:sz w:val="28"/>
                <w:vertAlign w:val="subscript"/>
              </w:rPr>
              <w:t>2</w:t>
            </w:r>
            <w:r w:rsidRPr="001749CB">
              <w:rPr>
                <w:sz w:val="28"/>
              </w:rPr>
              <w:t>·</w:t>
            </w:r>
            <w:r w:rsidRPr="00EF3570">
              <w:rPr>
                <w:sz w:val="28"/>
                <w:lang w:val="en-US"/>
              </w:rPr>
              <w:t>H</w:t>
            </w:r>
            <w:r w:rsidRPr="00EF3570">
              <w:rPr>
                <w:sz w:val="28"/>
                <w:vertAlign w:val="subscript"/>
                <w:lang w:val="en-US"/>
              </w:rPr>
              <w:t>2</w:t>
            </w:r>
            <w:r w:rsidRPr="00EF3570"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EF3570" w:rsidRPr="00EF3570" w:rsidRDefault="00EF3570" w:rsidP="00EF3570">
            <w:pPr>
              <w:keepNext/>
              <w:widowControl/>
              <w:ind w:left="1168"/>
              <w:jc w:val="right"/>
              <w:outlineLvl w:val="0"/>
              <w:rPr>
                <w:sz w:val="28"/>
              </w:rPr>
            </w:pPr>
            <w:r w:rsidRPr="00EF3570">
              <w:rPr>
                <w:sz w:val="28"/>
              </w:rPr>
              <w:t>М.м. 290,11</w:t>
            </w:r>
          </w:p>
        </w:tc>
      </w:tr>
    </w:tbl>
    <w:p w:rsidR="00EF3570" w:rsidRDefault="00EF3570" w:rsidP="00D30669">
      <w:pPr>
        <w:rPr>
          <w:sz w:val="28"/>
        </w:rPr>
      </w:pPr>
    </w:p>
    <w:p w:rsidR="009868AA" w:rsidRPr="00D30669" w:rsidRDefault="00D30669" w:rsidP="00B80FEF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30669">
        <w:rPr>
          <w:rFonts w:ascii="Times New Roman" w:hAnsi="Times New Roman"/>
          <w:sz w:val="28"/>
          <w:lang w:val="en-US"/>
        </w:rPr>
        <w:t>C</w:t>
      </w:r>
      <w:r w:rsidRPr="00D30669">
        <w:rPr>
          <w:rFonts w:ascii="Times New Roman" w:hAnsi="Times New Roman"/>
          <w:sz w:val="28"/>
          <w:lang w:val="ru-RU"/>
        </w:rPr>
        <w:t>одержит не менее 98</w:t>
      </w:r>
      <w:proofErr w:type="gramStart"/>
      <w:r w:rsidRPr="00D30669">
        <w:rPr>
          <w:rFonts w:ascii="Times New Roman" w:hAnsi="Times New Roman"/>
          <w:sz w:val="28"/>
          <w:lang w:val="ru-RU"/>
        </w:rPr>
        <w:t>,0</w:t>
      </w:r>
      <w:proofErr w:type="gramEnd"/>
      <w:r w:rsidRPr="00D30669">
        <w:rPr>
          <w:rFonts w:ascii="Times New Roman" w:hAnsi="Times New Roman"/>
          <w:sz w:val="28"/>
          <w:lang w:val="ru-RU"/>
        </w:rPr>
        <w:t xml:space="preserve"> % и не более 102,0 % </w:t>
      </w:r>
      <w:proofErr w:type="spellStart"/>
      <w:r w:rsidR="00EF3570">
        <w:rPr>
          <w:rFonts w:ascii="Times New Roman" w:hAnsi="Times New Roman"/>
          <w:sz w:val="28"/>
          <w:lang w:val="ru-RU"/>
        </w:rPr>
        <w:t>золедроновой</w:t>
      </w:r>
      <w:proofErr w:type="spellEnd"/>
      <w:r w:rsidR="00EF3570">
        <w:rPr>
          <w:rFonts w:ascii="Times New Roman" w:hAnsi="Times New Roman"/>
          <w:sz w:val="28"/>
          <w:lang w:val="ru-RU"/>
        </w:rPr>
        <w:t xml:space="preserve"> кислоты моногидрата</w:t>
      </w:r>
      <w:r w:rsidRPr="00D30669">
        <w:rPr>
          <w:rFonts w:ascii="Times New Roman" w:hAnsi="Times New Roman"/>
          <w:sz w:val="28"/>
          <w:lang w:val="ru-RU"/>
        </w:rPr>
        <w:t xml:space="preserve"> </w:t>
      </w:r>
      <w:r w:rsidR="00EF3570" w:rsidRPr="00EF3570">
        <w:rPr>
          <w:rFonts w:ascii="Times New Roman" w:hAnsi="Times New Roman"/>
          <w:sz w:val="28"/>
          <w:lang w:val="en-US"/>
        </w:rPr>
        <w:t>C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5</w:t>
      </w:r>
      <w:r w:rsidR="00EF3570" w:rsidRPr="00EF3570">
        <w:rPr>
          <w:rFonts w:ascii="Times New Roman" w:hAnsi="Times New Roman"/>
          <w:sz w:val="28"/>
          <w:lang w:val="en-US"/>
        </w:rPr>
        <w:t>H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10</w:t>
      </w:r>
      <w:r w:rsidR="00EF3570" w:rsidRPr="00EF3570">
        <w:rPr>
          <w:rFonts w:ascii="Times New Roman" w:hAnsi="Times New Roman"/>
          <w:sz w:val="28"/>
          <w:lang w:val="en-US"/>
        </w:rPr>
        <w:t>N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2</w:t>
      </w:r>
      <w:r w:rsidR="00EF3570" w:rsidRPr="00EF3570">
        <w:rPr>
          <w:rFonts w:ascii="Times New Roman" w:hAnsi="Times New Roman"/>
          <w:sz w:val="28"/>
          <w:lang w:val="en-US"/>
        </w:rPr>
        <w:t>O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7</w:t>
      </w:r>
      <w:r w:rsidR="00EF3570" w:rsidRPr="00EF3570">
        <w:rPr>
          <w:rFonts w:ascii="Times New Roman" w:hAnsi="Times New Roman"/>
          <w:sz w:val="28"/>
          <w:lang w:val="en-US"/>
        </w:rPr>
        <w:t>P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2</w:t>
      </w:r>
      <w:r w:rsidR="00EF3570" w:rsidRPr="00EF3570">
        <w:rPr>
          <w:rFonts w:ascii="Times New Roman" w:hAnsi="Times New Roman"/>
          <w:sz w:val="28"/>
          <w:lang w:val="ru-RU"/>
        </w:rPr>
        <w:t>·</w:t>
      </w:r>
      <w:r w:rsidR="00EF3570" w:rsidRPr="00EF3570">
        <w:rPr>
          <w:rFonts w:ascii="Times New Roman" w:hAnsi="Times New Roman"/>
          <w:sz w:val="28"/>
          <w:lang w:val="en-US"/>
        </w:rPr>
        <w:t>H</w:t>
      </w:r>
      <w:r w:rsidR="00EF3570" w:rsidRPr="00EF3570">
        <w:rPr>
          <w:rFonts w:ascii="Times New Roman" w:hAnsi="Times New Roman"/>
          <w:sz w:val="28"/>
          <w:vertAlign w:val="subscript"/>
          <w:lang w:val="ru-RU"/>
        </w:rPr>
        <w:t>2</w:t>
      </w:r>
      <w:r w:rsidR="00EF3570" w:rsidRPr="00EF3570">
        <w:rPr>
          <w:rFonts w:ascii="Times New Roman" w:hAnsi="Times New Roman"/>
          <w:sz w:val="28"/>
          <w:lang w:val="en-US"/>
        </w:rPr>
        <w:t>O</w:t>
      </w:r>
      <w:r w:rsidR="00EF3570">
        <w:rPr>
          <w:rFonts w:ascii="Times New Roman" w:hAnsi="Times New Roman"/>
          <w:sz w:val="28"/>
          <w:lang w:val="ru-RU"/>
        </w:rPr>
        <w:t xml:space="preserve"> </w:t>
      </w:r>
      <w:r w:rsidRPr="00D30669">
        <w:rPr>
          <w:rFonts w:ascii="Times New Roman" w:hAnsi="Times New Roman"/>
          <w:sz w:val="28"/>
          <w:lang w:val="ru-RU"/>
        </w:rPr>
        <w:t>в пересч</w:t>
      </w:r>
      <w:r w:rsidR="00DB6FD6">
        <w:rPr>
          <w:rFonts w:ascii="Times New Roman" w:hAnsi="Times New Roman"/>
          <w:sz w:val="28"/>
          <w:lang w:val="ru-RU"/>
        </w:rPr>
        <w:t>ё</w:t>
      </w:r>
      <w:r w:rsidRPr="00D30669">
        <w:rPr>
          <w:rFonts w:ascii="Times New Roman" w:hAnsi="Times New Roman"/>
          <w:sz w:val="28"/>
          <w:lang w:val="ru-RU"/>
        </w:rPr>
        <w:t xml:space="preserve">те на </w:t>
      </w:r>
      <w:r w:rsidR="00C25C58">
        <w:rPr>
          <w:rFonts w:ascii="Times New Roman" w:hAnsi="Times New Roman"/>
          <w:sz w:val="28"/>
          <w:lang w:val="ru-RU"/>
        </w:rPr>
        <w:t>сухое</w:t>
      </w:r>
      <w:r w:rsidRPr="00D30669">
        <w:rPr>
          <w:rFonts w:ascii="Times New Roman" w:hAnsi="Times New Roman"/>
          <w:sz w:val="28"/>
          <w:lang w:val="ru-RU"/>
        </w:rPr>
        <w:t xml:space="preserve"> вещество.</w:t>
      </w:r>
    </w:p>
    <w:p w:rsidR="009868AA" w:rsidRPr="00D30669" w:rsidRDefault="009868AA" w:rsidP="00D3066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  <w:lang w:val="ru-RU"/>
        </w:rPr>
      </w:pPr>
    </w:p>
    <w:p w:rsidR="00DB6FD6" w:rsidRPr="00D30669" w:rsidRDefault="00D30669" w:rsidP="00DB6FD6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669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D306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6FD6">
        <w:rPr>
          <w:rFonts w:ascii="Times New Roman" w:hAnsi="Times New Roman"/>
          <w:sz w:val="28"/>
          <w:szCs w:val="28"/>
          <w:lang w:val="ru-RU"/>
        </w:rPr>
        <w:t>Белый или почти белый к</w:t>
      </w:r>
      <w:r w:rsidRPr="00D30669">
        <w:rPr>
          <w:rFonts w:ascii="Times New Roman" w:hAnsi="Times New Roman"/>
          <w:sz w:val="28"/>
          <w:szCs w:val="28"/>
          <w:lang w:val="ru-RU"/>
        </w:rPr>
        <w:t>ристаллический порошок</w:t>
      </w:r>
      <w:r w:rsidR="00DB6FD6">
        <w:rPr>
          <w:rFonts w:ascii="Times New Roman" w:hAnsi="Times New Roman"/>
          <w:sz w:val="28"/>
          <w:szCs w:val="28"/>
          <w:lang w:val="ru-RU"/>
        </w:rPr>
        <w:t>. Проявляет полиморфизм.</w:t>
      </w:r>
    </w:p>
    <w:p w:rsidR="00D30669" w:rsidRPr="00D30669" w:rsidRDefault="00D30669" w:rsidP="00D30669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D30669">
        <w:rPr>
          <w:b/>
          <w:sz w:val="28"/>
          <w:szCs w:val="28"/>
        </w:rPr>
        <w:t>Растворимость</w:t>
      </w:r>
      <w:r w:rsidRPr="00D30669">
        <w:rPr>
          <w:sz w:val="28"/>
          <w:szCs w:val="28"/>
        </w:rPr>
        <w:t xml:space="preserve">. </w:t>
      </w:r>
      <w:r w:rsidR="00DB6FD6">
        <w:rPr>
          <w:sz w:val="28"/>
          <w:szCs w:val="28"/>
        </w:rPr>
        <w:t xml:space="preserve">Мало или очень мало растворим </w:t>
      </w:r>
      <w:r w:rsidRPr="00D30669">
        <w:rPr>
          <w:snapToGrid w:val="0"/>
          <w:sz w:val="28"/>
          <w:szCs w:val="28"/>
        </w:rPr>
        <w:t xml:space="preserve">в воде, </w:t>
      </w:r>
      <w:r w:rsidR="00CE539D">
        <w:rPr>
          <w:snapToGrid w:val="0"/>
          <w:sz w:val="28"/>
          <w:szCs w:val="28"/>
        </w:rPr>
        <w:t xml:space="preserve">практически </w:t>
      </w:r>
      <w:proofErr w:type="gramStart"/>
      <w:r w:rsidR="00CE539D">
        <w:rPr>
          <w:snapToGrid w:val="0"/>
          <w:sz w:val="28"/>
          <w:szCs w:val="28"/>
        </w:rPr>
        <w:t>нерастворим</w:t>
      </w:r>
      <w:proofErr w:type="gramEnd"/>
      <w:r w:rsidR="00CE539D">
        <w:rPr>
          <w:snapToGrid w:val="0"/>
          <w:sz w:val="28"/>
          <w:szCs w:val="28"/>
        </w:rPr>
        <w:t xml:space="preserve"> в спирте 96 % и </w:t>
      </w:r>
      <w:proofErr w:type="spellStart"/>
      <w:r w:rsidR="00CE539D">
        <w:rPr>
          <w:snapToGrid w:val="0"/>
          <w:sz w:val="28"/>
          <w:szCs w:val="28"/>
        </w:rPr>
        <w:t>диметилсульфоксиде</w:t>
      </w:r>
      <w:proofErr w:type="spellEnd"/>
      <w:r w:rsidRPr="00D30669">
        <w:rPr>
          <w:sz w:val="28"/>
          <w:szCs w:val="28"/>
        </w:rPr>
        <w:t>.</w:t>
      </w:r>
    </w:p>
    <w:p w:rsidR="00060851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30669">
        <w:rPr>
          <w:rFonts w:ascii="Times New Roman" w:hAnsi="Times New Roman"/>
          <w:b/>
          <w:sz w:val="28"/>
          <w:szCs w:val="28"/>
        </w:rPr>
        <w:t>Подлинность</w:t>
      </w:r>
    </w:p>
    <w:p w:rsidR="00D30669" w:rsidRDefault="00D30669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0669">
        <w:rPr>
          <w:rFonts w:ascii="Times New Roman" w:hAnsi="Times New Roman"/>
          <w:i/>
          <w:sz w:val="28"/>
          <w:szCs w:val="28"/>
        </w:rPr>
        <w:t>1.</w:t>
      </w:r>
      <w:r w:rsidRPr="00D30669">
        <w:rPr>
          <w:rFonts w:ascii="Times New Roman" w:hAnsi="Times New Roman"/>
          <w:sz w:val="28"/>
          <w:szCs w:val="28"/>
        </w:rPr>
        <w:t> </w:t>
      </w:r>
      <w:r w:rsidRPr="00D30669">
        <w:rPr>
          <w:rFonts w:ascii="Times New Roman" w:hAnsi="Times New Roman"/>
          <w:i/>
          <w:sz w:val="28"/>
          <w:szCs w:val="28"/>
        </w:rPr>
        <w:t>ИК-спектр</w:t>
      </w:r>
      <w:r w:rsidRPr="00D30669">
        <w:rPr>
          <w:rFonts w:ascii="Times New Roman" w:hAnsi="Times New Roman"/>
          <w:sz w:val="28"/>
          <w:szCs w:val="28"/>
        </w:rPr>
        <w:t>. Инфракрасный спектр субстанции, снятый в диске с калия бромидом, в области от 4000 до 400 см</w:t>
      </w:r>
      <w:r w:rsidRPr="00D30669">
        <w:rPr>
          <w:rFonts w:ascii="Times New Roman" w:hAnsi="Times New Roman"/>
          <w:sz w:val="28"/>
          <w:szCs w:val="28"/>
          <w:vertAlign w:val="superscript"/>
        </w:rPr>
        <w:t>-1</w:t>
      </w:r>
      <w:r w:rsidRPr="00D30669">
        <w:rPr>
          <w:rFonts w:ascii="Times New Roman" w:hAnsi="Times New Roman"/>
          <w:sz w:val="28"/>
          <w:szCs w:val="28"/>
        </w:rPr>
        <w:t xml:space="preserve"> по положению полос поглощения соответствует спектру стандартного образца доксорубицина гидрохлорида.</w:t>
      </w:r>
    </w:p>
    <w:p w:rsidR="00CE539D" w:rsidRPr="00060851" w:rsidRDefault="00CE539D" w:rsidP="00D30669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851">
        <w:rPr>
          <w:rFonts w:ascii="Times New Roman" w:hAnsi="Times New Roman"/>
          <w:i/>
          <w:sz w:val="28"/>
          <w:szCs w:val="28"/>
        </w:rPr>
        <w:t>2. ВЭЖХ.</w:t>
      </w:r>
      <w:r w:rsidR="00060851" w:rsidRPr="00060851">
        <w:rPr>
          <w:rFonts w:ascii="Times New Roman" w:hAnsi="Times New Roman"/>
          <w:sz w:val="28"/>
          <w:szCs w:val="28"/>
        </w:rPr>
        <w:t xml:space="preserve"> 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60851" w:rsidRPr="0006085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определение»).</w:t>
      </w:r>
    </w:p>
    <w:p w:rsidR="00CE539D" w:rsidRPr="00E15B9F" w:rsidRDefault="00CE539D" w:rsidP="00B45CB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39D">
        <w:rPr>
          <w:rFonts w:ascii="Times New Roman" w:hAnsi="Times New Roman"/>
          <w:i/>
          <w:sz w:val="28"/>
          <w:szCs w:val="28"/>
        </w:rPr>
        <w:lastRenderedPageBreak/>
        <w:t>3. Спектрофотометрия</w:t>
      </w:r>
      <w:r w:rsidR="00060851" w:rsidRPr="00060851">
        <w:rPr>
          <w:rFonts w:ascii="Times New Roman" w:hAnsi="Times New Roman"/>
          <w:i/>
          <w:sz w:val="28"/>
          <w:szCs w:val="28"/>
        </w:rPr>
        <w:t xml:space="preserve">. </w:t>
      </w:r>
      <w:r w:rsidR="00060851" w:rsidRPr="0006085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060851" w:rsidRPr="00060851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 w:rsidR="00060851">
        <w:rPr>
          <w:rFonts w:ascii="Times New Roman" w:hAnsi="Times New Roman"/>
          <w:color w:val="000000"/>
          <w:sz w:val="28"/>
          <w:szCs w:val="28"/>
        </w:rPr>
        <w:t>0,01 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 w:rsidR="00060851">
        <w:rPr>
          <w:rFonts w:ascii="Times New Roman" w:hAnsi="Times New Roman"/>
          <w:color w:val="000000"/>
          <w:sz w:val="28"/>
          <w:szCs w:val="28"/>
        </w:rPr>
        <w:t>воде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060851">
        <w:rPr>
          <w:rFonts w:ascii="Times New Roman" w:hAnsi="Times New Roman"/>
          <w:color w:val="000000"/>
          <w:sz w:val="28"/>
          <w:szCs w:val="28"/>
        </w:rPr>
        <w:t>190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060851">
        <w:rPr>
          <w:rFonts w:ascii="Times New Roman" w:hAnsi="Times New Roman"/>
          <w:color w:val="000000"/>
          <w:sz w:val="28"/>
          <w:szCs w:val="28"/>
        </w:rPr>
        <w:t>250</w:t>
      </w:r>
      <w:r w:rsidR="00060851" w:rsidRPr="00060851">
        <w:rPr>
          <w:rFonts w:ascii="Times New Roman" w:hAnsi="Times New Roman"/>
          <w:color w:val="000000"/>
          <w:sz w:val="28"/>
          <w:szCs w:val="28"/>
        </w:rPr>
        <w:t xml:space="preserve"> нм должен иметь </w:t>
      </w:r>
      <w:r w:rsidR="00060851" w:rsidRPr="00E15B9F">
        <w:rPr>
          <w:rFonts w:ascii="Times New Roman" w:hAnsi="Times New Roman"/>
          <w:color w:val="000000"/>
          <w:sz w:val="28"/>
          <w:szCs w:val="28"/>
        </w:rPr>
        <w:t>максимум при 210 нм и минимум при 200 нм.</w:t>
      </w:r>
    </w:p>
    <w:p w:rsidR="00E15B9F" w:rsidRPr="00E04A1E" w:rsidRDefault="00E15B9F" w:rsidP="00E04A1E">
      <w:pPr>
        <w:widowControl/>
        <w:spacing w:line="360" w:lineRule="auto"/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E15B9F">
        <w:rPr>
          <w:rFonts w:eastAsia="Calibri"/>
          <w:b/>
          <w:color w:val="000000"/>
          <w:sz w:val="28"/>
          <w:szCs w:val="28"/>
          <w:lang w:eastAsia="en-US"/>
        </w:rPr>
        <w:t xml:space="preserve">Температура </w:t>
      </w:r>
      <w:r w:rsidRPr="00B64183">
        <w:rPr>
          <w:rFonts w:eastAsia="Calibri"/>
          <w:b/>
          <w:color w:val="000000"/>
          <w:sz w:val="28"/>
          <w:szCs w:val="28"/>
          <w:lang w:eastAsia="en-US"/>
        </w:rPr>
        <w:t>плавления</w:t>
      </w:r>
      <w:r w:rsidRPr="00B64183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. </w:t>
      </w:r>
      <w:r w:rsidR="00B64183" w:rsidRPr="00B64183">
        <w:rPr>
          <w:color w:val="000000"/>
          <w:sz w:val="28"/>
          <w:szCs w:val="28"/>
        </w:rPr>
        <w:t xml:space="preserve">От </w:t>
      </w:r>
      <w:r w:rsidR="00B64183">
        <w:rPr>
          <w:color w:val="000000"/>
          <w:sz w:val="28"/>
          <w:szCs w:val="28"/>
        </w:rPr>
        <w:t>229</w:t>
      </w:r>
      <w:r w:rsidR="00B64183" w:rsidRPr="00B64183">
        <w:rPr>
          <w:color w:val="000000"/>
          <w:sz w:val="28"/>
          <w:szCs w:val="28"/>
        </w:rPr>
        <w:t xml:space="preserve"> до </w:t>
      </w:r>
      <w:r w:rsidR="00B64183">
        <w:rPr>
          <w:color w:val="000000"/>
          <w:sz w:val="28"/>
          <w:szCs w:val="28"/>
        </w:rPr>
        <w:t>236</w:t>
      </w:r>
      <w:r w:rsidR="00B64183" w:rsidRPr="00B64183">
        <w:rPr>
          <w:color w:val="000000"/>
          <w:sz w:val="28"/>
          <w:szCs w:val="28"/>
        </w:rPr>
        <w:t xml:space="preserve"> °</w:t>
      </w:r>
      <w:r w:rsidR="00B64183" w:rsidRPr="00B64183">
        <w:rPr>
          <w:color w:val="000000"/>
          <w:sz w:val="28"/>
          <w:szCs w:val="28"/>
          <w:lang w:val="en-US"/>
        </w:rPr>
        <w:t>C</w:t>
      </w:r>
      <w:r w:rsidR="00B64183" w:rsidRPr="00B64183">
        <w:rPr>
          <w:color w:val="000000"/>
          <w:sz w:val="28"/>
          <w:szCs w:val="28"/>
        </w:rPr>
        <w:t xml:space="preserve"> (с разложением, ОФС «</w:t>
      </w:r>
      <w:r w:rsidR="00B64183" w:rsidRPr="00E04A1E">
        <w:rPr>
          <w:color w:val="000000"/>
          <w:sz w:val="28"/>
          <w:szCs w:val="28"/>
        </w:rPr>
        <w:t>Температура плавления»).</w:t>
      </w:r>
    </w:p>
    <w:p w:rsidR="00E04A1E" w:rsidRPr="006856AD" w:rsidRDefault="00E15B9F" w:rsidP="006856A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4A1E">
        <w:rPr>
          <w:rFonts w:ascii="Times New Roman" w:eastAsia="Calibri" w:hAnsi="Times New Roman"/>
          <w:b/>
          <w:color w:val="000000"/>
          <w:sz w:val="28"/>
          <w:szCs w:val="28"/>
          <w:lang w:val="ru-RU" w:eastAsia="en-US"/>
        </w:rPr>
        <w:t>Прозрачность раствора</w:t>
      </w:r>
      <w:r w:rsidRPr="00E04A1E">
        <w:rPr>
          <w:rFonts w:ascii="Times New Roman" w:eastAsia="Calibri" w:hAnsi="Times New Roman"/>
          <w:b/>
          <w:i/>
          <w:color w:val="000000"/>
          <w:sz w:val="28"/>
          <w:szCs w:val="28"/>
          <w:lang w:val="ru-RU" w:eastAsia="en-US"/>
        </w:rPr>
        <w:t xml:space="preserve">. 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E04A1E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 г субстанции в </w:t>
      </w:r>
      <w:r w:rsid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100 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E04A1E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r w:rsidR="00E04A1E" w:rsidRPr="00E04A1E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E04A1E" w:rsidRPr="00E04A1E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 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E04A1E" w:rsidRPr="00E04A1E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</w:t>
      </w:r>
      <w:r w:rsidR="00E04A1E" w:rsidRPr="006856AD">
        <w:rPr>
          <w:rFonts w:ascii="Times New Roman" w:hAnsi="Times New Roman"/>
          <w:color w:val="000000"/>
          <w:sz w:val="28"/>
          <w:szCs w:val="28"/>
          <w:lang w:val="ru-RU"/>
        </w:rPr>
        <w:t>степень мутности жидкостей»).</w:t>
      </w:r>
    </w:p>
    <w:p w:rsidR="006856AD" w:rsidRPr="006856AD" w:rsidRDefault="006856AD" w:rsidP="006856A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6AD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6856AD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proofErr w:type="gramStart"/>
      <w:r w:rsidRPr="006856AD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proofErr w:type="gramEnd"/>
      <w:r w:rsidRPr="006856AD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15B9F" w:rsidRPr="00E04A1E" w:rsidRDefault="00E15B9F" w:rsidP="006856AD">
      <w:pPr>
        <w:widowControl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spellStart"/>
      <w:r w:rsidRPr="006856AD">
        <w:rPr>
          <w:rFonts w:eastAsia="Calibri"/>
          <w:b/>
          <w:color w:val="000000"/>
          <w:sz w:val="28"/>
          <w:szCs w:val="28"/>
          <w:lang w:eastAsia="en-US"/>
        </w:rPr>
        <w:t>Светопоглощающие</w:t>
      </w:r>
      <w:proofErr w:type="spellEnd"/>
      <w:r w:rsidRPr="00E15B9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04A1E">
        <w:rPr>
          <w:rFonts w:eastAsia="Calibri"/>
          <w:b/>
          <w:color w:val="000000"/>
          <w:sz w:val="28"/>
          <w:szCs w:val="28"/>
          <w:lang w:eastAsia="en-US"/>
        </w:rPr>
        <w:t>примеси</w:t>
      </w:r>
      <w:r w:rsidR="00E04A1E">
        <w:rPr>
          <w:sz w:val="28"/>
          <w:szCs w:val="28"/>
        </w:rPr>
        <w:t xml:space="preserve">. </w:t>
      </w:r>
      <w:r w:rsidR="00E04A1E" w:rsidRPr="00E04A1E">
        <w:rPr>
          <w:sz w:val="28"/>
          <w:szCs w:val="28"/>
        </w:rPr>
        <w:t>Оптическая плотность раствора 0,1</w:t>
      </w:r>
      <w:r w:rsidR="009012F5">
        <w:rPr>
          <w:sz w:val="28"/>
          <w:szCs w:val="28"/>
        </w:rPr>
        <w:t> </w:t>
      </w:r>
      <w:r w:rsidR="00E04A1E" w:rsidRPr="00E04A1E">
        <w:rPr>
          <w:sz w:val="28"/>
          <w:szCs w:val="28"/>
        </w:rPr>
        <w:t xml:space="preserve">г субстанции в 100 мл воды при длине волны </w:t>
      </w:r>
      <w:r w:rsidR="00E04A1E">
        <w:rPr>
          <w:sz w:val="28"/>
          <w:szCs w:val="28"/>
        </w:rPr>
        <w:t>420</w:t>
      </w:r>
      <w:r w:rsidR="00E04A1E" w:rsidRPr="00E04A1E">
        <w:rPr>
          <w:sz w:val="28"/>
          <w:szCs w:val="28"/>
        </w:rPr>
        <w:t xml:space="preserve"> нм в кювете с толщиной слоя </w:t>
      </w:r>
      <w:r w:rsidR="00E04A1E" w:rsidRPr="00E04A1E">
        <w:rPr>
          <w:color w:val="000000"/>
          <w:sz w:val="28"/>
          <w:szCs w:val="28"/>
        </w:rPr>
        <w:t>1 </w:t>
      </w:r>
      <w:r w:rsidR="00E04A1E" w:rsidRPr="00E04A1E">
        <w:rPr>
          <w:color w:val="000000"/>
          <w:spacing w:val="-1"/>
          <w:sz w:val="28"/>
          <w:szCs w:val="28"/>
        </w:rPr>
        <w:t>с</w:t>
      </w:r>
      <w:r w:rsidR="00E04A1E" w:rsidRPr="00E04A1E">
        <w:rPr>
          <w:color w:val="000000"/>
          <w:sz w:val="28"/>
          <w:szCs w:val="28"/>
        </w:rPr>
        <w:t>м</w:t>
      </w:r>
      <w:r w:rsidR="00E04A1E" w:rsidRPr="00E04A1E">
        <w:rPr>
          <w:sz w:val="28"/>
          <w:szCs w:val="28"/>
        </w:rPr>
        <w:t xml:space="preserve">, измеренная по сравнению с </w:t>
      </w:r>
      <w:r w:rsidR="00E04A1E">
        <w:rPr>
          <w:sz w:val="28"/>
          <w:szCs w:val="28"/>
        </w:rPr>
        <w:t>водой</w:t>
      </w:r>
      <w:r w:rsidR="009012F5">
        <w:rPr>
          <w:sz w:val="28"/>
          <w:szCs w:val="28"/>
        </w:rPr>
        <w:t>,</w:t>
      </w:r>
      <w:r w:rsidR="00E04A1E" w:rsidRPr="00E04A1E">
        <w:rPr>
          <w:sz w:val="28"/>
          <w:szCs w:val="28"/>
        </w:rPr>
        <w:t xml:space="preserve"> не должна превышать 0,</w:t>
      </w:r>
      <w:r w:rsidR="00E04A1E">
        <w:rPr>
          <w:sz w:val="28"/>
          <w:szCs w:val="28"/>
        </w:rPr>
        <w:t>0</w:t>
      </w:r>
      <w:r w:rsidR="00E04A1E" w:rsidRPr="00E04A1E">
        <w:rPr>
          <w:sz w:val="28"/>
          <w:szCs w:val="28"/>
        </w:rPr>
        <w:t xml:space="preserve">5. </w:t>
      </w:r>
    </w:p>
    <w:p w:rsidR="00B45CB2" w:rsidRPr="00B45CB2" w:rsidRDefault="00E15B9F" w:rsidP="00E04A1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04A1E">
        <w:rPr>
          <w:rFonts w:eastAsia="Calibri"/>
          <w:b/>
          <w:color w:val="000000"/>
          <w:sz w:val="28"/>
          <w:szCs w:val="28"/>
          <w:lang w:val="en-US" w:eastAsia="en-US"/>
        </w:rPr>
        <w:t>pH</w:t>
      </w:r>
      <w:proofErr w:type="gramEnd"/>
      <w:r w:rsidR="00B45CB2" w:rsidRPr="00E04A1E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. </w:t>
      </w:r>
      <w:r w:rsidR="00B45CB2" w:rsidRPr="00E04A1E">
        <w:rPr>
          <w:rFonts w:eastAsia="Calibri"/>
          <w:color w:val="000000"/>
          <w:sz w:val="28"/>
          <w:szCs w:val="28"/>
          <w:lang w:eastAsia="en-US"/>
        </w:rPr>
        <w:t>От 2,0 до 3,5 (0,2 %</w:t>
      </w:r>
      <w:r w:rsidR="00B45CB2" w:rsidRPr="00B45CB2">
        <w:rPr>
          <w:rFonts w:eastAsia="Calibri"/>
          <w:color w:val="000000"/>
          <w:sz w:val="28"/>
          <w:szCs w:val="28"/>
          <w:lang w:eastAsia="en-US"/>
        </w:rPr>
        <w:t xml:space="preserve"> раствор в воде, свободной от углерода диоксида, ОФС «Ионометрия», метод 3).</w:t>
      </w:r>
    </w:p>
    <w:p w:rsidR="008B1F6F" w:rsidRDefault="00E15B9F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6530">
        <w:rPr>
          <w:rFonts w:eastAsia="Calibri"/>
          <w:b/>
          <w:color w:val="000000"/>
          <w:sz w:val="28"/>
          <w:szCs w:val="28"/>
          <w:lang w:eastAsia="en-US"/>
        </w:rPr>
        <w:t>Родственные примеси</w:t>
      </w:r>
      <w:r w:rsidRPr="006C6530">
        <w:rPr>
          <w:rFonts w:eastAsia="Calibri"/>
          <w:color w:val="000000"/>
          <w:sz w:val="28"/>
          <w:szCs w:val="28"/>
          <w:lang w:eastAsia="en-US"/>
        </w:rPr>
        <w:t>.</w:t>
      </w:r>
      <w:r w:rsidRPr="00E15B9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1F6F" w:rsidRPr="008B1F6F">
        <w:rPr>
          <w:rFonts w:eastAsia="Calibri"/>
          <w:color w:val="000000"/>
          <w:sz w:val="28"/>
          <w:szCs w:val="28"/>
          <w:lang w:eastAsia="en-US"/>
        </w:rPr>
        <w:t xml:space="preserve">Определение проводят методом ВЭЖХ. </w:t>
      </w:r>
    </w:p>
    <w:p w:rsidR="00ED5229" w:rsidRDefault="00ED5229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Во избежание неспецифической сорбции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кислоты на стекле, для приготовления, хранения и ввода в </w:t>
      </w:r>
      <w:r w:rsidR="00D8366F">
        <w:rPr>
          <w:rFonts w:eastAsia="Calibri"/>
          <w:color w:val="000000"/>
          <w:sz w:val="28"/>
          <w:szCs w:val="28"/>
          <w:lang w:eastAsia="en-US"/>
        </w:rPr>
        <w:t>инжектор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растворов, содержащих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золедроновую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кислоту, используют полипропиленовые флаконы.</w:t>
      </w:r>
      <w:r w:rsidR="00C86F91">
        <w:rPr>
          <w:rFonts w:eastAsia="Calibri"/>
          <w:color w:val="000000"/>
          <w:sz w:val="28"/>
          <w:szCs w:val="28"/>
          <w:lang w:eastAsia="en-US"/>
        </w:rPr>
        <w:t xml:space="preserve"> Использование стеклянных мерных колб допустимо при условии того, что полученные растворы переносят в полипропиленовые ёмкости сразу после приготовления</w:t>
      </w:r>
      <w:r w:rsidR="00F9389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802E7" w:rsidRPr="00A9667D" w:rsidRDefault="00A9667D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667D">
        <w:rPr>
          <w:rFonts w:eastAsia="Calibri"/>
          <w:i/>
          <w:color w:val="000000"/>
          <w:sz w:val="28"/>
          <w:szCs w:val="28"/>
          <w:lang w:eastAsia="en-US"/>
        </w:rPr>
        <w:t>Буферный раствор.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A9667D">
        <w:rPr>
          <w:rFonts w:eastAsia="Calibri"/>
          <w:color w:val="000000"/>
          <w:sz w:val="28"/>
          <w:szCs w:val="28"/>
          <w:lang w:eastAsia="en-US"/>
        </w:rPr>
        <w:t xml:space="preserve">4,0 г </w:t>
      </w:r>
      <w:proofErr w:type="spellStart"/>
      <w:r w:rsidRPr="00A9667D">
        <w:rPr>
          <w:rFonts w:eastAsia="Calibri"/>
          <w:color w:val="000000"/>
          <w:sz w:val="28"/>
          <w:szCs w:val="28"/>
          <w:lang w:eastAsia="en-US"/>
        </w:rPr>
        <w:t>тетрагексиламмония</w:t>
      </w:r>
      <w:proofErr w:type="spellEnd"/>
      <w:r w:rsidRPr="00A9667D">
        <w:rPr>
          <w:rFonts w:eastAsia="Calibri"/>
          <w:color w:val="000000"/>
          <w:sz w:val="28"/>
          <w:szCs w:val="28"/>
          <w:lang w:eastAsia="en-US"/>
        </w:rPr>
        <w:t xml:space="preserve"> гидросульфата и 11,92 г динатрия гидрофосфата безводного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помещают в химический стакан вместимостью 2</w:t>
      </w:r>
      <w:r w:rsidR="001802E7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л, прибавляют 1,8</w:t>
      </w:r>
      <w:r w:rsidR="001802E7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л воды, перемешивают до полного растворения навесок. К полученному раствору прибавляют 2,0</w:t>
      </w:r>
      <w:r w:rsidR="001802E7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мл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триэтиламина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и 10</w:t>
      </w:r>
      <w:r w:rsidR="001802E7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мг натрия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эдетата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, доводят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рН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раствора потенциометрически фосфорной кислотой концентрированной до 7,0 ± 0,05</w:t>
      </w:r>
      <w:r w:rsidR="001802E7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1802E7">
        <w:rPr>
          <w:rFonts w:eastAsia="Calibri"/>
          <w:color w:val="000000"/>
          <w:sz w:val="28"/>
          <w:szCs w:val="28"/>
          <w:lang w:eastAsia="en-US"/>
        </w:rPr>
        <w:lastRenderedPageBreak/>
        <w:t>Полученный раствор количественно переносят в мерную колбу вместимостью 2 л и доводят объём раствора водой до метки. Срок годности раствора – 3 </w:t>
      </w:r>
      <w:proofErr w:type="spellStart"/>
      <w:r w:rsidR="001802E7">
        <w:rPr>
          <w:rFonts w:eastAsia="Calibri"/>
          <w:color w:val="000000"/>
          <w:sz w:val="28"/>
          <w:szCs w:val="28"/>
          <w:lang w:eastAsia="en-US"/>
        </w:rPr>
        <w:t>сут</w:t>
      </w:r>
      <w:proofErr w:type="spellEnd"/>
      <w:r w:rsidR="001802E7">
        <w:rPr>
          <w:rFonts w:eastAsia="Calibri"/>
          <w:color w:val="000000"/>
          <w:sz w:val="28"/>
          <w:szCs w:val="28"/>
          <w:lang w:eastAsia="en-US"/>
        </w:rPr>
        <w:t xml:space="preserve"> при температуре не выше 25 °С.</w:t>
      </w:r>
    </w:p>
    <w:p w:rsidR="00355F60" w:rsidRPr="00355F60" w:rsidRDefault="008B1F6F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F6F"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 w:rsidRPr="008B1F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55F60" w:rsidRPr="00355F60">
        <w:rPr>
          <w:rFonts w:eastAsia="Calibri"/>
          <w:color w:val="000000"/>
          <w:sz w:val="28"/>
          <w:szCs w:val="28"/>
          <w:lang w:eastAsia="en-US"/>
        </w:rPr>
        <w:t>Метанол – буферный раствор 50:950.</w:t>
      </w:r>
      <w:r w:rsidR="00A30E5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30E57" w:rsidRPr="00A30E57">
        <w:rPr>
          <w:rFonts w:eastAsia="Calibri"/>
          <w:color w:val="000000"/>
          <w:sz w:val="28"/>
          <w:szCs w:val="28"/>
          <w:lang w:eastAsia="en-US"/>
        </w:rPr>
        <w:t>Срок годности раствора – 3 </w:t>
      </w:r>
      <w:proofErr w:type="spellStart"/>
      <w:r w:rsidR="00A30E57" w:rsidRPr="00A30E57">
        <w:rPr>
          <w:rFonts w:eastAsia="Calibri"/>
          <w:color w:val="000000"/>
          <w:sz w:val="28"/>
          <w:szCs w:val="28"/>
          <w:lang w:eastAsia="en-US"/>
        </w:rPr>
        <w:t>сут</w:t>
      </w:r>
      <w:proofErr w:type="spellEnd"/>
      <w:r w:rsidR="00A30E57" w:rsidRPr="00A30E57">
        <w:rPr>
          <w:rFonts w:eastAsia="Calibri"/>
          <w:color w:val="000000"/>
          <w:sz w:val="28"/>
          <w:szCs w:val="28"/>
          <w:lang w:eastAsia="en-US"/>
        </w:rPr>
        <w:t xml:space="preserve"> при температуре не выше 25 °С.</w:t>
      </w:r>
    </w:p>
    <w:p w:rsidR="008B1F6F" w:rsidRDefault="008B1F6F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F6F">
        <w:rPr>
          <w:rFonts w:eastAsia="Calibri"/>
          <w:i/>
          <w:color w:val="000000"/>
          <w:sz w:val="28"/>
          <w:szCs w:val="28"/>
          <w:lang w:eastAsia="en-US"/>
        </w:rPr>
        <w:t>Испытуемый раствор</w:t>
      </w:r>
      <w:r w:rsidRPr="008B1F6F">
        <w:rPr>
          <w:rFonts w:eastAsia="Calibri"/>
          <w:color w:val="000000"/>
          <w:sz w:val="28"/>
          <w:szCs w:val="28"/>
          <w:lang w:eastAsia="en-US"/>
        </w:rPr>
        <w:t>.</w:t>
      </w:r>
      <w:r w:rsidR="00F212AE">
        <w:rPr>
          <w:rFonts w:eastAsia="Calibri"/>
          <w:color w:val="000000"/>
          <w:sz w:val="28"/>
          <w:szCs w:val="28"/>
          <w:lang w:eastAsia="en-US"/>
        </w:rPr>
        <w:t xml:space="preserve"> Около 8 мг (точная навеска) субстанции помещают в мерную колбу вместимостью 10 мл, прибавляют 8 мл воды, перемешивают до полного растворения навески, используя при необходимости</w:t>
      </w:r>
      <w:r w:rsidR="00733286">
        <w:rPr>
          <w:rFonts w:eastAsia="Calibri"/>
          <w:color w:val="000000"/>
          <w:sz w:val="28"/>
          <w:szCs w:val="28"/>
          <w:lang w:eastAsia="en-US"/>
        </w:rPr>
        <w:t xml:space="preserve"> ультразвук, доводят объём раствора водой до метки и фильтруют через мембранный фильтр с размером пор не более 0,45 мкм. Раствор используют </w:t>
      </w:r>
      <w:proofErr w:type="gramStart"/>
      <w:r w:rsidR="00733286">
        <w:rPr>
          <w:rFonts w:eastAsia="Calibri"/>
          <w:color w:val="000000"/>
          <w:sz w:val="28"/>
          <w:szCs w:val="28"/>
          <w:lang w:eastAsia="en-US"/>
        </w:rPr>
        <w:t>свежеприготовленным</w:t>
      </w:r>
      <w:proofErr w:type="gramEnd"/>
      <w:r w:rsidR="0073328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9389B" w:rsidRDefault="00F9389B" w:rsidP="008B1F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9389B">
        <w:rPr>
          <w:rFonts w:eastAsia="Calibri"/>
          <w:i/>
          <w:color w:val="000000"/>
          <w:sz w:val="28"/>
          <w:szCs w:val="28"/>
          <w:lang w:eastAsia="en-US"/>
        </w:rPr>
        <w:t>Стандартный раствор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685A12">
        <w:rPr>
          <w:rFonts w:eastAsia="Calibri"/>
          <w:color w:val="000000"/>
          <w:sz w:val="28"/>
          <w:szCs w:val="28"/>
          <w:lang w:eastAsia="en-US"/>
        </w:rPr>
        <w:t xml:space="preserve">Около 8 мг (точная навеска стандартного образца </w:t>
      </w:r>
      <w:proofErr w:type="spellStart"/>
      <w:r w:rsidR="00685A12"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 w:rsidR="00685A12">
        <w:rPr>
          <w:rFonts w:eastAsia="Calibri"/>
          <w:color w:val="000000"/>
          <w:sz w:val="28"/>
          <w:szCs w:val="28"/>
          <w:lang w:eastAsia="en-US"/>
        </w:rPr>
        <w:t xml:space="preserve"> кислоты, около 12 мг (точная навеска) стандартного образца </w:t>
      </w:r>
      <w:r w:rsidR="00F00BF0">
        <w:rPr>
          <w:rFonts w:eastAsia="Calibri"/>
          <w:color w:val="000000"/>
          <w:sz w:val="28"/>
          <w:szCs w:val="28"/>
          <w:lang w:eastAsia="en-US"/>
        </w:rPr>
        <w:t>примеси А (</w:t>
      </w:r>
      <w:r w:rsidR="0009667C" w:rsidRPr="0009667C">
        <w:rPr>
          <w:sz w:val="28"/>
          <w:szCs w:val="28"/>
        </w:rPr>
        <w:t>(1</w:t>
      </w:r>
      <w:r w:rsidR="0009667C" w:rsidRPr="0009667C">
        <w:rPr>
          <w:i/>
          <w:sz w:val="28"/>
          <w:szCs w:val="28"/>
        </w:rPr>
        <w:t>H</w:t>
      </w:r>
      <w:r w:rsidR="0009667C" w:rsidRPr="0009667C">
        <w:rPr>
          <w:sz w:val="28"/>
          <w:szCs w:val="28"/>
        </w:rPr>
        <w:t>-Имидазол-2-ил</w:t>
      </w:r>
      <w:proofErr w:type="gramStart"/>
      <w:r w:rsidR="0009667C" w:rsidRPr="0009667C">
        <w:rPr>
          <w:sz w:val="28"/>
          <w:szCs w:val="28"/>
        </w:rPr>
        <w:t>)у</w:t>
      </w:r>
      <w:proofErr w:type="gramEnd"/>
      <w:r w:rsidR="0009667C" w:rsidRPr="0009667C">
        <w:rPr>
          <w:sz w:val="28"/>
          <w:szCs w:val="28"/>
        </w:rPr>
        <w:t>ксусн</w:t>
      </w:r>
      <w:r w:rsidR="00F00BF0">
        <w:rPr>
          <w:sz w:val="28"/>
          <w:szCs w:val="28"/>
        </w:rPr>
        <w:t>ая</w:t>
      </w:r>
      <w:r w:rsidR="0009667C" w:rsidRPr="0009667C">
        <w:rPr>
          <w:sz w:val="28"/>
          <w:szCs w:val="28"/>
        </w:rPr>
        <w:t xml:space="preserve"> кислот</w:t>
      </w:r>
      <w:r w:rsidR="00F00BF0">
        <w:rPr>
          <w:sz w:val="28"/>
          <w:szCs w:val="28"/>
        </w:rPr>
        <w:t xml:space="preserve">а, </w:t>
      </w:r>
      <w:r w:rsidR="0009667C">
        <w:rPr>
          <w:sz w:val="28"/>
          <w:szCs w:val="28"/>
          <w:lang w:val="en-US"/>
        </w:rPr>
        <w:t>CAS</w:t>
      </w:r>
      <w:r w:rsidR="0009667C" w:rsidRPr="0009667C">
        <w:rPr>
          <w:sz w:val="28"/>
          <w:szCs w:val="28"/>
        </w:rPr>
        <w:t xml:space="preserve"> 189502-92-9</w:t>
      </w:r>
      <w:r w:rsidR="00F00BF0">
        <w:rPr>
          <w:rFonts w:eastAsia="Calibri"/>
          <w:color w:val="000000"/>
          <w:sz w:val="28"/>
          <w:szCs w:val="28"/>
          <w:lang w:eastAsia="en-US"/>
        </w:rPr>
        <w:t>)</w:t>
      </w:r>
      <w:r w:rsidR="0009667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85A12">
        <w:rPr>
          <w:rFonts w:eastAsia="Calibri"/>
          <w:color w:val="000000"/>
          <w:sz w:val="28"/>
          <w:szCs w:val="28"/>
          <w:lang w:eastAsia="en-US"/>
        </w:rPr>
        <w:t>и около 12</w:t>
      </w:r>
      <w:r w:rsidR="00F00BF0">
        <w:rPr>
          <w:rFonts w:eastAsia="Calibri"/>
          <w:color w:val="000000"/>
          <w:sz w:val="28"/>
          <w:szCs w:val="28"/>
          <w:lang w:eastAsia="en-US"/>
        </w:rPr>
        <w:t> </w:t>
      </w:r>
      <w:r w:rsidR="00685A12">
        <w:rPr>
          <w:rFonts w:eastAsia="Calibri"/>
          <w:color w:val="000000"/>
          <w:sz w:val="28"/>
          <w:szCs w:val="28"/>
          <w:lang w:eastAsia="en-US"/>
        </w:rPr>
        <w:t xml:space="preserve">мг (точная навеска) стандартного образца имидазола помещают в мерную колбу вместимостью 100 мл, прибавляют 25 мл воды, обрабатывают ультразвуком до полного растворения навесок и доводят объём раствора водой до метки. 1,0 мл полученного раствора помещают в мерную колбу вместимостью 100 мл, доводят объём раствора водой до метки и фильтруют через мембранный фильтр с размером пор не более 0,45 мкм. Раствор используют </w:t>
      </w:r>
      <w:proofErr w:type="gramStart"/>
      <w:r w:rsidR="00685A12">
        <w:rPr>
          <w:rFonts w:eastAsia="Calibri"/>
          <w:color w:val="000000"/>
          <w:sz w:val="28"/>
          <w:szCs w:val="28"/>
          <w:lang w:eastAsia="en-US"/>
        </w:rPr>
        <w:t>свежеприготовленным</w:t>
      </w:r>
      <w:proofErr w:type="gramEnd"/>
      <w:r w:rsidR="00685A1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51712" w:rsidRPr="00A51712" w:rsidRDefault="00E4629A" w:rsidP="00A51712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51712">
        <w:rPr>
          <w:rFonts w:eastAsia="Calibri"/>
          <w:i/>
          <w:color w:val="000000"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Около 8 мг (точная навеска) стандартного образца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кислоты помещают в мерную колбу вместимостью 100 мл, прибавляют 25 мл воды, </w:t>
      </w:r>
      <w:r w:rsidR="00A51712">
        <w:rPr>
          <w:rFonts w:eastAsia="Calibri"/>
          <w:color w:val="000000"/>
          <w:sz w:val="28"/>
          <w:szCs w:val="28"/>
          <w:lang w:eastAsia="en-US"/>
        </w:rPr>
        <w:t>при необходимости обрабатывают ультразвуком до полного растворения навески и доводят объём раствора водой до метки. 1,0 мл полученного раствора помещают в мерную колбу вместимостью 100 мл и доводят объём раствора водой до метки. 10,0 мл полученного раствора помещают в мерную</w:t>
      </w:r>
      <w:proofErr w:type="gramEnd"/>
      <w:r w:rsidR="00A51712">
        <w:rPr>
          <w:rFonts w:eastAsia="Calibri"/>
          <w:color w:val="000000"/>
          <w:sz w:val="28"/>
          <w:szCs w:val="28"/>
          <w:lang w:eastAsia="en-US"/>
        </w:rPr>
        <w:t xml:space="preserve"> колбу вместимостью 20 мл, доводят объём раствора </w:t>
      </w:r>
      <w:proofErr w:type="spellStart"/>
      <w:r w:rsidR="00A51712">
        <w:rPr>
          <w:rFonts w:eastAsia="Calibri"/>
          <w:color w:val="000000"/>
          <w:sz w:val="28"/>
          <w:szCs w:val="28"/>
          <w:lang w:eastAsia="en-US"/>
        </w:rPr>
        <w:lastRenderedPageBreak/>
        <w:t>рводой</w:t>
      </w:r>
      <w:proofErr w:type="spellEnd"/>
      <w:r w:rsidR="00A51712">
        <w:rPr>
          <w:rFonts w:eastAsia="Calibri"/>
          <w:color w:val="000000"/>
          <w:sz w:val="28"/>
          <w:szCs w:val="28"/>
          <w:lang w:eastAsia="en-US"/>
        </w:rPr>
        <w:t xml:space="preserve"> до метки </w:t>
      </w:r>
      <w:r w:rsidR="00A51712" w:rsidRPr="00A51712">
        <w:rPr>
          <w:rFonts w:eastAsia="Calibri"/>
          <w:color w:val="000000"/>
          <w:sz w:val="28"/>
          <w:szCs w:val="28"/>
          <w:lang w:eastAsia="en-US"/>
        </w:rPr>
        <w:t xml:space="preserve">и фильтруют через мембранный фильтр с размером пор не более 0,45 мкм. Раствор используют </w:t>
      </w:r>
      <w:proofErr w:type="gramStart"/>
      <w:r w:rsidR="00A51712" w:rsidRPr="00A51712">
        <w:rPr>
          <w:rFonts w:eastAsia="Calibri"/>
          <w:color w:val="000000"/>
          <w:sz w:val="28"/>
          <w:szCs w:val="28"/>
          <w:lang w:eastAsia="en-US"/>
        </w:rPr>
        <w:t>свежеприготовленным</w:t>
      </w:r>
      <w:proofErr w:type="gramEnd"/>
      <w:r w:rsidR="00A51712" w:rsidRPr="00A5171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B1F6F" w:rsidRPr="00733286" w:rsidRDefault="008B1F6F" w:rsidP="008B1F6F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F212AE">
        <w:rPr>
          <w:rFonts w:eastAsia="Calibri"/>
          <w:i/>
          <w:color w:val="000000"/>
          <w:sz w:val="28"/>
          <w:szCs w:val="28"/>
          <w:lang w:eastAsia="en-US"/>
        </w:rPr>
        <w:t>Хроматографические услови</w:t>
      </w:r>
      <w:r w:rsidRPr="00733286">
        <w:rPr>
          <w:rFonts w:eastAsia="Calibri"/>
          <w:i/>
          <w:color w:val="000000"/>
          <w:sz w:val="28"/>
          <w:szCs w:val="28"/>
          <w:lang w:eastAsia="en-US"/>
        </w:rPr>
        <w:t>я</w:t>
      </w:r>
    </w:p>
    <w:tbl>
      <w:tblPr>
        <w:tblW w:w="9464" w:type="dxa"/>
        <w:tblLayout w:type="fixed"/>
        <w:tblLook w:val="0000"/>
      </w:tblPr>
      <w:tblGrid>
        <w:gridCol w:w="2943"/>
        <w:gridCol w:w="284"/>
        <w:gridCol w:w="6237"/>
      </w:tblGrid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8B1F6F" w:rsidP="00FE2127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  <w:r w:rsidRPr="008B1F6F">
              <w:rPr>
                <w:rFonts w:eastAsia="Calibri"/>
                <w:color w:val="000000"/>
                <w:sz w:val="28"/>
                <w:szCs w:val="28"/>
                <w:lang w:val="en-GB" w:eastAsia="en-US"/>
              </w:rPr>
              <w:t> </w:t>
            </w: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×</w:t>
            </w:r>
            <w:r w:rsidRPr="008B1F6F">
              <w:rPr>
                <w:rFonts w:eastAsia="Calibri"/>
                <w:color w:val="000000"/>
                <w:sz w:val="28"/>
                <w:szCs w:val="28"/>
                <w:lang w:val="en-GB" w:eastAsia="en-US"/>
              </w:rPr>
              <w:t> </w:t>
            </w: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0,4</w:t>
            </w:r>
            <w:r w:rsidR="00FE2127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8B1F6F">
              <w:rPr>
                <w:rFonts w:eastAsia="Calibri"/>
                <w:color w:val="000000"/>
                <w:sz w:val="28"/>
                <w:szCs w:val="28"/>
                <w:lang w:val="en-GB" w:eastAsia="en-US"/>
              </w:rPr>
              <w:t> </w:t>
            </w: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см, силикагель октадецилсилильный, для хроматографии (С18), 5 мкм;</w:t>
            </w:r>
          </w:p>
        </w:tc>
      </w:tr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FE2127" w:rsidP="00FE2127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30</w:t>
            </w:r>
            <w:proofErr w:type="gramStart"/>
            <w:r w:rsidR="008B1F6F"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 °С</w:t>
            </w:r>
            <w:proofErr w:type="gramEnd"/>
            <w:r w:rsidR="008B1F6F"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FE2127" w:rsidP="00FE2127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8B1F6F"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="008B1F6F"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 мл/мин;</w:t>
            </w:r>
          </w:p>
        </w:tc>
      </w:tr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8B1F6F" w:rsidP="00FE2127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спектрофотометрический, 2</w:t>
            </w:r>
            <w:r w:rsidR="00FE2127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 нм;</w:t>
            </w:r>
          </w:p>
        </w:tc>
      </w:tr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пробы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8B1F6F" w:rsidP="008B1F6F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  <w:r w:rsidR="00FE2127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 мкл;</w:t>
            </w:r>
          </w:p>
        </w:tc>
      </w:tr>
      <w:tr w:rsidR="008B1F6F" w:rsidRPr="008B1F6F" w:rsidTr="006856AD">
        <w:tc>
          <w:tcPr>
            <w:tcW w:w="2943" w:type="dxa"/>
          </w:tcPr>
          <w:p w:rsidR="008B1F6F" w:rsidRPr="008B1F6F" w:rsidRDefault="008B1F6F" w:rsidP="008B1F6F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B1F6F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4" w:type="dxa"/>
          </w:tcPr>
          <w:p w:rsidR="008B1F6F" w:rsidRPr="008B1F6F" w:rsidRDefault="008B1F6F" w:rsidP="008B1F6F">
            <w:pPr>
              <w:widowControl/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8B1F6F" w:rsidRPr="008B1F6F" w:rsidRDefault="00FE2127" w:rsidP="00FE2127">
            <w:pPr>
              <w:widowControl/>
              <w:spacing w:after="120"/>
              <w:ind w:firstLine="3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60 мин</w:t>
            </w:r>
            <w:r w:rsidR="009E27DF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E45D99" w:rsidRDefault="00E45D99" w:rsidP="00E45D99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Уравновешивают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хроматографическую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колонку ПФ до достижения стабильной базовой линии, но не менее 2 ч.</w:t>
      </w:r>
    </w:p>
    <w:p w:rsidR="008B1F6F" w:rsidRPr="00961986" w:rsidRDefault="008B1F6F" w:rsidP="00961986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1F6F">
        <w:rPr>
          <w:rFonts w:eastAsia="Calibri"/>
          <w:color w:val="000000"/>
          <w:sz w:val="28"/>
          <w:szCs w:val="28"/>
          <w:lang w:eastAsia="en-US"/>
        </w:rPr>
        <w:t xml:space="preserve">Хроматографируют </w:t>
      </w:r>
      <w:r w:rsidR="00961986">
        <w:rPr>
          <w:rFonts w:eastAsia="Calibri"/>
          <w:color w:val="000000"/>
          <w:sz w:val="28"/>
          <w:szCs w:val="28"/>
          <w:lang w:eastAsia="en-US"/>
        </w:rPr>
        <w:t xml:space="preserve">воду, ПФ, </w:t>
      </w:r>
      <w:r w:rsidRPr="008B1F6F">
        <w:rPr>
          <w:rFonts w:eastAsia="Calibri"/>
          <w:color w:val="000000"/>
          <w:sz w:val="28"/>
          <w:szCs w:val="28"/>
          <w:lang w:eastAsia="en-US"/>
        </w:rPr>
        <w:t xml:space="preserve">раствор для проверки </w:t>
      </w:r>
      <w:r w:rsidR="009E27DF">
        <w:rPr>
          <w:rFonts w:eastAsia="Calibri"/>
          <w:color w:val="000000"/>
          <w:sz w:val="28"/>
          <w:szCs w:val="28"/>
          <w:lang w:eastAsia="en-US"/>
        </w:rPr>
        <w:t>чувствительности</w:t>
      </w:r>
      <w:r w:rsidRPr="008B1F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61986">
        <w:rPr>
          <w:rFonts w:eastAsia="Calibri"/>
          <w:color w:val="000000"/>
          <w:sz w:val="28"/>
          <w:szCs w:val="28"/>
          <w:lang w:eastAsia="en-US"/>
        </w:rPr>
        <w:t>хроматографической системы</w:t>
      </w:r>
      <w:r w:rsidR="009E27DF" w:rsidRPr="00961986">
        <w:rPr>
          <w:rFonts w:eastAsia="Calibri"/>
          <w:color w:val="000000"/>
          <w:sz w:val="28"/>
          <w:szCs w:val="28"/>
          <w:lang w:eastAsia="en-US"/>
        </w:rPr>
        <w:t>, испытуемый и стандартный растворы</w:t>
      </w:r>
      <w:r w:rsidRPr="0096198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43628" w:rsidRPr="00961986" w:rsidRDefault="00961986" w:rsidP="0064362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1986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</w:t>
      </w:r>
      <w:r>
        <w:rPr>
          <w:color w:val="000000"/>
          <w:sz w:val="28"/>
          <w:szCs w:val="28"/>
        </w:rPr>
        <w:t xml:space="preserve">. </w:t>
      </w:r>
      <w:r w:rsidRPr="00961986">
        <w:rPr>
          <w:rFonts w:eastAsia="Calibri"/>
          <w:color w:val="000000"/>
          <w:sz w:val="28"/>
          <w:szCs w:val="28"/>
          <w:lang w:eastAsia="en-US"/>
        </w:rPr>
        <w:t xml:space="preserve">Для идентификации пиков используются </w:t>
      </w:r>
      <w:r w:rsidR="00643628">
        <w:rPr>
          <w:rFonts w:eastAsia="Calibri"/>
          <w:color w:val="000000"/>
          <w:sz w:val="28"/>
          <w:szCs w:val="28"/>
          <w:lang w:eastAsia="en-US"/>
        </w:rPr>
        <w:t>относительные времена удерживания соединений.</w:t>
      </w:r>
    </w:p>
    <w:p w:rsidR="00B11AE5" w:rsidRPr="00B11AE5" w:rsidRDefault="00B11AE5" w:rsidP="00643628">
      <w:pPr>
        <w:widowControl/>
        <w:tabs>
          <w:tab w:val="left" w:pos="151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1AE5">
        <w:rPr>
          <w:rFonts w:eastAsia="Calibri"/>
          <w:i/>
          <w:color w:val="000000"/>
          <w:sz w:val="28"/>
          <w:szCs w:val="28"/>
          <w:lang w:eastAsia="en-US"/>
        </w:rPr>
        <w:t>Относительные времена удерживания соединений</w:t>
      </w:r>
      <w:r w:rsidRPr="00961986">
        <w:rPr>
          <w:color w:val="000000"/>
          <w:sz w:val="28"/>
          <w:szCs w:val="28"/>
        </w:rPr>
        <w:t xml:space="preserve">. </w:t>
      </w:r>
      <w:proofErr w:type="spellStart"/>
      <w:r w:rsidRPr="00961986">
        <w:rPr>
          <w:color w:val="000000"/>
          <w:sz w:val="28"/>
          <w:szCs w:val="28"/>
        </w:rPr>
        <w:t>Золедроновая</w:t>
      </w:r>
      <w:proofErr w:type="spellEnd"/>
      <w:r w:rsidRPr="00961986">
        <w:rPr>
          <w:color w:val="000000"/>
          <w:sz w:val="28"/>
          <w:szCs w:val="28"/>
        </w:rPr>
        <w:t xml:space="preserve"> кислота</w:t>
      </w:r>
      <w:r w:rsidRPr="00B11AE5">
        <w:rPr>
          <w:color w:val="000000"/>
          <w:sz w:val="28"/>
          <w:szCs w:val="28"/>
        </w:rPr>
        <w:t xml:space="preserve"> – 1 (около </w:t>
      </w:r>
      <w:r>
        <w:rPr>
          <w:color w:val="000000"/>
          <w:sz w:val="28"/>
          <w:szCs w:val="28"/>
        </w:rPr>
        <w:t>24</w:t>
      </w:r>
      <w:r w:rsidRPr="00B11AE5">
        <w:rPr>
          <w:color w:val="000000"/>
          <w:sz w:val="28"/>
          <w:szCs w:val="28"/>
        </w:rPr>
        <w:t xml:space="preserve"> мин); </w:t>
      </w:r>
      <w:r>
        <w:rPr>
          <w:color w:val="000000"/>
          <w:sz w:val="28"/>
          <w:szCs w:val="28"/>
        </w:rPr>
        <w:t>имидазол</w:t>
      </w:r>
      <w:r w:rsidRPr="00B11AE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0,2</w:t>
      </w:r>
      <w:r w:rsidRPr="00B11AE5">
        <w:rPr>
          <w:color w:val="000000"/>
          <w:sz w:val="28"/>
          <w:szCs w:val="28"/>
        </w:rPr>
        <w:t>; примесь</w:t>
      </w:r>
      <w:proofErr w:type="gramStart"/>
      <w:r w:rsidRPr="00B11A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proofErr w:type="gramEnd"/>
      <w:r w:rsidRPr="00B11AE5">
        <w:rPr>
          <w:color w:val="000000"/>
          <w:sz w:val="28"/>
          <w:szCs w:val="28"/>
        </w:rPr>
        <w:t xml:space="preserve"> – около </w:t>
      </w:r>
      <w:r>
        <w:rPr>
          <w:color w:val="000000"/>
          <w:sz w:val="28"/>
          <w:szCs w:val="28"/>
        </w:rPr>
        <w:t>0,4.</w:t>
      </w:r>
    </w:p>
    <w:p w:rsidR="00D8366F" w:rsidRPr="00D8366F" w:rsidRDefault="008B1F6F" w:rsidP="00B11AE5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11AE5">
        <w:rPr>
          <w:rFonts w:eastAsia="Calibri"/>
          <w:i/>
          <w:color w:val="000000"/>
          <w:sz w:val="28"/>
          <w:szCs w:val="28"/>
          <w:lang w:eastAsia="en-US"/>
        </w:rPr>
        <w:t>Пригодность</w:t>
      </w:r>
      <w:r w:rsidRPr="008B1F6F">
        <w:rPr>
          <w:rFonts w:eastAsia="Calibri"/>
          <w:i/>
          <w:color w:val="000000"/>
          <w:sz w:val="28"/>
          <w:szCs w:val="28"/>
          <w:lang w:eastAsia="en-US"/>
        </w:rPr>
        <w:t xml:space="preserve"> хроматографической системы. </w:t>
      </w:r>
      <w:r w:rsidRPr="008B1F6F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</w:t>
      </w:r>
      <w:r w:rsidR="00E664FA">
        <w:rPr>
          <w:rFonts w:eastAsia="Calibri"/>
          <w:color w:val="000000"/>
          <w:sz w:val="28"/>
          <w:szCs w:val="28"/>
          <w:lang w:eastAsia="en-US"/>
        </w:rPr>
        <w:t xml:space="preserve">чувствительности </w:t>
      </w:r>
      <w:r w:rsidRPr="008B1F6F">
        <w:rPr>
          <w:rFonts w:eastAsia="Calibri"/>
          <w:color w:val="000000"/>
          <w:sz w:val="28"/>
          <w:szCs w:val="28"/>
          <w:lang w:eastAsia="en-US"/>
        </w:rPr>
        <w:t>хроматографической системы</w:t>
      </w:r>
      <w:r w:rsidR="00E664FA">
        <w:rPr>
          <w:rFonts w:eastAsia="Calibri"/>
          <w:color w:val="000000"/>
          <w:sz w:val="28"/>
          <w:szCs w:val="28"/>
          <w:lang w:eastAsia="en-US"/>
        </w:rPr>
        <w:t xml:space="preserve"> отношение </w:t>
      </w:r>
      <w:r w:rsidR="00E664FA" w:rsidRPr="00D8366F">
        <w:rPr>
          <w:rFonts w:eastAsia="Calibri"/>
          <w:color w:val="000000"/>
          <w:sz w:val="28"/>
          <w:szCs w:val="28"/>
          <w:lang w:eastAsia="en-US"/>
        </w:rPr>
        <w:t>сигнал</w:t>
      </w:r>
      <w:r w:rsidR="00D8366F" w:rsidRPr="00D8366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8366F" w:rsidRPr="00D8366F">
        <w:rPr>
          <w:i/>
          <w:color w:val="000000"/>
          <w:sz w:val="28"/>
          <w:szCs w:val="28"/>
        </w:rPr>
        <w:t>шум (</w:t>
      </w:r>
      <w:r w:rsidR="00D8366F" w:rsidRPr="00D8366F">
        <w:rPr>
          <w:i/>
          <w:color w:val="000000"/>
          <w:sz w:val="28"/>
          <w:szCs w:val="28"/>
          <w:lang w:val="en-US"/>
        </w:rPr>
        <w:t>S</w:t>
      </w:r>
      <w:r w:rsidR="00D8366F" w:rsidRPr="00D8366F">
        <w:rPr>
          <w:i/>
          <w:color w:val="000000"/>
          <w:sz w:val="28"/>
          <w:szCs w:val="28"/>
        </w:rPr>
        <w:t>/</w:t>
      </w:r>
      <w:r w:rsidR="00D8366F" w:rsidRPr="00D8366F">
        <w:rPr>
          <w:i/>
          <w:color w:val="000000"/>
          <w:sz w:val="28"/>
          <w:szCs w:val="28"/>
          <w:lang w:val="en-US"/>
        </w:rPr>
        <w:t>N</w:t>
      </w:r>
      <w:r w:rsidR="00D8366F" w:rsidRPr="00D8366F">
        <w:rPr>
          <w:i/>
          <w:color w:val="000000"/>
          <w:sz w:val="28"/>
          <w:szCs w:val="28"/>
        </w:rPr>
        <w:t xml:space="preserve">) </w:t>
      </w:r>
      <w:r w:rsidR="00D8366F" w:rsidRPr="00D8366F">
        <w:rPr>
          <w:color w:val="000000"/>
          <w:sz w:val="28"/>
          <w:szCs w:val="28"/>
        </w:rPr>
        <w:t xml:space="preserve">для пика </w:t>
      </w:r>
      <w:proofErr w:type="spellStart"/>
      <w:r w:rsidR="00D8366F" w:rsidRPr="00D8366F">
        <w:rPr>
          <w:color w:val="000000"/>
          <w:sz w:val="28"/>
          <w:szCs w:val="28"/>
        </w:rPr>
        <w:t>золедроновой</w:t>
      </w:r>
      <w:proofErr w:type="spellEnd"/>
      <w:r w:rsidR="00D8366F" w:rsidRPr="00D8366F">
        <w:rPr>
          <w:color w:val="000000"/>
          <w:sz w:val="28"/>
          <w:szCs w:val="28"/>
        </w:rPr>
        <w:t xml:space="preserve"> кислоты должно быть не менее 10:1</w:t>
      </w:r>
      <w:r w:rsidR="00D8366F" w:rsidRPr="00D8366F">
        <w:rPr>
          <w:rFonts w:eastAsia="Calibri"/>
          <w:color w:val="000000"/>
          <w:sz w:val="28"/>
          <w:szCs w:val="28"/>
          <w:lang w:eastAsia="en-US"/>
        </w:rPr>
        <w:t>. На хроматограмме стандартного раствора:</w:t>
      </w:r>
    </w:p>
    <w:p w:rsidR="00D8366F" w:rsidRPr="00D8366F" w:rsidRDefault="00D8366F" w:rsidP="00D836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366F">
        <w:rPr>
          <w:rFonts w:eastAsia="Calibri"/>
          <w:color w:val="000000"/>
          <w:sz w:val="28"/>
          <w:szCs w:val="28"/>
          <w:lang w:eastAsia="en-US"/>
        </w:rPr>
        <w:t>-</w:t>
      </w:r>
      <w:r w:rsidRPr="00D8366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D8366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имидазола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2,0</w:t>
      </w:r>
      <w:r w:rsidRPr="00D8366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8366F" w:rsidRDefault="00D8366F" w:rsidP="00D836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366F">
        <w:rPr>
          <w:rFonts w:eastAsia="Calibri"/>
          <w:color w:val="000000"/>
          <w:sz w:val="28"/>
          <w:szCs w:val="28"/>
          <w:lang w:eastAsia="en-US"/>
        </w:rPr>
        <w:t>-</w:t>
      </w:r>
      <w:r w:rsidRPr="00D8366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D8366F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D8366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кислоты 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3,0;</w:t>
      </w:r>
    </w:p>
    <w:p w:rsidR="00D8366F" w:rsidRPr="00D8366F" w:rsidRDefault="00D8366F" w:rsidP="00D836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366F">
        <w:rPr>
          <w:rFonts w:eastAsia="Calibri"/>
          <w:color w:val="000000"/>
          <w:sz w:val="28"/>
          <w:szCs w:val="28"/>
          <w:lang w:eastAsia="en-US"/>
        </w:rPr>
        <w:t>- 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факто</w:t>
      </w:r>
      <w:r>
        <w:rPr>
          <w:rFonts w:eastAsia="Calibri"/>
          <w:i/>
          <w:color w:val="000000"/>
          <w:sz w:val="28"/>
          <w:szCs w:val="28"/>
          <w:lang w:eastAsia="en-US"/>
        </w:rPr>
        <w:t>ры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 xml:space="preserve"> асимметрии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пик</w:t>
      </w:r>
      <w:r>
        <w:rPr>
          <w:rFonts w:eastAsia="Calibri"/>
          <w:color w:val="000000"/>
          <w:sz w:val="28"/>
          <w:szCs w:val="28"/>
          <w:lang w:eastAsia="en-US"/>
        </w:rPr>
        <w:t>ов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D8366F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D8366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имидазола </w:t>
      </w:r>
      <w:r w:rsidRPr="00D8366F">
        <w:rPr>
          <w:rFonts w:eastAsia="Calibri"/>
          <w:color w:val="000000"/>
          <w:sz w:val="28"/>
          <w:szCs w:val="28"/>
          <w:lang w:eastAsia="en-US"/>
        </w:rPr>
        <w:t>долж</w:t>
      </w:r>
      <w:r>
        <w:rPr>
          <w:rFonts w:eastAsia="Calibri"/>
          <w:color w:val="000000"/>
          <w:sz w:val="28"/>
          <w:szCs w:val="28"/>
          <w:lang w:eastAsia="en-US"/>
        </w:rPr>
        <w:t>ны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D8366F">
        <w:rPr>
          <w:rFonts w:eastAsia="Calibri"/>
          <w:color w:val="000000"/>
          <w:sz w:val="28"/>
          <w:szCs w:val="28"/>
          <w:lang w:eastAsia="en-US"/>
        </w:rPr>
        <w:t>,0;</w:t>
      </w:r>
    </w:p>
    <w:p w:rsidR="00D8366F" w:rsidRPr="00D8366F" w:rsidRDefault="00D8366F" w:rsidP="00D836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366F">
        <w:rPr>
          <w:rFonts w:eastAsia="Calibri"/>
          <w:color w:val="000000"/>
          <w:sz w:val="28"/>
          <w:szCs w:val="28"/>
          <w:lang w:eastAsia="en-US"/>
        </w:rPr>
        <w:lastRenderedPageBreak/>
        <w:t>- 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>
        <w:rPr>
          <w:rFonts w:eastAsia="Calibri"/>
          <w:i/>
          <w:color w:val="000000"/>
          <w:sz w:val="28"/>
          <w:szCs w:val="28"/>
          <w:lang w:eastAsia="en-US"/>
        </w:rPr>
        <w:t>ые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 xml:space="preserve"> стандартн</w:t>
      </w:r>
      <w:r>
        <w:rPr>
          <w:rFonts w:eastAsia="Calibri"/>
          <w:i/>
          <w:color w:val="000000"/>
          <w:sz w:val="28"/>
          <w:szCs w:val="28"/>
          <w:lang w:eastAsia="en-US"/>
        </w:rPr>
        <w:t>ые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 xml:space="preserve"> отклонени</w:t>
      </w:r>
      <w:r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="00E47916"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 w:rsidR="00E47916">
        <w:rPr>
          <w:rFonts w:eastAsia="Calibri"/>
          <w:color w:val="000000"/>
          <w:sz w:val="28"/>
          <w:szCs w:val="28"/>
          <w:lang w:eastAsia="en-US"/>
        </w:rPr>
        <w:t xml:space="preserve"> кислоты,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и имидазола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должн</w:t>
      </w:r>
      <w:r>
        <w:rPr>
          <w:rFonts w:eastAsia="Calibri"/>
          <w:color w:val="000000"/>
          <w:sz w:val="28"/>
          <w:szCs w:val="28"/>
          <w:lang w:eastAsia="en-US"/>
        </w:rPr>
        <w:t>ы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быть не более 5,0 % (6 определений);</w:t>
      </w:r>
    </w:p>
    <w:p w:rsidR="00D8366F" w:rsidRPr="00D8366F" w:rsidRDefault="00D8366F" w:rsidP="00D8366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366F">
        <w:rPr>
          <w:rFonts w:eastAsia="Calibri"/>
          <w:color w:val="000000"/>
          <w:sz w:val="28"/>
          <w:szCs w:val="28"/>
          <w:lang w:eastAsia="en-US"/>
        </w:rPr>
        <w:t>- </w:t>
      </w:r>
      <w:r w:rsidRPr="00D8366F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D8366F">
        <w:rPr>
          <w:rFonts w:eastAsia="Calibri"/>
          <w:color w:val="000000"/>
          <w:sz w:val="28"/>
          <w:szCs w:val="28"/>
          <w:lang w:eastAsia="en-US"/>
        </w:rPr>
        <w:t>, рассчитанная по пик</w:t>
      </w:r>
      <w:r w:rsidR="00B11AE5">
        <w:rPr>
          <w:rFonts w:eastAsia="Calibri"/>
          <w:color w:val="000000"/>
          <w:sz w:val="28"/>
          <w:szCs w:val="28"/>
          <w:lang w:eastAsia="en-US"/>
        </w:rPr>
        <w:t xml:space="preserve">ам </w:t>
      </w:r>
      <w:proofErr w:type="spellStart"/>
      <w:r w:rsidR="00B11AE5"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 w:rsidR="00B11AE5">
        <w:rPr>
          <w:rFonts w:eastAsia="Calibri"/>
          <w:color w:val="000000"/>
          <w:sz w:val="28"/>
          <w:szCs w:val="28"/>
          <w:lang w:eastAsia="en-US"/>
        </w:rPr>
        <w:t xml:space="preserve"> кислоты, примеси</w:t>
      </w:r>
      <w:proofErr w:type="gramStart"/>
      <w:r w:rsidR="00B11AE5"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B11AE5">
        <w:rPr>
          <w:rFonts w:eastAsia="Calibri"/>
          <w:color w:val="000000"/>
          <w:sz w:val="28"/>
          <w:szCs w:val="28"/>
          <w:lang w:eastAsia="en-US"/>
        </w:rPr>
        <w:t xml:space="preserve"> и имидазола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B11AE5">
        <w:rPr>
          <w:rFonts w:eastAsia="Calibri"/>
          <w:color w:val="000000"/>
          <w:sz w:val="28"/>
          <w:szCs w:val="28"/>
          <w:lang w:eastAsia="en-US"/>
        </w:rPr>
        <w:t>2000</w:t>
      </w:r>
      <w:r w:rsidRPr="00D8366F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8508CF" w:rsidRDefault="008508CF" w:rsidP="008508CF">
      <w:pPr>
        <w:widowControl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8508CF">
        <w:rPr>
          <w:snapToGrid w:val="0"/>
          <w:color w:val="000000"/>
          <w:sz w:val="28"/>
          <w:szCs w:val="28"/>
        </w:rPr>
        <w:t>Содержание каждой идентифицированной примеси (примеси</w:t>
      </w:r>
      <w:proofErr w:type="gramStart"/>
      <w:r w:rsidRPr="008508CF">
        <w:rPr>
          <w:snapToGrid w:val="0"/>
          <w:color w:val="000000"/>
          <w:sz w:val="28"/>
          <w:szCs w:val="28"/>
        </w:rPr>
        <w:t xml:space="preserve"> А</w:t>
      </w:r>
      <w:proofErr w:type="gramEnd"/>
      <w:r w:rsidRPr="008508CF">
        <w:rPr>
          <w:snapToGrid w:val="0"/>
          <w:color w:val="000000"/>
          <w:sz w:val="28"/>
          <w:szCs w:val="28"/>
        </w:rPr>
        <w:t xml:space="preserve"> или имидазола) в субстанции в процентах (</w:t>
      </w:r>
      <w:r w:rsidRPr="008508CF">
        <w:rPr>
          <w:i/>
          <w:snapToGrid w:val="0"/>
          <w:color w:val="000000"/>
          <w:sz w:val="28"/>
          <w:szCs w:val="28"/>
        </w:rPr>
        <w:t>Х</w:t>
      </w:r>
      <w:r w:rsidRPr="008508CF">
        <w:rPr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p w:rsidR="0013714F" w:rsidRPr="0013714F" w:rsidRDefault="0013714F" w:rsidP="008508CF">
      <w:pPr>
        <w:widowControl/>
        <w:spacing w:line="360" w:lineRule="auto"/>
        <w:ind w:firstLine="709"/>
        <w:jc w:val="both"/>
        <w:rPr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P∙100∙10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W)∙100∙100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∙(100-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  <w:lang w:val="en-US"/>
                </w:rPr>
                <m:t>W)∙10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8508CF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AE53FE" w:rsidRPr="00AE53FE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8508CF" w:rsidP="00DD1165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>площадь пи</w:t>
            </w:r>
            <w:r w:rsidRPr="008508CF">
              <w:rPr>
                <w:color w:val="000000"/>
                <w:spacing w:val="-4"/>
                <w:sz w:val="28"/>
                <w:szCs w:val="28"/>
              </w:rPr>
              <w:t>к</w:t>
            </w:r>
            <w:r w:rsidRPr="008508CF">
              <w:rPr>
                <w:color w:val="000000"/>
                <w:sz w:val="28"/>
                <w:szCs w:val="28"/>
              </w:rPr>
              <w:t xml:space="preserve">а </w:t>
            </w:r>
            <w:r w:rsidR="00DD1165">
              <w:rPr>
                <w:color w:val="000000"/>
                <w:sz w:val="28"/>
                <w:szCs w:val="28"/>
              </w:rPr>
              <w:t>идентифицированной</w:t>
            </w:r>
            <w:r w:rsidRPr="008508CF">
              <w:rPr>
                <w:color w:val="000000"/>
                <w:sz w:val="28"/>
                <w:szCs w:val="28"/>
              </w:rPr>
              <w:t xml:space="preserve"> примес</w:t>
            </w:r>
            <w:r w:rsidR="00DD1165">
              <w:rPr>
                <w:color w:val="000000"/>
                <w:sz w:val="28"/>
                <w:szCs w:val="28"/>
              </w:rPr>
              <w:t>и</w:t>
            </w:r>
            <w:r w:rsidRPr="008508CF">
              <w:rPr>
                <w:color w:val="000000"/>
                <w:sz w:val="28"/>
                <w:szCs w:val="28"/>
              </w:rPr>
              <w:t xml:space="preserve"> (</w:t>
            </w:r>
            <w:r w:rsidR="00DD1165">
              <w:rPr>
                <w:color w:val="000000"/>
                <w:sz w:val="28"/>
                <w:szCs w:val="28"/>
              </w:rPr>
              <w:t>примеси</w:t>
            </w:r>
            <w:proofErr w:type="gramStart"/>
            <w:r w:rsidR="00DD116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="00DD1165">
              <w:rPr>
                <w:color w:val="000000"/>
                <w:sz w:val="28"/>
                <w:szCs w:val="28"/>
              </w:rPr>
              <w:t xml:space="preserve"> или имидазола</w:t>
            </w:r>
            <w:r w:rsidRPr="008508CF">
              <w:rPr>
                <w:color w:val="000000"/>
                <w:sz w:val="28"/>
                <w:szCs w:val="28"/>
              </w:rPr>
              <w:t>) на хр</w:t>
            </w:r>
            <w:r w:rsidRPr="008508CF">
              <w:rPr>
                <w:color w:val="000000"/>
                <w:spacing w:val="-5"/>
                <w:sz w:val="28"/>
                <w:szCs w:val="28"/>
              </w:rPr>
              <w:t>о</w:t>
            </w:r>
            <w:r w:rsidRPr="008508CF">
              <w:rPr>
                <w:color w:val="000000"/>
                <w:spacing w:val="-2"/>
                <w:sz w:val="28"/>
                <w:szCs w:val="28"/>
              </w:rPr>
              <w:t>м</w:t>
            </w:r>
            <w:r w:rsidRPr="008508CF">
              <w:rPr>
                <w:color w:val="000000"/>
                <w:spacing w:val="-7"/>
                <w:sz w:val="28"/>
                <w:szCs w:val="28"/>
              </w:rPr>
              <w:t>а</w:t>
            </w:r>
            <w:r w:rsidRPr="008508CF">
              <w:rPr>
                <w:color w:val="000000"/>
                <w:spacing w:val="-3"/>
                <w:sz w:val="28"/>
                <w:szCs w:val="28"/>
              </w:rPr>
              <w:t>т</w:t>
            </w:r>
            <w:r w:rsidRPr="008508CF">
              <w:rPr>
                <w:color w:val="000000"/>
                <w:sz w:val="28"/>
                <w:szCs w:val="28"/>
              </w:rPr>
              <w:t>ограмме испы</w:t>
            </w:r>
            <w:r w:rsidRPr="008508CF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8508CF">
              <w:rPr>
                <w:color w:val="000000"/>
                <w:sz w:val="28"/>
                <w:szCs w:val="28"/>
              </w:rPr>
              <w:t>емо</w:t>
            </w:r>
            <w:r w:rsidRPr="008508CF">
              <w:rPr>
                <w:color w:val="000000"/>
                <w:spacing w:val="-7"/>
                <w:sz w:val="28"/>
                <w:szCs w:val="28"/>
              </w:rPr>
              <w:t>г</w:t>
            </w:r>
            <w:r w:rsidRPr="008508CF">
              <w:rPr>
                <w:color w:val="000000"/>
                <w:sz w:val="28"/>
                <w:szCs w:val="28"/>
              </w:rPr>
              <w:t>о раст</w:t>
            </w:r>
            <w:r w:rsidRPr="008508CF">
              <w:rPr>
                <w:color w:val="000000"/>
                <w:spacing w:val="-2"/>
                <w:sz w:val="28"/>
                <w:szCs w:val="28"/>
              </w:rPr>
              <w:t>в</w:t>
            </w:r>
            <w:r w:rsidRPr="008508CF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8508CF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508CF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8508CF" w:rsidP="00DD1165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8508CF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а каждой соответствующей примеси на хр</w:t>
            </w:r>
            <w:r w:rsidRPr="008508CF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8508CF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8508CF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8508CF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 w:rsidR="00DD116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Pr="008508CF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раствора;</w:t>
            </w:r>
          </w:p>
        </w:tc>
      </w:tr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8508CF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508CF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8508CF" w:rsidP="00DD1165">
            <w:pPr>
              <w:widowControl/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DD1165">
              <w:rPr>
                <w:color w:val="000000"/>
                <w:sz w:val="28"/>
                <w:szCs w:val="28"/>
              </w:rPr>
              <w:t>соответствующей примеси</w:t>
            </w:r>
            <w:r w:rsidRPr="008508CF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8508CF" w:rsidRPr="00DD1165" w:rsidRDefault="008508CF" w:rsidP="008508CF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w:r w:rsidRPr="008508CF">
              <w:rPr>
                <w:i/>
                <w:color w:val="000000"/>
                <w:sz w:val="28"/>
                <w:szCs w:val="28"/>
              </w:rPr>
              <w:t>a</w:t>
            </w:r>
            <w:r w:rsidR="00DD1165" w:rsidRPr="00DD1165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8508CF" w:rsidP="00DD1165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8508CF" w:rsidRPr="00DD1165" w:rsidRDefault="008508CF" w:rsidP="008508CF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w:r w:rsidRPr="008508CF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DD1165" w:rsidP="0004073C">
            <w:pPr>
              <w:widowControl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="008508CF" w:rsidRPr="008508CF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508CF" w:rsidRPr="008508CF" w:rsidTr="008508CF">
        <w:tc>
          <w:tcPr>
            <w:tcW w:w="648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8508CF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8508CF" w:rsidRPr="008508CF" w:rsidRDefault="008508CF" w:rsidP="008508CF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8508CF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8508CF" w:rsidRPr="008508CF" w:rsidRDefault="008508CF" w:rsidP="00442588">
            <w:pPr>
              <w:widowControl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8508CF">
              <w:rPr>
                <w:color w:val="000000"/>
                <w:sz w:val="28"/>
                <w:szCs w:val="28"/>
              </w:rPr>
              <w:t xml:space="preserve">содержание </w:t>
            </w:r>
            <w:r w:rsidR="00DD1165">
              <w:rPr>
                <w:color w:val="000000"/>
                <w:sz w:val="28"/>
                <w:szCs w:val="28"/>
              </w:rPr>
              <w:t xml:space="preserve">примеси в </w:t>
            </w:r>
            <w:r w:rsidR="00442588">
              <w:rPr>
                <w:color w:val="000000"/>
                <w:sz w:val="28"/>
                <w:szCs w:val="28"/>
              </w:rPr>
              <w:t xml:space="preserve">соответствующем </w:t>
            </w:r>
            <w:r w:rsidR="00DD1165">
              <w:rPr>
                <w:color w:val="000000"/>
                <w:sz w:val="28"/>
                <w:szCs w:val="28"/>
              </w:rPr>
              <w:t>стандартном образце</w:t>
            </w:r>
            <w:r w:rsidRPr="008508CF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DD1165" w:rsidRPr="00DD1165" w:rsidRDefault="008D2FF1" w:rsidP="0004073C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Содержание каждой </w:t>
      </w:r>
      <w:r w:rsidR="0004073C">
        <w:rPr>
          <w:rFonts w:eastAsia="Calibri"/>
          <w:color w:val="000000"/>
          <w:sz w:val="28"/>
          <w:szCs w:val="28"/>
          <w:lang w:eastAsia="en-US"/>
        </w:rPr>
        <w:t>не</w:t>
      </w:r>
      <w:r w:rsidR="00DD1165" w:rsidRPr="00DD1165">
        <w:rPr>
          <w:rFonts w:eastAsia="Calibri"/>
          <w:color w:val="000000"/>
          <w:sz w:val="28"/>
          <w:szCs w:val="28"/>
          <w:lang w:eastAsia="en-US"/>
        </w:rPr>
        <w:t>идентифицированной примеси  в субстанции в процентах (</w:t>
      </w:r>
      <w:r w:rsidR="00DD1165" w:rsidRPr="00DD1165">
        <w:rPr>
          <w:rFonts w:eastAsia="Calibri"/>
          <w:i/>
          <w:color w:val="000000"/>
          <w:sz w:val="28"/>
          <w:szCs w:val="28"/>
          <w:lang w:eastAsia="en-US"/>
        </w:rPr>
        <w:t>Х</w:t>
      </w:r>
      <w:r w:rsidR="00DD1165" w:rsidRPr="00DD1165">
        <w:rPr>
          <w:rFonts w:eastAsia="Calibri"/>
          <w:color w:val="000000"/>
          <w:sz w:val="28"/>
          <w:szCs w:val="28"/>
          <w:lang w:eastAsia="en-US"/>
        </w:rPr>
        <w:t>) в пересчёте на сухое вещество вычисляют по формуле:</w:t>
      </w:r>
    </w:p>
    <w:p w:rsidR="00DD1165" w:rsidRPr="00DD1165" w:rsidRDefault="00DD1165" w:rsidP="00DD1165">
      <w:pPr>
        <w:widowControl/>
        <w:ind w:firstLine="708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color w:val="000000"/>
              <w:sz w:val="28"/>
              <w:szCs w:val="28"/>
              <w:lang w:val="en-US" w:eastAsia="en-US"/>
            </w:rPr>
            <m:t>X</m:t>
          </m:r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P∙100∙10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∙(100-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W)∙100∙100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∙(100-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W)∙10</m:t>
              </m:r>
            </m:den>
          </m:f>
        </m:oMath>
      </m:oMathPara>
    </w:p>
    <w:p w:rsidR="00AE53FE" w:rsidRDefault="00AE53FE" w:rsidP="008508CF">
      <w:pPr>
        <w:widowControl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04073C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="0004073C" w:rsidRPr="0004073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04073C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площадь пи</w:t>
            </w:r>
            <w:r w:rsidRPr="0004073C">
              <w:rPr>
                <w:color w:val="000000"/>
                <w:spacing w:val="-4"/>
                <w:sz w:val="28"/>
                <w:szCs w:val="28"/>
              </w:rPr>
              <w:t>к</w:t>
            </w:r>
            <w:r w:rsidRPr="0004073C">
              <w:rPr>
                <w:color w:val="000000"/>
                <w:sz w:val="28"/>
                <w:szCs w:val="28"/>
              </w:rPr>
              <w:t xml:space="preserve">а каждой из </w:t>
            </w:r>
            <w:r w:rsidR="0004073C">
              <w:rPr>
                <w:color w:val="000000"/>
                <w:sz w:val="28"/>
                <w:szCs w:val="28"/>
              </w:rPr>
              <w:t xml:space="preserve">неидентифицированных </w:t>
            </w:r>
            <w:r w:rsidRPr="0004073C">
              <w:rPr>
                <w:color w:val="000000"/>
                <w:sz w:val="28"/>
                <w:szCs w:val="28"/>
              </w:rPr>
              <w:t>примесей на хр</w:t>
            </w:r>
            <w:r w:rsidRPr="0004073C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4073C">
              <w:rPr>
                <w:color w:val="000000"/>
                <w:spacing w:val="-2"/>
                <w:sz w:val="28"/>
                <w:szCs w:val="28"/>
              </w:rPr>
              <w:t>м</w:t>
            </w:r>
            <w:r w:rsidRPr="0004073C">
              <w:rPr>
                <w:color w:val="000000"/>
                <w:spacing w:val="-7"/>
                <w:sz w:val="28"/>
                <w:szCs w:val="28"/>
              </w:rPr>
              <w:t>а</w:t>
            </w:r>
            <w:r w:rsidRPr="0004073C">
              <w:rPr>
                <w:color w:val="000000"/>
                <w:spacing w:val="-3"/>
                <w:sz w:val="28"/>
                <w:szCs w:val="28"/>
              </w:rPr>
              <w:t>т</w:t>
            </w:r>
            <w:r w:rsidRPr="0004073C">
              <w:rPr>
                <w:color w:val="000000"/>
                <w:sz w:val="28"/>
                <w:szCs w:val="28"/>
              </w:rPr>
              <w:t>ограмме испы</w:t>
            </w:r>
            <w:r w:rsidRPr="0004073C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04073C">
              <w:rPr>
                <w:color w:val="000000"/>
                <w:sz w:val="28"/>
                <w:szCs w:val="28"/>
              </w:rPr>
              <w:t>емо</w:t>
            </w:r>
            <w:r w:rsidRPr="0004073C">
              <w:rPr>
                <w:color w:val="000000"/>
                <w:spacing w:val="-7"/>
                <w:sz w:val="28"/>
                <w:szCs w:val="28"/>
              </w:rPr>
              <w:t>г</w:t>
            </w:r>
            <w:r w:rsidRPr="0004073C">
              <w:rPr>
                <w:color w:val="000000"/>
                <w:sz w:val="28"/>
                <w:szCs w:val="28"/>
              </w:rPr>
              <w:t>о раст</w:t>
            </w:r>
            <w:r w:rsidRPr="0004073C">
              <w:rPr>
                <w:color w:val="000000"/>
                <w:spacing w:val="-2"/>
                <w:sz w:val="28"/>
                <w:szCs w:val="28"/>
              </w:rPr>
              <w:t>в</w:t>
            </w:r>
            <w:r w:rsidRPr="0004073C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04073C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4073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04073C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04073C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золедроновой</w:t>
            </w:r>
            <w:proofErr w:type="spellEnd"/>
            <w:r w:rsid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кислоты 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хр</w:t>
            </w:r>
            <w:r w:rsidRPr="0004073C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04073C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04073C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04073C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ограмме</w:t>
            </w:r>
            <w:proofErr w:type="spellEnd"/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Pr="0004073C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раствора;</w:t>
            </w:r>
          </w:p>
        </w:tc>
      </w:tr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w:r w:rsidRPr="0004073C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04073C">
              <w:rPr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180D6C">
            <w:pPr>
              <w:widowControl/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4073C"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 w:rsidR="0004073C">
              <w:rPr>
                <w:color w:val="000000"/>
                <w:sz w:val="28"/>
                <w:szCs w:val="28"/>
              </w:rPr>
              <w:t xml:space="preserve"> кислоты</w:t>
            </w:r>
            <w:r w:rsidRPr="0004073C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proofErr w:type="spellStart"/>
            <w:r w:rsidRPr="0004073C">
              <w:rPr>
                <w:i/>
                <w:color w:val="000000"/>
                <w:sz w:val="28"/>
                <w:szCs w:val="28"/>
              </w:rPr>
              <w:t>a</w:t>
            </w:r>
            <w:proofErr w:type="spellEnd"/>
            <w:r w:rsidR="0004073C" w:rsidRPr="0004073C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DD1165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04073C">
              <w:rPr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DD1165">
            <w:pPr>
              <w:widowControl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04073C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D1165" w:rsidRPr="0004073C" w:rsidTr="00DD1165">
        <w:tc>
          <w:tcPr>
            <w:tcW w:w="648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w:r w:rsidRPr="0004073C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DD1165" w:rsidRPr="0004073C" w:rsidRDefault="00DD1165" w:rsidP="00DD1165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4073C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DD1165" w:rsidRPr="0004073C" w:rsidRDefault="00DD1165" w:rsidP="0004073C">
            <w:pPr>
              <w:widowControl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04073C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4073C"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 w:rsidR="0004073C">
              <w:rPr>
                <w:color w:val="000000"/>
                <w:sz w:val="28"/>
                <w:szCs w:val="28"/>
              </w:rPr>
              <w:t xml:space="preserve"> кислоты</w:t>
            </w:r>
            <w:r w:rsidRPr="0004073C">
              <w:rPr>
                <w:color w:val="000000"/>
                <w:sz w:val="28"/>
                <w:szCs w:val="28"/>
              </w:rPr>
              <w:t xml:space="preserve"> в стандартном образце</w:t>
            </w:r>
            <w:r w:rsidR="00040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4073C"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 w:rsidR="0004073C">
              <w:rPr>
                <w:color w:val="000000"/>
                <w:sz w:val="28"/>
                <w:szCs w:val="28"/>
              </w:rPr>
              <w:t xml:space="preserve"> кислоты</w:t>
            </w:r>
            <w:r w:rsidRPr="0004073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DD1165" w:rsidRPr="0004073C" w:rsidRDefault="00DD1165" w:rsidP="00180D6C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073C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Допустимое содержание примесей:</w:t>
      </w:r>
    </w:p>
    <w:p w:rsidR="008508CF" w:rsidRPr="008508CF" w:rsidRDefault="008508CF" w:rsidP="00180D6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08CF">
        <w:rPr>
          <w:rFonts w:eastAsia="Calibri"/>
          <w:color w:val="000000"/>
          <w:sz w:val="28"/>
          <w:szCs w:val="28"/>
          <w:lang w:eastAsia="en-US"/>
        </w:rPr>
        <w:t>- примесь</w:t>
      </w:r>
      <w:proofErr w:type="gramStart"/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4073C"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04073C">
        <w:rPr>
          <w:rFonts w:eastAsia="Calibri"/>
          <w:color w:val="000000"/>
          <w:sz w:val="28"/>
          <w:szCs w:val="28"/>
          <w:lang w:eastAsia="en-US"/>
        </w:rPr>
        <w:t>0,15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8508CF" w:rsidRPr="008508CF" w:rsidRDefault="008508CF" w:rsidP="00180D6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4073C">
        <w:rPr>
          <w:rFonts w:eastAsia="Calibri"/>
          <w:color w:val="000000"/>
          <w:sz w:val="28"/>
          <w:szCs w:val="28"/>
          <w:lang w:eastAsia="en-US"/>
        </w:rPr>
        <w:t>имидазол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 w:rsidR="0004073C">
        <w:rPr>
          <w:rFonts w:eastAsia="Calibri"/>
          <w:color w:val="000000"/>
          <w:sz w:val="28"/>
          <w:szCs w:val="28"/>
          <w:lang w:eastAsia="en-US"/>
        </w:rPr>
        <w:t>0,15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8508CF" w:rsidRPr="008508CF" w:rsidRDefault="008508CF" w:rsidP="00180D6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4073C">
        <w:rPr>
          <w:rFonts w:eastAsia="Calibri"/>
          <w:color w:val="000000"/>
          <w:sz w:val="28"/>
          <w:szCs w:val="28"/>
          <w:lang w:eastAsia="en-US"/>
        </w:rPr>
        <w:t xml:space="preserve">любая другая </w:t>
      </w:r>
      <w:r w:rsidRPr="008508CF">
        <w:rPr>
          <w:rFonts w:eastAsia="Calibri"/>
          <w:color w:val="000000"/>
          <w:sz w:val="28"/>
          <w:szCs w:val="28"/>
          <w:lang w:eastAsia="en-US"/>
        </w:rPr>
        <w:t>примесь</w:t>
      </w:r>
      <w:r w:rsidR="0004073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– не более </w:t>
      </w:r>
      <w:r w:rsidR="0004073C">
        <w:rPr>
          <w:rFonts w:eastAsia="Calibri"/>
          <w:color w:val="000000"/>
          <w:sz w:val="28"/>
          <w:szCs w:val="28"/>
          <w:lang w:eastAsia="en-US"/>
        </w:rPr>
        <w:t>0,10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8508CF" w:rsidRPr="008508CF" w:rsidRDefault="008508CF" w:rsidP="00180D6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- сумма примесей </w:t>
      </w:r>
      <w:r w:rsidR="0004073C">
        <w:rPr>
          <w:rFonts w:eastAsia="Calibri"/>
          <w:color w:val="000000"/>
          <w:sz w:val="28"/>
          <w:szCs w:val="28"/>
          <w:lang w:eastAsia="en-US"/>
        </w:rPr>
        <w:t xml:space="preserve">(включая фосфаты и фосфиты) 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– не более </w:t>
      </w:r>
      <w:r w:rsidR="0004073C">
        <w:rPr>
          <w:rFonts w:eastAsia="Calibri"/>
          <w:color w:val="000000"/>
          <w:sz w:val="28"/>
          <w:szCs w:val="28"/>
          <w:lang w:eastAsia="en-US"/>
        </w:rPr>
        <w:t>0,5</w:t>
      </w:r>
      <w:r w:rsidRPr="008508CF">
        <w:rPr>
          <w:rFonts w:eastAsia="Calibri"/>
          <w:color w:val="000000"/>
          <w:sz w:val="28"/>
          <w:szCs w:val="28"/>
          <w:lang w:eastAsia="en-US"/>
        </w:rPr>
        <w:t xml:space="preserve"> %.</w:t>
      </w:r>
    </w:p>
    <w:p w:rsidR="008508CF" w:rsidRPr="008508CF" w:rsidRDefault="008508CF" w:rsidP="0004073C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508CF">
        <w:rPr>
          <w:color w:val="000000"/>
          <w:sz w:val="28"/>
          <w:szCs w:val="28"/>
        </w:rPr>
        <w:t xml:space="preserve">Не учитывают пики, </w:t>
      </w:r>
      <w:r w:rsidR="0004073C">
        <w:rPr>
          <w:color w:val="000000"/>
          <w:sz w:val="28"/>
          <w:szCs w:val="28"/>
        </w:rPr>
        <w:t xml:space="preserve">содержание которых </w:t>
      </w:r>
      <w:r w:rsidRPr="008508CF">
        <w:rPr>
          <w:color w:val="000000"/>
          <w:sz w:val="28"/>
          <w:szCs w:val="28"/>
        </w:rPr>
        <w:t xml:space="preserve">составляет менее </w:t>
      </w:r>
      <w:r w:rsidR="0004073C">
        <w:rPr>
          <w:color w:val="000000"/>
          <w:sz w:val="28"/>
          <w:szCs w:val="28"/>
        </w:rPr>
        <w:t>0,05 %</w:t>
      </w:r>
      <w:r w:rsidRPr="008508CF">
        <w:rPr>
          <w:color w:val="000000"/>
          <w:sz w:val="28"/>
          <w:szCs w:val="28"/>
        </w:rPr>
        <w:t>, а также пики</w:t>
      </w:r>
      <w:r w:rsidR="00180D6C">
        <w:rPr>
          <w:color w:val="000000"/>
          <w:sz w:val="28"/>
          <w:szCs w:val="28"/>
        </w:rPr>
        <w:t>, наблюдаемые на хроматограммах ПФ и воды.</w:t>
      </w:r>
    </w:p>
    <w:p w:rsidR="00F6793A" w:rsidRPr="00F6793A" w:rsidRDefault="00E15B9F" w:rsidP="00F6793A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F6793A">
        <w:rPr>
          <w:rFonts w:eastAsia="Calibri"/>
          <w:b/>
          <w:color w:val="000000"/>
          <w:sz w:val="28"/>
          <w:szCs w:val="28"/>
          <w:lang w:eastAsia="en-US"/>
        </w:rPr>
        <w:t>Потеря в массе при высушивании</w:t>
      </w:r>
      <w:r w:rsidR="008B1F6F" w:rsidRPr="00F6793A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F6793A" w:rsidRPr="00F6793A">
        <w:rPr>
          <w:sz w:val="28"/>
          <w:szCs w:val="28"/>
        </w:rPr>
        <w:t xml:space="preserve">Не более </w:t>
      </w:r>
      <w:r w:rsidR="00F6793A">
        <w:rPr>
          <w:sz w:val="28"/>
          <w:szCs w:val="28"/>
        </w:rPr>
        <w:t>8,0 %</w:t>
      </w:r>
      <w:r w:rsidR="00F6793A" w:rsidRPr="00F6793A">
        <w:rPr>
          <w:sz w:val="28"/>
          <w:szCs w:val="28"/>
        </w:rPr>
        <w:t xml:space="preserve"> (ОФС «Потеря в массе при высушивании», способ 1). Около </w:t>
      </w:r>
      <w:r w:rsidR="00F6793A">
        <w:rPr>
          <w:sz w:val="28"/>
          <w:szCs w:val="28"/>
        </w:rPr>
        <w:t>1,0</w:t>
      </w:r>
      <w:r w:rsidR="00F6793A" w:rsidRPr="00F6793A">
        <w:rPr>
          <w:sz w:val="28"/>
          <w:szCs w:val="28"/>
        </w:rPr>
        <w:t xml:space="preserve"> г (точная навеска) субстанции </w:t>
      </w:r>
      <w:r w:rsidR="00F6793A">
        <w:rPr>
          <w:sz w:val="28"/>
          <w:szCs w:val="28"/>
        </w:rPr>
        <w:t>высушивают</w:t>
      </w:r>
      <w:r w:rsidR="00F6793A" w:rsidRPr="00F6793A">
        <w:rPr>
          <w:sz w:val="28"/>
          <w:szCs w:val="28"/>
        </w:rPr>
        <w:t xml:space="preserve"> до постоянной массы при температуре </w:t>
      </w:r>
      <w:r w:rsidR="00F6793A">
        <w:rPr>
          <w:sz w:val="28"/>
          <w:szCs w:val="28"/>
        </w:rPr>
        <w:t>90 ± 10</w:t>
      </w:r>
      <w:proofErr w:type="gramStart"/>
      <w:r w:rsidR="00F6793A">
        <w:rPr>
          <w:sz w:val="28"/>
          <w:szCs w:val="28"/>
        </w:rPr>
        <w:t xml:space="preserve"> </w:t>
      </w:r>
      <w:r w:rsidR="00F6793A" w:rsidRPr="00F6793A">
        <w:rPr>
          <w:sz w:val="28"/>
          <w:szCs w:val="28"/>
        </w:rPr>
        <w:t>°С</w:t>
      </w:r>
      <w:proofErr w:type="gramEnd"/>
      <w:r w:rsidR="00F6793A" w:rsidRPr="00F6793A">
        <w:rPr>
          <w:sz w:val="28"/>
          <w:szCs w:val="28"/>
        </w:rPr>
        <w:t xml:space="preserve"> и остаточном давлении </w:t>
      </w:r>
      <w:r w:rsidR="00F6793A">
        <w:rPr>
          <w:sz w:val="28"/>
          <w:szCs w:val="28"/>
        </w:rPr>
        <w:t>5∙10</w:t>
      </w:r>
      <w:r w:rsidR="00F6793A" w:rsidRPr="0044700B">
        <w:rPr>
          <w:sz w:val="28"/>
          <w:szCs w:val="28"/>
          <w:vertAlign w:val="superscript"/>
        </w:rPr>
        <w:t>-1</w:t>
      </w:r>
      <w:r w:rsidR="00F6793A">
        <w:rPr>
          <w:sz w:val="28"/>
          <w:szCs w:val="28"/>
        </w:rPr>
        <w:t xml:space="preserve"> мм </w:t>
      </w:r>
      <w:proofErr w:type="spellStart"/>
      <w:r w:rsidR="00F6793A">
        <w:rPr>
          <w:sz w:val="28"/>
          <w:szCs w:val="28"/>
        </w:rPr>
        <w:t>рт</w:t>
      </w:r>
      <w:proofErr w:type="spellEnd"/>
      <w:r w:rsidR="00F6793A">
        <w:rPr>
          <w:sz w:val="28"/>
          <w:szCs w:val="28"/>
        </w:rPr>
        <w:t>. ст.</w:t>
      </w:r>
      <w:r w:rsidR="00F6793A" w:rsidRPr="00F6793A">
        <w:rPr>
          <w:sz w:val="28"/>
          <w:szCs w:val="28"/>
        </w:rPr>
        <w:t xml:space="preserve"> </w:t>
      </w:r>
    </w:p>
    <w:p w:rsidR="00E15B9F" w:rsidRDefault="00E15B9F" w:rsidP="00B45CB2">
      <w:pPr>
        <w:widowControl/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  <w:r w:rsidRPr="009E6970">
        <w:rPr>
          <w:rFonts w:eastAsia="Calibri"/>
          <w:b/>
          <w:color w:val="000000"/>
          <w:sz w:val="28"/>
          <w:szCs w:val="28"/>
          <w:lang w:eastAsia="en-US"/>
        </w:rPr>
        <w:t>Фосфаты</w:t>
      </w:r>
      <w:r w:rsidR="004277DA" w:rsidRPr="009E6970">
        <w:rPr>
          <w:rFonts w:eastAsia="Calibri"/>
          <w:b/>
          <w:color w:val="000000"/>
          <w:sz w:val="28"/>
          <w:szCs w:val="28"/>
          <w:lang w:eastAsia="en-US"/>
        </w:rPr>
        <w:t>, фосфиты и хлориды</w:t>
      </w:r>
      <w:r w:rsidR="008B1F6F" w:rsidRPr="009E6970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5B0229" w:rsidRPr="005B0229">
        <w:rPr>
          <w:rFonts w:eastAsia="Calibri"/>
          <w:color w:val="000000"/>
          <w:sz w:val="28"/>
          <w:szCs w:val="28"/>
          <w:lang w:eastAsia="en-US"/>
        </w:rPr>
        <w:t>Определение проводят методом ВЭЖХ.</w:t>
      </w:r>
    </w:p>
    <w:p w:rsidR="00FD353A" w:rsidRPr="00FD353A" w:rsidRDefault="00FD353A" w:rsidP="00B45CB2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353A">
        <w:rPr>
          <w:rFonts w:eastAsia="Calibri"/>
          <w:i/>
          <w:color w:val="000000"/>
          <w:sz w:val="28"/>
          <w:szCs w:val="28"/>
          <w:lang w:eastAsia="en-US"/>
        </w:rPr>
        <w:t xml:space="preserve">Азотной кислоты раствор 1 % в метаноле. </w:t>
      </w:r>
      <w:r w:rsidRPr="00FD353A">
        <w:rPr>
          <w:rFonts w:eastAsia="Calibri"/>
          <w:color w:val="000000"/>
          <w:sz w:val="28"/>
          <w:szCs w:val="28"/>
          <w:lang w:eastAsia="en-US"/>
        </w:rPr>
        <w:t>15 мл азотной кислоты концентрированной помещают в мерную колбу вместимостью 1 л, растворяют в воде и доводят объём раствора водой до метки.</w:t>
      </w:r>
    </w:p>
    <w:p w:rsidR="002541D6" w:rsidRDefault="002541D6" w:rsidP="00B45CB2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Растворитель. </w:t>
      </w:r>
      <w:r w:rsidRPr="002541D6">
        <w:rPr>
          <w:rFonts w:eastAsia="Calibri"/>
          <w:color w:val="000000"/>
          <w:sz w:val="28"/>
          <w:szCs w:val="28"/>
          <w:lang w:eastAsia="en-US"/>
        </w:rPr>
        <w:t>Ацетонитрил – этанол 15:85</w:t>
      </w:r>
      <w:r w:rsidRPr="002541D6">
        <w:rPr>
          <w:rFonts w:eastAsia="Calibri"/>
          <w:i/>
          <w:color w:val="000000"/>
          <w:sz w:val="28"/>
          <w:szCs w:val="28"/>
          <w:lang w:eastAsia="en-US"/>
        </w:rPr>
        <w:t>.</w:t>
      </w:r>
    </w:p>
    <w:p w:rsidR="002541D6" w:rsidRPr="005A4C0F" w:rsidRDefault="002541D6" w:rsidP="00B45CB2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 xml:space="preserve">Азотной кислоты раствор 16 </w:t>
      </w:r>
      <w:proofErr w:type="spellStart"/>
      <w:r>
        <w:rPr>
          <w:rFonts w:eastAsia="Calibri"/>
          <w:i/>
          <w:color w:val="000000"/>
          <w:sz w:val="28"/>
          <w:szCs w:val="28"/>
          <w:lang w:eastAsia="en-US"/>
        </w:rPr>
        <w:t>мМ</w:t>
      </w:r>
      <w:proofErr w:type="spellEnd"/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="005A4C0F" w:rsidRPr="005A4C0F">
        <w:rPr>
          <w:rFonts w:eastAsia="Calibri"/>
          <w:color w:val="000000"/>
          <w:sz w:val="28"/>
          <w:szCs w:val="28"/>
          <w:lang w:eastAsia="en-US"/>
        </w:rPr>
        <w:t xml:space="preserve">10 мл 70 % раствора азотной кислоты помещают в мерную колбу вместимостью 1 л, растворяют в 900 мл воды и доводят </w:t>
      </w:r>
      <w:r w:rsidR="005A4C0F">
        <w:rPr>
          <w:rFonts w:eastAsia="Calibri"/>
          <w:color w:val="000000"/>
          <w:sz w:val="28"/>
          <w:szCs w:val="28"/>
          <w:lang w:eastAsia="en-US"/>
        </w:rPr>
        <w:t>в</w:t>
      </w:r>
      <w:r w:rsidR="005A4C0F" w:rsidRPr="005A4C0F">
        <w:rPr>
          <w:rFonts w:eastAsia="Calibri"/>
          <w:color w:val="000000"/>
          <w:sz w:val="28"/>
          <w:szCs w:val="28"/>
          <w:lang w:eastAsia="en-US"/>
        </w:rPr>
        <w:t>одой до метки. 100 мл полученного раствора помещают в мерную колбу вместимостью 1 л, растворяют в воде и доводят водой до метки.</w:t>
      </w:r>
    </w:p>
    <w:p w:rsidR="00B1037D" w:rsidRPr="00B1037D" w:rsidRDefault="00E5700A" w:rsidP="00B45CB2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700A"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 w:rsidRPr="00E570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037D" w:rsidRPr="00B1037D">
        <w:rPr>
          <w:rFonts w:eastAsia="Calibri"/>
          <w:color w:val="000000"/>
          <w:sz w:val="28"/>
          <w:szCs w:val="28"/>
          <w:lang w:eastAsia="en-US"/>
        </w:rPr>
        <w:t xml:space="preserve">Растворитель – </w:t>
      </w:r>
      <w:r w:rsidR="00B1037D">
        <w:rPr>
          <w:rFonts w:eastAsia="Calibri"/>
          <w:color w:val="000000"/>
          <w:sz w:val="28"/>
          <w:szCs w:val="28"/>
          <w:lang w:eastAsia="en-US"/>
        </w:rPr>
        <w:t>а</w:t>
      </w:r>
      <w:r w:rsidR="00B1037D" w:rsidRPr="00B1037D">
        <w:rPr>
          <w:rFonts w:eastAsia="Calibri"/>
          <w:color w:val="000000"/>
          <w:sz w:val="28"/>
          <w:szCs w:val="28"/>
          <w:lang w:eastAsia="en-US"/>
        </w:rPr>
        <w:t>зотной кислоты раствор 16</w:t>
      </w:r>
      <w:r w:rsidR="00B1037D">
        <w:rPr>
          <w:rFonts w:eastAsia="Calibri"/>
          <w:color w:val="000000"/>
          <w:sz w:val="28"/>
          <w:szCs w:val="28"/>
          <w:lang w:eastAsia="en-US"/>
        </w:rPr>
        <w:t> </w:t>
      </w:r>
      <w:proofErr w:type="spellStart"/>
      <w:r w:rsidR="00B1037D" w:rsidRPr="00B1037D">
        <w:rPr>
          <w:rFonts w:eastAsia="Calibri"/>
          <w:color w:val="000000"/>
          <w:sz w:val="28"/>
          <w:szCs w:val="28"/>
          <w:lang w:eastAsia="en-US"/>
        </w:rPr>
        <w:t>мМ</w:t>
      </w:r>
      <w:proofErr w:type="spellEnd"/>
      <w:r w:rsidR="00B1037D" w:rsidRPr="00B1037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1037D">
        <w:rPr>
          <w:rFonts w:eastAsia="Calibri"/>
          <w:color w:val="000000"/>
          <w:sz w:val="28"/>
          <w:szCs w:val="28"/>
          <w:lang w:eastAsia="en-US"/>
        </w:rPr>
        <w:t>40:60.</w:t>
      </w:r>
      <w:r w:rsidR="00B1037D" w:rsidRPr="00B1037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277DA" w:rsidRPr="004078CF" w:rsidRDefault="004078CF" w:rsidP="005E2B84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pacing w:val="-1"/>
          <w:sz w:val="28"/>
          <w:szCs w:val="28"/>
          <w:lang w:eastAsia="en-US"/>
        </w:rPr>
      </w:pPr>
      <w:r w:rsidRPr="004078CF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натрия гидроксида</w:t>
      </w:r>
      <w:r>
        <w:rPr>
          <w:rFonts w:eastAsia="Calibri"/>
          <w:i/>
          <w:color w:val="000000"/>
          <w:spacing w:val="-1"/>
          <w:sz w:val="28"/>
          <w:szCs w:val="28"/>
          <w:lang w:eastAsia="en-US"/>
        </w:rPr>
        <w:t xml:space="preserve"> 0,015 М. </w:t>
      </w:r>
      <w:r w:rsidRPr="004078CF">
        <w:rPr>
          <w:rFonts w:eastAsia="Calibri"/>
          <w:color w:val="000000"/>
          <w:spacing w:val="-1"/>
          <w:sz w:val="28"/>
          <w:szCs w:val="28"/>
          <w:lang w:eastAsia="en-US"/>
        </w:rPr>
        <w:t>150 мл 1 М раствора натрия гидроксида помещают в мерную колбу вместимостью 1 л и доводят объём раствора водой до метки.</w:t>
      </w:r>
    </w:p>
    <w:p w:rsidR="004277DA" w:rsidRPr="004078CF" w:rsidRDefault="004078CF" w:rsidP="005E2B84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078CF">
        <w:rPr>
          <w:rFonts w:eastAsia="Calibri"/>
          <w:i/>
          <w:color w:val="000000"/>
          <w:spacing w:val="-1"/>
          <w:sz w:val="28"/>
          <w:szCs w:val="28"/>
          <w:lang w:eastAsia="en-US"/>
        </w:rPr>
        <w:t xml:space="preserve">Испытуемый раствор.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Около 0,3 г (точная навеска) субстанции помещают в мерную колбу вместимостью 10 мл, растворяют в 0,015 М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>растворе натрия гидроксида и доводят объём раствора тем же растворителем до метки.</w:t>
      </w:r>
    </w:p>
    <w:p w:rsidR="004277DA" w:rsidRDefault="006268E3" w:rsidP="005E2B84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6268E3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А.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Около 36 мг (точная навеска) калия дигидрофосфата помещают в мерную колбу вместимостью 25 мл, растворяют в 0,15 М растворе натрия гидроксида и доводят объём раствора тем же растворителем до метки.</w:t>
      </w:r>
    </w:p>
    <w:p w:rsidR="00A5205C" w:rsidRPr="00A5205C" w:rsidRDefault="006268E3" w:rsidP="00A5205C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Б.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Около 26 мг (точная навеска) фосфористой кислоты</w:t>
      </w:r>
      <w:r w:rsidR="00A5205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помещают в мерную колбу вместимостью 25 мл, </w:t>
      </w:r>
      <w:r w:rsidR="00A5205C" w:rsidRPr="00A5205C">
        <w:rPr>
          <w:rFonts w:eastAsia="Calibri"/>
          <w:color w:val="000000"/>
          <w:spacing w:val="-1"/>
          <w:sz w:val="28"/>
          <w:szCs w:val="28"/>
          <w:lang w:eastAsia="en-US"/>
        </w:rPr>
        <w:t>растворяют в 0,15 М растворе натрия гидроксида и доводят объём раствора тем же растворителем до метки.</w:t>
      </w:r>
    </w:p>
    <w:p w:rsidR="00A5205C" w:rsidRPr="00A5205C" w:rsidRDefault="006268E3" w:rsidP="00A5205C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В.</w:t>
      </w:r>
      <w:r w:rsidR="00A5205C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Около 40 мг (точная навеска) натрия хлорида помещают в мерную колбу вместимостью 25 мл, </w:t>
      </w:r>
      <w:r w:rsidR="00A5205C" w:rsidRPr="00A5205C">
        <w:rPr>
          <w:rFonts w:eastAsia="Calibri"/>
          <w:color w:val="000000"/>
          <w:spacing w:val="-1"/>
          <w:sz w:val="28"/>
          <w:szCs w:val="28"/>
          <w:lang w:eastAsia="en-US"/>
        </w:rPr>
        <w:t>растворяют в 0,15 М растворе натрия гидроксида и доводят объём раствора тем же растворителем до метки.</w:t>
      </w:r>
    </w:p>
    <w:p w:rsidR="006268E3" w:rsidRDefault="00A5205C" w:rsidP="005E2B84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Стандартный раствор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. По 3 мл растворов</w:t>
      </w:r>
      <w:proofErr w:type="gramStart"/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pacing w:val="-1"/>
          <w:sz w:val="28"/>
          <w:szCs w:val="28"/>
          <w:lang w:eastAsia="en-US"/>
        </w:rPr>
        <w:t>, Б и В помещают в мерную колбу вместимостью 20 мл и доводят объём раствора 0,015 М раствором натрия гидроксида до метки.</w:t>
      </w:r>
    </w:p>
    <w:p w:rsidR="00A5205C" w:rsidRPr="00C41812" w:rsidRDefault="00A5205C" w:rsidP="005E2B84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A5205C">
        <w:rPr>
          <w:rFonts w:eastAsia="Calibri"/>
          <w:i/>
          <w:color w:val="000000"/>
          <w:spacing w:val="-1"/>
          <w:sz w:val="28"/>
          <w:szCs w:val="28"/>
          <w:lang w:eastAsia="en-US"/>
        </w:rPr>
        <w:t>Раствор для проверки пригодности хроматографической системы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. Около 20 мг (точная навеска) стандартного образца</w:t>
      </w:r>
      <w:r w:rsidR="00FB31F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="00FB31FA">
        <w:rPr>
          <w:rFonts w:eastAsia="Calibri"/>
          <w:color w:val="000000"/>
          <w:spacing w:val="-1"/>
          <w:sz w:val="28"/>
          <w:szCs w:val="28"/>
          <w:lang w:eastAsia="en-US"/>
        </w:rPr>
        <w:t>золедроновой</w:t>
      </w:r>
      <w:proofErr w:type="spellEnd"/>
      <w:r w:rsidR="00FB31F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кислоты помещают в мерную колбу вместимостью 10 мл, добавляют по 3 мл растворов</w:t>
      </w:r>
      <w:proofErr w:type="gramStart"/>
      <w:r w:rsidR="00FB31F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А</w:t>
      </w:r>
      <w:proofErr w:type="gramEnd"/>
      <w:r w:rsidR="00FB31F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и Б и доводят объём растворов </w:t>
      </w:r>
      <w:r w:rsidR="00FB31FA" w:rsidRPr="00FB31FA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0,015 М раствором натрия гидроксида до </w:t>
      </w:r>
      <w:r w:rsidR="00FB31FA" w:rsidRPr="00C41812">
        <w:rPr>
          <w:rFonts w:eastAsia="Calibri"/>
          <w:color w:val="000000"/>
          <w:spacing w:val="-1"/>
          <w:sz w:val="28"/>
          <w:szCs w:val="28"/>
          <w:lang w:eastAsia="en-US"/>
        </w:rPr>
        <w:t>метки.</w:t>
      </w:r>
    </w:p>
    <w:p w:rsidR="00C41812" w:rsidRPr="00C41812" w:rsidRDefault="00C41812" w:rsidP="005E2B84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pacing w:val="-1"/>
          <w:sz w:val="28"/>
          <w:szCs w:val="28"/>
          <w:lang w:eastAsia="en-US"/>
        </w:rPr>
      </w:pPr>
      <w:r w:rsidRPr="00C41812">
        <w:rPr>
          <w:rFonts w:eastAsia="Calibri"/>
          <w:i/>
          <w:color w:val="000000"/>
          <w:spacing w:val="-1"/>
          <w:sz w:val="28"/>
          <w:szCs w:val="28"/>
          <w:lang w:eastAsia="en-US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C41812" w:rsidRPr="00C41812" w:rsidRDefault="00C41812" w:rsidP="00176959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Pr="00C41812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0,41</w:t>
            </w:r>
            <w:r w:rsidRPr="00C41812">
              <w:rPr>
                <w:color w:val="000000"/>
                <w:sz w:val="28"/>
                <w:szCs w:val="28"/>
              </w:rPr>
              <w:t xml:space="preserve"> см, </w:t>
            </w:r>
            <w:r w:rsidR="00176959">
              <w:rPr>
                <w:color w:val="000000"/>
                <w:sz w:val="28"/>
                <w:szCs w:val="28"/>
              </w:rPr>
              <w:t>анионообменная смола</w:t>
            </w:r>
            <w:r w:rsidRPr="00C41812">
              <w:rPr>
                <w:color w:val="000000"/>
                <w:sz w:val="28"/>
                <w:szCs w:val="28"/>
              </w:rPr>
              <w:t xml:space="preserve">, </w:t>
            </w:r>
            <w:r w:rsidR="00D541DF">
              <w:rPr>
                <w:color w:val="000000"/>
                <w:sz w:val="28"/>
                <w:szCs w:val="28"/>
              </w:rPr>
              <w:t>10</w:t>
            </w:r>
            <w:r w:rsidR="00176959">
              <w:rPr>
                <w:color w:val="000000"/>
                <w:sz w:val="28"/>
                <w:szCs w:val="28"/>
              </w:rPr>
              <w:t> </w:t>
            </w:r>
            <w:r w:rsidRPr="00C41812">
              <w:rPr>
                <w:color w:val="000000"/>
                <w:sz w:val="28"/>
                <w:szCs w:val="28"/>
              </w:rPr>
              <w:t>мкм</w:t>
            </w:r>
            <w:r w:rsidR="00E5700A">
              <w:rPr>
                <w:color w:val="000000"/>
                <w:sz w:val="28"/>
                <w:szCs w:val="28"/>
              </w:rPr>
              <w:t>;</w:t>
            </w:r>
          </w:p>
        </w:tc>
      </w:tr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C41812" w:rsidRPr="00C41812" w:rsidRDefault="00D541DF" w:rsidP="00A77068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proofErr w:type="gramStart"/>
            <w:r w:rsidR="00C41812" w:rsidRPr="00C41812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E5700A">
              <w:rPr>
                <w:color w:val="000000"/>
                <w:sz w:val="28"/>
                <w:szCs w:val="28"/>
              </w:rPr>
              <w:t>;</w:t>
            </w:r>
          </w:p>
        </w:tc>
      </w:tr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C41812" w:rsidRPr="00C41812" w:rsidRDefault="00E5700A" w:rsidP="00A77068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  <w:r w:rsidR="00C41812" w:rsidRPr="00C41812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C41812" w:rsidRPr="00C41812" w:rsidRDefault="00C41812" w:rsidP="00A77068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E5700A">
              <w:rPr>
                <w:color w:val="000000"/>
                <w:sz w:val="28"/>
                <w:szCs w:val="28"/>
              </w:rPr>
              <w:t>240</w:t>
            </w:r>
            <w:r w:rsidRPr="00C41812">
              <w:rPr>
                <w:color w:val="000000"/>
                <w:sz w:val="28"/>
                <w:szCs w:val="28"/>
              </w:rPr>
              <w:t xml:space="preserve"> нм</w:t>
            </w:r>
            <w:r w:rsidR="00E5700A">
              <w:rPr>
                <w:color w:val="000000"/>
                <w:sz w:val="28"/>
                <w:szCs w:val="28"/>
              </w:rPr>
              <w:t>;</w:t>
            </w:r>
          </w:p>
        </w:tc>
      </w:tr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C41812" w:rsidRPr="00C41812" w:rsidRDefault="00E5700A" w:rsidP="00A77068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41812" w:rsidRPr="00C41812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41812" w:rsidRPr="00C41812" w:rsidTr="00A77068">
        <w:tc>
          <w:tcPr>
            <w:tcW w:w="3652" w:type="dxa"/>
          </w:tcPr>
          <w:p w:rsidR="00C41812" w:rsidRPr="00C41812" w:rsidRDefault="00C41812" w:rsidP="00C41812">
            <w:pPr>
              <w:widowControl/>
              <w:rPr>
                <w:color w:val="000000"/>
                <w:sz w:val="28"/>
                <w:szCs w:val="28"/>
              </w:rPr>
            </w:pPr>
            <w:r w:rsidRPr="00C4181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5700A" w:rsidRDefault="00E5700A" w:rsidP="00E5700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</w:p>
          <w:p w:rsidR="00C41812" w:rsidRPr="00C41812" w:rsidRDefault="00E5700A" w:rsidP="00E5700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мин.</w:t>
            </w:r>
          </w:p>
        </w:tc>
      </w:tr>
    </w:tbl>
    <w:p w:rsidR="00FD353A" w:rsidRDefault="00FD353A" w:rsidP="00A77068">
      <w:pPr>
        <w:widowControl/>
        <w:spacing w:before="240"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FD353A">
        <w:rPr>
          <w:rFonts w:eastAsia="Calibri"/>
          <w:color w:val="000000"/>
          <w:spacing w:val="-1"/>
          <w:sz w:val="28"/>
          <w:szCs w:val="28"/>
          <w:lang w:eastAsia="en-US"/>
        </w:rPr>
        <w:lastRenderedPageBreak/>
        <w:t>Перед проведением испытания хроматографическое оборудование и колонку в течение 1 ч промывают 1 % раствором азотной кислоты в метаноле со скоростью 1 мл/мин, затем в течение 1 ч водой</w:t>
      </w:r>
      <w:r w:rsidR="00BD2340">
        <w:rPr>
          <w:rFonts w:eastAsia="Calibri"/>
          <w:color w:val="000000"/>
          <w:spacing w:val="-1"/>
          <w:sz w:val="28"/>
          <w:szCs w:val="28"/>
          <w:lang w:eastAsia="en-US"/>
        </w:rPr>
        <w:t>, после чего уравновешивают в течение 30 мин ПФ.</w:t>
      </w:r>
    </w:p>
    <w:p w:rsidR="00BD2340" w:rsidRDefault="00A77068" w:rsidP="00A77068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Хроматографируют </w:t>
      </w:r>
      <w:r w:rsidR="00D86E9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0,15 М раствор натрия гидроксида, </w:t>
      </w:r>
      <w:r w:rsidR="00D86E9D" w:rsidRPr="00D86E9D">
        <w:rPr>
          <w:rFonts w:eastAsia="Calibri"/>
          <w:color w:val="000000"/>
          <w:spacing w:val="-1"/>
          <w:sz w:val="28"/>
          <w:szCs w:val="28"/>
          <w:lang w:eastAsia="en-US"/>
        </w:rPr>
        <w:t>раствор для проверки пригодности хроматографической системы</w:t>
      </w:r>
      <w:r w:rsidR="00D86E9D">
        <w:rPr>
          <w:rFonts w:eastAsia="Calibri"/>
          <w:color w:val="000000"/>
          <w:spacing w:val="-1"/>
          <w:sz w:val="28"/>
          <w:szCs w:val="28"/>
          <w:lang w:eastAsia="en-US"/>
        </w:rPr>
        <w:t>,</w:t>
      </w:r>
      <w:r w:rsidR="00D86E9D" w:rsidRPr="00D86E9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стандартный раствор и</w:t>
      </w:r>
      <w:r w:rsidR="00D86E9D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испытуемый раствор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.</w:t>
      </w:r>
    </w:p>
    <w:p w:rsidR="00F528EF" w:rsidRPr="00F528EF" w:rsidRDefault="00F528EF" w:rsidP="00F528EF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Порядок выхода пиков: фосфаты, </w:t>
      </w:r>
      <w:proofErr w:type="spellStart"/>
      <w:r>
        <w:rPr>
          <w:rFonts w:eastAsia="Calibri"/>
          <w:color w:val="000000"/>
          <w:spacing w:val="-1"/>
          <w:sz w:val="28"/>
          <w:szCs w:val="28"/>
          <w:lang w:eastAsia="en-US"/>
        </w:rPr>
        <w:t>золедроновая</w:t>
      </w:r>
      <w:proofErr w:type="spellEnd"/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кислота, фосфиты, </w:t>
      </w:r>
      <w:r w:rsidRPr="00F528EF">
        <w:rPr>
          <w:rFonts w:eastAsia="Calibri"/>
          <w:color w:val="000000"/>
          <w:spacing w:val="-1"/>
          <w:sz w:val="28"/>
          <w:szCs w:val="28"/>
          <w:lang w:eastAsia="en-US"/>
        </w:rPr>
        <w:t>хлориды.</w:t>
      </w:r>
    </w:p>
    <w:p w:rsidR="00F528EF" w:rsidRPr="00F528EF" w:rsidRDefault="00F528EF" w:rsidP="00F528E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8EF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F528EF">
        <w:rPr>
          <w:rFonts w:eastAsia="Calibri"/>
          <w:color w:val="000000"/>
          <w:sz w:val="28"/>
          <w:szCs w:val="28"/>
          <w:lang w:eastAsia="en-US"/>
        </w:rPr>
        <w:t>. На хроматограмме раствора для проверки пригодности хроматографической системы</w:t>
      </w:r>
    </w:p>
    <w:p w:rsidR="00F528EF" w:rsidRPr="00F528EF" w:rsidRDefault="00F528EF" w:rsidP="00F528E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8EF">
        <w:rPr>
          <w:rFonts w:eastAsia="Calibri"/>
          <w:color w:val="000000"/>
          <w:sz w:val="28"/>
          <w:szCs w:val="28"/>
          <w:lang w:eastAsia="en-US"/>
        </w:rPr>
        <w:t>-</w:t>
      </w:r>
      <w:r w:rsidRPr="00F528E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528E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F528E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528E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F528E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Pr="00F528EF"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 w:rsidRPr="00F528EF">
        <w:rPr>
          <w:rFonts w:eastAsia="Calibri"/>
          <w:color w:val="000000"/>
          <w:sz w:val="28"/>
          <w:szCs w:val="28"/>
          <w:lang w:eastAsia="en-US"/>
        </w:rPr>
        <w:t xml:space="preserve"> кислоты и фосфатов  должно быть не менее 2,5;</w:t>
      </w:r>
    </w:p>
    <w:p w:rsidR="00F528EF" w:rsidRPr="00F528EF" w:rsidRDefault="00F528EF" w:rsidP="00F528E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8EF">
        <w:rPr>
          <w:rFonts w:eastAsia="Calibri"/>
          <w:color w:val="000000"/>
          <w:sz w:val="28"/>
          <w:szCs w:val="28"/>
          <w:lang w:eastAsia="en-US"/>
        </w:rPr>
        <w:t>- </w:t>
      </w:r>
      <w:r w:rsidRPr="00F528EF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F528EF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F528EF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F528EF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Pr="00F528EF">
        <w:rPr>
          <w:rFonts w:eastAsia="Calibri"/>
          <w:color w:val="000000"/>
          <w:sz w:val="28"/>
          <w:szCs w:val="28"/>
          <w:lang w:eastAsia="en-US"/>
        </w:rPr>
        <w:t>золедроновой</w:t>
      </w:r>
      <w:proofErr w:type="spellEnd"/>
      <w:r w:rsidRPr="00F528EF">
        <w:rPr>
          <w:rFonts w:eastAsia="Calibri"/>
          <w:color w:val="000000"/>
          <w:sz w:val="28"/>
          <w:szCs w:val="28"/>
          <w:lang w:eastAsia="en-US"/>
        </w:rPr>
        <w:t xml:space="preserve"> кислоты и фосфитов  должно быть не менее 3,0.</w:t>
      </w:r>
    </w:p>
    <w:p w:rsidR="00F528EF" w:rsidRDefault="00D86E9D" w:rsidP="00D86E9D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86E9D">
        <w:rPr>
          <w:rFonts w:eastAsia="Calibri"/>
          <w:i/>
          <w:color w:val="000000"/>
          <w:sz w:val="28"/>
          <w:szCs w:val="28"/>
          <w:lang w:eastAsia="en-US"/>
        </w:rPr>
        <w:t>Расчёт содержания фосфатов, фосфитов и хлоридов.</w:t>
      </w:r>
    </w:p>
    <w:p w:rsidR="00D86E9D" w:rsidRDefault="00D86E9D" w:rsidP="00D86E9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92AD9">
        <w:rPr>
          <w:rFonts w:eastAsia="Calibri"/>
          <w:color w:val="000000"/>
          <w:sz w:val="28"/>
          <w:szCs w:val="28"/>
          <w:lang w:eastAsia="en-US"/>
        </w:rPr>
        <w:t>Содержание фосфатов</w:t>
      </w:r>
      <w:r w:rsidR="00792AD9" w:rsidRPr="00792AD9">
        <w:rPr>
          <w:rFonts w:eastAsia="Calibri"/>
          <w:color w:val="000000"/>
          <w:sz w:val="28"/>
          <w:szCs w:val="28"/>
          <w:lang w:eastAsia="en-US"/>
        </w:rPr>
        <w:t xml:space="preserve"> в процентах (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Х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1</m:t>
            </m:r>
          </m:sub>
        </m:sSub>
      </m:oMath>
      <w:r w:rsidR="00BF6C4E">
        <w:rPr>
          <w:rFonts w:eastAsia="Calibri"/>
          <w:color w:val="000000"/>
          <w:sz w:val="28"/>
          <w:szCs w:val="28"/>
          <w:lang w:eastAsia="en-US"/>
        </w:rPr>
        <w:t>)</w:t>
      </w:r>
      <w:r w:rsidR="00792AD9" w:rsidRPr="00792AD9">
        <w:rPr>
          <w:rFonts w:eastAsia="Calibri"/>
          <w:color w:val="000000"/>
          <w:sz w:val="28"/>
          <w:szCs w:val="28"/>
          <w:lang w:eastAsia="en-US"/>
        </w:rPr>
        <w:t>рассчитывают по формуле:</w:t>
      </w:r>
    </w:p>
    <w:p w:rsidR="00792AD9" w:rsidRDefault="00B95785" w:rsidP="00D86E9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Х</m:t>
              </m:r>
            </m:e>
            <m: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∙0,698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1"/>
        <w:gridCol w:w="283"/>
        <w:gridCol w:w="7513"/>
      </w:tblGrid>
      <w:tr w:rsidR="00792AD9" w:rsidRPr="00792AD9" w:rsidTr="00864C0D">
        <w:tc>
          <w:tcPr>
            <w:tcW w:w="709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792AD9" w:rsidRPr="00792AD9" w:rsidRDefault="00B95785" w:rsidP="00792AD9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92AD9" w:rsidRPr="00792AD9" w:rsidRDefault="00792AD9" w:rsidP="00BF6C4E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z w:val="28"/>
                <w:szCs w:val="28"/>
              </w:rPr>
              <w:t>площадь пи</w:t>
            </w:r>
            <w:r w:rsidRPr="00792AD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92AD9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фосфатов</w:t>
            </w:r>
            <w:r w:rsidRPr="00792AD9">
              <w:rPr>
                <w:color w:val="000000"/>
                <w:sz w:val="28"/>
                <w:szCs w:val="28"/>
              </w:rPr>
              <w:t xml:space="preserve"> на хр</w:t>
            </w:r>
            <w:r w:rsidRPr="00792AD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92AD9">
              <w:rPr>
                <w:color w:val="000000"/>
                <w:sz w:val="28"/>
                <w:szCs w:val="28"/>
              </w:rPr>
              <w:t>ограмме испы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92AD9">
              <w:rPr>
                <w:color w:val="000000"/>
                <w:sz w:val="28"/>
                <w:szCs w:val="28"/>
              </w:rPr>
              <w:t>емо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92AD9">
              <w:rPr>
                <w:color w:val="000000"/>
                <w:sz w:val="28"/>
                <w:szCs w:val="28"/>
              </w:rPr>
              <w:t>о раст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92AD9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792AD9" w:rsidRPr="00792AD9" w:rsidTr="00864C0D">
        <w:tc>
          <w:tcPr>
            <w:tcW w:w="709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2AD9" w:rsidRPr="00792AD9" w:rsidRDefault="00B95785" w:rsidP="00792AD9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792AD9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92AD9" w:rsidRPr="00792AD9" w:rsidRDefault="00792AD9" w:rsidP="00BF6C4E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792AD9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фосфатов 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хр</w:t>
            </w:r>
            <w:r w:rsidRPr="00792AD9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792AD9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792AD9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792AD9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стандартного раствора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792AD9" w:rsidRPr="00792AD9" w:rsidTr="00864C0D">
        <w:tc>
          <w:tcPr>
            <w:tcW w:w="709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2AD9" w:rsidRPr="00792AD9" w:rsidRDefault="00B95785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92AD9" w:rsidRPr="00792AD9" w:rsidRDefault="00792AD9" w:rsidP="00BF6C4E">
            <w:pPr>
              <w:widowControl/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кислоты в испытуемом растворе</w:t>
            </w:r>
            <w:r w:rsidR="00817571">
              <w:rPr>
                <w:color w:val="000000"/>
                <w:sz w:val="28"/>
                <w:szCs w:val="28"/>
              </w:rPr>
              <w:t>, мг/мл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792AD9" w:rsidRPr="00792AD9" w:rsidTr="00864C0D">
        <w:tc>
          <w:tcPr>
            <w:tcW w:w="709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2AD9" w:rsidRPr="00792AD9" w:rsidRDefault="00B95785" w:rsidP="00792AD9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92AD9" w:rsidRPr="00792AD9" w:rsidRDefault="00864C0D" w:rsidP="00BF6C4E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концентрация калия дигидрофосфата в стандартном растворе, мг/мл;</w:t>
            </w:r>
          </w:p>
        </w:tc>
      </w:tr>
      <w:tr w:rsidR="00864C0D" w:rsidRPr="00792AD9" w:rsidTr="00864C0D">
        <w:tc>
          <w:tcPr>
            <w:tcW w:w="709" w:type="dxa"/>
          </w:tcPr>
          <w:p w:rsidR="00864C0D" w:rsidRPr="00792AD9" w:rsidRDefault="00864C0D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64C0D" w:rsidRPr="00792AD9" w:rsidRDefault="00B95785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864C0D" w:rsidRPr="00792AD9" w:rsidRDefault="00864C0D" w:rsidP="00792AD9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864C0D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864C0D" w:rsidRDefault="00864C0D" w:rsidP="00BF6C4E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калия дигидрофосфата в стандартном образце калия дигидрофосфата</w:t>
            </w:r>
            <w:proofErr w:type="gramStart"/>
            <w:r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792AD9" w:rsidRPr="00792AD9" w:rsidTr="00864C0D">
        <w:tc>
          <w:tcPr>
            <w:tcW w:w="709" w:type="dxa"/>
          </w:tcPr>
          <w:p w:rsidR="00792AD9" w:rsidRPr="00792AD9" w:rsidRDefault="00792AD9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92AD9" w:rsidRPr="00864C0D" w:rsidRDefault="00864C0D" w:rsidP="00864C0D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64C0D">
              <w:rPr>
                <w:color w:val="000000"/>
                <w:sz w:val="28"/>
                <w:szCs w:val="28"/>
              </w:rPr>
              <w:t>0,698</w:t>
            </w:r>
          </w:p>
        </w:tc>
        <w:tc>
          <w:tcPr>
            <w:tcW w:w="283" w:type="dxa"/>
          </w:tcPr>
          <w:p w:rsidR="00792AD9" w:rsidRPr="00792AD9" w:rsidRDefault="00864C0D" w:rsidP="00792AD9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64C0D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792AD9" w:rsidRPr="00792AD9" w:rsidRDefault="00864C0D" w:rsidP="00864C0D">
            <w:pPr>
              <w:widowControl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фактор пересчёта калия дигидрофосфата в фосфаты.</w:t>
            </w:r>
          </w:p>
        </w:tc>
      </w:tr>
    </w:tbl>
    <w:p w:rsidR="00BF6C4E" w:rsidRDefault="006B26E2" w:rsidP="00BF6C4E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Содержание фосфитов в процентах</w:t>
      </w:r>
      <w:r w:rsidR="00BF6C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F6C4E" w:rsidRPr="00BF6C4E">
        <w:rPr>
          <w:rFonts w:eastAsia="Calibri"/>
          <w:color w:val="000000"/>
          <w:sz w:val="28"/>
          <w:szCs w:val="28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Х</m:t>
            </m:r>
          </m:e>
          <m:sub>
            <m:r>
              <w:rPr>
                <w:rFonts w:ascii="Cambria Math" w:eastAsia="Calibri" w:hAnsi="Cambria Math"/>
                <w:color w:val="000000"/>
                <w:sz w:val="28"/>
                <w:szCs w:val="28"/>
                <w:lang w:eastAsia="en-US"/>
              </w:rPr>
              <m:t>1</m:t>
            </m:r>
          </m:sub>
        </m:sSub>
      </m:oMath>
      <w:r w:rsidR="00BF6C4E" w:rsidRPr="00BF6C4E">
        <w:rPr>
          <w:rFonts w:eastAsia="Calibri"/>
          <w:color w:val="000000"/>
          <w:sz w:val="28"/>
          <w:szCs w:val="28"/>
          <w:lang w:eastAsia="en-US"/>
        </w:rPr>
        <w:t>)рассчитывают по формуле:</w:t>
      </w:r>
    </w:p>
    <w:p w:rsidR="00792AD9" w:rsidRPr="00792AD9" w:rsidRDefault="00B95785" w:rsidP="00BF6C4E">
      <w:pPr>
        <w:widowControl/>
        <w:spacing w:before="120" w:line="360" w:lineRule="auto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Х</m:t>
              </m:r>
            </m:e>
            <m: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2</m:t>
              </m:r>
            </m:sub>
          </m:sSub>
          <m:r>
            <w:rPr>
              <w:rFonts w:ascii="Cambria Math" w:eastAsia="Calibri" w:hAnsi="Cambria Math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∙0,963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02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2</m:t>
                  </m:r>
                </m:sub>
              </m:sSub>
            </m:den>
          </m:f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1"/>
        <w:gridCol w:w="283"/>
        <w:gridCol w:w="7513"/>
      </w:tblGrid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F6C4E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BF6C4E" w:rsidRPr="00792AD9" w:rsidRDefault="00B95785" w:rsidP="00BF6C4E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F6C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F6C4E" w:rsidRPr="00792AD9" w:rsidRDefault="00BF6C4E" w:rsidP="00817571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z w:val="28"/>
                <w:szCs w:val="28"/>
              </w:rPr>
              <w:t>площадь пи</w:t>
            </w:r>
            <w:r w:rsidRPr="00792AD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92AD9"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color w:val="000000"/>
                <w:sz w:val="28"/>
                <w:szCs w:val="28"/>
              </w:rPr>
              <w:t>фосф</w:t>
            </w:r>
            <w:r w:rsidR="0081757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тов</w:t>
            </w:r>
            <w:r w:rsidRPr="00792AD9">
              <w:rPr>
                <w:color w:val="000000"/>
                <w:sz w:val="28"/>
                <w:szCs w:val="28"/>
              </w:rPr>
              <w:t xml:space="preserve"> на хр</w:t>
            </w:r>
            <w:r w:rsidRPr="00792AD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92AD9">
              <w:rPr>
                <w:color w:val="000000"/>
                <w:sz w:val="28"/>
                <w:szCs w:val="28"/>
              </w:rPr>
              <w:t>ограмме испы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92AD9">
              <w:rPr>
                <w:color w:val="000000"/>
                <w:sz w:val="28"/>
                <w:szCs w:val="28"/>
              </w:rPr>
              <w:t>емо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92AD9">
              <w:rPr>
                <w:color w:val="000000"/>
                <w:sz w:val="28"/>
                <w:szCs w:val="28"/>
              </w:rPr>
              <w:t>о раст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92AD9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6C4E" w:rsidRPr="00792AD9" w:rsidRDefault="00B95785" w:rsidP="00BF6C4E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BF6C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F6C4E" w:rsidRPr="00792AD9" w:rsidRDefault="00BF6C4E" w:rsidP="00817571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792AD9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фосф</w:t>
            </w:r>
            <w:r w:rsidR="00817571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тов 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хр</w:t>
            </w:r>
            <w:r w:rsidRPr="00792AD9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792AD9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792AD9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792AD9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стандартного раствора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6C4E" w:rsidRPr="00792AD9" w:rsidRDefault="00B95785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F6C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F6C4E" w:rsidRPr="00792AD9" w:rsidRDefault="00BF6C4E" w:rsidP="00BF6C4E">
            <w:pPr>
              <w:widowControl/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кислоты в испытуемом растворе</w:t>
            </w:r>
            <w:r w:rsidR="00817571">
              <w:rPr>
                <w:color w:val="000000"/>
                <w:sz w:val="28"/>
                <w:szCs w:val="28"/>
              </w:rPr>
              <w:t>, мг/мл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6C4E" w:rsidRPr="00792AD9" w:rsidRDefault="00B95785" w:rsidP="00817571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F6C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F6C4E" w:rsidRPr="00792AD9" w:rsidRDefault="00BF6C4E" w:rsidP="0081757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r w:rsidR="00817571">
              <w:rPr>
                <w:color w:val="000000"/>
                <w:sz w:val="28"/>
                <w:szCs w:val="28"/>
              </w:rPr>
              <w:t>фосфористой кислоты</w:t>
            </w:r>
            <w:r>
              <w:rPr>
                <w:color w:val="000000"/>
                <w:sz w:val="28"/>
                <w:szCs w:val="28"/>
              </w:rPr>
              <w:t xml:space="preserve"> в стандартном растворе, мг/мл;</w:t>
            </w:r>
          </w:p>
        </w:tc>
      </w:tr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6C4E" w:rsidRPr="00792AD9" w:rsidRDefault="00B95785" w:rsidP="00817571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BF6C4E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F6C4E" w:rsidRDefault="00BF6C4E" w:rsidP="00817571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="00817571">
              <w:rPr>
                <w:color w:val="000000"/>
                <w:sz w:val="28"/>
                <w:szCs w:val="28"/>
              </w:rPr>
              <w:t>фосфористой кислоты</w:t>
            </w:r>
            <w:r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="00817571">
              <w:rPr>
                <w:color w:val="000000"/>
                <w:sz w:val="28"/>
                <w:szCs w:val="28"/>
              </w:rPr>
              <w:t>фосфористой кислоты</w:t>
            </w:r>
            <w:proofErr w:type="gramStart"/>
            <w:r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F6C4E" w:rsidRPr="00BF6C4E" w:rsidTr="00271E10">
        <w:tc>
          <w:tcPr>
            <w:tcW w:w="709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6C4E" w:rsidRPr="00864C0D" w:rsidRDefault="00BF6C4E" w:rsidP="00817571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64C0D">
              <w:rPr>
                <w:color w:val="000000"/>
                <w:sz w:val="28"/>
                <w:szCs w:val="28"/>
              </w:rPr>
              <w:t>0,</w:t>
            </w:r>
            <w:r w:rsidR="00817571">
              <w:rPr>
                <w:color w:val="000000"/>
                <w:sz w:val="28"/>
                <w:szCs w:val="28"/>
              </w:rPr>
              <w:t>963</w:t>
            </w:r>
          </w:p>
        </w:tc>
        <w:tc>
          <w:tcPr>
            <w:tcW w:w="283" w:type="dxa"/>
          </w:tcPr>
          <w:p w:rsidR="00BF6C4E" w:rsidRPr="00BF6C4E" w:rsidRDefault="00BF6C4E" w:rsidP="00BF6C4E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BF6C4E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BF6C4E" w:rsidRPr="00792AD9" w:rsidRDefault="00BF6C4E" w:rsidP="00817571">
            <w:pPr>
              <w:widowControl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фактор пересчёта </w:t>
            </w:r>
            <w:r w:rsidR="00817571">
              <w:rPr>
                <w:color w:val="000000"/>
                <w:sz w:val="28"/>
                <w:szCs w:val="28"/>
              </w:rPr>
              <w:t>фосфористой кислоты в фосфиты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E2EA7" w:rsidRPr="004E2EA7" w:rsidRDefault="004E2EA7" w:rsidP="004E2EA7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4E2EA7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Содержание 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>хлоридов</w:t>
      </w:r>
      <w:r w:rsidRPr="004E2EA7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в процентах (</w:t>
      </w: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pacing w:val="-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pacing w:val="-1"/>
                <w:sz w:val="28"/>
                <w:szCs w:val="28"/>
                <w:lang w:eastAsia="en-US"/>
              </w:rPr>
              <m:t>Х</m:t>
            </m:r>
          </m:e>
          <m:sub>
            <m:r>
              <w:rPr>
                <w:rFonts w:ascii="Cambria Math" w:eastAsia="Calibri" w:hAnsi="Cambria Math"/>
                <w:color w:val="000000"/>
                <w:spacing w:val="-1"/>
                <w:sz w:val="28"/>
                <w:szCs w:val="28"/>
                <w:lang w:eastAsia="en-US"/>
              </w:rPr>
              <m:t>3</m:t>
            </m:r>
          </m:sub>
        </m:sSub>
      </m:oMath>
      <w:r w:rsidRPr="004E2EA7">
        <w:rPr>
          <w:rFonts w:eastAsia="Calibri"/>
          <w:color w:val="000000"/>
          <w:spacing w:val="-1"/>
          <w:sz w:val="28"/>
          <w:szCs w:val="28"/>
          <w:lang w:eastAsia="en-US"/>
        </w:rPr>
        <w:t>)</w:t>
      </w:r>
      <w:r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</w:t>
      </w:r>
      <w:r w:rsidRPr="004E2EA7">
        <w:rPr>
          <w:rFonts w:eastAsia="Calibri"/>
          <w:color w:val="000000"/>
          <w:spacing w:val="-1"/>
          <w:sz w:val="28"/>
          <w:szCs w:val="28"/>
          <w:lang w:eastAsia="en-US"/>
        </w:rPr>
        <w:t>рассчитывают по формуле:</w:t>
      </w:r>
    </w:p>
    <w:p w:rsidR="00F528EF" w:rsidRPr="00F528EF" w:rsidRDefault="00B95785" w:rsidP="004E2EA7">
      <w:pPr>
        <w:widowControl/>
        <w:spacing w:line="360" w:lineRule="auto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Х</m:t>
              </m:r>
            </m:e>
            <m:sub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pacing w:val="-1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pacing w:val="-1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pacing w:val="-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pacing w:val="-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03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pacing w:val="-1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val="en-US" w:eastAsia="en-US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∙0,607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pacing w:val="-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val="en-US" w:eastAsia="en-US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03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pacing w:val="-1"/>
                  <w:sz w:val="28"/>
                  <w:szCs w:val="28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pacing w:val="-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С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pacing w:val="-1"/>
                      <w:sz w:val="28"/>
                      <w:szCs w:val="28"/>
                      <w:lang w:eastAsia="en-US"/>
                    </w:rPr>
                    <m:t>3</m:t>
                  </m:r>
                </m:sub>
              </m:sSub>
            </m:den>
          </m:f>
        </m:oMath>
      </m:oMathPara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851"/>
        <w:gridCol w:w="283"/>
        <w:gridCol w:w="7513"/>
      </w:tblGrid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90B46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390B46" w:rsidRPr="00792AD9" w:rsidRDefault="00B95785" w:rsidP="003A3EB0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90B4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0B46" w:rsidRPr="00792AD9" w:rsidRDefault="00390B46" w:rsidP="00271E10">
            <w:pPr>
              <w:widowControl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792AD9">
              <w:rPr>
                <w:color w:val="000000"/>
                <w:sz w:val="28"/>
                <w:szCs w:val="28"/>
              </w:rPr>
              <w:t>площадь пи</w:t>
            </w:r>
            <w:r w:rsidRPr="00792AD9">
              <w:rPr>
                <w:color w:val="000000"/>
                <w:spacing w:val="-4"/>
                <w:sz w:val="28"/>
                <w:szCs w:val="28"/>
              </w:rPr>
              <w:t>к</w:t>
            </w:r>
            <w:r w:rsidRPr="00792AD9">
              <w:rPr>
                <w:color w:val="000000"/>
                <w:sz w:val="28"/>
                <w:szCs w:val="28"/>
              </w:rPr>
              <w:t xml:space="preserve">а </w:t>
            </w:r>
            <w:r w:rsidR="00271E10">
              <w:rPr>
                <w:color w:val="000000"/>
                <w:sz w:val="28"/>
                <w:szCs w:val="28"/>
              </w:rPr>
              <w:t>хлоридов</w:t>
            </w:r>
            <w:r w:rsidRPr="00792AD9">
              <w:rPr>
                <w:color w:val="000000"/>
                <w:sz w:val="28"/>
                <w:szCs w:val="28"/>
              </w:rPr>
              <w:t xml:space="preserve"> на хр</w:t>
            </w:r>
            <w:r w:rsidRPr="00792AD9">
              <w:rPr>
                <w:color w:val="000000"/>
                <w:spacing w:val="-5"/>
                <w:sz w:val="28"/>
                <w:szCs w:val="28"/>
              </w:rPr>
              <w:t>о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м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а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</w:t>
            </w:r>
            <w:r w:rsidRPr="00792AD9">
              <w:rPr>
                <w:color w:val="000000"/>
                <w:sz w:val="28"/>
                <w:szCs w:val="28"/>
              </w:rPr>
              <w:t>ограмме испы</w:t>
            </w:r>
            <w:r w:rsidRPr="00792AD9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792AD9">
              <w:rPr>
                <w:color w:val="000000"/>
                <w:sz w:val="28"/>
                <w:szCs w:val="28"/>
              </w:rPr>
              <w:t>емо</w:t>
            </w:r>
            <w:r w:rsidRPr="00792AD9">
              <w:rPr>
                <w:color w:val="000000"/>
                <w:spacing w:val="-7"/>
                <w:sz w:val="28"/>
                <w:szCs w:val="28"/>
              </w:rPr>
              <w:t>г</w:t>
            </w:r>
            <w:r w:rsidRPr="00792AD9">
              <w:rPr>
                <w:color w:val="000000"/>
                <w:sz w:val="28"/>
                <w:szCs w:val="28"/>
              </w:rPr>
              <w:t>о раст</w:t>
            </w:r>
            <w:r w:rsidRPr="00792AD9">
              <w:rPr>
                <w:color w:val="000000"/>
                <w:spacing w:val="-2"/>
                <w:sz w:val="28"/>
                <w:szCs w:val="28"/>
              </w:rPr>
              <w:t>в</w:t>
            </w:r>
            <w:r w:rsidRPr="00792AD9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B46" w:rsidRPr="00792AD9" w:rsidRDefault="00B95785" w:rsidP="003A3EB0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03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</w:rPr>
            </w:pPr>
            <w:r w:rsidRPr="00390B4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0B46" w:rsidRPr="00792AD9" w:rsidRDefault="00390B46" w:rsidP="00271E10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792AD9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 </w:t>
            </w:r>
            <w:r w:rsidR="00271E10">
              <w:rPr>
                <w:rFonts w:eastAsia="Calibri"/>
                <w:color w:val="000000"/>
                <w:sz w:val="28"/>
                <w:szCs w:val="28"/>
                <w:lang w:eastAsia="en-US"/>
              </w:rPr>
              <w:t>хлоридов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хр</w:t>
            </w:r>
            <w:r w:rsidRPr="00792AD9">
              <w:rPr>
                <w:rFonts w:eastAsia="Calibri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792AD9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792AD9">
              <w:rPr>
                <w:rFonts w:eastAsia="Calibri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792AD9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ограмме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стандартного раствора</w:t>
            </w:r>
            <w:r w:rsidRPr="00792AD9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B46" w:rsidRPr="00792AD9" w:rsidRDefault="00B95785" w:rsidP="003A3EB0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90B4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0B46" w:rsidRPr="00792AD9" w:rsidRDefault="00390B46" w:rsidP="003A3EB0">
            <w:pPr>
              <w:widowControl/>
              <w:tabs>
                <w:tab w:val="left" w:pos="34"/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золедроновой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кислоты в испытуемом растворе, мг/мл;</w:t>
            </w:r>
          </w:p>
        </w:tc>
      </w:tr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B46" w:rsidRPr="00792AD9" w:rsidRDefault="00B95785" w:rsidP="003A3EB0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03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90B4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0B46" w:rsidRPr="00792AD9" w:rsidRDefault="00390B46" w:rsidP="00271E1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концентрация </w:t>
            </w:r>
            <w:r w:rsidR="00271E10">
              <w:rPr>
                <w:color w:val="000000"/>
                <w:sz w:val="28"/>
                <w:szCs w:val="28"/>
              </w:rPr>
              <w:t>натрия хлорида</w:t>
            </w:r>
            <w:r>
              <w:rPr>
                <w:color w:val="000000"/>
                <w:sz w:val="28"/>
                <w:szCs w:val="28"/>
              </w:rPr>
              <w:t xml:space="preserve"> кислоты в стандартном растворе, мг/мл;</w:t>
            </w:r>
          </w:p>
        </w:tc>
      </w:tr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B46" w:rsidRPr="00271E10" w:rsidRDefault="00B95785" w:rsidP="00271E10">
            <w:pPr>
              <w:widowControl/>
              <w:tabs>
                <w:tab w:val="left" w:pos="567"/>
              </w:tabs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390B46">
              <w:rPr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90B46" w:rsidRDefault="00390B46" w:rsidP="00271E1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  <w:r w:rsidR="00271E10">
              <w:rPr>
                <w:color w:val="000000"/>
                <w:sz w:val="28"/>
                <w:szCs w:val="28"/>
              </w:rPr>
              <w:t>натрия хлорида</w:t>
            </w:r>
            <w:r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r w:rsidR="00271E10">
              <w:rPr>
                <w:color w:val="000000"/>
                <w:sz w:val="28"/>
                <w:szCs w:val="28"/>
              </w:rPr>
              <w:t>натрия хлорида</w:t>
            </w:r>
            <w:proofErr w:type="gramStart"/>
            <w:r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390B46" w:rsidRPr="00390B46" w:rsidTr="00271E10">
        <w:tc>
          <w:tcPr>
            <w:tcW w:w="709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90B46" w:rsidRPr="00864C0D" w:rsidRDefault="00390B46" w:rsidP="003A3EB0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864C0D">
              <w:rPr>
                <w:color w:val="000000"/>
                <w:sz w:val="28"/>
                <w:szCs w:val="28"/>
              </w:rPr>
              <w:t>0,</w:t>
            </w:r>
            <w:r w:rsidR="00271E10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283" w:type="dxa"/>
          </w:tcPr>
          <w:p w:rsidR="00390B46" w:rsidRPr="00390B46" w:rsidRDefault="00390B46" w:rsidP="00390B46">
            <w:pPr>
              <w:widowControl/>
              <w:tabs>
                <w:tab w:val="left" w:pos="567"/>
              </w:tabs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390B46">
              <w:rPr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390B46" w:rsidRPr="00792AD9" w:rsidRDefault="00390B46" w:rsidP="00271E10">
            <w:pPr>
              <w:widowControl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фактор пересчёта </w:t>
            </w:r>
            <w:r w:rsidR="00271E10">
              <w:rPr>
                <w:color w:val="000000"/>
                <w:sz w:val="28"/>
                <w:szCs w:val="28"/>
              </w:rPr>
              <w:t>натрия хлорида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271E10">
              <w:rPr>
                <w:color w:val="000000"/>
                <w:sz w:val="28"/>
                <w:szCs w:val="28"/>
              </w:rPr>
              <w:t>хлориды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71E10" w:rsidRPr="00271E10" w:rsidRDefault="00271E10" w:rsidP="00271E10">
      <w:pPr>
        <w:widowControl/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E10">
        <w:rPr>
          <w:rFonts w:eastAsia="Calibri"/>
          <w:i/>
          <w:color w:val="000000"/>
          <w:sz w:val="28"/>
          <w:szCs w:val="28"/>
          <w:lang w:eastAsia="en-US"/>
        </w:rPr>
        <w:t xml:space="preserve">Допустимое содержание </w:t>
      </w:r>
      <w:r>
        <w:rPr>
          <w:rFonts w:eastAsia="Calibri"/>
          <w:i/>
          <w:color w:val="000000"/>
          <w:sz w:val="28"/>
          <w:szCs w:val="28"/>
          <w:lang w:eastAsia="en-US"/>
        </w:rPr>
        <w:t>фосфатов, фосфитов и хлоридов</w:t>
      </w:r>
      <w:r w:rsidRPr="00271E10">
        <w:rPr>
          <w:rFonts w:eastAsia="Calibri"/>
          <w:i/>
          <w:color w:val="000000"/>
          <w:sz w:val="28"/>
          <w:szCs w:val="28"/>
          <w:lang w:eastAsia="en-US"/>
        </w:rPr>
        <w:t>:</w:t>
      </w:r>
    </w:p>
    <w:p w:rsidR="00271E10" w:rsidRPr="00271E10" w:rsidRDefault="00271E10" w:rsidP="00271E1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фосфаты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>
        <w:rPr>
          <w:rFonts w:eastAsia="Calibri"/>
          <w:color w:val="000000"/>
          <w:sz w:val="28"/>
          <w:szCs w:val="28"/>
          <w:lang w:eastAsia="en-US"/>
        </w:rPr>
        <w:t>0,5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271E10" w:rsidRPr="00271E10" w:rsidRDefault="00271E10" w:rsidP="00271E1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фосфиты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>
        <w:rPr>
          <w:rFonts w:eastAsia="Calibri"/>
          <w:color w:val="000000"/>
          <w:sz w:val="28"/>
          <w:szCs w:val="28"/>
          <w:lang w:eastAsia="en-US"/>
        </w:rPr>
        <w:t>0,5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%;</w:t>
      </w:r>
    </w:p>
    <w:p w:rsidR="00271E10" w:rsidRPr="00271E10" w:rsidRDefault="00271E10" w:rsidP="00271E1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хлориды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– не более </w:t>
      </w:r>
      <w:r>
        <w:rPr>
          <w:rFonts w:eastAsia="Calibri"/>
          <w:color w:val="000000"/>
          <w:sz w:val="28"/>
          <w:szCs w:val="28"/>
          <w:lang w:eastAsia="en-US"/>
        </w:rPr>
        <w:t>0,5</w:t>
      </w:r>
      <w:r w:rsidRPr="00271E10">
        <w:rPr>
          <w:rFonts w:eastAsia="Calibri"/>
          <w:color w:val="000000"/>
          <w:sz w:val="28"/>
          <w:szCs w:val="28"/>
          <w:lang w:eastAsia="en-US"/>
        </w:rPr>
        <w:t xml:space="preserve"> %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15B9F" w:rsidRPr="005E2B84" w:rsidRDefault="00E15B9F" w:rsidP="00271E1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5E2B84">
        <w:rPr>
          <w:rFonts w:eastAsia="Calibri"/>
          <w:b/>
          <w:color w:val="000000"/>
          <w:spacing w:val="-1"/>
          <w:sz w:val="28"/>
          <w:szCs w:val="28"/>
          <w:lang w:eastAsia="en-US"/>
        </w:rPr>
        <w:t>Сульфатная зола</w:t>
      </w:r>
      <w:r w:rsidR="008B1F6F" w:rsidRPr="005E2B84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5E2B84" w:rsidRPr="005E2B84">
        <w:rPr>
          <w:color w:val="000000"/>
          <w:sz w:val="28"/>
          <w:szCs w:val="28"/>
        </w:rPr>
        <w:t xml:space="preserve">Не более </w:t>
      </w:r>
      <w:r w:rsidR="005E2B84">
        <w:rPr>
          <w:color w:val="000000"/>
          <w:sz w:val="28"/>
          <w:szCs w:val="28"/>
        </w:rPr>
        <w:t>5,0</w:t>
      </w:r>
      <w:r w:rsidR="005E2B84" w:rsidRPr="005E2B84">
        <w:rPr>
          <w:color w:val="000000"/>
          <w:sz w:val="28"/>
          <w:szCs w:val="28"/>
        </w:rPr>
        <w:t xml:space="preserve"> % (ОФС «Сульфатная зола»). Для определения используют около 1,0 г (точная навеска) субстанции</w:t>
      </w:r>
    </w:p>
    <w:p w:rsidR="005E2B84" w:rsidRPr="005E2B84" w:rsidRDefault="00E15B9F" w:rsidP="005E2B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B84">
        <w:rPr>
          <w:rFonts w:eastAsia="Calibri"/>
          <w:b/>
          <w:color w:val="000000"/>
          <w:sz w:val="28"/>
          <w:szCs w:val="28"/>
          <w:lang w:val="ru-RU" w:eastAsia="en-US"/>
        </w:rPr>
        <w:lastRenderedPageBreak/>
        <w:t>Тяжёлые металлы</w:t>
      </w:r>
      <w:r w:rsidR="008B1F6F" w:rsidRPr="005E2B84">
        <w:rPr>
          <w:rFonts w:eastAsia="Calibri"/>
          <w:b/>
          <w:color w:val="000000"/>
          <w:sz w:val="28"/>
          <w:szCs w:val="28"/>
          <w:lang w:val="ru-RU" w:eastAsia="en-US"/>
        </w:rPr>
        <w:t>.</w:t>
      </w:r>
      <w:r w:rsidR="005E2B84" w:rsidRPr="005E2B84">
        <w:rPr>
          <w:rFonts w:eastAsia="Calibri"/>
          <w:b/>
          <w:color w:val="000000"/>
          <w:sz w:val="28"/>
          <w:szCs w:val="28"/>
          <w:lang w:val="ru-RU" w:eastAsia="en-US"/>
        </w:rPr>
        <w:t xml:space="preserve"> </w:t>
      </w:r>
      <w:r w:rsidR="005E2B84" w:rsidRPr="005E2B84">
        <w:rPr>
          <w:color w:val="000000"/>
          <w:sz w:val="28"/>
          <w:szCs w:val="28"/>
          <w:lang w:val="ru-RU"/>
        </w:rPr>
        <w:t xml:space="preserve">Не </w:t>
      </w:r>
      <w:r w:rsidR="005E2B84" w:rsidRPr="005E2B84">
        <w:rPr>
          <w:rFonts w:ascii="Times New Roman" w:hAnsi="Times New Roman"/>
          <w:color w:val="000000"/>
          <w:sz w:val="28"/>
          <w:szCs w:val="28"/>
          <w:lang w:val="ru-RU"/>
        </w:rPr>
        <w:t>более 0,002 %. Определение</w:t>
      </w:r>
      <w:r w:rsidR="005E2B84" w:rsidRPr="005E2B84">
        <w:rPr>
          <w:color w:val="000000"/>
          <w:sz w:val="28"/>
          <w:szCs w:val="28"/>
          <w:lang w:val="ru-RU"/>
        </w:rPr>
        <w:t xml:space="preserve"> проводят в соответствии с ОФС «Тяжёлые металлы», метод 2, в зольном остатке, полученном после </w:t>
      </w:r>
      <w:r w:rsidR="005E2B84" w:rsidRPr="005E2B84">
        <w:rPr>
          <w:rFonts w:ascii="Times New Roman" w:hAnsi="Times New Roman"/>
          <w:color w:val="000000"/>
          <w:sz w:val="28"/>
          <w:szCs w:val="28"/>
          <w:lang w:val="ru-RU"/>
        </w:rPr>
        <w:t>сжигания 1 г субстанции</w:t>
      </w:r>
      <w:r w:rsidR="005E2B84" w:rsidRPr="005E2B84">
        <w:rPr>
          <w:color w:val="000000"/>
          <w:sz w:val="28"/>
          <w:szCs w:val="28"/>
          <w:lang w:val="ru-RU"/>
        </w:rPr>
        <w:t xml:space="preserve">, с использованием эталонного </w:t>
      </w:r>
      <w:r w:rsidR="005E2B84" w:rsidRPr="005E2B8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2. </w:t>
      </w:r>
    </w:p>
    <w:p w:rsidR="008B1F6F" w:rsidRPr="008B1F6F" w:rsidRDefault="00E15B9F" w:rsidP="005E2B8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5B9F">
        <w:rPr>
          <w:rFonts w:eastAsia="Calibri"/>
          <w:b/>
          <w:color w:val="000000"/>
          <w:sz w:val="28"/>
          <w:szCs w:val="28"/>
          <w:lang w:eastAsia="en-US"/>
        </w:rPr>
        <w:t>Остаточные органические растворители</w:t>
      </w:r>
      <w:r w:rsidR="008B1F6F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. </w:t>
      </w:r>
      <w:r w:rsidR="008B1F6F" w:rsidRPr="008B1F6F">
        <w:rPr>
          <w:rFonts w:eastAsia="Calibri"/>
          <w:color w:val="000000"/>
          <w:sz w:val="28"/>
          <w:szCs w:val="28"/>
          <w:lang w:eastAsia="en-US"/>
        </w:rPr>
        <w:t>В соответствии с ОФС «Остаточные органические растворители».</w:t>
      </w:r>
    </w:p>
    <w:p w:rsidR="00AC3A98" w:rsidRPr="00AC3A98" w:rsidRDefault="00E15B9F" w:rsidP="00AC3A9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5B9F">
        <w:rPr>
          <w:rFonts w:eastAsia="Calibri"/>
          <w:b/>
          <w:color w:val="000000"/>
          <w:sz w:val="28"/>
          <w:szCs w:val="28"/>
          <w:lang w:eastAsia="en-US"/>
        </w:rPr>
        <w:t>Бактериальные эндотоксины</w:t>
      </w:r>
      <w:r w:rsidR="008B1F6F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C3A9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C3A98" w:rsidRPr="00AC3A98">
        <w:rPr>
          <w:rFonts w:eastAsia="Calibri"/>
          <w:color w:val="000000"/>
          <w:sz w:val="28"/>
          <w:szCs w:val="28"/>
          <w:lang w:eastAsia="en-US"/>
        </w:rPr>
        <w:t xml:space="preserve">Не более </w:t>
      </w:r>
      <w:r w:rsidR="00AC3A98">
        <w:rPr>
          <w:rFonts w:eastAsia="Calibri"/>
          <w:color w:val="000000"/>
          <w:sz w:val="28"/>
          <w:szCs w:val="28"/>
          <w:lang w:eastAsia="en-US"/>
        </w:rPr>
        <w:t>34</w:t>
      </w:r>
      <w:r w:rsidR="00AC3A98" w:rsidRPr="00AC3A98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="00AC3A98" w:rsidRPr="00AC3A98">
        <w:rPr>
          <w:rFonts w:eastAsia="Calibri"/>
          <w:color w:val="000000"/>
          <w:sz w:val="28"/>
          <w:szCs w:val="28"/>
          <w:lang w:eastAsia="en-US"/>
        </w:rPr>
        <w:t>ЕЭ на 1 мг субстанции (ОФС «Бактериальные эндотоксины»).</w:t>
      </w:r>
    </w:p>
    <w:p w:rsidR="00AC3A98" w:rsidRPr="00AC3A98" w:rsidRDefault="00E15B9F" w:rsidP="00AC3A9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15B9F">
        <w:rPr>
          <w:rFonts w:eastAsia="Calibri"/>
          <w:b/>
          <w:color w:val="000000"/>
          <w:sz w:val="28"/>
          <w:szCs w:val="28"/>
          <w:lang w:eastAsia="en-US"/>
        </w:rPr>
        <w:t>Микробиологическая чистота</w:t>
      </w:r>
      <w:r w:rsidR="008B1F6F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AC3A9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AC3A98" w:rsidRPr="00AC3A98">
        <w:rPr>
          <w:rFonts w:eastAsia="Calibri"/>
          <w:color w:val="000000"/>
          <w:sz w:val="28"/>
          <w:szCs w:val="28"/>
          <w:lang w:eastAsia="en-US"/>
        </w:rPr>
        <w:t>В соответствии с ОФС «Микробиологическая чистота».</w:t>
      </w:r>
    </w:p>
    <w:p w:rsidR="00AC3A98" w:rsidRPr="00876C3D" w:rsidRDefault="00E15B9F" w:rsidP="00876C3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18F0">
        <w:rPr>
          <w:b/>
          <w:color w:val="000000"/>
          <w:sz w:val="28"/>
          <w:szCs w:val="28"/>
        </w:rPr>
        <w:t>Количественное определение</w:t>
      </w:r>
      <w:r w:rsidR="008B1F6F" w:rsidRPr="007C18F0">
        <w:rPr>
          <w:b/>
          <w:color w:val="000000"/>
          <w:sz w:val="28"/>
          <w:szCs w:val="28"/>
        </w:rPr>
        <w:t>.</w:t>
      </w:r>
      <w:r w:rsidR="00AC3A98" w:rsidRPr="00876C3D">
        <w:rPr>
          <w:b/>
          <w:color w:val="000000"/>
          <w:sz w:val="28"/>
          <w:szCs w:val="28"/>
        </w:rPr>
        <w:t xml:space="preserve"> </w:t>
      </w:r>
      <w:r w:rsidR="00AC3A98" w:rsidRPr="00876C3D">
        <w:rPr>
          <w:color w:val="000000"/>
          <w:sz w:val="28"/>
          <w:szCs w:val="28"/>
        </w:rPr>
        <w:t xml:space="preserve">Определение проводят методом </w:t>
      </w:r>
      <w:r w:rsidR="00411E71">
        <w:rPr>
          <w:color w:val="000000"/>
          <w:sz w:val="28"/>
          <w:szCs w:val="28"/>
        </w:rPr>
        <w:t xml:space="preserve">потенциометрического </w:t>
      </w:r>
      <w:r w:rsidR="00876C3D" w:rsidRPr="00876C3D">
        <w:rPr>
          <w:color w:val="000000"/>
          <w:sz w:val="28"/>
          <w:szCs w:val="28"/>
        </w:rPr>
        <w:t>титр</w:t>
      </w:r>
      <w:r w:rsidR="00411E71">
        <w:rPr>
          <w:color w:val="000000"/>
          <w:sz w:val="28"/>
          <w:szCs w:val="28"/>
        </w:rPr>
        <w:t xml:space="preserve">ования </w:t>
      </w:r>
      <w:r w:rsidR="00411E71" w:rsidRPr="00411E71">
        <w:rPr>
          <w:color w:val="000000"/>
          <w:sz w:val="28"/>
          <w:szCs w:val="28"/>
        </w:rPr>
        <w:t>(ОФС «Потенциометрическое титрование»)</w:t>
      </w:r>
      <w:r w:rsidR="00AC3A98" w:rsidRPr="00876C3D">
        <w:rPr>
          <w:color w:val="000000"/>
          <w:sz w:val="28"/>
          <w:szCs w:val="28"/>
        </w:rPr>
        <w:t>.</w:t>
      </w:r>
    </w:p>
    <w:p w:rsidR="00876C3D" w:rsidRPr="00876C3D" w:rsidRDefault="00876C3D" w:rsidP="00876C3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76C3D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411E71">
        <w:rPr>
          <w:rFonts w:eastAsia="Calibri"/>
          <w:color w:val="000000"/>
          <w:sz w:val="28"/>
          <w:szCs w:val="28"/>
          <w:lang w:eastAsia="en-US"/>
        </w:rPr>
        <w:t>80 мг</w:t>
      </w:r>
      <w:r w:rsidRPr="00876C3D">
        <w:rPr>
          <w:rFonts w:eastAsia="Calibri"/>
          <w:color w:val="000000"/>
          <w:sz w:val="28"/>
          <w:szCs w:val="28"/>
          <w:lang w:eastAsia="en-US"/>
        </w:rPr>
        <w:t xml:space="preserve"> (точная навеска) субстанции растворяют </w:t>
      </w:r>
      <w:r w:rsidR="00411E71">
        <w:rPr>
          <w:rFonts w:eastAsia="Calibri"/>
          <w:color w:val="000000"/>
          <w:sz w:val="28"/>
          <w:szCs w:val="28"/>
          <w:lang w:eastAsia="en-US"/>
        </w:rPr>
        <w:t>в 50 мл воды</w:t>
      </w:r>
      <w:r w:rsidRPr="00876C3D">
        <w:rPr>
          <w:rFonts w:eastAsia="Calibri"/>
          <w:color w:val="000000"/>
          <w:sz w:val="28"/>
          <w:szCs w:val="28"/>
          <w:lang w:eastAsia="en-US"/>
        </w:rPr>
        <w:t xml:space="preserve"> и титруют </w:t>
      </w:r>
      <w:r w:rsidR="00411E71" w:rsidRPr="00411E71">
        <w:rPr>
          <w:rFonts w:eastAsia="Calibri"/>
          <w:color w:val="000000"/>
          <w:sz w:val="28"/>
          <w:szCs w:val="28"/>
          <w:lang w:eastAsia="en-US"/>
        </w:rPr>
        <w:t>0,1</w:t>
      </w:r>
      <w:r w:rsidRPr="00876C3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876C3D">
        <w:rPr>
          <w:rFonts w:eastAsia="Calibri"/>
          <w:color w:val="000000"/>
          <w:sz w:val="28"/>
          <w:szCs w:val="28"/>
          <w:lang w:eastAsia="en-US"/>
        </w:rPr>
        <w:t>М</w:t>
      </w:r>
      <w:r w:rsidRPr="00876C3D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876C3D">
        <w:rPr>
          <w:rFonts w:eastAsia="Calibri"/>
          <w:color w:val="000000"/>
          <w:sz w:val="28"/>
          <w:szCs w:val="28"/>
          <w:lang w:eastAsia="en-US"/>
        </w:rPr>
        <w:t xml:space="preserve">раствором </w:t>
      </w:r>
      <w:r w:rsidR="00411E71" w:rsidRPr="00411E71">
        <w:rPr>
          <w:rFonts w:eastAsia="Calibri"/>
          <w:color w:val="000000"/>
          <w:sz w:val="28"/>
          <w:szCs w:val="28"/>
          <w:lang w:eastAsia="en-US"/>
        </w:rPr>
        <w:t>натрия гидроксида</w:t>
      </w:r>
      <w:r w:rsidRPr="00876C3D">
        <w:rPr>
          <w:rFonts w:eastAsia="Calibri"/>
          <w:color w:val="000000"/>
          <w:sz w:val="28"/>
          <w:szCs w:val="28"/>
          <w:lang w:eastAsia="en-US"/>
        </w:rPr>
        <w:t>.</w:t>
      </w:r>
      <w:r w:rsidR="00411E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C18F0">
        <w:rPr>
          <w:rFonts w:eastAsia="Calibri"/>
          <w:color w:val="000000"/>
          <w:sz w:val="28"/>
          <w:szCs w:val="28"/>
          <w:lang w:eastAsia="en-US"/>
        </w:rPr>
        <w:t xml:space="preserve">На потенциометрической кривой наблюдаются 2 точки эквивалентности – при </w:t>
      </w:r>
      <w:r w:rsidR="007C18F0">
        <w:rPr>
          <w:rFonts w:eastAsia="Calibri"/>
          <w:color w:val="000000"/>
          <w:sz w:val="28"/>
          <w:szCs w:val="28"/>
          <w:lang w:val="en-US" w:eastAsia="en-US"/>
        </w:rPr>
        <w:t>pH</w:t>
      </w:r>
      <w:r w:rsidR="007C18F0">
        <w:rPr>
          <w:rFonts w:eastAsia="Calibri"/>
          <w:color w:val="000000"/>
          <w:sz w:val="28"/>
          <w:szCs w:val="28"/>
          <w:lang w:eastAsia="en-US"/>
        </w:rPr>
        <w:t xml:space="preserve"> 3,9±0,1 и 9,5±0,1. </w:t>
      </w:r>
      <w:r w:rsidR="00411E71" w:rsidRPr="00411E71">
        <w:rPr>
          <w:rFonts w:eastAsia="Calibri"/>
          <w:color w:val="000000"/>
          <w:sz w:val="28"/>
          <w:szCs w:val="28"/>
          <w:lang w:eastAsia="en-US"/>
        </w:rPr>
        <w:t xml:space="preserve">Учитывают расход титранта между 2 точками </w:t>
      </w:r>
      <w:r w:rsidR="007C18F0">
        <w:rPr>
          <w:rFonts w:eastAsia="Calibri"/>
          <w:color w:val="000000"/>
          <w:sz w:val="28"/>
          <w:szCs w:val="28"/>
          <w:lang w:eastAsia="en-US"/>
        </w:rPr>
        <w:t>эквивалентности</w:t>
      </w:r>
      <w:r w:rsidR="00411E71" w:rsidRPr="00411E71">
        <w:rPr>
          <w:rFonts w:eastAsia="Calibri"/>
          <w:color w:val="000000"/>
          <w:sz w:val="28"/>
          <w:szCs w:val="28"/>
          <w:lang w:eastAsia="en-US"/>
        </w:rPr>
        <w:t xml:space="preserve"> на кривой титрования</w:t>
      </w:r>
      <w:r w:rsidR="00411E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76C3D" w:rsidRPr="00411E71" w:rsidRDefault="00876C3D" w:rsidP="00876C3D">
      <w:pPr>
        <w:spacing w:line="360" w:lineRule="auto"/>
        <w:ind w:firstLine="720"/>
        <w:jc w:val="both"/>
        <w:rPr>
          <w:sz w:val="28"/>
          <w:szCs w:val="28"/>
        </w:rPr>
      </w:pPr>
      <w:r w:rsidRPr="00876C3D">
        <w:rPr>
          <w:color w:val="000000"/>
          <w:sz w:val="28"/>
          <w:szCs w:val="28"/>
        </w:rPr>
        <w:t xml:space="preserve">1 мл </w:t>
      </w:r>
      <w:r w:rsidR="00411E71" w:rsidRPr="00411E71">
        <w:rPr>
          <w:color w:val="000000"/>
          <w:sz w:val="28"/>
          <w:szCs w:val="28"/>
        </w:rPr>
        <w:t>0,1</w:t>
      </w:r>
      <w:r w:rsidRPr="00876C3D">
        <w:rPr>
          <w:i/>
          <w:color w:val="000000"/>
          <w:sz w:val="28"/>
          <w:szCs w:val="28"/>
        </w:rPr>
        <w:t xml:space="preserve"> </w:t>
      </w:r>
      <w:r w:rsidRPr="00876C3D">
        <w:rPr>
          <w:color w:val="000000"/>
          <w:sz w:val="28"/>
          <w:szCs w:val="28"/>
        </w:rPr>
        <w:t xml:space="preserve">М раствора </w:t>
      </w:r>
      <w:r w:rsidR="00411E71">
        <w:rPr>
          <w:color w:val="000000"/>
          <w:sz w:val="28"/>
          <w:szCs w:val="28"/>
        </w:rPr>
        <w:t>натрия гидроксида</w:t>
      </w:r>
      <w:r w:rsidRPr="00876C3D">
        <w:rPr>
          <w:color w:val="000000"/>
          <w:sz w:val="28"/>
          <w:szCs w:val="28"/>
        </w:rPr>
        <w:t xml:space="preserve"> соответствует </w:t>
      </w:r>
      <w:r w:rsidR="00411E71">
        <w:rPr>
          <w:color w:val="000000"/>
          <w:sz w:val="28"/>
          <w:szCs w:val="28"/>
        </w:rPr>
        <w:t>9,07</w:t>
      </w:r>
      <w:r w:rsidRPr="00876C3D">
        <w:rPr>
          <w:color w:val="000000"/>
          <w:sz w:val="28"/>
          <w:szCs w:val="28"/>
        </w:rPr>
        <w:t xml:space="preserve"> мг </w:t>
      </w:r>
      <w:proofErr w:type="spellStart"/>
      <w:r w:rsidR="00411E71">
        <w:rPr>
          <w:color w:val="000000"/>
          <w:sz w:val="28"/>
          <w:szCs w:val="28"/>
        </w:rPr>
        <w:t>золедроновой</w:t>
      </w:r>
      <w:proofErr w:type="spellEnd"/>
      <w:r w:rsidR="00411E71">
        <w:rPr>
          <w:color w:val="000000"/>
          <w:sz w:val="28"/>
          <w:szCs w:val="28"/>
        </w:rPr>
        <w:t xml:space="preserve"> кислоты </w:t>
      </w:r>
      <w:r w:rsidR="00411E71" w:rsidRPr="00411E71">
        <w:rPr>
          <w:color w:val="000000"/>
          <w:sz w:val="28"/>
          <w:szCs w:val="28"/>
          <w:lang w:val="en-US"/>
        </w:rPr>
        <w:t>C</w:t>
      </w:r>
      <w:r w:rsidR="00411E71" w:rsidRPr="00411E71">
        <w:rPr>
          <w:color w:val="000000"/>
          <w:sz w:val="28"/>
          <w:szCs w:val="28"/>
          <w:vertAlign w:val="subscript"/>
        </w:rPr>
        <w:t>5</w:t>
      </w:r>
      <w:r w:rsidR="00411E71" w:rsidRPr="00411E71">
        <w:rPr>
          <w:color w:val="000000"/>
          <w:sz w:val="28"/>
          <w:szCs w:val="28"/>
          <w:lang w:val="en-US"/>
        </w:rPr>
        <w:t>H</w:t>
      </w:r>
      <w:r w:rsidR="00411E71" w:rsidRPr="00411E71">
        <w:rPr>
          <w:color w:val="000000"/>
          <w:sz w:val="28"/>
          <w:szCs w:val="28"/>
          <w:vertAlign w:val="subscript"/>
        </w:rPr>
        <w:t>10</w:t>
      </w:r>
      <w:r w:rsidR="00411E71" w:rsidRPr="00411E71">
        <w:rPr>
          <w:color w:val="000000"/>
          <w:sz w:val="28"/>
          <w:szCs w:val="28"/>
          <w:lang w:val="en-US"/>
        </w:rPr>
        <w:t>N</w:t>
      </w:r>
      <w:r w:rsidR="00411E71" w:rsidRPr="00411E71">
        <w:rPr>
          <w:color w:val="000000"/>
          <w:sz w:val="28"/>
          <w:szCs w:val="28"/>
          <w:vertAlign w:val="subscript"/>
        </w:rPr>
        <w:t>2</w:t>
      </w:r>
      <w:r w:rsidR="00411E71" w:rsidRPr="00411E71">
        <w:rPr>
          <w:color w:val="000000"/>
          <w:sz w:val="28"/>
          <w:szCs w:val="28"/>
          <w:lang w:val="en-US"/>
        </w:rPr>
        <w:t>O</w:t>
      </w:r>
      <w:r w:rsidR="00411E71" w:rsidRPr="00411E71">
        <w:rPr>
          <w:color w:val="000000"/>
          <w:sz w:val="28"/>
          <w:szCs w:val="28"/>
          <w:vertAlign w:val="subscript"/>
        </w:rPr>
        <w:t>7</w:t>
      </w:r>
      <w:r w:rsidR="00411E71" w:rsidRPr="00411E71">
        <w:rPr>
          <w:color w:val="000000"/>
          <w:sz w:val="28"/>
          <w:szCs w:val="28"/>
          <w:lang w:val="en-US"/>
        </w:rPr>
        <w:t>P</w:t>
      </w:r>
      <w:r w:rsidR="00411E71" w:rsidRPr="00411E71">
        <w:rPr>
          <w:color w:val="000000"/>
          <w:sz w:val="28"/>
          <w:szCs w:val="28"/>
          <w:vertAlign w:val="subscript"/>
        </w:rPr>
        <w:t>2</w:t>
      </w:r>
      <w:r w:rsidR="00411E71">
        <w:t xml:space="preserve"> </w:t>
      </w:r>
      <w:r w:rsidR="00411E71" w:rsidRPr="00411E71">
        <w:rPr>
          <w:sz w:val="28"/>
          <w:szCs w:val="28"/>
        </w:rPr>
        <w:t>в пересчёте на сухое вещество.</w:t>
      </w:r>
    </w:p>
    <w:p w:rsidR="00E15B9F" w:rsidRPr="005E2B84" w:rsidRDefault="00E15B9F" w:rsidP="00411E71">
      <w:pPr>
        <w:widowControl/>
        <w:spacing w:line="360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D4826">
        <w:rPr>
          <w:rFonts w:eastAsia="Calibri"/>
          <w:b/>
          <w:color w:val="000000"/>
          <w:sz w:val="28"/>
          <w:szCs w:val="28"/>
          <w:lang w:eastAsia="en-US"/>
        </w:rPr>
        <w:t>Хранение</w:t>
      </w:r>
      <w:r w:rsidR="008B1F6F" w:rsidRPr="005E2B84">
        <w:rPr>
          <w:rFonts w:eastAsia="Calibri"/>
          <w:color w:val="000000"/>
          <w:sz w:val="28"/>
          <w:szCs w:val="28"/>
          <w:lang w:eastAsia="en-US"/>
        </w:rPr>
        <w:t>.</w:t>
      </w:r>
      <w:r w:rsidR="005E2B84" w:rsidRPr="005E2B84">
        <w:rPr>
          <w:rFonts w:eastAsia="Calibri"/>
          <w:color w:val="000000"/>
          <w:sz w:val="28"/>
          <w:szCs w:val="28"/>
          <w:lang w:eastAsia="en-US"/>
        </w:rPr>
        <w:t xml:space="preserve"> В защищённом от света месте.</w:t>
      </w:r>
    </w:p>
    <w:sectPr w:rsidR="00E15B9F" w:rsidRPr="005E2B84" w:rsidSect="00390B46">
      <w:footerReference w:type="even" r:id="rId10"/>
      <w:footerReference w:type="defaul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4E" w:rsidRDefault="00BF6C4E">
      <w:r>
        <w:separator/>
      </w:r>
    </w:p>
  </w:endnote>
  <w:endnote w:type="continuationSeparator" w:id="0">
    <w:p w:rsidR="00BF6C4E" w:rsidRDefault="00BF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E" w:rsidRDefault="00B95785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F6C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6C4E" w:rsidRDefault="00BF6C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4E" w:rsidRDefault="00B95785">
    <w:pPr>
      <w:pStyle w:val="a5"/>
      <w:jc w:val="center"/>
    </w:pPr>
    <w:r w:rsidRPr="00B01790">
      <w:rPr>
        <w:sz w:val="28"/>
        <w:szCs w:val="28"/>
      </w:rPr>
      <w:fldChar w:fldCharType="begin"/>
    </w:r>
    <w:r w:rsidR="00BF6C4E" w:rsidRPr="00B01790">
      <w:rPr>
        <w:sz w:val="28"/>
        <w:szCs w:val="28"/>
      </w:rPr>
      <w:instrText xml:space="preserve"> PAGE   \* MERGEFORMAT </w:instrText>
    </w:r>
    <w:r w:rsidRPr="00B01790">
      <w:rPr>
        <w:sz w:val="28"/>
        <w:szCs w:val="28"/>
      </w:rPr>
      <w:fldChar w:fldCharType="separate"/>
    </w:r>
    <w:r w:rsidR="001749CB">
      <w:rPr>
        <w:noProof/>
        <w:sz w:val="28"/>
        <w:szCs w:val="28"/>
      </w:rPr>
      <w:t>10</w:t>
    </w:r>
    <w:r w:rsidRPr="00B01790">
      <w:rPr>
        <w:sz w:val="28"/>
        <w:szCs w:val="28"/>
      </w:rPr>
      <w:fldChar w:fldCharType="end"/>
    </w:r>
  </w:p>
  <w:p w:rsidR="00BF6C4E" w:rsidRDefault="00BF6C4E">
    <w:pPr>
      <w:pStyle w:val="a5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4E" w:rsidRDefault="00BF6C4E">
      <w:r>
        <w:separator/>
      </w:r>
    </w:p>
  </w:footnote>
  <w:footnote w:type="continuationSeparator" w:id="0">
    <w:p w:rsidR="00BF6C4E" w:rsidRDefault="00BF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925B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62E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547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E812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98C0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664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620E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C899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BA1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4D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60E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E14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80EB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DE7C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C402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D2B1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DE6DEE"/>
    <w:multiLevelType w:val="hybridMultilevel"/>
    <w:tmpl w:val="DC86B516"/>
    <w:lvl w:ilvl="0" w:tplc="1094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553"/>
    <w:rsid w:val="00000D23"/>
    <w:rsid w:val="00003A8C"/>
    <w:rsid w:val="00004735"/>
    <w:rsid w:val="00005D32"/>
    <w:rsid w:val="00015FDA"/>
    <w:rsid w:val="0004073C"/>
    <w:rsid w:val="00053EF9"/>
    <w:rsid w:val="00060851"/>
    <w:rsid w:val="000651F0"/>
    <w:rsid w:val="000672F0"/>
    <w:rsid w:val="00072BB2"/>
    <w:rsid w:val="00076D1B"/>
    <w:rsid w:val="00085544"/>
    <w:rsid w:val="00091E1F"/>
    <w:rsid w:val="00092C14"/>
    <w:rsid w:val="0009667C"/>
    <w:rsid w:val="000A11F0"/>
    <w:rsid w:val="000A22F0"/>
    <w:rsid w:val="000A4173"/>
    <w:rsid w:val="000A5D51"/>
    <w:rsid w:val="000E53E2"/>
    <w:rsid w:val="000F6472"/>
    <w:rsid w:val="000F69A0"/>
    <w:rsid w:val="00111B11"/>
    <w:rsid w:val="00121545"/>
    <w:rsid w:val="00125B20"/>
    <w:rsid w:val="0012700E"/>
    <w:rsid w:val="0013234F"/>
    <w:rsid w:val="001369CA"/>
    <w:rsid w:val="0013714F"/>
    <w:rsid w:val="0014130C"/>
    <w:rsid w:val="00141643"/>
    <w:rsid w:val="00150AD2"/>
    <w:rsid w:val="00151814"/>
    <w:rsid w:val="00160077"/>
    <w:rsid w:val="00162E81"/>
    <w:rsid w:val="00172092"/>
    <w:rsid w:val="001720D7"/>
    <w:rsid w:val="001730F4"/>
    <w:rsid w:val="001749CB"/>
    <w:rsid w:val="00174A71"/>
    <w:rsid w:val="00176959"/>
    <w:rsid w:val="001802E7"/>
    <w:rsid w:val="00180D6C"/>
    <w:rsid w:val="00183C18"/>
    <w:rsid w:val="001957F3"/>
    <w:rsid w:val="001A40CC"/>
    <w:rsid w:val="001B3695"/>
    <w:rsid w:val="001B50F7"/>
    <w:rsid w:val="001D68A8"/>
    <w:rsid w:val="001E3C13"/>
    <w:rsid w:val="001F7602"/>
    <w:rsid w:val="00202D49"/>
    <w:rsid w:val="002269BE"/>
    <w:rsid w:val="00230B82"/>
    <w:rsid w:val="00237174"/>
    <w:rsid w:val="002535B6"/>
    <w:rsid w:val="002541D6"/>
    <w:rsid w:val="002610C3"/>
    <w:rsid w:val="00271E10"/>
    <w:rsid w:val="0027457F"/>
    <w:rsid w:val="00281221"/>
    <w:rsid w:val="0028171B"/>
    <w:rsid w:val="00290807"/>
    <w:rsid w:val="002912D8"/>
    <w:rsid w:val="002A294D"/>
    <w:rsid w:val="002B09EA"/>
    <w:rsid w:val="002B0BFB"/>
    <w:rsid w:val="002B5601"/>
    <w:rsid w:val="002C086A"/>
    <w:rsid w:val="002C49C5"/>
    <w:rsid w:val="002C4A26"/>
    <w:rsid w:val="002D0455"/>
    <w:rsid w:val="002D13B9"/>
    <w:rsid w:val="002D2480"/>
    <w:rsid w:val="003016AF"/>
    <w:rsid w:val="00310D22"/>
    <w:rsid w:val="00330EC4"/>
    <w:rsid w:val="0033112A"/>
    <w:rsid w:val="00331160"/>
    <w:rsid w:val="003455EA"/>
    <w:rsid w:val="003508D0"/>
    <w:rsid w:val="003528B0"/>
    <w:rsid w:val="003549ED"/>
    <w:rsid w:val="00355F60"/>
    <w:rsid w:val="00361648"/>
    <w:rsid w:val="00390B46"/>
    <w:rsid w:val="003B3951"/>
    <w:rsid w:val="003B3DA3"/>
    <w:rsid w:val="003B4523"/>
    <w:rsid w:val="00401EAB"/>
    <w:rsid w:val="00404437"/>
    <w:rsid w:val="00404A6B"/>
    <w:rsid w:val="004078CF"/>
    <w:rsid w:val="00411E71"/>
    <w:rsid w:val="0041574A"/>
    <w:rsid w:val="00422C19"/>
    <w:rsid w:val="00422F35"/>
    <w:rsid w:val="004277DA"/>
    <w:rsid w:val="00442588"/>
    <w:rsid w:val="004453EE"/>
    <w:rsid w:val="0044700B"/>
    <w:rsid w:val="004619D1"/>
    <w:rsid w:val="004818CC"/>
    <w:rsid w:val="00490D78"/>
    <w:rsid w:val="00495CB6"/>
    <w:rsid w:val="004A0BD5"/>
    <w:rsid w:val="004A0F13"/>
    <w:rsid w:val="004A5D4E"/>
    <w:rsid w:val="004A6483"/>
    <w:rsid w:val="004B494C"/>
    <w:rsid w:val="004C7990"/>
    <w:rsid w:val="004D308A"/>
    <w:rsid w:val="004D321B"/>
    <w:rsid w:val="004D33D4"/>
    <w:rsid w:val="004E24FC"/>
    <w:rsid w:val="004E2EA7"/>
    <w:rsid w:val="004F18B6"/>
    <w:rsid w:val="004F2477"/>
    <w:rsid w:val="004F3D6D"/>
    <w:rsid w:val="004F58A6"/>
    <w:rsid w:val="0050080E"/>
    <w:rsid w:val="00501B8C"/>
    <w:rsid w:val="00503CD1"/>
    <w:rsid w:val="00514C02"/>
    <w:rsid w:val="00517CCD"/>
    <w:rsid w:val="0052138A"/>
    <w:rsid w:val="005220AE"/>
    <w:rsid w:val="00541C3B"/>
    <w:rsid w:val="00543CD9"/>
    <w:rsid w:val="0057442B"/>
    <w:rsid w:val="00584A01"/>
    <w:rsid w:val="005A4C0F"/>
    <w:rsid w:val="005B0229"/>
    <w:rsid w:val="005B2E5A"/>
    <w:rsid w:val="005C1F47"/>
    <w:rsid w:val="005D1664"/>
    <w:rsid w:val="005D37DD"/>
    <w:rsid w:val="005D68AF"/>
    <w:rsid w:val="005E16A0"/>
    <w:rsid w:val="005E2166"/>
    <w:rsid w:val="005E2B84"/>
    <w:rsid w:val="005E2E62"/>
    <w:rsid w:val="005F126D"/>
    <w:rsid w:val="0061104E"/>
    <w:rsid w:val="006268E3"/>
    <w:rsid w:val="00643628"/>
    <w:rsid w:val="00653FF7"/>
    <w:rsid w:val="006543DF"/>
    <w:rsid w:val="006577D9"/>
    <w:rsid w:val="00667553"/>
    <w:rsid w:val="0067180A"/>
    <w:rsid w:val="006856AD"/>
    <w:rsid w:val="00685A12"/>
    <w:rsid w:val="00696454"/>
    <w:rsid w:val="006A204E"/>
    <w:rsid w:val="006A6950"/>
    <w:rsid w:val="006B26E2"/>
    <w:rsid w:val="006B7E7D"/>
    <w:rsid w:val="006C1374"/>
    <w:rsid w:val="006C4247"/>
    <w:rsid w:val="006C5D68"/>
    <w:rsid w:val="006C6059"/>
    <w:rsid w:val="006C6530"/>
    <w:rsid w:val="006D25E1"/>
    <w:rsid w:val="006D4826"/>
    <w:rsid w:val="006D5068"/>
    <w:rsid w:val="006F68E2"/>
    <w:rsid w:val="00722C17"/>
    <w:rsid w:val="00733286"/>
    <w:rsid w:val="0075058A"/>
    <w:rsid w:val="00751CB9"/>
    <w:rsid w:val="0075340E"/>
    <w:rsid w:val="00753DF8"/>
    <w:rsid w:val="00755F0D"/>
    <w:rsid w:val="00780246"/>
    <w:rsid w:val="007908B6"/>
    <w:rsid w:val="00792AD9"/>
    <w:rsid w:val="00792C9A"/>
    <w:rsid w:val="00794EF9"/>
    <w:rsid w:val="007959A2"/>
    <w:rsid w:val="0079793C"/>
    <w:rsid w:val="007B159B"/>
    <w:rsid w:val="007B32C5"/>
    <w:rsid w:val="007B62F5"/>
    <w:rsid w:val="007C18F0"/>
    <w:rsid w:val="007D2B94"/>
    <w:rsid w:val="007F3B5B"/>
    <w:rsid w:val="007F4BF5"/>
    <w:rsid w:val="008014E5"/>
    <w:rsid w:val="0080633D"/>
    <w:rsid w:val="00817571"/>
    <w:rsid w:val="00824F11"/>
    <w:rsid w:val="008270EA"/>
    <w:rsid w:val="008445B4"/>
    <w:rsid w:val="008474C5"/>
    <w:rsid w:val="008508CF"/>
    <w:rsid w:val="00864C0D"/>
    <w:rsid w:val="00876C3D"/>
    <w:rsid w:val="0088649D"/>
    <w:rsid w:val="00887982"/>
    <w:rsid w:val="0089558C"/>
    <w:rsid w:val="008B1F6F"/>
    <w:rsid w:val="008B36D6"/>
    <w:rsid w:val="008B5890"/>
    <w:rsid w:val="008B5C83"/>
    <w:rsid w:val="008D2FF1"/>
    <w:rsid w:val="008E5032"/>
    <w:rsid w:val="009012F5"/>
    <w:rsid w:val="00910C0A"/>
    <w:rsid w:val="009112AC"/>
    <w:rsid w:val="00922148"/>
    <w:rsid w:val="0093032B"/>
    <w:rsid w:val="00932224"/>
    <w:rsid w:val="00932A47"/>
    <w:rsid w:val="009369AF"/>
    <w:rsid w:val="0094572C"/>
    <w:rsid w:val="00945CFA"/>
    <w:rsid w:val="00946F0C"/>
    <w:rsid w:val="00961986"/>
    <w:rsid w:val="009868AA"/>
    <w:rsid w:val="00995BFD"/>
    <w:rsid w:val="009A5C89"/>
    <w:rsid w:val="009C2DB3"/>
    <w:rsid w:val="009C7FC0"/>
    <w:rsid w:val="009D01EC"/>
    <w:rsid w:val="009D55F3"/>
    <w:rsid w:val="009E0F4B"/>
    <w:rsid w:val="009E27DF"/>
    <w:rsid w:val="009E6970"/>
    <w:rsid w:val="009F563D"/>
    <w:rsid w:val="00A11948"/>
    <w:rsid w:val="00A30E57"/>
    <w:rsid w:val="00A452C4"/>
    <w:rsid w:val="00A46184"/>
    <w:rsid w:val="00A51712"/>
    <w:rsid w:val="00A5205C"/>
    <w:rsid w:val="00A520C7"/>
    <w:rsid w:val="00A6298A"/>
    <w:rsid w:val="00A70542"/>
    <w:rsid w:val="00A71BE9"/>
    <w:rsid w:val="00A77068"/>
    <w:rsid w:val="00A82F5D"/>
    <w:rsid w:val="00A9513A"/>
    <w:rsid w:val="00A9667D"/>
    <w:rsid w:val="00AA044A"/>
    <w:rsid w:val="00AA15B4"/>
    <w:rsid w:val="00AA1BFB"/>
    <w:rsid w:val="00AC1E19"/>
    <w:rsid w:val="00AC3A98"/>
    <w:rsid w:val="00AD4B96"/>
    <w:rsid w:val="00AE0CA9"/>
    <w:rsid w:val="00AE53FE"/>
    <w:rsid w:val="00B0075A"/>
    <w:rsid w:val="00B01790"/>
    <w:rsid w:val="00B06ACD"/>
    <w:rsid w:val="00B1037D"/>
    <w:rsid w:val="00B106A0"/>
    <w:rsid w:val="00B11AE5"/>
    <w:rsid w:val="00B121E0"/>
    <w:rsid w:val="00B1419C"/>
    <w:rsid w:val="00B23D83"/>
    <w:rsid w:val="00B24D6F"/>
    <w:rsid w:val="00B30512"/>
    <w:rsid w:val="00B42727"/>
    <w:rsid w:val="00B443A0"/>
    <w:rsid w:val="00B45CB2"/>
    <w:rsid w:val="00B64183"/>
    <w:rsid w:val="00B80979"/>
    <w:rsid w:val="00B80FEF"/>
    <w:rsid w:val="00B95785"/>
    <w:rsid w:val="00BA5954"/>
    <w:rsid w:val="00BD2340"/>
    <w:rsid w:val="00BD2B3A"/>
    <w:rsid w:val="00BF6C4E"/>
    <w:rsid w:val="00C170A2"/>
    <w:rsid w:val="00C25C58"/>
    <w:rsid w:val="00C41812"/>
    <w:rsid w:val="00C464B8"/>
    <w:rsid w:val="00C47A77"/>
    <w:rsid w:val="00C55B07"/>
    <w:rsid w:val="00C62CB9"/>
    <w:rsid w:val="00C67E6D"/>
    <w:rsid w:val="00C70466"/>
    <w:rsid w:val="00C829FC"/>
    <w:rsid w:val="00C86F91"/>
    <w:rsid w:val="00C87807"/>
    <w:rsid w:val="00CA4F0B"/>
    <w:rsid w:val="00CB7F65"/>
    <w:rsid w:val="00CD2412"/>
    <w:rsid w:val="00CD6D4A"/>
    <w:rsid w:val="00CE0340"/>
    <w:rsid w:val="00CE4204"/>
    <w:rsid w:val="00CE539D"/>
    <w:rsid w:val="00D002B5"/>
    <w:rsid w:val="00D23E5B"/>
    <w:rsid w:val="00D30669"/>
    <w:rsid w:val="00D43565"/>
    <w:rsid w:val="00D541DF"/>
    <w:rsid w:val="00D6199F"/>
    <w:rsid w:val="00D67290"/>
    <w:rsid w:val="00D70ABD"/>
    <w:rsid w:val="00D76791"/>
    <w:rsid w:val="00D8366F"/>
    <w:rsid w:val="00D8376C"/>
    <w:rsid w:val="00D86559"/>
    <w:rsid w:val="00D86E9D"/>
    <w:rsid w:val="00D95455"/>
    <w:rsid w:val="00DA5847"/>
    <w:rsid w:val="00DB3DB0"/>
    <w:rsid w:val="00DB4E36"/>
    <w:rsid w:val="00DB6FD6"/>
    <w:rsid w:val="00DC1613"/>
    <w:rsid w:val="00DC5469"/>
    <w:rsid w:val="00DD1165"/>
    <w:rsid w:val="00DD4682"/>
    <w:rsid w:val="00DD5D2A"/>
    <w:rsid w:val="00DD7F51"/>
    <w:rsid w:val="00DF62C7"/>
    <w:rsid w:val="00E04A1E"/>
    <w:rsid w:val="00E101D5"/>
    <w:rsid w:val="00E112D1"/>
    <w:rsid w:val="00E116AF"/>
    <w:rsid w:val="00E15B9F"/>
    <w:rsid w:val="00E34880"/>
    <w:rsid w:val="00E42D57"/>
    <w:rsid w:val="00E456DC"/>
    <w:rsid w:val="00E45D99"/>
    <w:rsid w:val="00E4629A"/>
    <w:rsid w:val="00E47916"/>
    <w:rsid w:val="00E5700A"/>
    <w:rsid w:val="00E664FA"/>
    <w:rsid w:val="00E67673"/>
    <w:rsid w:val="00E76CDA"/>
    <w:rsid w:val="00E80D67"/>
    <w:rsid w:val="00E859BD"/>
    <w:rsid w:val="00E97C7A"/>
    <w:rsid w:val="00EA2DD4"/>
    <w:rsid w:val="00EB2B1A"/>
    <w:rsid w:val="00EB5673"/>
    <w:rsid w:val="00EC0097"/>
    <w:rsid w:val="00EC539D"/>
    <w:rsid w:val="00EC5C74"/>
    <w:rsid w:val="00ED5229"/>
    <w:rsid w:val="00EE37CC"/>
    <w:rsid w:val="00EF3570"/>
    <w:rsid w:val="00EF7BDC"/>
    <w:rsid w:val="00F00BF0"/>
    <w:rsid w:val="00F00DBE"/>
    <w:rsid w:val="00F05A64"/>
    <w:rsid w:val="00F156D6"/>
    <w:rsid w:val="00F1617E"/>
    <w:rsid w:val="00F212AE"/>
    <w:rsid w:val="00F33289"/>
    <w:rsid w:val="00F37D17"/>
    <w:rsid w:val="00F42209"/>
    <w:rsid w:val="00F528EF"/>
    <w:rsid w:val="00F6139D"/>
    <w:rsid w:val="00F622AC"/>
    <w:rsid w:val="00F63049"/>
    <w:rsid w:val="00F6314A"/>
    <w:rsid w:val="00F6793A"/>
    <w:rsid w:val="00F9389B"/>
    <w:rsid w:val="00F94AAD"/>
    <w:rsid w:val="00FA68BA"/>
    <w:rsid w:val="00FA6D75"/>
    <w:rsid w:val="00FB31FA"/>
    <w:rsid w:val="00FB3C25"/>
    <w:rsid w:val="00FB43BC"/>
    <w:rsid w:val="00FC4073"/>
    <w:rsid w:val="00FC4A89"/>
    <w:rsid w:val="00FD353A"/>
    <w:rsid w:val="00FE2127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customStyle="1" w:styleId="11">
    <w:name w:val="Основной текст с отступом1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rsid w:val="006543D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6543DF"/>
    <w:rPr>
      <w:rFonts w:cs="Times New Roman"/>
    </w:rPr>
  </w:style>
  <w:style w:type="paragraph" w:customStyle="1" w:styleId="12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3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6543DF"/>
    <w:rPr>
      <w:rFonts w:ascii="Arial" w:hAnsi="Arial"/>
    </w:rPr>
  </w:style>
  <w:style w:type="paragraph" w:styleId="ab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4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rsid w:val="006543DF"/>
    <w:pPr>
      <w:widowControl/>
    </w:pPr>
    <w:rPr>
      <w:rFonts w:ascii="Courier New" w:hAnsi="Courier New"/>
    </w:rPr>
  </w:style>
  <w:style w:type="paragraph" w:styleId="af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0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5">
    <w:name w:val="Обычный1"/>
    <w:rsid w:val="004D33D4"/>
    <w:rPr>
      <w:sz w:val="24"/>
    </w:rPr>
  </w:style>
  <w:style w:type="table" w:styleId="af1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basedOn w:val="a0"/>
    <w:link w:val="ad"/>
    <w:rsid w:val="00722C17"/>
    <w:rPr>
      <w:rFonts w:ascii="Courier New" w:hAnsi="Courier New" w:cs="Times New Roman"/>
    </w:rPr>
  </w:style>
  <w:style w:type="paragraph" w:customStyle="1" w:styleId="BodyText1">
    <w:name w:val="Body Text1"/>
    <w:basedOn w:val="a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6">
    <w:name w:val="Нижний колонтитул Знак"/>
    <w:basedOn w:val="a0"/>
    <w:link w:val="a5"/>
    <w:rsid w:val="00B01790"/>
    <w:rPr>
      <w:rFonts w:cs="Times New Roman"/>
    </w:rPr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 w:cs="Times New Roman"/>
      <w:sz w:val="24"/>
      <w:lang w:val="en-GB"/>
    </w:rPr>
  </w:style>
  <w:style w:type="character" w:styleId="af2">
    <w:name w:val="annotation reference"/>
    <w:basedOn w:val="a0"/>
    <w:semiHidden/>
    <w:rsid w:val="005E16A0"/>
    <w:rPr>
      <w:rFonts w:cs="Times New Roman"/>
      <w:sz w:val="16"/>
      <w:szCs w:val="16"/>
    </w:rPr>
  </w:style>
  <w:style w:type="paragraph" w:styleId="af3">
    <w:name w:val="annotation subject"/>
    <w:basedOn w:val="a9"/>
    <w:next w:val="a9"/>
    <w:link w:val="af4"/>
    <w:semiHidden/>
    <w:rsid w:val="005E16A0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5E16A0"/>
    <w:rPr>
      <w:rFonts w:ascii="Arial" w:hAnsi="Arial" w:cs="Times New Roman"/>
    </w:rPr>
  </w:style>
  <w:style w:type="character" w:customStyle="1" w:styleId="af4">
    <w:name w:val="Тема примечания Знак"/>
    <w:basedOn w:val="aa"/>
    <w:link w:val="af3"/>
    <w:rsid w:val="005E16A0"/>
  </w:style>
  <w:style w:type="paragraph" w:styleId="af5">
    <w:name w:val="Balloon Text"/>
    <w:basedOn w:val="a"/>
    <w:link w:val="af6"/>
    <w:semiHidden/>
    <w:rsid w:val="005E16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E16A0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semiHidden/>
    <w:rsid w:val="008B36D6"/>
    <w:rPr>
      <w:rFonts w:cs="Times New Roman"/>
      <w:color w:val="808080"/>
    </w:rPr>
  </w:style>
  <w:style w:type="paragraph" w:customStyle="1" w:styleId="BodyText21">
    <w:name w:val="Body Text 21"/>
    <w:basedOn w:val="a"/>
    <w:rsid w:val="005D1664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rsid w:val="00792C9A"/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AE0CA9"/>
    <w:rPr>
      <w:color w:val="808080"/>
    </w:rPr>
  </w:style>
  <w:style w:type="paragraph" w:styleId="af8">
    <w:name w:val="List Paragraph"/>
    <w:basedOn w:val="a"/>
    <w:uiPriority w:val="34"/>
    <w:qFormat/>
    <w:rsid w:val="006C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F912-1D65-41F2-952B-3796CB4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10</Pages>
  <Words>1894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114</cp:revision>
  <cp:lastPrinted>2018-03-23T08:17:00Z</cp:lastPrinted>
  <dcterms:created xsi:type="dcterms:W3CDTF">2018-01-09T06:10:00Z</dcterms:created>
  <dcterms:modified xsi:type="dcterms:W3CDTF">2018-04-24T08:54:00Z</dcterms:modified>
</cp:coreProperties>
</file>