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093B9A" w:rsidP="004D254F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Pr="00093B9A">
        <w:rPr>
          <w:rFonts w:ascii="Times New Roman" w:hAnsi="Times New Roman"/>
          <w:b/>
          <w:color w:val="000000" w:themeColor="text1"/>
          <w:sz w:val="28"/>
          <w:szCs w:val="28"/>
        </w:rPr>
        <w:t>ромдигидрохлорфенилбензодиазепин</w:t>
      </w:r>
      <w:proofErr w:type="spellEnd"/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15918" w:rsidRDefault="00A15918" w:rsidP="007E2DF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 w:rsidR="002B36FA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  <w:r w:rsidR="002B36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2DF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</w:p>
    <w:p w:rsidR="007E2DFC" w:rsidRPr="004D254F" w:rsidRDefault="002B36FA" w:rsidP="007E2DFC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внутримышечного </w:t>
      </w:r>
      <w:r w:rsidR="007E2DFC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5D15B4" w:rsidRDefault="007E2DFC" w:rsidP="004D254F">
      <w:pPr>
        <w:pStyle w:val="a5"/>
        <w:tabs>
          <w:tab w:val="left" w:pos="6373"/>
          <w:tab w:val="left" w:pos="6426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6085F">
        <w:rPr>
          <w:rFonts w:ascii="Times New Roman" w:hAnsi="Times New Roman"/>
          <w:b/>
          <w:sz w:val="28"/>
          <w:szCs w:val="28"/>
        </w:rPr>
        <w:t>Бромдигидрохлорфенилбензодиазепин</w:t>
      </w:r>
      <w:proofErr w:type="spellEnd"/>
      <w:r w:rsidR="004E76B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5918" w:rsidRDefault="00A15918" w:rsidP="007E2DF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 w:rsidR="002B36FA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  <w:r w:rsidR="002B36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2DF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2B36FA" w:rsidRPr="002B36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E2DFC" w:rsidRPr="005D15B4" w:rsidRDefault="002B36FA" w:rsidP="0049049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внутримышечного </w:t>
      </w:r>
      <w:r w:rsidR="007E2DFC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proofErr w:type="gramStart"/>
      <w:r w:rsidR="007E2DF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93B9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93B9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E2DFC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7E2DFC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7E2DFC" w:rsidRPr="004904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2DFC">
        <w:rPr>
          <w:rFonts w:ascii="Times New Roman" w:hAnsi="Times New Roman"/>
          <w:b/>
          <w:color w:val="000000" w:themeColor="text1"/>
          <w:sz w:val="28"/>
          <w:szCs w:val="28"/>
        </w:rPr>
        <w:t>ФС 42-3624-98</w:t>
      </w:r>
    </w:p>
    <w:p w:rsidR="00740A1D" w:rsidRPr="009233A7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233A7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93B9A" w:rsidRPr="00093B9A">
        <w:rPr>
          <w:rFonts w:ascii="Times New Roman" w:hAnsi="Times New Roman"/>
          <w:b w:val="0"/>
          <w:szCs w:val="28"/>
        </w:rPr>
        <w:t>бромдигидрохлорфенилбензодиазепин</w:t>
      </w:r>
      <w:proofErr w:type="spellEnd"/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2B36FA">
        <w:rPr>
          <w:rFonts w:ascii="Times New Roman" w:hAnsi="Times New Roman"/>
          <w:b w:val="0"/>
          <w:szCs w:val="28"/>
        </w:rPr>
        <w:t xml:space="preserve">внутривенного </w:t>
      </w:r>
      <w:r w:rsidR="007E2DFC">
        <w:rPr>
          <w:rFonts w:ascii="Times New Roman" w:hAnsi="Times New Roman"/>
          <w:b w:val="0"/>
          <w:szCs w:val="28"/>
        </w:rPr>
        <w:t xml:space="preserve">и </w:t>
      </w:r>
      <w:r w:rsidR="002B36FA">
        <w:rPr>
          <w:rFonts w:ascii="Times New Roman" w:hAnsi="Times New Roman"/>
          <w:b w:val="0"/>
          <w:szCs w:val="28"/>
        </w:rPr>
        <w:t xml:space="preserve">внутримышечного </w:t>
      </w:r>
      <w:r w:rsidR="007E2DFC">
        <w:rPr>
          <w:rFonts w:ascii="Times New Roman" w:hAnsi="Times New Roman"/>
          <w:b w:val="0"/>
          <w:szCs w:val="28"/>
        </w:rPr>
        <w:t>введения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A3721B">
        <w:rPr>
          <w:rFonts w:ascii="Times New Roman" w:hAnsi="Times New Roman"/>
          <w:b w:val="0"/>
          <w:szCs w:val="28"/>
        </w:rPr>
        <w:t>,0</w:t>
      </w:r>
      <w:proofErr w:type="gramEnd"/>
      <w:r w:rsidRPr="00A3721B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7E2DFC" w:rsidRPr="00B5234E">
        <w:rPr>
          <w:b w:val="0"/>
          <w:color w:val="000000"/>
          <w:szCs w:val="28"/>
        </w:rPr>
        <w:t>бромдигидрохлорфенилбензодиазепина</w:t>
      </w:r>
      <w:proofErr w:type="spellEnd"/>
      <w:r w:rsidR="007E2DFC" w:rsidRPr="00B5234E">
        <w:rPr>
          <w:b w:val="0"/>
          <w:color w:val="000000"/>
          <w:szCs w:val="28"/>
        </w:rPr>
        <w:t xml:space="preserve"> С</w:t>
      </w:r>
      <w:r w:rsidR="007E2DFC" w:rsidRPr="00B5234E">
        <w:rPr>
          <w:b w:val="0"/>
          <w:color w:val="000000"/>
          <w:szCs w:val="28"/>
          <w:vertAlign w:val="subscript"/>
        </w:rPr>
        <w:t>15</w:t>
      </w:r>
      <w:r w:rsidR="007E2DFC" w:rsidRPr="00B5234E">
        <w:rPr>
          <w:b w:val="0"/>
          <w:color w:val="000000"/>
          <w:szCs w:val="28"/>
        </w:rPr>
        <w:t>Н</w:t>
      </w:r>
      <w:r w:rsidR="007E2DFC" w:rsidRPr="00B5234E">
        <w:rPr>
          <w:b w:val="0"/>
          <w:color w:val="000000"/>
          <w:szCs w:val="28"/>
          <w:vertAlign w:val="subscript"/>
        </w:rPr>
        <w:t>10</w:t>
      </w:r>
      <w:r w:rsidR="007E2DFC" w:rsidRPr="00B5234E">
        <w:rPr>
          <w:b w:val="0"/>
          <w:color w:val="000000"/>
          <w:szCs w:val="28"/>
        </w:rPr>
        <w:t>BrClN</w:t>
      </w:r>
      <w:r w:rsidR="007E2DFC" w:rsidRPr="00B5234E">
        <w:rPr>
          <w:b w:val="0"/>
          <w:color w:val="000000"/>
          <w:szCs w:val="28"/>
          <w:vertAlign w:val="subscript"/>
        </w:rPr>
        <w:t>2</w:t>
      </w:r>
      <w:r w:rsidR="007E2DFC" w:rsidRPr="00B5234E">
        <w:rPr>
          <w:b w:val="0"/>
          <w:color w:val="000000"/>
          <w:szCs w:val="28"/>
        </w:rPr>
        <w:t>O</w:t>
      </w:r>
      <w:r w:rsidRPr="00A3721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 xml:space="preserve">бесцветная или </w:t>
      </w:r>
      <w:r w:rsidR="00490496">
        <w:rPr>
          <w:rStyle w:val="8"/>
          <w:color w:val="000000" w:themeColor="text1"/>
          <w:sz w:val="28"/>
          <w:szCs w:val="28"/>
        </w:rPr>
        <w:t>слегка</w:t>
      </w:r>
      <w:r w:rsidR="00F148A4">
        <w:rPr>
          <w:rStyle w:val="8"/>
          <w:color w:val="000000" w:themeColor="text1"/>
          <w:sz w:val="28"/>
          <w:szCs w:val="28"/>
        </w:rPr>
        <w:t xml:space="preserve"> окрашенная</w:t>
      </w:r>
      <w:r w:rsidR="00BA153C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490496" w:rsidRDefault="00C73848" w:rsidP="0019086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490496" w:rsidRPr="0046406A" w:rsidRDefault="00490496" w:rsidP="00490496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257F51">
        <w:rPr>
          <w:i/>
          <w:sz w:val="28"/>
          <w:szCs w:val="28"/>
        </w:rPr>
        <w:t>1.</w:t>
      </w:r>
      <w:r w:rsidR="00093B9A">
        <w:rPr>
          <w:i/>
          <w:sz w:val="28"/>
          <w:szCs w:val="28"/>
        </w:rPr>
        <w:t> </w:t>
      </w:r>
      <w:r w:rsidRPr="00257F51">
        <w:rPr>
          <w:i/>
          <w:sz w:val="28"/>
          <w:szCs w:val="28"/>
        </w:rPr>
        <w:t>Тонкослойная хроматография.</w:t>
      </w:r>
      <w:r w:rsidRPr="00257F51">
        <w:rPr>
          <w:sz w:val="28"/>
          <w:szCs w:val="28"/>
        </w:rPr>
        <w:t xml:space="preserve"> Основная зона адсорбции на хром</w:t>
      </w:r>
      <w:r>
        <w:rPr>
          <w:sz w:val="28"/>
          <w:szCs w:val="28"/>
        </w:rPr>
        <w:t>атограмме испытуемого раствора</w:t>
      </w:r>
      <w:proofErr w:type="gramStart"/>
      <w:r w:rsidR="00093B9A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proofErr w:type="gramEnd"/>
      <w:r w:rsidRPr="00257F51">
        <w:rPr>
          <w:sz w:val="28"/>
          <w:szCs w:val="28"/>
        </w:rPr>
        <w:t xml:space="preserve"> по положению, интенсивности </w:t>
      </w:r>
      <w:r w:rsidR="00842CC4">
        <w:rPr>
          <w:sz w:val="28"/>
          <w:szCs w:val="28"/>
        </w:rPr>
        <w:t>поглощения</w:t>
      </w:r>
      <w:r w:rsidRPr="00257F51">
        <w:rPr>
          <w:sz w:val="28"/>
          <w:szCs w:val="28"/>
        </w:rPr>
        <w:t xml:space="preserve"> и величине должна соответствовать основной зоне адсорбции на </w:t>
      </w:r>
      <w:r w:rsidRPr="0046406A">
        <w:rPr>
          <w:sz w:val="28"/>
          <w:szCs w:val="28"/>
        </w:rPr>
        <w:t>хроматограмме раств</w:t>
      </w:r>
      <w:r>
        <w:rPr>
          <w:sz w:val="28"/>
          <w:szCs w:val="28"/>
        </w:rPr>
        <w:t xml:space="preserve">ора стандартного образца </w:t>
      </w:r>
      <w:proofErr w:type="spellStart"/>
      <w:r w:rsidR="00842CC4" w:rsidRPr="00937F59">
        <w:rPr>
          <w:sz w:val="28"/>
          <w:szCs w:val="28"/>
        </w:rPr>
        <w:t>бромдигидрохлорфенил</w:t>
      </w:r>
      <w:r w:rsidR="00842CC4">
        <w:rPr>
          <w:sz w:val="28"/>
          <w:szCs w:val="28"/>
        </w:rPr>
        <w:t>-</w:t>
      </w:r>
      <w:r w:rsidR="00842CC4" w:rsidRPr="00937F59">
        <w:rPr>
          <w:sz w:val="28"/>
          <w:szCs w:val="28"/>
        </w:rPr>
        <w:t>бензодиазепина</w:t>
      </w:r>
      <w:proofErr w:type="spellEnd"/>
      <w:r>
        <w:rPr>
          <w:sz w:val="28"/>
          <w:szCs w:val="28"/>
        </w:rPr>
        <w:t xml:space="preserve"> А </w:t>
      </w:r>
      <w:r w:rsidRPr="00F801E7">
        <w:rPr>
          <w:sz w:val="28"/>
          <w:szCs w:val="28"/>
        </w:rPr>
        <w:t>(раздел «</w:t>
      </w:r>
      <w:r>
        <w:rPr>
          <w:sz w:val="28"/>
          <w:szCs w:val="28"/>
        </w:rPr>
        <w:t>Родственные примеси</w:t>
      </w:r>
      <w:r w:rsidRPr="00F801E7">
        <w:rPr>
          <w:sz w:val="28"/>
          <w:szCs w:val="28"/>
        </w:rPr>
        <w:t>»)</w:t>
      </w:r>
      <w:r w:rsidRPr="0046406A">
        <w:rPr>
          <w:sz w:val="28"/>
          <w:szCs w:val="28"/>
        </w:rPr>
        <w:t>.</w:t>
      </w:r>
    </w:p>
    <w:p w:rsidR="00490496" w:rsidRPr="0070272B" w:rsidRDefault="00490496" w:rsidP="00490496">
      <w:pPr>
        <w:spacing w:after="0" w:line="360" w:lineRule="auto"/>
        <w:ind w:right="-1" w:firstLine="709"/>
        <w:jc w:val="both"/>
        <w:rPr>
          <w:rFonts w:ascii="Times New Roman" w:hAnsi="Times New Roman"/>
        </w:rPr>
      </w:pPr>
      <w:r w:rsidRPr="00F801E7">
        <w:rPr>
          <w:rFonts w:ascii="Times New Roman" w:hAnsi="Times New Roman"/>
          <w:i/>
          <w:sz w:val="28"/>
          <w:szCs w:val="28"/>
        </w:rPr>
        <w:t>2.</w:t>
      </w:r>
      <w:r w:rsidR="00093B9A">
        <w:rPr>
          <w:rFonts w:ascii="Times New Roman" w:hAnsi="Times New Roman"/>
          <w:i/>
          <w:sz w:val="28"/>
          <w:szCs w:val="28"/>
        </w:rPr>
        <w:t> </w:t>
      </w:r>
      <w:r w:rsidRPr="00F801E7">
        <w:rPr>
          <w:rFonts w:ascii="Times New Roman" w:hAnsi="Times New Roman"/>
          <w:i/>
          <w:sz w:val="28"/>
          <w:szCs w:val="28"/>
        </w:rPr>
        <w:t>Спектрофотометрия</w:t>
      </w:r>
      <w:r w:rsidRPr="00F801E7">
        <w:rPr>
          <w:rFonts w:ascii="Times New Roman" w:hAnsi="Times New Roman"/>
          <w:b/>
          <w:sz w:val="28"/>
          <w:szCs w:val="28"/>
        </w:rPr>
        <w:t xml:space="preserve">. 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 поглощения испытуемого раствора</w:t>
      </w:r>
      <w:proofErr w:type="gramStart"/>
      <w:r w:rsidR="00842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Б</w:t>
      </w:r>
      <w:proofErr w:type="gramEnd"/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области длин волн от </w:t>
      </w:r>
      <w:r w:rsidR="00842C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310 до 46</w:t>
      </w:r>
      <w:r w:rsidRPr="004D25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нм должен соответствовать спектру поглощения раствора стандартного образца </w:t>
      </w:r>
      <w:proofErr w:type="spellStart"/>
      <w:r w:rsidR="00842CC4" w:rsidRPr="00937F59">
        <w:rPr>
          <w:rFonts w:ascii="Times New Roman" w:hAnsi="Times New Roman"/>
          <w:sz w:val="28"/>
          <w:szCs w:val="28"/>
        </w:rPr>
        <w:t>бромдигидрохлорфенил</w:t>
      </w:r>
      <w:r w:rsidR="00842CC4">
        <w:rPr>
          <w:rFonts w:ascii="Times New Roman" w:hAnsi="Times New Roman"/>
          <w:sz w:val="28"/>
          <w:szCs w:val="28"/>
        </w:rPr>
        <w:t>-</w:t>
      </w:r>
      <w:r w:rsidR="00842CC4" w:rsidRPr="00937F59">
        <w:rPr>
          <w:rFonts w:ascii="Times New Roman" w:hAnsi="Times New Roman"/>
          <w:sz w:val="28"/>
          <w:szCs w:val="28"/>
        </w:rPr>
        <w:t>бензодиазепина</w:t>
      </w:r>
      <w:proofErr w:type="spellEnd"/>
      <w:r w:rsidR="00842CC4">
        <w:rPr>
          <w:rFonts w:ascii="Times New Roman" w:hAnsi="Times New Roman"/>
          <w:sz w:val="28"/>
          <w:szCs w:val="28"/>
        </w:rPr>
        <w:t> Б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F801E7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2D0518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7FA4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776EFA" w:rsidRDefault="00776EFA" w:rsidP="004100CE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CA527B">
        <w:rPr>
          <w:rStyle w:val="8"/>
          <w:color w:val="000000" w:themeColor="text1"/>
          <w:sz w:val="28"/>
          <w:szCs w:val="28"/>
        </w:rPr>
        <w:t>П</w:t>
      </w:r>
      <w:r w:rsidR="004D254F">
        <w:rPr>
          <w:rStyle w:val="8"/>
          <w:color w:val="000000" w:themeColor="text1"/>
          <w:sz w:val="28"/>
          <w:szCs w:val="28"/>
        </w:rPr>
        <w:t xml:space="preserve">репарат должен </w:t>
      </w:r>
      <w:r w:rsidR="004E0D97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4E0D97" w:rsidRPr="00842CC4">
        <w:rPr>
          <w:rStyle w:val="8"/>
          <w:color w:val="000000" w:themeColor="text1"/>
          <w:sz w:val="28"/>
          <w:szCs w:val="28"/>
          <w:lang w:val="en-US"/>
        </w:rPr>
        <w:t>Y</w:t>
      </w:r>
      <w:r w:rsidR="00AB23D8" w:rsidRPr="00842CC4">
        <w:rPr>
          <w:rStyle w:val="8"/>
          <w:color w:val="000000" w:themeColor="text1"/>
          <w:sz w:val="28"/>
          <w:szCs w:val="28"/>
          <w:vertAlign w:val="subscript"/>
        </w:rPr>
        <w:t>4</w:t>
      </w:r>
      <w:r w:rsidR="004E0D97" w:rsidRPr="004E0D97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645B71">
        <w:rPr>
          <w:rStyle w:val="8"/>
          <w:color w:val="000000" w:themeColor="text1"/>
          <w:sz w:val="28"/>
          <w:szCs w:val="28"/>
        </w:rPr>
        <w:t>,</w:t>
      </w:r>
      <w:r w:rsidR="00645B71" w:rsidRPr="00645B71">
        <w:rPr>
          <w:color w:val="000000" w:themeColor="text1"/>
          <w:sz w:val="28"/>
          <w:szCs w:val="28"/>
          <w:lang w:eastAsia="ru-RU" w:bidi="ru-RU"/>
        </w:rPr>
        <w:t xml:space="preserve"> метод 2</w:t>
      </w:r>
      <w:r w:rsidR="00CA527B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AB23D8">
        <w:rPr>
          <w:rFonts w:ascii="Times New Roman" w:hAnsi="Times New Roman"/>
          <w:sz w:val="28"/>
          <w:szCs w:val="28"/>
        </w:rPr>
        <w:t>6</w:t>
      </w:r>
      <w:r w:rsidR="0043672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AB23D8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BA2FEB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E50EA5" w:rsidRDefault="004D6A3D" w:rsidP="00E50EA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E9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0EA5" w:rsidRPr="00E47687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ТСХ.</w:t>
      </w:r>
    </w:p>
    <w:p w:rsidR="0026450B" w:rsidRDefault="0026450B" w:rsidP="002645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346C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26450B" w:rsidRPr="009A7C32" w:rsidRDefault="0026450B" w:rsidP="0026450B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Подвижная фаза (ПФ).</w:t>
      </w:r>
      <w:r w:rsidRPr="009A7C32">
        <w:rPr>
          <w:rFonts w:ascii="Times New Roman" w:hAnsi="Times New Roman"/>
          <w:b w:val="0"/>
        </w:rPr>
        <w:t xml:space="preserve"> </w:t>
      </w:r>
      <w:r>
        <w:rPr>
          <w:b w:val="0"/>
          <w:bCs/>
          <w:szCs w:val="28"/>
        </w:rPr>
        <w:t xml:space="preserve">Муравьиная кислота безводная </w:t>
      </w:r>
      <w:r>
        <w:rPr>
          <w:rFonts w:ascii="Times New Roman" w:hAnsi="Times New Roman"/>
          <w:b w:val="0"/>
        </w:rPr>
        <w:t xml:space="preserve">– </w:t>
      </w:r>
      <w:proofErr w:type="spellStart"/>
      <w:r>
        <w:rPr>
          <w:rFonts w:ascii="Times New Roman" w:hAnsi="Times New Roman"/>
          <w:b w:val="0"/>
        </w:rPr>
        <w:t>гексан</w:t>
      </w:r>
      <w:proofErr w:type="spellEnd"/>
      <w:r w:rsidR="00093B9A">
        <w:rPr>
          <w:rFonts w:ascii="Times New Roman" w:hAnsi="Times New Roman"/>
          <w:b w:val="0"/>
        </w:rPr>
        <w:t xml:space="preserve"> – </w:t>
      </w:r>
      <w:r w:rsidR="00093B9A" w:rsidRPr="00472711">
        <w:rPr>
          <w:rFonts w:ascii="Times New Roman" w:hAnsi="Times New Roman"/>
          <w:b w:val="0"/>
        </w:rPr>
        <w:t xml:space="preserve">этилацетат </w:t>
      </w:r>
      <w:r w:rsidRPr="00472711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:5:15</w:t>
      </w:r>
      <w:r w:rsidRPr="009A7C32">
        <w:rPr>
          <w:rFonts w:ascii="Times New Roman" w:hAnsi="Times New Roman"/>
          <w:b w:val="0"/>
        </w:rPr>
        <w:t>.</w:t>
      </w:r>
    </w:p>
    <w:p w:rsidR="00E50EA5" w:rsidRDefault="00E50EA5" w:rsidP="00E50E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72711">
        <w:rPr>
          <w:rFonts w:ascii="Times New Roman" w:hAnsi="Times New Roman"/>
          <w:b w:val="0"/>
          <w:i/>
        </w:rPr>
        <w:t>Испытуемый раствор А.</w:t>
      </w:r>
      <w:r w:rsidRPr="009A7C32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Объ</w:t>
      </w:r>
      <w:r w:rsidR="009233A7">
        <w:rPr>
          <w:rFonts w:ascii="Times New Roman" w:hAnsi="Times New Roman"/>
          <w:b w:val="0"/>
        </w:rPr>
        <w:t>ё</w:t>
      </w:r>
      <w:r w:rsidR="00933B55">
        <w:rPr>
          <w:rFonts w:ascii="Times New Roman" w:hAnsi="Times New Roman"/>
          <w:b w:val="0"/>
        </w:rPr>
        <w:t>м препарата, со</w:t>
      </w:r>
      <w:r w:rsidR="0026450B">
        <w:rPr>
          <w:rFonts w:ascii="Times New Roman" w:hAnsi="Times New Roman"/>
          <w:b w:val="0"/>
        </w:rPr>
        <w:t>держащий около 1</w:t>
      </w:r>
      <w:r>
        <w:rPr>
          <w:rFonts w:ascii="Times New Roman" w:hAnsi="Times New Roman"/>
          <w:b w:val="0"/>
        </w:rPr>
        <w:t xml:space="preserve">0 мг </w:t>
      </w:r>
      <w:proofErr w:type="spellStart"/>
      <w:r w:rsidR="0026450B" w:rsidRPr="00B5234E">
        <w:rPr>
          <w:b w:val="0"/>
          <w:color w:val="000000"/>
          <w:szCs w:val="28"/>
        </w:rPr>
        <w:t>бромдигидрохлорфенилбензодиазепина</w:t>
      </w:r>
      <w:proofErr w:type="spellEnd"/>
      <w:r>
        <w:rPr>
          <w:rFonts w:ascii="Times New Roman" w:hAnsi="Times New Roman"/>
          <w:b w:val="0"/>
        </w:rPr>
        <w:t xml:space="preserve">, помещают в </w:t>
      </w:r>
      <w:r w:rsidR="0026450B">
        <w:rPr>
          <w:rFonts w:ascii="Times New Roman" w:hAnsi="Times New Roman"/>
          <w:b w:val="0"/>
        </w:rPr>
        <w:t xml:space="preserve">делительную воронку, прибавляют 15 мл хлороформа, </w:t>
      </w:r>
      <w:r w:rsidR="0026450B" w:rsidRPr="00484B02">
        <w:rPr>
          <w:rFonts w:ascii="Times New Roman" w:hAnsi="Times New Roman"/>
          <w:b w:val="0"/>
        </w:rPr>
        <w:t>осторожно взбалтывают в течение 2 мин</w:t>
      </w:r>
      <w:r w:rsidR="00E66969" w:rsidRPr="00484B02">
        <w:rPr>
          <w:rFonts w:ascii="Times New Roman" w:hAnsi="Times New Roman"/>
          <w:b w:val="0"/>
        </w:rPr>
        <w:t xml:space="preserve"> и</w:t>
      </w:r>
      <w:r w:rsidR="00685F02" w:rsidRPr="00484B02">
        <w:rPr>
          <w:rFonts w:ascii="Times New Roman" w:hAnsi="Times New Roman"/>
          <w:b w:val="0"/>
        </w:rPr>
        <w:t xml:space="preserve"> отстаивают до полного разделения слоев</w:t>
      </w:r>
      <w:r w:rsidR="00E66969" w:rsidRPr="00484B02">
        <w:rPr>
          <w:rFonts w:ascii="Times New Roman" w:hAnsi="Times New Roman"/>
          <w:b w:val="0"/>
        </w:rPr>
        <w:t>. Хлороформный слой фильтруют в коническую колбу через сухой фильтр</w:t>
      </w:r>
      <w:r w:rsidR="00E66969">
        <w:rPr>
          <w:rFonts w:ascii="Times New Roman" w:hAnsi="Times New Roman"/>
          <w:b w:val="0"/>
        </w:rPr>
        <w:t>, на который помещают 5 г натрия сульфата безводного. Извлечение повторяют</w:t>
      </w:r>
      <w:r>
        <w:rPr>
          <w:rFonts w:ascii="Times New Roman" w:hAnsi="Times New Roman"/>
          <w:b w:val="0"/>
          <w:szCs w:val="28"/>
        </w:rPr>
        <w:t>.</w:t>
      </w:r>
      <w:r w:rsidR="00E66969">
        <w:rPr>
          <w:rFonts w:ascii="Times New Roman" w:hAnsi="Times New Roman"/>
          <w:b w:val="0"/>
          <w:szCs w:val="28"/>
        </w:rPr>
        <w:t xml:space="preserve"> Фильтр промывают хлороформом два раза по 10 мл.</w:t>
      </w:r>
      <w:r w:rsidR="000324DC">
        <w:rPr>
          <w:rFonts w:ascii="Times New Roman" w:hAnsi="Times New Roman"/>
          <w:b w:val="0"/>
          <w:szCs w:val="28"/>
        </w:rPr>
        <w:t xml:space="preserve"> Хлороформ отгоняют на роторном испарителе при температуре 40</w:t>
      </w:r>
      <w:proofErr w:type="gramStart"/>
      <w:r w:rsidR="000324DC">
        <w:rPr>
          <w:rFonts w:ascii="Times New Roman" w:hAnsi="Times New Roman"/>
          <w:b w:val="0"/>
          <w:szCs w:val="28"/>
        </w:rPr>
        <w:t>˚ С</w:t>
      </w:r>
      <w:proofErr w:type="gramEnd"/>
      <w:r w:rsidR="000324DC">
        <w:rPr>
          <w:rFonts w:ascii="Times New Roman" w:hAnsi="Times New Roman"/>
          <w:b w:val="0"/>
          <w:szCs w:val="28"/>
        </w:rPr>
        <w:t xml:space="preserve"> досуха и растворяют в 1,0 мл хлороформа.</w:t>
      </w:r>
    </w:p>
    <w:p w:rsidR="00E50EA5" w:rsidRPr="009A7C32" w:rsidRDefault="00E50EA5" w:rsidP="00E50E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Испытуемый раствор Б</w:t>
      </w:r>
      <w:r w:rsidR="00A14697">
        <w:rPr>
          <w:rFonts w:ascii="Times New Roman" w:hAnsi="Times New Roman"/>
          <w:b w:val="0"/>
        </w:rPr>
        <w:t>. 0,25</w:t>
      </w:r>
      <w:r w:rsidRPr="009A7C32">
        <w:rPr>
          <w:rFonts w:ascii="Times New Roman" w:hAnsi="Times New Roman"/>
          <w:b w:val="0"/>
        </w:rPr>
        <w:t> мл</w:t>
      </w:r>
      <w:r>
        <w:rPr>
          <w:rFonts w:ascii="Times New Roman" w:hAnsi="Times New Roman"/>
          <w:b w:val="0"/>
        </w:rPr>
        <w:t xml:space="preserve"> испытуемого</w:t>
      </w:r>
      <w:r w:rsidRPr="009A7C32">
        <w:rPr>
          <w:rFonts w:ascii="Times New Roman" w:hAnsi="Times New Roman"/>
          <w:b w:val="0"/>
        </w:rPr>
        <w:t xml:space="preserve"> раствора </w:t>
      </w:r>
      <w:r w:rsidRPr="0071241E">
        <w:rPr>
          <w:rFonts w:ascii="Times New Roman" w:hAnsi="Times New Roman"/>
          <w:b w:val="0"/>
        </w:rPr>
        <w:t>А</w:t>
      </w:r>
      <w:r w:rsidRPr="001E3DEA">
        <w:rPr>
          <w:rFonts w:ascii="Times New Roman" w:hAnsi="Times New Roman"/>
          <w:b w:val="0"/>
          <w:i/>
        </w:rPr>
        <w:t xml:space="preserve"> </w:t>
      </w:r>
      <w:r w:rsidRPr="009A7C32">
        <w:rPr>
          <w:rFonts w:ascii="Times New Roman" w:hAnsi="Times New Roman"/>
          <w:b w:val="0"/>
        </w:rPr>
        <w:t>помещ</w:t>
      </w:r>
      <w:r>
        <w:rPr>
          <w:rFonts w:ascii="Times New Roman" w:hAnsi="Times New Roman"/>
          <w:b w:val="0"/>
        </w:rPr>
        <w:t>ают</w:t>
      </w:r>
      <w:r w:rsidR="00FA13F5">
        <w:rPr>
          <w:rFonts w:ascii="Times New Roman" w:hAnsi="Times New Roman"/>
          <w:b w:val="0"/>
        </w:rPr>
        <w:t xml:space="preserve"> в мерную колбу вместимостью 50</w:t>
      </w:r>
      <w:r>
        <w:rPr>
          <w:rFonts w:ascii="Times New Roman" w:hAnsi="Times New Roman"/>
          <w:b w:val="0"/>
        </w:rPr>
        <w:t> мл и</w:t>
      </w:r>
      <w:r w:rsidRPr="009A7C32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доводят объем раствора </w:t>
      </w:r>
      <w:r w:rsidR="00A14697">
        <w:rPr>
          <w:rFonts w:ascii="Times New Roman" w:hAnsi="Times New Roman"/>
          <w:b w:val="0"/>
          <w:szCs w:val="28"/>
        </w:rPr>
        <w:t>хлороформом</w:t>
      </w:r>
      <w:r>
        <w:rPr>
          <w:rFonts w:ascii="Times New Roman" w:hAnsi="Times New Roman"/>
          <w:b w:val="0"/>
          <w:szCs w:val="28"/>
        </w:rPr>
        <w:t xml:space="preserve"> до метки</w:t>
      </w:r>
      <w:r w:rsidRPr="009A7C32">
        <w:rPr>
          <w:rFonts w:ascii="Times New Roman" w:hAnsi="Times New Roman"/>
          <w:b w:val="0"/>
        </w:rPr>
        <w:t>.</w:t>
      </w:r>
    </w:p>
    <w:p w:rsidR="00E50EA5" w:rsidRPr="00F812D7" w:rsidRDefault="00E50EA5" w:rsidP="00E50E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85C1A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="00A14697" w:rsidRPr="007B0F51">
        <w:rPr>
          <w:b w:val="0"/>
          <w:i/>
          <w:color w:val="000000"/>
          <w:szCs w:val="28"/>
        </w:rPr>
        <w:t>бромдигидрохлорфенил-бензодиазепина</w:t>
      </w:r>
      <w:proofErr w:type="spellEnd"/>
      <w:r>
        <w:rPr>
          <w:rFonts w:ascii="Times New Roman" w:hAnsi="Times New Roman"/>
          <w:b w:val="0"/>
          <w:i/>
        </w:rPr>
        <w:t xml:space="preserve"> А</w:t>
      </w:r>
      <w:r w:rsidRPr="00D85C1A">
        <w:rPr>
          <w:rFonts w:ascii="Times New Roman" w:hAnsi="Times New Roman"/>
          <w:b w:val="0"/>
          <w:i/>
        </w:rPr>
        <w:t>.</w:t>
      </w:r>
      <w:r w:rsidR="00A14697">
        <w:rPr>
          <w:rFonts w:ascii="Times New Roman" w:hAnsi="Times New Roman"/>
          <w:b w:val="0"/>
        </w:rPr>
        <w:t xml:space="preserve"> Около 5</w:t>
      </w:r>
      <w:r>
        <w:rPr>
          <w:rFonts w:ascii="Times New Roman" w:hAnsi="Times New Roman"/>
          <w:b w:val="0"/>
        </w:rPr>
        <w:t>0</w:t>
      </w:r>
      <w:r w:rsidRPr="001F6EC5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</w:t>
      </w:r>
      <w:r w:rsidRPr="001F6EC5">
        <w:rPr>
          <w:rFonts w:ascii="Times New Roman" w:hAnsi="Times New Roman"/>
          <w:b w:val="0"/>
        </w:rPr>
        <w:t>г</w:t>
      </w:r>
      <w:r>
        <w:rPr>
          <w:rFonts w:ascii="Times New Roman" w:hAnsi="Times New Roman"/>
          <w:b w:val="0"/>
        </w:rPr>
        <w:t xml:space="preserve"> стандартного образца </w:t>
      </w:r>
      <w:proofErr w:type="spellStart"/>
      <w:r w:rsidR="00A14697" w:rsidRPr="00B5234E">
        <w:rPr>
          <w:b w:val="0"/>
          <w:color w:val="000000"/>
          <w:szCs w:val="28"/>
        </w:rPr>
        <w:t>бромдигидрохлор</w:t>
      </w:r>
      <w:r w:rsidR="00A14697">
        <w:rPr>
          <w:b w:val="0"/>
          <w:color w:val="000000"/>
          <w:szCs w:val="28"/>
        </w:rPr>
        <w:t>-</w:t>
      </w:r>
      <w:r w:rsidR="00A14697" w:rsidRPr="00B5234E">
        <w:rPr>
          <w:b w:val="0"/>
          <w:color w:val="000000"/>
          <w:szCs w:val="28"/>
        </w:rPr>
        <w:t>фенилбензодиазепина</w:t>
      </w:r>
      <w:proofErr w:type="spellEnd"/>
      <w:r>
        <w:rPr>
          <w:rFonts w:ascii="Times New Roman" w:hAnsi="Times New Roman"/>
          <w:b w:val="0"/>
        </w:rPr>
        <w:t>, помещаю</w:t>
      </w:r>
      <w:r w:rsidR="007504EF">
        <w:rPr>
          <w:rFonts w:ascii="Times New Roman" w:hAnsi="Times New Roman"/>
          <w:b w:val="0"/>
        </w:rPr>
        <w:t>т в мерную колбу вместимостью 100</w:t>
      </w:r>
      <w:r>
        <w:rPr>
          <w:rFonts w:ascii="Times New Roman" w:hAnsi="Times New Roman"/>
          <w:b w:val="0"/>
        </w:rPr>
        <w:t xml:space="preserve"> мл, </w:t>
      </w:r>
      <w:r w:rsidR="007504EF">
        <w:rPr>
          <w:rFonts w:ascii="Times New Roman" w:hAnsi="Times New Roman"/>
          <w:b w:val="0"/>
        </w:rPr>
        <w:t>растворяют в 50</w:t>
      </w:r>
      <w:r w:rsidRPr="006A0056">
        <w:rPr>
          <w:rFonts w:ascii="Times New Roman" w:hAnsi="Times New Roman"/>
          <w:b w:val="0"/>
        </w:rPr>
        <w:t xml:space="preserve"> мл </w:t>
      </w:r>
      <w:r w:rsidR="007504EF">
        <w:rPr>
          <w:rFonts w:ascii="Times New Roman" w:hAnsi="Times New Roman"/>
          <w:b w:val="0"/>
        </w:rPr>
        <w:t>хлороформа</w:t>
      </w:r>
      <w:r>
        <w:rPr>
          <w:rFonts w:ascii="Times New Roman" w:hAnsi="Times New Roman"/>
          <w:b w:val="0"/>
        </w:rPr>
        <w:t xml:space="preserve"> и доводят объ</w:t>
      </w:r>
      <w:r w:rsidR="009233A7">
        <w:rPr>
          <w:rFonts w:ascii="Times New Roman" w:hAnsi="Times New Roman"/>
          <w:b w:val="0"/>
        </w:rPr>
        <w:t>ё</w:t>
      </w:r>
      <w:r>
        <w:rPr>
          <w:rFonts w:ascii="Times New Roman" w:hAnsi="Times New Roman"/>
          <w:b w:val="0"/>
        </w:rPr>
        <w:t xml:space="preserve">м раствора </w:t>
      </w:r>
      <w:r w:rsidR="007504EF">
        <w:rPr>
          <w:rFonts w:ascii="Times New Roman" w:hAnsi="Times New Roman"/>
          <w:b w:val="0"/>
        </w:rPr>
        <w:t>хлороформом</w:t>
      </w:r>
      <w:r>
        <w:rPr>
          <w:rFonts w:ascii="Times New Roman" w:hAnsi="Times New Roman"/>
          <w:b w:val="0"/>
        </w:rPr>
        <w:t xml:space="preserve"> до метки</w:t>
      </w:r>
      <w:r w:rsidRPr="006A0056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1,0 мл полученного раствора </w:t>
      </w:r>
      <w:r>
        <w:rPr>
          <w:rFonts w:ascii="Times New Roman" w:hAnsi="Times New Roman"/>
          <w:b w:val="0"/>
        </w:rPr>
        <w:t>помещают в мерную колбу вместимостью 10 мл и доводят объ</w:t>
      </w:r>
      <w:r w:rsidR="009233A7">
        <w:rPr>
          <w:rFonts w:ascii="Times New Roman" w:hAnsi="Times New Roman"/>
          <w:b w:val="0"/>
        </w:rPr>
        <w:t>ё</w:t>
      </w:r>
      <w:r>
        <w:rPr>
          <w:rFonts w:ascii="Times New Roman" w:hAnsi="Times New Roman"/>
          <w:b w:val="0"/>
        </w:rPr>
        <w:t xml:space="preserve">м раствора </w:t>
      </w:r>
      <w:r w:rsidR="007B0F51">
        <w:rPr>
          <w:rFonts w:ascii="Times New Roman" w:hAnsi="Times New Roman"/>
          <w:b w:val="0"/>
        </w:rPr>
        <w:t>тем же растворителем</w:t>
      </w:r>
      <w:r>
        <w:rPr>
          <w:rFonts w:ascii="Times New Roman" w:hAnsi="Times New Roman"/>
          <w:b w:val="0"/>
        </w:rPr>
        <w:t xml:space="preserve"> до метки</w:t>
      </w:r>
      <w:r w:rsidRPr="006A0056">
        <w:rPr>
          <w:rFonts w:ascii="Times New Roman" w:hAnsi="Times New Roman"/>
          <w:b w:val="0"/>
          <w:szCs w:val="28"/>
        </w:rPr>
        <w:t>.</w:t>
      </w:r>
    </w:p>
    <w:p w:rsidR="00E50EA5" w:rsidRDefault="00E50EA5" w:rsidP="00E50E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B6328">
        <w:rPr>
          <w:rFonts w:ascii="Times New Roman" w:hAnsi="Times New Roman"/>
          <w:b w:val="0"/>
          <w:i/>
          <w:szCs w:val="28"/>
        </w:rPr>
        <w:lastRenderedPageBreak/>
        <w:t xml:space="preserve">Раствор </w:t>
      </w:r>
      <w:r w:rsidR="009367EA" w:rsidRPr="00D85C1A">
        <w:rPr>
          <w:rFonts w:ascii="Times New Roman" w:hAnsi="Times New Roman"/>
          <w:b w:val="0"/>
          <w:i/>
        </w:rPr>
        <w:t xml:space="preserve">стандартного образца </w:t>
      </w:r>
      <w:proofErr w:type="spellStart"/>
      <w:r w:rsidR="007B0F51" w:rsidRPr="007B0F51">
        <w:rPr>
          <w:rFonts w:ascii="Times New Roman" w:hAnsi="Times New Roman"/>
          <w:b w:val="0"/>
          <w:i/>
        </w:rPr>
        <w:t>бромдигидрохлорфенил</w:t>
      </w:r>
      <w:r w:rsidR="007B0F51">
        <w:rPr>
          <w:rFonts w:ascii="Times New Roman" w:hAnsi="Times New Roman"/>
          <w:b w:val="0"/>
          <w:i/>
        </w:rPr>
        <w:t>-</w:t>
      </w:r>
      <w:r w:rsidR="007B0F51" w:rsidRPr="007B0F51">
        <w:rPr>
          <w:rFonts w:ascii="Times New Roman" w:hAnsi="Times New Roman"/>
          <w:b w:val="0"/>
          <w:i/>
        </w:rPr>
        <w:t>бензодиазепина</w:t>
      </w:r>
      <w:proofErr w:type="spellEnd"/>
      <w:r w:rsidR="007B0F51">
        <w:rPr>
          <w:rFonts w:ascii="Times New Roman" w:hAnsi="Times New Roman"/>
          <w:b w:val="0"/>
          <w:i/>
        </w:rPr>
        <w:t> </w:t>
      </w:r>
      <w:r w:rsidR="00D337B0">
        <w:rPr>
          <w:rFonts w:ascii="Times New Roman" w:hAnsi="Times New Roman"/>
          <w:b w:val="0"/>
          <w:i/>
        </w:rPr>
        <w:t>Б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 w:rsidR="00D337B0">
        <w:rPr>
          <w:rFonts w:ascii="Times New Roman" w:hAnsi="Times New Roman"/>
          <w:b w:val="0"/>
        </w:rPr>
        <w:t>5</w:t>
      </w:r>
      <w:r w:rsidR="007B0F51">
        <w:rPr>
          <w:rFonts w:ascii="Times New Roman" w:hAnsi="Times New Roman"/>
          <w:b w:val="0"/>
        </w:rPr>
        <w:t>,0</w:t>
      </w:r>
      <w:r>
        <w:rPr>
          <w:rFonts w:ascii="Times New Roman" w:hAnsi="Times New Roman"/>
          <w:b w:val="0"/>
        </w:rPr>
        <w:t xml:space="preserve"> мл раствора </w:t>
      </w:r>
      <w:r w:rsidRPr="00586ECE">
        <w:rPr>
          <w:rFonts w:ascii="Times New Roman" w:hAnsi="Times New Roman"/>
          <w:b w:val="0"/>
        </w:rPr>
        <w:t xml:space="preserve">стандартного образца </w:t>
      </w:r>
      <w:proofErr w:type="spellStart"/>
      <w:r w:rsidR="007B0F51" w:rsidRPr="00B5234E">
        <w:rPr>
          <w:b w:val="0"/>
          <w:color w:val="000000"/>
          <w:szCs w:val="28"/>
        </w:rPr>
        <w:t>бромдигидро</w:t>
      </w:r>
      <w:r w:rsidR="007B0F51">
        <w:rPr>
          <w:b w:val="0"/>
          <w:color w:val="000000"/>
          <w:szCs w:val="28"/>
        </w:rPr>
        <w:t>-</w:t>
      </w:r>
      <w:r w:rsidR="007B0F51" w:rsidRPr="00B5234E">
        <w:rPr>
          <w:b w:val="0"/>
          <w:color w:val="000000"/>
          <w:szCs w:val="28"/>
        </w:rPr>
        <w:t>хлорфенилбензодиазепина</w:t>
      </w:r>
      <w:proofErr w:type="spellEnd"/>
      <w:r w:rsidR="007B0F51">
        <w:rPr>
          <w:rFonts w:ascii="Times New Roman" w:hAnsi="Times New Roman"/>
          <w:b w:val="0"/>
        </w:rPr>
        <w:t> </w:t>
      </w:r>
      <w:r w:rsidR="00D337B0"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 xml:space="preserve"> помещают в мерную колбу вместимостью 10 мл и доводят объем раствора </w:t>
      </w:r>
      <w:r w:rsidR="007B0F51">
        <w:rPr>
          <w:rFonts w:ascii="Times New Roman" w:hAnsi="Times New Roman"/>
          <w:b w:val="0"/>
        </w:rPr>
        <w:t>хлороформом</w:t>
      </w:r>
      <w:r>
        <w:rPr>
          <w:rFonts w:ascii="Times New Roman" w:hAnsi="Times New Roman"/>
          <w:b w:val="0"/>
        </w:rPr>
        <w:t xml:space="preserve"> до метки</w:t>
      </w:r>
      <w:r w:rsidRPr="006A0056">
        <w:rPr>
          <w:rFonts w:ascii="Times New Roman" w:hAnsi="Times New Roman"/>
          <w:b w:val="0"/>
          <w:szCs w:val="28"/>
        </w:rPr>
        <w:t>.</w:t>
      </w:r>
    </w:p>
    <w:p w:rsidR="009367EA" w:rsidRPr="00CC4B96" w:rsidRDefault="009367EA" w:rsidP="00E50E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1B6328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</w:t>
      </w:r>
      <w:r>
        <w:rPr>
          <w:rFonts w:ascii="Times New Roman" w:hAnsi="Times New Roman"/>
          <w:b w:val="0"/>
          <w:i/>
          <w:szCs w:val="28"/>
        </w:rPr>
        <w:t xml:space="preserve">афической </w:t>
      </w:r>
      <w:r w:rsidRPr="001B6328">
        <w:rPr>
          <w:rFonts w:ascii="Times New Roman" w:hAnsi="Times New Roman"/>
          <w:b w:val="0"/>
          <w:i/>
          <w:szCs w:val="28"/>
        </w:rPr>
        <w:t>системы</w:t>
      </w:r>
      <w:r w:rsidRPr="009A7C32">
        <w:rPr>
          <w:rFonts w:ascii="Times New Roman" w:hAnsi="Times New Roman"/>
          <w:b w:val="0"/>
          <w:i/>
        </w:rPr>
        <w:t>.</w:t>
      </w:r>
      <w:r w:rsidR="00E863C4">
        <w:rPr>
          <w:rFonts w:ascii="Times New Roman" w:hAnsi="Times New Roman"/>
          <w:b w:val="0"/>
        </w:rPr>
        <w:t xml:space="preserve"> 1</w:t>
      </w:r>
      <w:r w:rsidR="00A94EF3">
        <w:rPr>
          <w:rFonts w:ascii="Times New Roman" w:hAnsi="Times New Roman"/>
          <w:b w:val="0"/>
        </w:rPr>
        <w:t>0</w:t>
      </w:r>
      <w:r w:rsidR="00CC4B96">
        <w:rPr>
          <w:rFonts w:ascii="Times New Roman" w:hAnsi="Times New Roman"/>
          <w:b w:val="0"/>
        </w:rPr>
        <w:t xml:space="preserve">,0 мл раствора </w:t>
      </w:r>
      <w:r w:rsidR="00CC4B96" w:rsidRPr="00586ECE">
        <w:rPr>
          <w:rFonts w:ascii="Times New Roman" w:hAnsi="Times New Roman"/>
          <w:b w:val="0"/>
        </w:rPr>
        <w:t xml:space="preserve">стандартного образца </w:t>
      </w:r>
      <w:proofErr w:type="spellStart"/>
      <w:r w:rsidR="00E863C4" w:rsidRPr="00B5234E">
        <w:rPr>
          <w:b w:val="0"/>
          <w:color w:val="000000"/>
          <w:szCs w:val="28"/>
        </w:rPr>
        <w:t>бромдигидрохлорфенил</w:t>
      </w:r>
      <w:r w:rsidR="00E863C4">
        <w:rPr>
          <w:b w:val="0"/>
          <w:color w:val="000000"/>
          <w:szCs w:val="28"/>
        </w:rPr>
        <w:t>-</w:t>
      </w:r>
      <w:r w:rsidR="00E863C4" w:rsidRPr="00B5234E">
        <w:rPr>
          <w:b w:val="0"/>
          <w:color w:val="000000"/>
          <w:szCs w:val="28"/>
        </w:rPr>
        <w:t>бензодиазепина</w:t>
      </w:r>
      <w:proofErr w:type="spellEnd"/>
      <w:proofErr w:type="gramStart"/>
      <w:r w:rsidR="00CC4B96" w:rsidRPr="00586ECE">
        <w:rPr>
          <w:rFonts w:ascii="Times New Roman" w:hAnsi="Times New Roman"/>
          <w:b w:val="0"/>
        </w:rPr>
        <w:t xml:space="preserve"> </w:t>
      </w:r>
      <w:r w:rsidR="00CC4B96">
        <w:rPr>
          <w:rFonts w:ascii="Times New Roman" w:hAnsi="Times New Roman"/>
          <w:b w:val="0"/>
        </w:rPr>
        <w:t>Б</w:t>
      </w:r>
      <w:proofErr w:type="gramEnd"/>
      <w:r w:rsidR="00CC4B96">
        <w:rPr>
          <w:rFonts w:ascii="Times New Roman" w:hAnsi="Times New Roman"/>
          <w:b w:val="0"/>
        </w:rPr>
        <w:t xml:space="preserve"> помеща</w:t>
      </w:r>
      <w:r w:rsidR="00E863C4">
        <w:rPr>
          <w:rFonts w:ascii="Times New Roman" w:hAnsi="Times New Roman"/>
          <w:b w:val="0"/>
        </w:rPr>
        <w:t>ют в мерную колбу вместимостью 25</w:t>
      </w:r>
      <w:r w:rsidR="00CC4B96">
        <w:rPr>
          <w:rFonts w:ascii="Times New Roman" w:hAnsi="Times New Roman"/>
          <w:b w:val="0"/>
        </w:rPr>
        <w:t xml:space="preserve"> мл и доводят объем раствора </w:t>
      </w:r>
      <w:r w:rsidR="00E863C4">
        <w:rPr>
          <w:rFonts w:ascii="Times New Roman" w:hAnsi="Times New Roman"/>
          <w:b w:val="0"/>
        </w:rPr>
        <w:t>хлороформом</w:t>
      </w:r>
      <w:r w:rsidR="00CC4B96">
        <w:rPr>
          <w:rFonts w:ascii="Times New Roman" w:hAnsi="Times New Roman"/>
          <w:b w:val="0"/>
        </w:rPr>
        <w:t xml:space="preserve"> до метки</w:t>
      </w:r>
      <w:r w:rsidR="00CC4B96" w:rsidRPr="006A0056">
        <w:rPr>
          <w:rFonts w:ascii="Times New Roman" w:hAnsi="Times New Roman"/>
          <w:b w:val="0"/>
          <w:szCs w:val="28"/>
        </w:rPr>
        <w:t>.</w:t>
      </w:r>
    </w:p>
    <w:p w:rsidR="00E50EA5" w:rsidRDefault="00E50EA5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AE4">
        <w:rPr>
          <w:rFonts w:ascii="Times New Roman" w:hAnsi="Times New Roman" w:cs="Times New Roman"/>
          <w:sz w:val="28"/>
          <w:szCs w:val="28"/>
          <w:lang w:eastAsia="ru-RU"/>
        </w:rPr>
        <w:t>На линию ст</w:t>
      </w:r>
      <w:r w:rsidR="00F65814">
        <w:rPr>
          <w:rFonts w:ascii="Times New Roman" w:hAnsi="Times New Roman" w:cs="Times New Roman"/>
          <w:sz w:val="28"/>
          <w:szCs w:val="28"/>
          <w:lang w:eastAsia="ru-RU"/>
        </w:rPr>
        <w:t xml:space="preserve">арта пластинки наносят </w:t>
      </w:r>
      <w:r w:rsidR="00CC4B96" w:rsidRPr="00CC4B9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65814" w:rsidRPr="00CC4B96">
        <w:rPr>
          <w:rFonts w:ascii="Times New Roman" w:hAnsi="Times New Roman" w:cs="Times New Roman"/>
          <w:sz w:val="28"/>
          <w:szCs w:val="28"/>
          <w:lang w:eastAsia="ru-RU"/>
        </w:rPr>
        <w:t>0 мкл</w:t>
      </w:r>
      <w:r w:rsidR="00352C6A">
        <w:rPr>
          <w:rFonts w:ascii="Times New Roman" w:hAnsi="Times New Roman" w:cs="Times New Roman"/>
          <w:sz w:val="28"/>
          <w:szCs w:val="28"/>
          <w:lang w:eastAsia="ru-RU"/>
        </w:rPr>
        <w:t xml:space="preserve"> (10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0 мкг)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52C6A">
        <w:rPr>
          <w:rFonts w:ascii="Times New Roman" w:hAnsi="Times New Roman" w:cs="Times New Roman"/>
          <w:sz w:val="28"/>
          <w:szCs w:val="28"/>
          <w:lang w:eastAsia="ru-RU"/>
        </w:rPr>
        <w:t>ытуемого раствора</w:t>
      </w:r>
      <w:proofErr w:type="gramStart"/>
      <w:r w:rsidR="00352C6A"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 w:rsidR="00352C6A">
        <w:rPr>
          <w:rFonts w:ascii="Times New Roman" w:hAnsi="Times New Roman" w:cs="Times New Roman"/>
          <w:sz w:val="28"/>
          <w:szCs w:val="28"/>
          <w:lang w:eastAsia="ru-RU"/>
        </w:rPr>
        <w:t>, 10 мкл (0,5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</w:t>
      </w:r>
      <w:r w:rsidR="00352C6A">
        <w:rPr>
          <w:rFonts w:ascii="Times New Roman" w:hAnsi="Times New Roman" w:cs="Times New Roman"/>
          <w:sz w:val="28"/>
          <w:szCs w:val="28"/>
          <w:lang w:eastAsia="ru-RU"/>
        </w:rPr>
        <w:t>ытуемого раствора Б, 10 мкл (0,5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Pr="000170CF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раствора стандартного образца </w:t>
      </w:r>
      <w:proofErr w:type="spellStart"/>
      <w:r w:rsidR="00352C6A" w:rsidRPr="00352C6A">
        <w:rPr>
          <w:rFonts w:ascii="Times New Roman" w:hAnsi="Times New Roman" w:cs="Times New Roman"/>
          <w:sz w:val="28"/>
          <w:szCs w:val="28"/>
          <w:lang w:eastAsia="ru-RU"/>
        </w:rPr>
        <w:t>бромдигидрохлорфенилбензодиазепина</w:t>
      </w:r>
      <w:proofErr w:type="spellEnd"/>
      <w:r w:rsidR="00352C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70C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37B0">
        <w:rPr>
          <w:rFonts w:ascii="Times New Roman" w:hAnsi="Times New Roman" w:cs="Times New Roman"/>
          <w:sz w:val="28"/>
          <w:szCs w:val="28"/>
          <w:lang w:eastAsia="ru-RU"/>
        </w:rPr>
        <w:t xml:space="preserve"> 10 мкл (0,2</w:t>
      </w:r>
      <w:r w:rsidR="00352C6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Pr="000170CF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раствора стандартного образца </w:t>
      </w:r>
      <w:proofErr w:type="spellStart"/>
      <w:r w:rsidR="00352C6A" w:rsidRPr="00352C6A">
        <w:rPr>
          <w:rFonts w:ascii="Times New Roman" w:hAnsi="Times New Roman" w:cs="Times New Roman"/>
          <w:sz w:val="28"/>
          <w:szCs w:val="28"/>
          <w:lang w:eastAsia="ru-RU"/>
        </w:rPr>
        <w:t>бромдигидрохлорфенил</w:t>
      </w:r>
      <w:r w:rsidR="00352C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2C6A" w:rsidRPr="00352C6A">
        <w:rPr>
          <w:rFonts w:ascii="Times New Roman" w:hAnsi="Times New Roman" w:cs="Times New Roman"/>
          <w:sz w:val="28"/>
          <w:szCs w:val="28"/>
          <w:lang w:eastAsia="ru-RU"/>
        </w:rPr>
        <w:t>бензодиазепина</w:t>
      </w:r>
      <w:proofErr w:type="spellEnd"/>
      <w:r w:rsidR="00352C6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D33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10 мкл (0,</w:t>
      </w:r>
      <w:r w:rsidR="00352C6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 раствора для проверки чувствительн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 хроматографической системы.</w:t>
      </w:r>
    </w:p>
    <w:p w:rsidR="00E50EA5" w:rsidRDefault="00E50EA5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высушивают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воздухе, помещают в камеру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</w:t>
      </w:r>
      <w:r w:rsidR="00D25AD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25ADA"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просматривают </w:t>
      </w:r>
      <w:r w:rsidR="00D25AD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="00D25ADA">
        <w:rPr>
          <w:rFonts w:ascii="Times New Roman" w:hAnsi="Times New Roman" w:cs="Times New Roman"/>
          <w:sz w:val="28"/>
          <w:szCs w:val="28"/>
          <w:lang w:eastAsia="ru-RU"/>
        </w:rPr>
        <w:t>УФ-свете</w:t>
      </w:r>
      <w:proofErr w:type="spellEnd"/>
      <w:proofErr w:type="gramEnd"/>
      <w:r w:rsidR="00D25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ADA" w:rsidRPr="00832D3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D25ADA">
        <w:rPr>
          <w:rFonts w:ascii="Times New Roman" w:hAnsi="Times New Roman" w:cs="Times New Roman"/>
          <w:sz w:val="28"/>
          <w:szCs w:val="28"/>
          <w:lang w:eastAsia="ru-RU"/>
        </w:rPr>
        <w:t xml:space="preserve"> 254 нм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0EA5" w:rsidRDefault="00E50EA5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Хроматографическая система считается пригодной, если на хроматограмме раствора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четко видна зона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адсорбции.</w:t>
      </w:r>
    </w:p>
    <w:p w:rsidR="00E50EA5" w:rsidRDefault="00E50EA5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725">
        <w:rPr>
          <w:rFonts w:ascii="Times New Roman" w:hAnsi="Times New Roman" w:cs="Times New Roman"/>
          <w:sz w:val="28"/>
          <w:szCs w:val="28"/>
          <w:lang w:eastAsia="ru-RU"/>
        </w:rPr>
        <w:t>На хроматограмме испытуемого раствора</w:t>
      </w:r>
      <w:proofErr w:type="gramStart"/>
      <w:r w:rsidR="00B74C1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337B0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наличие </w:t>
      </w:r>
      <w:r w:rsidRPr="004D254F">
        <w:rPr>
          <w:rFonts w:ascii="Times New Roman" w:hAnsi="Times New Roman" w:cs="Times New Roman"/>
          <w:sz w:val="28"/>
          <w:szCs w:val="28"/>
          <w:lang w:eastAsia="ru-RU"/>
        </w:rPr>
        <w:t>дополнительных зон адсорбции</w:t>
      </w:r>
      <w:r w:rsidRPr="00542725">
        <w:rPr>
          <w:rFonts w:ascii="Times New Roman" w:hAnsi="Times New Roman" w:cs="Times New Roman"/>
          <w:sz w:val="28"/>
          <w:szCs w:val="28"/>
          <w:lang w:eastAsia="ru-RU"/>
        </w:rPr>
        <w:t xml:space="preserve">, каждая из которых по величине и интенсивности поглощения не должна превышать 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зону адсорбции на хроматограмме раство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 стандартного образца </w:t>
      </w:r>
      <w:proofErr w:type="spellStart"/>
      <w:r w:rsidR="00D25ADA" w:rsidRPr="00352C6A">
        <w:rPr>
          <w:rFonts w:ascii="Times New Roman" w:hAnsi="Times New Roman" w:cs="Times New Roman"/>
          <w:sz w:val="28"/>
          <w:szCs w:val="28"/>
          <w:lang w:eastAsia="ru-RU"/>
        </w:rPr>
        <w:t>бромдигидрохлорфенил</w:t>
      </w:r>
      <w:r w:rsidR="00D25AD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5ADA" w:rsidRPr="00352C6A">
        <w:rPr>
          <w:rFonts w:ascii="Times New Roman" w:hAnsi="Times New Roman" w:cs="Times New Roman"/>
          <w:sz w:val="28"/>
          <w:szCs w:val="28"/>
          <w:lang w:eastAsia="ru-RU"/>
        </w:rPr>
        <w:t>бензодиазепина</w:t>
      </w:r>
      <w:proofErr w:type="spellEnd"/>
      <w:r w:rsidR="00D25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337B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C4B96">
        <w:rPr>
          <w:rFonts w:ascii="Times New Roman" w:hAnsi="Times New Roman" w:cs="Times New Roman"/>
          <w:sz w:val="28"/>
          <w:szCs w:val="28"/>
          <w:lang w:eastAsia="ru-RU"/>
        </w:rPr>
        <w:t xml:space="preserve"> (не более 0,25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 %)</w:t>
      </w:r>
      <w:r w:rsidR="004D25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5ADA" w:rsidRDefault="00D25ADA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068">
        <w:rPr>
          <w:rFonts w:ascii="Times New Roman" w:hAnsi="Times New Roman" w:cs="Times New Roman"/>
          <w:sz w:val="28"/>
          <w:szCs w:val="28"/>
          <w:lang w:eastAsia="ru-RU"/>
        </w:rPr>
        <w:t>Суммарное содержани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примесей не должно превышать 0,5</w:t>
      </w:r>
      <w:r w:rsidRPr="00294068">
        <w:rPr>
          <w:rFonts w:ascii="Times New Roman" w:hAnsi="Times New Roman" w:cs="Times New Roman"/>
          <w:sz w:val="28"/>
          <w:szCs w:val="28"/>
          <w:lang w:eastAsia="ru-RU"/>
        </w:rPr>
        <w:t> %.</w:t>
      </w:r>
    </w:p>
    <w:p w:rsidR="00CC61E2" w:rsidRDefault="00E50EA5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AD0">
        <w:rPr>
          <w:rFonts w:ascii="Times New Roman" w:hAnsi="Times New Roman" w:cs="Times New Roman"/>
          <w:sz w:val="28"/>
          <w:szCs w:val="28"/>
          <w:lang w:eastAsia="ru-RU"/>
        </w:rPr>
        <w:t>Зону адсорбции на линии старта при оценке не учитывают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57D" w:rsidRDefault="0030657D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Извлекаемый объ</w:t>
      </w:r>
      <w:r w:rsidR="00C86785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D6798D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A447C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0A447C" w:rsidRPr="00C66F71">
        <w:rPr>
          <w:rStyle w:val="8"/>
          <w:rFonts w:eastAsiaTheme="minorHAnsi"/>
          <w:color w:val="000000" w:themeColor="text1"/>
          <w:sz w:val="28"/>
          <w:szCs w:val="28"/>
        </w:rPr>
        <w:t xml:space="preserve">0,4 </w:t>
      </w:r>
      <w:r w:rsidRPr="00C66F71">
        <w:rPr>
          <w:rStyle w:val="8"/>
          <w:rFonts w:eastAsiaTheme="minorHAnsi"/>
          <w:color w:val="000000" w:themeColor="text1"/>
          <w:sz w:val="28"/>
          <w:szCs w:val="28"/>
        </w:rPr>
        <w:t>ЕЭ</w:t>
      </w:r>
      <w:r w:rsidR="00F917FF">
        <w:rPr>
          <w:rStyle w:val="8"/>
          <w:rFonts w:eastAsiaTheme="minorHAnsi"/>
          <w:color w:val="000000" w:themeColor="text1"/>
          <w:sz w:val="28"/>
          <w:szCs w:val="28"/>
        </w:rPr>
        <w:t xml:space="preserve"> на 1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A447C">
        <w:rPr>
          <w:rStyle w:val="8"/>
          <w:rFonts w:eastAsiaTheme="minorHAnsi"/>
          <w:color w:val="000000" w:themeColor="text1"/>
          <w:sz w:val="28"/>
          <w:szCs w:val="28"/>
        </w:rPr>
        <w:t>пиридоксина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170A1" w:rsidRPr="00CC17BF" w:rsidRDefault="00C73848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CC17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170A1" w:rsidRPr="00CC17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спектрофотометрии.</w:t>
      </w:r>
    </w:p>
    <w:p w:rsidR="00D07B14" w:rsidRDefault="002C54BC" w:rsidP="00C04609">
      <w:pPr>
        <w:pStyle w:val="37"/>
        <w:widowControl/>
        <w:shd w:val="clear" w:color="auto" w:fill="FFFFFF" w:themeFill="background1"/>
        <w:spacing w:before="0" w:line="360" w:lineRule="auto"/>
        <w:ind w:left="40" w:right="20" w:firstLine="668"/>
        <w:rPr>
          <w:rStyle w:val="8"/>
          <w:sz w:val="28"/>
          <w:szCs w:val="28"/>
        </w:rPr>
      </w:pPr>
      <w:r w:rsidRPr="00A00C8E">
        <w:rPr>
          <w:rStyle w:val="8"/>
          <w:i/>
          <w:sz w:val="28"/>
          <w:szCs w:val="28"/>
        </w:rPr>
        <w:t>Испытуемый раствор</w:t>
      </w:r>
      <w:r w:rsidR="00D07B14">
        <w:rPr>
          <w:rStyle w:val="8"/>
          <w:i/>
          <w:sz w:val="28"/>
          <w:szCs w:val="28"/>
        </w:rPr>
        <w:t xml:space="preserve"> А</w:t>
      </w:r>
      <w:r w:rsidR="001A31A7">
        <w:rPr>
          <w:rStyle w:val="8"/>
          <w:sz w:val="28"/>
          <w:szCs w:val="28"/>
        </w:rPr>
        <w:t>. О</w:t>
      </w:r>
      <w:r>
        <w:rPr>
          <w:rStyle w:val="8"/>
          <w:sz w:val="28"/>
          <w:szCs w:val="28"/>
        </w:rPr>
        <w:t>бъем препарата, содержащий о</w:t>
      </w:r>
      <w:r w:rsidRPr="00A00C8E">
        <w:rPr>
          <w:rStyle w:val="8"/>
          <w:sz w:val="28"/>
          <w:szCs w:val="28"/>
        </w:rPr>
        <w:t>кол</w:t>
      </w:r>
      <w:r w:rsidR="001A31A7">
        <w:rPr>
          <w:rStyle w:val="8"/>
          <w:sz w:val="28"/>
          <w:szCs w:val="28"/>
        </w:rPr>
        <w:t>о 1</w:t>
      </w:r>
      <w:r w:rsidR="00E431F8">
        <w:rPr>
          <w:rStyle w:val="8"/>
          <w:sz w:val="28"/>
          <w:szCs w:val="28"/>
        </w:rPr>
        <w:t>0</w:t>
      </w:r>
      <w:r>
        <w:rPr>
          <w:rStyle w:val="8"/>
          <w:sz w:val="28"/>
          <w:szCs w:val="28"/>
        </w:rPr>
        <w:t> </w:t>
      </w:r>
      <w:r w:rsidRPr="00A00C8E">
        <w:rPr>
          <w:rStyle w:val="8"/>
          <w:sz w:val="28"/>
          <w:szCs w:val="28"/>
        </w:rPr>
        <w:t xml:space="preserve">мг </w:t>
      </w:r>
      <w:proofErr w:type="spellStart"/>
      <w:r w:rsidR="001A31A7" w:rsidRPr="00352C6A">
        <w:rPr>
          <w:sz w:val="28"/>
          <w:szCs w:val="28"/>
          <w:lang w:eastAsia="ru-RU"/>
        </w:rPr>
        <w:t>бромдигидрохлорфенилбензодиазепина</w:t>
      </w:r>
      <w:proofErr w:type="spellEnd"/>
      <w:r w:rsidR="00B74C14">
        <w:rPr>
          <w:sz w:val="28"/>
          <w:szCs w:val="28"/>
          <w:lang w:eastAsia="ru-RU"/>
        </w:rPr>
        <w:t>,</w:t>
      </w:r>
      <w:r w:rsidR="00D07B14">
        <w:rPr>
          <w:sz w:val="28"/>
          <w:szCs w:val="28"/>
          <w:lang w:eastAsia="ru-RU"/>
        </w:rPr>
        <w:t xml:space="preserve"> помещают в мерную колбу вместимостью 100 мл</w:t>
      </w:r>
      <w:r>
        <w:rPr>
          <w:rStyle w:val="8"/>
          <w:sz w:val="28"/>
          <w:szCs w:val="28"/>
        </w:rPr>
        <w:t>,</w:t>
      </w:r>
      <w:r w:rsidR="004B51A4">
        <w:rPr>
          <w:rStyle w:val="8"/>
          <w:sz w:val="28"/>
          <w:szCs w:val="28"/>
        </w:rPr>
        <w:t xml:space="preserve"> прибавляют 10 мл спирта</w:t>
      </w:r>
      <w:r w:rsidR="00D07B14">
        <w:rPr>
          <w:rStyle w:val="8"/>
          <w:sz w:val="28"/>
          <w:szCs w:val="28"/>
        </w:rPr>
        <w:t xml:space="preserve"> 95 %</w:t>
      </w:r>
      <w:r w:rsidR="004B51A4">
        <w:rPr>
          <w:rStyle w:val="8"/>
          <w:sz w:val="28"/>
          <w:szCs w:val="28"/>
        </w:rPr>
        <w:t xml:space="preserve"> и доводят объем раствора водой до метки.</w:t>
      </w:r>
      <w:r>
        <w:rPr>
          <w:rStyle w:val="8"/>
          <w:sz w:val="28"/>
          <w:szCs w:val="28"/>
        </w:rPr>
        <w:t xml:space="preserve"> </w:t>
      </w:r>
    </w:p>
    <w:p w:rsidR="001A31A7" w:rsidRPr="00A00C8E" w:rsidRDefault="00D07B14" w:rsidP="00C04609">
      <w:pPr>
        <w:pStyle w:val="37"/>
        <w:widowControl/>
        <w:shd w:val="clear" w:color="auto" w:fill="FFFFFF" w:themeFill="background1"/>
        <w:spacing w:before="0" w:line="360" w:lineRule="auto"/>
        <w:ind w:left="40" w:right="20" w:firstLine="668"/>
        <w:rPr>
          <w:rStyle w:val="8"/>
          <w:sz w:val="28"/>
          <w:szCs w:val="28"/>
        </w:rPr>
      </w:pPr>
      <w:r w:rsidRPr="00A00C8E">
        <w:rPr>
          <w:rStyle w:val="8"/>
          <w:i/>
          <w:sz w:val="28"/>
          <w:szCs w:val="28"/>
        </w:rPr>
        <w:t>Испытуемый раствор</w:t>
      </w:r>
      <w:r>
        <w:rPr>
          <w:rStyle w:val="8"/>
          <w:i/>
          <w:sz w:val="28"/>
          <w:szCs w:val="28"/>
        </w:rPr>
        <w:t xml:space="preserve"> Б.</w:t>
      </w:r>
      <w:r>
        <w:rPr>
          <w:rStyle w:val="8"/>
          <w:sz w:val="28"/>
          <w:szCs w:val="28"/>
        </w:rPr>
        <w:t xml:space="preserve"> </w:t>
      </w:r>
      <w:r w:rsidR="004B51A4">
        <w:rPr>
          <w:rStyle w:val="8"/>
          <w:sz w:val="28"/>
          <w:szCs w:val="28"/>
        </w:rPr>
        <w:t>25</w:t>
      </w:r>
      <w:r w:rsidR="00F55CE6">
        <w:rPr>
          <w:rStyle w:val="8"/>
          <w:sz w:val="28"/>
          <w:szCs w:val="28"/>
        </w:rPr>
        <w:t xml:space="preserve">,0 мл </w:t>
      </w:r>
      <w:r w:rsidR="009A14D8">
        <w:rPr>
          <w:rStyle w:val="8"/>
          <w:sz w:val="28"/>
          <w:szCs w:val="28"/>
        </w:rPr>
        <w:t>испытуемого</w:t>
      </w:r>
      <w:r w:rsidR="00F55CE6">
        <w:rPr>
          <w:rStyle w:val="8"/>
          <w:sz w:val="28"/>
          <w:szCs w:val="28"/>
        </w:rPr>
        <w:t xml:space="preserve"> раствора</w:t>
      </w:r>
      <w:r w:rsidR="00B74C14">
        <w:rPr>
          <w:rStyle w:val="8"/>
          <w:sz w:val="28"/>
          <w:szCs w:val="28"/>
        </w:rPr>
        <w:t> </w:t>
      </w:r>
      <w:r w:rsidR="009A14D8">
        <w:rPr>
          <w:rStyle w:val="8"/>
          <w:sz w:val="28"/>
          <w:szCs w:val="28"/>
        </w:rPr>
        <w:t>А</w:t>
      </w:r>
      <w:r w:rsidR="00F55CE6">
        <w:rPr>
          <w:rStyle w:val="8"/>
          <w:sz w:val="28"/>
          <w:szCs w:val="28"/>
        </w:rPr>
        <w:t xml:space="preserve"> помещаю</w:t>
      </w:r>
      <w:r w:rsidR="004B51A4">
        <w:rPr>
          <w:rStyle w:val="8"/>
          <w:sz w:val="28"/>
          <w:szCs w:val="28"/>
        </w:rPr>
        <w:t>т в мерную колбу вместимостью 5</w:t>
      </w:r>
      <w:r w:rsidR="00F55CE6">
        <w:rPr>
          <w:rStyle w:val="8"/>
          <w:sz w:val="28"/>
          <w:szCs w:val="28"/>
        </w:rPr>
        <w:t>0 мл</w:t>
      </w:r>
      <w:r w:rsidR="004B51A4">
        <w:rPr>
          <w:rStyle w:val="8"/>
          <w:sz w:val="28"/>
          <w:szCs w:val="28"/>
        </w:rPr>
        <w:t>, прибавляют 5 мл 1 М раствора хлористоводородной кислоты</w:t>
      </w:r>
      <w:r w:rsidR="00F55CE6">
        <w:rPr>
          <w:rStyle w:val="8"/>
          <w:sz w:val="28"/>
          <w:szCs w:val="28"/>
        </w:rPr>
        <w:t xml:space="preserve"> и доводят объем раствора </w:t>
      </w:r>
      <w:r w:rsidR="004B51A4">
        <w:rPr>
          <w:rStyle w:val="8"/>
          <w:sz w:val="28"/>
          <w:szCs w:val="28"/>
        </w:rPr>
        <w:t>водой</w:t>
      </w:r>
      <w:r w:rsidR="00F55CE6">
        <w:rPr>
          <w:rStyle w:val="8"/>
          <w:sz w:val="28"/>
          <w:szCs w:val="28"/>
        </w:rPr>
        <w:t xml:space="preserve"> до метки.</w:t>
      </w:r>
    </w:p>
    <w:p w:rsidR="002C54BC" w:rsidRDefault="00F55CE6" w:rsidP="00C04609">
      <w:pPr>
        <w:pStyle w:val="37"/>
        <w:widowControl/>
        <w:shd w:val="clear" w:color="auto" w:fill="FFFFFF" w:themeFill="background1"/>
        <w:spacing w:before="0" w:line="360" w:lineRule="auto"/>
        <w:ind w:left="40" w:right="20" w:firstLine="668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 xml:space="preserve">Раствор стандартного образца </w:t>
      </w:r>
      <w:proofErr w:type="spellStart"/>
      <w:r w:rsidR="001A31A7" w:rsidRPr="001A31A7">
        <w:rPr>
          <w:i/>
          <w:color w:val="000000"/>
          <w:sz w:val="28"/>
          <w:szCs w:val="28"/>
          <w:lang w:eastAsia="ru-RU" w:bidi="ru-RU"/>
        </w:rPr>
        <w:t>бромдигидрохлорфенилбензо</w:t>
      </w:r>
      <w:r w:rsidR="001A31A7">
        <w:rPr>
          <w:i/>
          <w:color w:val="000000"/>
          <w:sz w:val="28"/>
          <w:szCs w:val="28"/>
          <w:lang w:eastAsia="ru-RU" w:bidi="ru-RU"/>
        </w:rPr>
        <w:t>-</w:t>
      </w:r>
      <w:r w:rsidR="001A31A7" w:rsidRPr="001A31A7">
        <w:rPr>
          <w:i/>
          <w:color w:val="000000"/>
          <w:sz w:val="28"/>
          <w:szCs w:val="28"/>
          <w:lang w:eastAsia="ru-RU" w:bidi="ru-RU"/>
        </w:rPr>
        <w:t>диазепина</w:t>
      </w:r>
      <w:proofErr w:type="spellEnd"/>
      <w:r w:rsidR="00B74C14">
        <w:rPr>
          <w:i/>
          <w:color w:val="000000"/>
          <w:sz w:val="28"/>
          <w:szCs w:val="28"/>
          <w:lang w:eastAsia="ru-RU" w:bidi="ru-RU"/>
        </w:rPr>
        <w:t> </w:t>
      </w:r>
      <w:r w:rsidR="009D23D2">
        <w:rPr>
          <w:i/>
          <w:color w:val="000000"/>
          <w:sz w:val="28"/>
          <w:szCs w:val="28"/>
          <w:lang w:eastAsia="ru-RU" w:bidi="ru-RU"/>
        </w:rPr>
        <w:t>(</w:t>
      </w:r>
      <w:r w:rsidR="00A24FB8">
        <w:rPr>
          <w:i/>
          <w:color w:val="000000"/>
          <w:sz w:val="28"/>
          <w:szCs w:val="28"/>
          <w:lang w:eastAsia="ru-RU" w:bidi="ru-RU"/>
        </w:rPr>
        <w:t>А</w:t>
      </w:r>
      <w:r w:rsidR="009D23D2">
        <w:rPr>
          <w:i/>
          <w:color w:val="000000"/>
          <w:sz w:val="28"/>
          <w:szCs w:val="28"/>
          <w:lang w:eastAsia="ru-RU" w:bidi="ru-RU"/>
        </w:rPr>
        <w:t>)</w:t>
      </w:r>
      <w:r w:rsidR="002C54BC" w:rsidRPr="000304A2">
        <w:rPr>
          <w:rStyle w:val="8"/>
          <w:sz w:val="28"/>
          <w:szCs w:val="28"/>
        </w:rPr>
        <w:t xml:space="preserve">. </w:t>
      </w:r>
      <w:proofErr w:type="gramStart"/>
      <w:r w:rsidR="00C772E6">
        <w:rPr>
          <w:rStyle w:val="8"/>
          <w:sz w:val="28"/>
          <w:szCs w:val="28"/>
        </w:rPr>
        <w:t>Около 5</w:t>
      </w:r>
      <w:r w:rsidR="002C54BC" w:rsidRPr="00A00C8E">
        <w:rPr>
          <w:rStyle w:val="8"/>
          <w:sz w:val="28"/>
          <w:szCs w:val="28"/>
        </w:rPr>
        <w:t>0</w:t>
      </w:r>
      <w:r w:rsidR="002C54BC">
        <w:rPr>
          <w:rStyle w:val="8"/>
          <w:sz w:val="28"/>
          <w:szCs w:val="28"/>
        </w:rPr>
        <w:t> </w:t>
      </w:r>
      <w:r w:rsidR="002C54BC" w:rsidRPr="00A00C8E">
        <w:rPr>
          <w:rStyle w:val="8"/>
          <w:sz w:val="28"/>
          <w:szCs w:val="28"/>
        </w:rPr>
        <w:t xml:space="preserve">мг (точная навеска) стандартного образца </w:t>
      </w:r>
      <w:proofErr w:type="spellStart"/>
      <w:r w:rsidR="004B51A4" w:rsidRPr="00352C6A">
        <w:rPr>
          <w:sz w:val="28"/>
          <w:szCs w:val="28"/>
          <w:lang w:eastAsia="ru-RU"/>
        </w:rPr>
        <w:t>бромдигидрохлорфенилбензодиазепина</w:t>
      </w:r>
      <w:proofErr w:type="spellEnd"/>
      <w:r w:rsidR="00A24FB8">
        <w:rPr>
          <w:sz w:val="28"/>
          <w:szCs w:val="28"/>
          <w:lang w:eastAsia="ru-RU"/>
        </w:rPr>
        <w:t xml:space="preserve"> </w:t>
      </w:r>
      <w:r w:rsidR="00D333AB">
        <w:rPr>
          <w:sz w:val="28"/>
          <w:szCs w:val="28"/>
          <w:lang w:eastAsia="ru-RU"/>
        </w:rPr>
        <w:t xml:space="preserve">и около 2,5 г </w:t>
      </w:r>
      <w:r w:rsidR="00D333AB">
        <w:rPr>
          <w:rStyle w:val="8"/>
          <w:sz w:val="28"/>
          <w:szCs w:val="28"/>
        </w:rPr>
        <w:t xml:space="preserve">(точная навеска) </w:t>
      </w:r>
      <w:proofErr w:type="spellStart"/>
      <w:r w:rsidR="00D333AB">
        <w:rPr>
          <w:rStyle w:val="8"/>
          <w:sz w:val="28"/>
          <w:szCs w:val="28"/>
        </w:rPr>
        <w:t>полисорбата</w:t>
      </w:r>
      <w:proofErr w:type="spellEnd"/>
      <w:r w:rsidR="00D333AB">
        <w:rPr>
          <w:rStyle w:val="8"/>
          <w:sz w:val="28"/>
          <w:szCs w:val="28"/>
        </w:rPr>
        <w:t xml:space="preserve"> 80 </w:t>
      </w:r>
      <w:r w:rsidR="00E064EA">
        <w:rPr>
          <w:rStyle w:val="8"/>
          <w:sz w:val="28"/>
          <w:szCs w:val="28"/>
        </w:rPr>
        <w:t xml:space="preserve">помещают в мерную колбу вместимостью </w:t>
      </w:r>
      <w:r w:rsidR="00DA248E">
        <w:rPr>
          <w:rStyle w:val="8"/>
          <w:sz w:val="28"/>
          <w:szCs w:val="28"/>
        </w:rPr>
        <w:t>5</w:t>
      </w:r>
      <w:r w:rsidR="00E064EA">
        <w:rPr>
          <w:rStyle w:val="8"/>
          <w:sz w:val="28"/>
          <w:szCs w:val="28"/>
        </w:rPr>
        <w:t xml:space="preserve">0 мл, </w:t>
      </w:r>
      <w:r w:rsidR="002C54BC" w:rsidRPr="00A00C8E">
        <w:rPr>
          <w:rStyle w:val="8"/>
          <w:sz w:val="28"/>
          <w:szCs w:val="28"/>
        </w:rPr>
        <w:t>растворяют в</w:t>
      </w:r>
      <w:r w:rsidR="00C772E6">
        <w:rPr>
          <w:rStyle w:val="8"/>
          <w:sz w:val="28"/>
          <w:szCs w:val="28"/>
        </w:rPr>
        <w:t xml:space="preserve"> </w:t>
      </w:r>
      <w:r w:rsidR="00D333AB">
        <w:rPr>
          <w:rStyle w:val="8"/>
          <w:sz w:val="28"/>
          <w:szCs w:val="28"/>
        </w:rPr>
        <w:t>4</w:t>
      </w:r>
      <w:r w:rsidR="00C772E6" w:rsidRPr="00AB7375">
        <w:rPr>
          <w:rStyle w:val="8"/>
          <w:sz w:val="28"/>
          <w:szCs w:val="28"/>
        </w:rPr>
        <w:t>0 мл</w:t>
      </w:r>
      <w:r w:rsidR="00C772E6">
        <w:rPr>
          <w:rStyle w:val="8"/>
          <w:sz w:val="28"/>
          <w:szCs w:val="28"/>
        </w:rPr>
        <w:t xml:space="preserve"> </w:t>
      </w:r>
      <w:r w:rsidR="00B74C14">
        <w:rPr>
          <w:rStyle w:val="8"/>
          <w:sz w:val="28"/>
          <w:szCs w:val="28"/>
        </w:rPr>
        <w:t>спирта</w:t>
      </w:r>
      <w:r w:rsidR="00D333AB">
        <w:rPr>
          <w:rStyle w:val="8"/>
          <w:sz w:val="28"/>
          <w:szCs w:val="28"/>
        </w:rPr>
        <w:t xml:space="preserve"> 95 %</w:t>
      </w:r>
      <w:r w:rsidR="00C772E6">
        <w:rPr>
          <w:rStyle w:val="8"/>
          <w:sz w:val="28"/>
          <w:szCs w:val="28"/>
        </w:rPr>
        <w:t xml:space="preserve"> и доводят объ</w:t>
      </w:r>
      <w:r w:rsidR="00662950">
        <w:rPr>
          <w:rStyle w:val="8"/>
          <w:sz w:val="28"/>
          <w:szCs w:val="28"/>
        </w:rPr>
        <w:t>ё</w:t>
      </w:r>
      <w:r w:rsidR="00C772E6">
        <w:rPr>
          <w:rStyle w:val="8"/>
          <w:sz w:val="28"/>
          <w:szCs w:val="28"/>
        </w:rPr>
        <w:t>м раствора тем же растворителем до метки</w:t>
      </w:r>
      <w:r w:rsidR="00D333AB">
        <w:rPr>
          <w:rStyle w:val="8"/>
          <w:sz w:val="28"/>
          <w:szCs w:val="28"/>
        </w:rPr>
        <w:t>.</w:t>
      </w:r>
      <w:r w:rsidR="009A14D8">
        <w:rPr>
          <w:rStyle w:val="8"/>
          <w:sz w:val="28"/>
          <w:szCs w:val="28"/>
        </w:rPr>
        <w:t xml:space="preserve"> 10,0 мл полученного раствора</w:t>
      </w:r>
      <w:r w:rsidR="009A14D8">
        <w:rPr>
          <w:color w:val="000000"/>
          <w:sz w:val="28"/>
          <w:szCs w:val="28"/>
          <w:lang w:bidi="ru-RU"/>
        </w:rPr>
        <w:t xml:space="preserve"> помещают в мерную колбу вместимостью 100 мл и доводят объем раствора водой до метки.</w:t>
      </w:r>
      <w:proofErr w:type="gramEnd"/>
    </w:p>
    <w:p w:rsidR="00A24FB8" w:rsidRPr="009A14D8" w:rsidRDefault="00A24FB8" w:rsidP="009A14D8">
      <w:pPr>
        <w:pStyle w:val="1"/>
        <w:tabs>
          <w:tab w:val="left" w:pos="6237"/>
        </w:tabs>
        <w:spacing w:line="360" w:lineRule="auto"/>
        <w:ind w:firstLine="720"/>
        <w:jc w:val="both"/>
        <w:rPr>
          <w:rStyle w:val="8"/>
          <w:color w:val="auto"/>
          <w:sz w:val="28"/>
          <w:szCs w:val="28"/>
        </w:rPr>
      </w:pPr>
      <w:r>
        <w:rPr>
          <w:rStyle w:val="8"/>
          <w:i/>
          <w:sz w:val="28"/>
          <w:szCs w:val="28"/>
        </w:rPr>
        <w:t xml:space="preserve">Раствор стандартного образца </w:t>
      </w:r>
      <w:proofErr w:type="spellStart"/>
      <w:r w:rsidRPr="009A14D8">
        <w:rPr>
          <w:rFonts w:ascii="Times New Roman" w:hAnsi="Times New Roman"/>
          <w:i/>
          <w:color w:val="000000"/>
          <w:sz w:val="28"/>
          <w:szCs w:val="28"/>
          <w:lang w:bidi="ru-RU"/>
        </w:rPr>
        <w:t>бромдигидрохлорфенилбензо</w:t>
      </w:r>
      <w:r w:rsidR="009A14D8">
        <w:rPr>
          <w:rFonts w:ascii="Times New Roman" w:hAnsi="Times New Roman"/>
          <w:i/>
          <w:color w:val="000000"/>
          <w:sz w:val="28"/>
          <w:szCs w:val="28"/>
          <w:lang w:bidi="ru-RU"/>
        </w:rPr>
        <w:t>-</w:t>
      </w:r>
      <w:r w:rsidRPr="009A14D8">
        <w:rPr>
          <w:rFonts w:ascii="Times New Roman" w:hAnsi="Times New Roman"/>
          <w:i/>
          <w:color w:val="000000"/>
          <w:sz w:val="28"/>
          <w:szCs w:val="28"/>
          <w:lang w:bidi="ru-RU"/>
        </w:rPr>
        <w:t>диазепина</w:t>
      </w:r>
      <w:proofErr w:type="spellEnd"/>
      <w:r w:rsidR="009A14D8">
        <w:rPr>
          <w:rFonts w:ascii="Times New Roman" w:hAnsi="Times New Roman"/>
          <w:i/>
          <w:color w:val="000000"/>
          <w:sz w:val="28"/>
          <w:szCs w:val="28"/>
          <w:lang w:bidi="ru-RU"/>
        </w:rPr>
        <w:t> </w:t>
      </w:r>
      <w:r w:rsidR="009D23D2">
        <w:rPr>
          <w:rFonts w:ascii="Times New Roman" w:hAnsi="Times New Roman"/>
          <w:i/>
          <w:color w:val="000000"/>
          <w:sz w:val="28"/>
          <w:szCs w:val="28"/>
          <w:lang w:bidi="ru-RU"/>
        </w:rPr>
        <w:t>(</w:t>
      </w:r>
      <w:r w:rsidRPr="009A14D8">
        <w:rPr>
          <w:rFonts w:ascii="Times New Roman" w:hAnsi="Times New Roman"/>
          <w:i/>
          <w:color w:val="000000"/>
          <w:sz w:val="28"/>
          <w:szCs w:val="28"/>
          <w:lang w:bidi="ru-RU"/>
        </w:rPr>
        <w:t>Б</w:t>
      </w:r>
      <w:r w:rsidR="009D23D2">
        <w:rPr>
          <w:rFonts w:ascii="Times New Roman" w:hAnsi="Times New Roman"/>
          <w:i/>
          <w:color w:val="000000"/>
          <w:sz w:val="28"/>
          <w:szCs w:val="28"/>
          <w:lang w:bidi="ru-RU"/>
        </w:rPr>
        <w:t>)</w:t>
      </w:r>
      <w:r w:rsidRPr="009A14D8">
        <w:rPr>
          <w:rFonts w:ascii="Times New Roman" w:hAnsi="Times New Roman"/>
          <w:i/>
          <w:color w:val="000000"/>
          <w:sz w:val="28"/>
          <w:szCs w:val="28"/>
          <w:lang w:bidi="ru-RU"/>
        </w:rPr>
        <w:t>.</w:t>
      </w:r>
      <w:r w:rsidR="009A14D8">
        <w:rPr>
          <w:rStyle w:val="8"/>
          <w:sz w:val="28"/>
          <w:szCs w:val="28"/>
        </w:rPr>
        <w:t xml:space="preserve"> </w:t>
      </w:r>
      <w:r w:rsidR="009A14D8">
        <w:rPr>
          <w:rFonts w:ascii="Times New Roman" w:hAnsi="Times New Roman"/>
          <w:color w:val="000000"/>
          <w:sz w:val="28"/>
          <w:szCs w:val="28"/>
          <w:lang w:bidi="ru-RU"/>
        </w:rPr>
        <w:t xml:space="preserve">25,0 мл </w:t>
      </w:r>
      <w:r w:rsidR="009A14D8">
        <w:rPr>
          <w:rStyle w:val="8"/>
          <w:sz w:val="28"/>
          <w:szCs w:val="28"/>
        </w:rPr>
        <w:t xml:space="preserve">раствора стандартного образца </w:t>
      </w:r>
      <w:proofErr w:type="spellStart"/>
      <w:r w:rsidR="009A14D8" w:rsidRPr="00A24FB8">
        <w:rPr>
          <w:rFonts w:ascii="Times New Roman" w:hAnsi="Times New Roman"/>
          <w:color w:val="000000"/>
          <w:sz w:val="28"/>
          <w:szCs w:val="28"/>
          <w:lang w:bidi="ru-RU"/>
        </w:rPr>
        <w:t>бромдигидрохлорфенил</w:t>
      </w:r>
      <w:r w:rsidR="009A14D8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9A14D8" w:rsidRPr="00A24FB8">
        <w:rPr>
          <w:rFonts w:ascii="Times New Roman" w:hAnsi="Times New Roman"/>
          <w:color w:val="000000"/>
          <w:sz w:val="28"/>
          <w:szCs w:val="28"/>
          <w:lang w:bidi="ru-RU"/>
        </w:rPr>
        <w:t>бензодиазепина</w:t>
      </w:r>
      <w:proofErr w:type="spellEnd"/>
      <w:proofErr w:type="gramStart"/>
      <w:r w:rsidR="009A14D8">
        <w:rPr>
          <w:rFonts w:ascii="Times New Roman" w:hAnsi="Times New Roman"/>
          <w:color w:val="000000"/>
          <w:sz w:val="28"/>
          <w:szCs w:val="28"/>
          <w:lang w:bidi="ru-RU"/>
        </w:rPr>
        <w:t> А</w:t>
      </w:r>
      <w:proofErr w:type="gramEnd"/>
      <w:r w:rsidR="009A14D8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помещают в мерную колбу вместимостью 50 мл, прибавляют 5 мл 1 М раствора кислоты хлористоводородной и доводят объем раствора водой до метки.</w:t>
      </w:r>
    </w:p>
    <w:p w:rsidR="00784EC2" w:rsidRDefault="00784EC2" w:rsidP="00C04609">
      <w:pPr>
        <w:pStyle w:val="1"/>
        <w:tabs>
          <w:tab w:val="left" w:pos="6237"/>
        </w:tabs>
        <w:spacing w:line="360" w:lineRule="auto"/>
        <w:ind w:firstLine="720"/>
        <w:jc w:val="both"/>
        <w:rPr>
          <w:rStyle w:val="8"/>
          <w:sz w:val="28"/>
          <w:szCs w:val="28"/>
        </w:rPr>
      </w:pPr>
      <w:r w:rsidRPr="00784EC2">
        <w:rPr>
          <w:rFonts w:ascii="Times New Roman" w:hAnsi="Times New Roman"/>
          <w:i/>
          <w:sz w:val="28"/>
          <w:szCs w:val="28"/>
          <w:lang w:bidi="ru-RU"/>
        </w:rPr>
        <w:t>Раствор сравнения</w:t>
      </w:r>
      <w:r w:rsidR="001F708B">
        <w:rPr>
          <w:rFonts w:ascii="Times New Roman" w:hAnsi="Times New Roman"/>
          <w:i/>
          <w:sz w:val="28"/>
          <w:szCs w:val="28"/>
          <w:lang w:bidi="ru-RU"/>
        </w:rPr>
        <w:t> </w:t>
      </w:r>
      <w:r w:rsidR="008C23F5">
        <w:rPr>
          <w:rFonts w:ascii="Times New Roman" w:hAnsi="Times New Roman"/>
          <w:i/>
          <w:sz w:val="28"/>
          <w:szCs w:val="28"/>
          <w:lang w:bidi="ru-RU"/>
        </w:rPr>
        <w:t>А</w:t>
      </w:r>
      <w:r w:rsidR="00C772E6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A24FB8">
        <w:rPr>
          <w:rStyle w:val="8"/>
          <w:sz w:val="28"/>
          <w:szCs w:val="28"/>
        </w:rPr>
        <w:t>25,0 мл испытуемого раствора А помещают в мерную колбу вместимостью 50 мл, прибавляют 5,0 мл буферного раствора и доводят объем раствора водой до метки.</w:t>
      </w:r>
    </w:p>
    <w:p w:rsidR="00A24FB8" w:rsidRDefault="00A24FB8" w:rsidP="00C04609">
      <w:pPr>
        <w:pStyle w:val="1"/>
        <w:tabs>
          <w:tab w:val="left" w:pos="6237"/>
        </w:tabs>
        <w:spacing w:line="360" w:lineRule="auto"/>
        <w:ind w:firstLine="720"/>
        <w:jc w:val="both"/>
        <w:rPr>
          <w:rStyle w:val="8"/>
          <w:sz w:val="28"/>
          <w:szCs w:val="28"/>
        </w:rPr>
      </w:pPr>
      <w:r w:rsidRPr="00784EC2">
        <w:rPr>
          <w:rFonts w:ascii="Times New Roman" w:hAnsi="Times New Roman"/>
          <w:i/>
          <w:sz w:val="28"/>
          <w:szCs w:val="28"/>
          <w:lang w:bidi="ru-RU"/>
        </w:rPr>
        <w:lastRenderedPageBreak/>
        <w:t>Раствор сравнения</w:t>
      </w:r>
      <w:r w:rsidR="001F708B">
        <w:rPr>
          <w:rFonts w:ascii="Times New Roman" w:hAnsi="Times New Roman"/>
          <w:i/>
          <w:sz w:val="28"/>
          <w:szCs w:val="28"/>
          <w:lang w:bidi="ru-RU"/>
        </w:rPr>
        <w:t> </w:t>
      </w:r>
      <w:r w:rsidR="008C23F5">
        <w:rPr>
          <w:rFonts w:ascii="Times New Roman" w:hAnsi="Times New Roman"/>
          <w:i/>
          <w:sz w:val="28"/>
          <w:szCs w:val="28"/>
          <w:lang w:bidi="ru-RU"/>
        </w:rPr>
        <w:t>Б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9A14D8">
        <w:rPr>
          <w:rFonts w:ascii="Times New Roman" w:hAnsi="Times New Roman"/>
          <w:sz w:val="28"/>
          <w:szCs w:val="28"/>
          <w:lang w:bidi="ru-RU"/>
        </w:rPr>
        <w:t xml:space="preserve">25,0 мл раствора стандартного образца </w:t>
      </w:r>
      <w:proofErr w:type="spellStart"/>
      <w:r w:rsidR="009A14D8" w:rsidRPr="009A14D8">
        <w:rPr>
          <w:rFonts w:ascii="Times New Roman" w:hAnsi="Times New Roman"/>
          <w:sz w:val="28"/>
          <w:szCs w:val="28"/>
          <w:lang w:bidi="ru-RU"/>
        </w:rPr>
        <w:t>бромдигидрохлорфенилбензодиазепина</w:t>
      </w:r>
      <w:proofErr w:type="spellEnd"/>
      <w:r w:rsidR="009A14D8">
        <w:rPr>
          <w:rFonts w:ascii="Times New Roman" w:hAnsi="Times New Roman"/>
          <w:sz w:val="28"/>
          <w:szCs w:val="28"/>
          <w:lang w:bidi="ru-RU"/>
        </w:rPr>
        <w:t> А помещают в мерную колбу вместимостью 50 мл</w:t>
      </w:r>
      <w:r w:rsidR="00135641">
        <w:rPr>
          <w:rFonts w:ascii="Times New Roman" w:hAnsi="Times New Roman"/>
          <w:sz w:val="28"/>
          <w:szCs w:val="28"/>
          <w:lang w:bidi="ru-RU"/>
        </w:rPr>
        <w:t>, прибавляют 5 мл буферного раствора и доводят объем раствора до метки.</w:t>
      </w:r>
    </w:p>
    <w:p w:rsidR="00784EC2" w:rsidRPr="00784EC2" w:rsidRDefault="00784EC2" w:rsidP="00C0460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EC2">
        <w:rPr>
          <w:rFonts w:ascii="Times New Roman" w:hAnsi="Times New Roman"/>
          <w:sz w:val="28"/>
          <w:szCs w:val="28"/>
        </w:rPr>
        <w:t>Измеряют оптическую плотность испытуемого раствора</w:t>
      </w:r>
      <w:r w:rsidR="00135641">
        <w:rPr>
          <w:rFonts w:ascii="Times New Roman" w:hAnsi="Times New Roman"/>
          <w:sz w:val="28"/>
          <w:szCs w:val="28"/>
        </w:rPr>
        <w:t> Б</w:t>
      </w:r>
      <w:r w:rsidR="00A94EF3">
        <w:rPr>
          <w:rFonts w:ascii="Times New Roman" w:hAnsi="Times New Roman"/>
          <w:sz w:val="28"/>
          <w:szCs w:val="28"/>
        </w:rPr>
        <w:t xml:space="preserve"> </w:t>
      </w:r>
      <w:r w:rsidR="00484B02">
        <w:rPr>
          <w:rFonts w:ascii="Times New Roman" w:hAnsi="Times New Roman"/>
          <w:sz w:val="28"/>
          <w:szCs w:val="28"/>
        </w:rPr>
        <w:t>относительно</w:t>
      </w:r>
      <w:r w:rsidR="00A94EF3">
        <w:rPr>
          <w:rFonts w:ascii="Times New Roman" w:hAnsi="Times New Roman"/>
          <w:sz w:val="28"/>
          <w:szCs w:val="28"/>
        </w:rPr>
        <w:t xml:space="preserve"> раствор</w:t>
      </w:r>
      <w:r w:rsidR="00484B02">
        <w:rPr>
          <w:rFonts w:ascii="Times New Roman" w:hAnsi="Times New Roman"/>
          <w:sz w:val="28"/>
          <w:szCs w:val="28"/>
        </w:rPr>
        <w:t>а</w:t>
      </w:r>
      <w:r w:rsidR="00A94EF3">
        <w:rPr>
          <w:rFonts w:ascii="Times New Roman" w:hAnsi="Times New Roman"/>
          <w:sz w:val="28"/>
          <w:szCs w:val="28"/>
        </w:rPr>
        <w:t xml:space="preserve"> сравнения А и </w:t>
      </w:r>
      <w:r w:rsidRPr="00784EC2">
        <w:rPr>
          <w:rFonts w:ascii="Times New Roman" w:hAnsi="Times New Roman"/>
          <w:sz w:val="28"/>
          <w:szCs w:val="28"/>
        </w:rPr>
        <w:t>раствора стандартного образца</w:t>
      </w:r>
      <w:r w:rsidR="007D5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641" w:rsidRPr="00135641">
        <w:rPr>
          <w:rFonts w:ascii="Times New Roman" w:hAnsi="Times New Roman"/>
          <w:sz w:val="28"/>
          <w:szCs w:val="28"/>
        </w:rPr>
        <w:t>бромдигидрохлорфенилбензодиазепина</w:t>
      </w:r>
      <w:proofErr w:type="spellEnd"/>
      <w:r w:rsidR="00135641">
        <w:rPr>
          <w:rFonts w:ascii="Times New Roman" w:hAnsi="Times New Roman"/>
          <w:sz w:val="28"/>
          <w:szCs w:val="28"/>
        </w:rPr>
        <w:t> Б</w:t>
      </w:r>
      <w:r w:rsidR="00A94EF3">
        <w:rPr>
          <w:rFonts w:ascii="Times New Roman" w:hAnsi="Times New Roman"/>
          <w:sz w:val="28"/>
          <w:szCs w:val="28"/>
        </w:rPr>
        <w:t xml:space="preserve"> </w:t>
      </w:r>
      <w:r w:rsidR="00484B02" w:rsidRPr="00484B02">
        <w:rPr>
          <w:rFonts w:ascii="Times New Roman" w:hAnsi="Times New Roman"/>
          <w:sz w:val="28"/>
          <w:szCs w:val="28"/>
        </w:rPr>
        <w:t>относительно</w:t>
      </w:r>
      <w:r w:rsidR="00A94EF3">
        <w:rPr>
          <w:rFonts w:ascii="Times New Roman" w:hAnsi="Times New Roman"/>
          <w:sz w:val="28"/>
          <w:szCs w:val="28"/>
        </w:rPr>
        <w:t xml:space="preserve"> раствор</w:t>
      </w:r>
      <w:r w:rsidR="00484B02">
        <w:rPr>
          <w:rFonts w:ascii="Times New Roman" w:hAnsi="Times New Roman"/>
          <w:sz w:val="28"/>
          <w:szCs w:val="28"/>
        </w:rPr>
        <w:t>а</w:t>
      </w:r>
      <w:r w:rsidR="00A94EF3">
        <w:rPr>
          <w:rFonts w:ascii="Times New Roman" w:hAnsi="Times New Roman"/>
          <w:sz w:val="28"/>
          <w:szCs w:val="28"/>
        </w:rPr>
        <w:t xml:space="preserve"> сравнения Б</w:t>
      </w:r>
      <w:r w:rsidRPr="00784EC2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135641">
        <w:rPr>
          <w:rFonts w:ascii="Times New Roman" w:hAnsi="Times New Roman"/>
          <w:sz w:val="28"/>
          <w:szCs w:val="28"/>
        </w:rPr>
        <w:t>37</w:t>
      </w:r>
      <w:r w:rsidR="0004667E">
        <w:rPr>
          <w:rFonts w:ascii="Times New Roman" w:hAnsi="Times New Roman"/>
          <w:sz w:val="28"/>
          <w:szCs w:val="28"/>
        </w:rPr>
        <w:t>1</w:t>
      </w:r>
      <w:r w:rsidRPr="00784E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нм в кювете с толщиной слоя 1 с</w:t>
      </w:r>
      <w:r w:rsidRPr="00784EC2">
        <w:rPr>
          <w:rFonts w:ascii="Times New Roman" w:hAnsi="Times New Roman"/>
          <w:sz w:val="28"/>
          <w:szCs w:val="28"/>
        </w:rPr>
        <w:t>м.</w:t>
      </w:r>
    </w:p>
    <w:p w:rsidR="002C54BC" w:rsidRPr="006C601C" w:rsidRDefault="002C54BC" w:rsidP="00C0460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C8E">
        <w:rPr>
          <w:rFonts w:ascii="Times New Roman" w:hAnsi="Times New Roman"/>
          <w:sz w:val="28"/>
          <w:szCs w:val="28"/>
        </w:rPr>
        <w:t>Содер</w:t>
      </w:r>
      <w:r w:rsidR="007C28E3">
        <w:rPr>
          <w:rFonts w:ascii="Times New Roman" w:hAnsi="Times New Roman"/>
          <w:sz w:val="28"/>
          <w:szCs w:val="28"/>
        </w:rPr>
        <w:t xml:space="preserve">жание </w:t>
      </w:r>
      <w:proofErr w:type="spellStart"/>
      <w:r w:rsidR="00937F59" w:rsidRPr="00937F59">
        <w:rPr>
          <w:rFonts w:ascii="Times New Roman" w:hAnsi="Times New Roman"/>
          <w:sz w:val="28"/>
          <w:szCs w:val="28"/>
        </w:rPr>
        <w:t>бромдигидрохлорфенилбензодиазепина</w:t>
      </w:r>
      <w:proofErr w:type="spellEnd"/>
      <w:r w:rsidR="00937F59" w:rsidRPr="00937F59">
        <w:rPr>
          <w:rFonts w:ascii="Times New Roman" w:hAnsi="Times New Roman"/>
          <w:sz w:val="28"/>
          <w:szCs w:val="28"/>
        </w:rPr>
        <w:t xml:space="preserve"> С</w:t>
      </w:r>
      <w:r w:rsidR="00937F59" w:rsidRPr="00937F59">
        <w:rPr>
          <w:rFonts w:ascii="Times New Roman" w:hAnsi="Times New Roman"/>
          <w:sz w:val="28"/>
          <w:szCs w:val="28"/>
          <w:vertAlign w:val="subscript"/>
        </w:rPr>
        <w:t>15</w:t>
      </w:r>
      <w:r w:rsidR="00937F59" w:rsidRPr="00937F59">
        <w:rPr>
          <w:rFonts w:ascii="Times New Roman" w:hAnsi="Times New Roman"/>
          <w:sz w:val="28"/>
          <w:szCs w:val="28"/>
        </w:rPr>
        <w:t>Н</w:t>
      </w:r>
      <w:r w:rsidR="00937F59" w:rsidRPr="00937F59">
        <w:rPr>
          <w:rFonts w:ascii="Times New Roman" w:hAnsi="Times New Roman"/>
          <w:sz w:val="28"/>
          <w:szCs w:val="28"/>
          <w:vertAlign w:val="subscript"/>
        </w:rPr>
        <w:t>10</w:t>
      </w:r>
      <w:r w:rsidR="00937F59" w:rsidRPr="00937F59">
        <w:rPr>
          <w:rFonts w:ascii="Times New Roman" w:hAnsi="Times New Roman"/>
          <w:sz w:val="28"/>
          <w:szCs w:val="28"/>
        </w:rPr>
        <w:t>BrClN</w:t>
      </w:r>
      <w:r w:rsidR="00937F59" w:rsidRPr="00937F59">
        <w:rPr>
          <w:rFonts w:ascii="Times New Roman" w:hAnsi="Times New Roman"/>
          <w:sz w:val="28"/>
          <w:szCs w:val="28"/>
          <w:vertAlign w:val="subscript"/>
        </w:rPr>
        <w:t>2</w:t>
      </w:r>
      <w:r w:rsidR="00937F59" w:rsidRPr="00937F59">
        <w:rPr>
          <w:rFonts w:ascii="Times New Roman" w:hAnsi="Times New Roman"/>
          <w:sz w:val="28"/>
          <w:szCs w:val="28"/>
        </w:rPr>
        <w:t>O</w:t>
      </w:r>
      <w:r w:rsidR="00C772E6" w:rsidRPr="00C772E6">
        <w:rPr>
          <w:rFonts w:ascii="Times New Roman" w:hAnsi="Times New Roman"/>
          <w:sz w:val="28"/>
          <w:szCs w:val="28"/>
        </w:rPr>
        <w:t xml:space="preserve"> </w:t>
      </w:r>
      <w:r w:rsidRPr="00784EC2">
        <w:rPr>
          <w:rFonts w:ascii="Times New Roman" w:hAnsi="Times New Roman"/>
          <w:sz w:val="28"/>
          <w:szCs w:val="28"/>
        </w:rPr>
        <w:t>в</w:t>
      </w:r>
      <w:r w:rsidRPr="00A00C8E">
        <w:rPr>
          <w:rFonts w:ascii="Times New Roman" w:hAnsi="Times New Roman"/>
          <w:sz w:val="28"/>
          <w:szCs w:val="28"/>
        </w:rPr>
        <w:t xml:space="preserve"> процентах </w:t>
      </w:r>
      <w:r w:rsidR="007C28E3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A00C8E">
        <w:rPr>
          <w:rFonts w:ascii="Times New Roman" w:hAnsi="Times New Roman"/>
          <w:sz w:val="28"/>
          <w:szCs w:val="28"/>
        </w:rPr>
        <w:t>(</w:t>
      </w:r>
      <w:r w:rsidR="007C28E3" w:rsidRPr="0010581F">
        <w:rPr>
          <w:rFonts w:ascii="Times New Roman" w:hAnsi="Times New Roman"/>
          <w:i/>
          <w:sz w:val="28"/>
          <w:szCs w:val="28"/>
        </w:rPr>
        <w:t>Х</w:t>
      </w:r>
      <w:r w:rsidRPr="00A00C8E">
        <w:rPr>
          <w:rFonts w:ascii="Times New Roman" w:hAnsi="Times New Roman"/>
          <w:sz w:val="28"/>
          <w:szCs w:val="28"/>
        </w:rPr>
        <w:t>) вычисляют по формуле:</w:t>
      </w:r>
    </w:p>
    <w:p w:rsidR="0010581F" w:rsidRPr="00784EC2" w:rsidRDefault="00E14519" w:rsidP="00C13C00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6975">
        <w:rPr>
          <w:rFonts w:ascii="Times New Roman" w:hAnsi="Times New Roman"/>
          <w:position w:val="-30"/>
          <w:sz w:val="20"/>
          <w:lang w:val="en-US"/>
        </w:rPr>
        <w:object w:dxaOrig="3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48.75pt" o:ole="">
            <v:imagedata r:id="rId8" o:title=""/>
          </v:shape>
          <o:OLEObject Type="Embed" ProgID="Equation.3" ShapeID="_x0000_i1025" DrawAspect="Content" ObjectID="_1585665130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45627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37F59" w:rsidRPr="00937F59">
              <w:rPr>
                <w:rFonts w:ascii="Times New Roman" w:hAnsi="Times New Roman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Pr="00645A4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45627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937F59" w:rsidRPr="00937F59">
              <w:rPr>
                <w:rFonts w:ascii="Times New Roman" w:hAnsi="Times New Roman"/>
                <w:sz w:val="28"/>
                <w:szCs w:val="28"/>
              </w:rPr>
              <w:t>бромдигидрохлорфенил</w:t>
            </w:r>
            <w:r w:rsidR="00937F59">
              <w:rPr>
                <w:rFonts w:ascii="Times New Roman" w:hAnsi="Times New Roman"/>
                <w:sz w:val="28"/>
                <w:szCs w:val="28"/>
              </w:rPr>
              <w:t>-</w:t>
            </w:r>
            <w:r w:rsidR="00937F59" w:rsidRPr="00937F59">
              <w:rPr>
                <w:rFonts w:ascii="Times New Roman" w:hAnsi="Times New Roman"/>
                <w:sz w:val="28"/>
                <w:szCs w:val="28"/>
              </w:rPr>
              <w:t>бензодиазепина</w:t>
            </w:r>
            <w:proofErr w:type="spellEnd"/>
            <w:r w:rsidRPr="00645A4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6629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объ</w:t>
            </w:r>
            <w:r w:rsidR="00662950">
              <w:rPr>
                <w:rStyle w:val="8"/>
                <w:rFonts w:eastAsia="Calibri"/>
                <w:sz w:val="28"/>
                <w:szCs w:val="28"/>
              </w:rPr>
              <w:t>ё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м препарата, взятый для приготовления испытуемого раствора, мл;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C13C00" w:rsidP="0045627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="00937F59" w:rsidRPr="00937F59">
              <w:rPr>
                <w:rFonts w:ascii="Times New Roman" w:hAnsi="Times New Roman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45627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37F59" w:rsidRPr="00937F59">
              <w:rPr>
                <w:rFonts w:ascii="Times New Roman" w:hAnsi="Times New Roman"/>
                <w:sz w:val="28"/>
                <w:szCs w:val="28"/>
              </w:rPr>
              <w:t>бромдигидрохлорфенил</w:t>
            </w:r>
            <w:r w:rsidR="00937F59">
              <w:rPr>
                <w:rFonts w:ascii="Times New Roman" w:hAnsi="Times New Roman"/>
                <w:sz w:val="28"/>
                <w:szCs w:val="28"/>
              </w:rPr>
              <w:t>-</w:t>
            </w:r>
            <w:r w:rsidR="00937F59" w:rsidRPr="00937F59">
              <w:rPr>
                <w:rFonts w:ascii="Times New Roman" w:hAnsi="Times New Roman"/>
                <w:sz w:val="28"/>
                <w:szCs w:val="28"/>
              </w:rPr>
              <w:t>бензодиазепина</w:t>
            </w:r>
            <w:proofErr w:type="spellEnd"/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7D5193">
              <w:rPr>
                <w:rStyle w:val="8"/>
                <w:rFonts w:eastAsia="Calibri"/>
                <w:sz w:val="28"/>
                <w:szCs w:val="28"/>
              </w:rPr>
              <w:t> </w:t>
            </w:r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t>%.</w:t>
            </w:r>
          </w:p>
        </w:tc>
      </w:tr>
      <w:tr w:rsidR="00645A44" w:rsidRPr="00AB25C7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45627D" w:rsidP="0045627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937F59" w:rsidRPr="00937F59">
              <w:rPr>
                <w:rFonts w:ascii="Times New Roman" w:hAnsi="Times New Roman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B75E86" w:rsidRPr="00B75E86" w:rsidRDefault="00C73848" w:rsidP="00937F5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B75E86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F3" w:rsidRDefault="00A94EF3" w:rsidP="00004BE2">
      <w:pPr>
        <w:spacing w:after="0" w:line="240" w:lineRule="auto"/>
      </w:pPr>
      <w:r>
        <w:separator/>
      </w:r>
    </w:p>
  </w:endnote>
  <w:endnote w:type="continuationSeparator" w:id="0">
    <w:p w:rsidR="00A94EF3" w:rsidRDefault="00A94EF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94EF3" w:rsidRDefault="00B25139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4EF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B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4EF3" w:rsidRDefault="00A94E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F3" w:rsidRDefault="00A94EF3" w:rsidP="00004BE2">
      <w:pPr>
        <w:spacing w:after="0" w:line="240" w:lineRule="auto"/>
      </w:pPr>
      <w:r>
        <w:separator/>
      </w:r>
    </w:p>
  </w:footnote>
  <w:footnote w:type="continuationSeparator" w:id="0">
    <w:p w:rsidR="00A94EF3" w:rsidRDefault="00A94EF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7134"/>
    <w:rsid w:val="00020661"/>
    <w:rsid w:val="000251DA"/>
    <w:rsid w:val="00027D10"/>
    <w:rsid w:val="000304A2"/>
    <w:rsid w:val="000324DC"/>
    <w:rsid w:val="00032CAD"/>
    <w:rsid w:val="0003326A"/>
    <w:rsid w:val="00034088"/>
    <w:rsid w:val="00041AC7"/>
    <w:rsid w:val="00043A4B"/>
    <w:rsid w:val="0004667E"/>
    <w:rsid w:val="00065055"/>
    <w:rsid w:val="000723CA"/>
    <w:rsid w:val="00083CCD"/>
    <w:rsid w:val="00093B9A"/>
    <w:rsid w:val="00094D20"/>
    <w:rsid w:val="000A0E89"/>
    <w:rsid w:val="000A447C"/>
    <w:rsid w:val="000A7ED0"/>
    <w:rsid w:val="000B2113"/>
    <w:rsid w:val="000B3F2C"/>
    <w:rsid w:val="000B7682"/>
    <w:rsid w:val="000D14EB"/>
    <w:rsid w:val="000D29B7"/>
    <w:rsid w:val="000D5D25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5641"/>
    <w:rsid w:val="00136DCE"/>
    <w:rsid w:val="00144EDC"/>
    <w:rsid w:val="00150D6B"/>
    <w:rsid w:val="0016114D"/>
    <w:rsid w:val="0016432A"/>
    <w:rsid w:val="001757BE"/>
    <w:rsid w:val="001865A8"/>
    <w:rsid w:val="00187200"/>
    <w:rsid w:val="00190196"/>
    <w:rsid w:val="0019086C"/>
    <w:rsid w:val="00195B6D"/>
    <w:rsid w:val="001A31A7"/>
    <w:rsid w:val="001B2B53"/>
    <w:rsid w:val="001B4E29"/>
    <w:rsid w:val="001C0600"/>
    <w:rsid w:val="001C1CF8"/>
    <w:rsid w:val="001D2621"/>
    <w:rsid w:val="001E742E"/>
    <w:rsid w:val="001F1FBC"/>
    <w:rsid w:val="001F31DE"/>
    <w:rsid w:val="001F4042"/>
    <w:rsid w:val="001F6E5B"/>
    <w:rsid w:val="001F708B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7585"/>
    <w:rsid w:val="00247628"/>
    <w:rsid w:val="0026450B"/>
    <w:rsid w:val="00272E49"/>
    <w:rsid w:val="0027626E"/>
    <w:rsid w:val="00283400"/>
    <w:rsid w:val="0029455F"/>
    <w:rsid w:val="002A35E4"/>
    <w:rsid w:val="002B0CAB"/>
    <w:rsid w:val="002B36FA"/>
    <w:rsid w:val="002C0AA9"/>
    <w:rsid w:val="002C54BC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43EEC"/>
    <w:rsid w:val="00351A91"/>
    <w:rsid w:val="00352C6A"/>
    <w:rsid w:val="0036029F"/>
    <w:rsid w:val="00360B5D"/>
    <w:rsid w:val="00363A38"/>
    <w:rsid w:val="00366915"/>
    <w:rsid w:val="0036779B"/>
    <w:rsid w:val="00372497"/>
    <w:rsid w:val="00375E5A"/>
    <w:rsid w:val="003842C0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1008E"/>
    <w:rsid w:val="004100CE"/>
    <w:rsid w:val="00417AE0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711"/>
    <w:rsid w:val="00472E1B"/>
    <w:rsid w:val="00481811"/>
    <w:rsid w:val="004839A3"/>
    <w:rsid w:val="00484B02"/>
    <w:rsid w:val="0049001B"/>
    <w:rsid w:val="00490496"/>
    <w:rsid w:val="004909CA"/>
    <w:rsid w:val="00494BFE"/>
    <w:rsid w:val="0049666C"/>
    <w:rsid w:val="004A70AA"/>
    <w:rsid w:val="004B51A4"/>
    <w:rsid w:val="004C27AB"/>
    <w:rsid w:val="004C707C"/>
    <w:rsid w:val="004D254F"/>
    <w:rsid w:val="004D3F54"/>
    <w:rsid w:val="004D66DB"/>
    <w:rsid w:val="004D6A3D"/>
    <w:rsid w:val="004D7A0B"/>
    <w:rsid w:val="004E0D97"/>
    <w:rsid w:val="004E16D8"/>
    <w:rsid w:val="004E6D05"/>
    <w:rsid w:val="004E76BB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938F5"/>
    <w:rsid w:val="005A36D4"/>
    <w:rsid w:val="005A508B"/>
    <w:rsid w:val="005A7FA4"/>
    <w:rsid w:val="005C1CE1"/>
    <w:rsid w:val="005D15B4"/>
    <w:rsid w:val="005D389E"/>
    <w:rsid w:val="005E4456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A58"/>
    <w:rsid w:val="00652FDF"/>
    <w:rsid w:val="00661C85"/>
    <w:rsid w:val="00662950"/>
    <w:rsid w:val="00664370"/>
    <w:rsid w:val="00664F98"/>
    <w:rsid w:val="00667BA6"/>
    <w:rsid w:val="00674303"/>
    <w:rsid w:val="00676FB1"/>
    <w:rsid w:val="006775D6"/>
    <w:rsid w:val="0068025D"/>
    <w:rsid w:val="00685F02"/>
    <w:rsid w:val="006868AB"/>
    <w:rsid w:val="00694EA1"/>
    <w:rsid w:val="006A3729"/>
    <w:rsid w:val="006A430E"/>
    <w:rsid w:val="006B71DD"/>
    <w:rsid w:val="006C601C"/>
    <w:rsid w:val="006C71A6"/>
    <w:rsid w:val="006D290E"/>
    <w:rsid w:val="006E76BA"/>
    <w:rsid w:val="00707D21"/>
    <w:rsid w:val="0071480A"/>
    <w:rsid w:val="00722860"/>
    <w:rsid w:val="0072477C"/>
    <w:rsid w:val="0072619D"/>
    <w:rsid w:val="00740A1D"/>
    <w:rsid w:val="00741CE9"/>
    <w:rsid w:val="007478C1"/>
    <w:rsid w:val="007504EF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B0F51"/>
    <w:rsid w:val="007B1A60"/>
    <w:rsid w:val="007B7207"/>
    <w:rsid w:val="007C28E3"/>
    <w:rsid w:val="007C2B99"/>
    <w:rsid w:val="007D237A"/>
    <w:rsid w:val="007D5193"/>
    <w:rsid w:val="007E2DFC"/>
    <w:rsid w:val="007E6975"/>
    <w:rsid w:val="007F4CFE"/>
    <w:rsid w:val="008060C4"/>
    <w:rsid w:val="00816A65"/>
    <w:rsid w:val="00830350"/>
    <w:rsid w:val="00831ABE"/>
    <w:rsid w:val="00833EEC"/>
    <w:rsid w:val="008377C3"/>
    <w:rsid w:val="00841ACC"/>
    <w:rsid w:val="00842CC4"/>
    <w:rsid w:val="00851981"/>
    <w:rsid w:val="00857DD6"/>
    <w:rsid w:val="00860BF2"/>
    <w:rsid w:val="008617F9"/>
    <w:rsid w:val="00862C0E"/>
    <w:rsid w:val="0086429C"/>
    <w:rsid w:val="00890172"/>
    <w:rsid w:val="00894139"/>
    <w:rsid w:val="008941BB"/>
    <w:rsid w:val="00894A37"/>
    <w:rsid w:val="008A50AB"/>
    <w:rsid w:val="008C23F5"/>
    <w:rsid w:val="008C5F26"/>
    <w:rsid w:val="008E1AD7"/>
    <w:rsid w:val="008F2A09"/>
    <w:rsid w:val="008F7107"/>
    <w:rsid w:val="009000CA"/>
    <w:rsid w:val="0090673A"/>
    <w:rsid w:val="00912639"/>
    <w:rsid w:val="00916F60"/>
    <w:rsid w:val="009170A1"/>
    <w:rsid w:val="0092330A"/>
    <w:rsid w:val="009233A7"/>
    <w:rsid w:val="00933B55"/>
    <w:rsid w:val="009367EA"/>
    <w:rsid w:val="00937EE7"/>
    <w:rsid w:val="00937F59"/>
    <w:rsid w:val="00945A88"/>
    <w:rsid w:val="009466E9"/>
    <w:rsid w:val="009513F5"/>
    <w:rsid w:val="00952A14"/>
    <w:rsid w:val="00955421"/>
    <w:rsid w:val="00977B9C"/>
    <w:rsid w:val="0098069E"/>
    <w:rsid w:val="00983D64"/>
    <w:rsid w:val="00983D87"/>
    <w:rsid w:val="0098584A"/>
    <w:rsid w:val="00986195"/>
    <w:rsid w:val="009A14D8"/>
    <w:rsid w:val="009A25E7"/>
    <w:rsid w:val="009A59F1"/>
    <w:rsid w:val="009A6D84"/>
    <w:rsid w:val="009B06A1"/>
    <w:rsid w:val="009B0F19"/>
    <w:rsid w:val="009B1AA8"/>
    <w:rsid w:val="009B268C"/>
    <w:rsid w:val="009B2D9F"/>
    <w:rsid w:val="009C45D7"/>
    <w:rsid w:val="009C502E"/>
    <w:rsid w:val="009D23D2"/>
    <w:rsid w:val="009D3FA2"/>
    <w:rsid w:val="009D7DD3"/>
    <w:rsid w:val="009E4ACD"/>
    <w:rsid w:val="009F513B"/>
    <w:rsid w:val="009F53A4"/>
    <w:rsid w:val="00A01D12"/>
    <w:rsid w:val="00A07003"/>
    <w:rsid w:val="00A12E25"/>
    <w:rsid w:val="00A14697"/>
    <w:rsid w:val="00A15918"/>
    <w:rsid w:val="00A23DA3"/>
    <w:rsid w:val="00A24FB8"/>
    <w:rsid w:val="00A27615"/>
    <w:rsid w:val="00A32BC7"/>
    <w:rsid w:val="00A363B0"/>
    <w:rsid w:val="00A3721B"/>
    <w:rsid w:val="00A42A61"/>
    <w:rsid w:val="00A60C4D"/>
    <w:rsid w:val="00A63DD4"/>
    <w:rsid w:val="00A66BB2"/>
    <w:rsid w:val="00A7255A"/>
    <w:rsid w:val="00A80C3B"/>
    <w:rsid w:val="00A83350"/>
    <w:rsid w:val="00A83C9E"/>
    <w:rsid w:val="00A912C2"/>
    <w:rsid w:val="00A94EF3"/>
    <w:rsid w:val="00A96BAD"/>
    <w:rsid w:val="00A96EE2"/>
    <w:rsid w:val="00A97FCD"/>
    <w:rsid w:val="00AA0D2B"/>
    <w:rsid w:val="00AA65E9"/>
    <w:rsid w:val="00AB23D8"/>
    <w:rsid w:val="00AB30CB"/>
    <w:rsid w:val="00AB7375"/>
    <w:rsid w:val="00AF34A9"/>
    <w:rsid w:val="00AF6CBE"/>
    <w:rsid w:val="00B10CA7"/>
    <w:rsid w:val="00B11B5B"/>
    <w:rsid w:val="00B13E9B"/>
    <w:rsid w:val="00B25139"/>
    <w:rsid w:val="00B36A80"/>
    <w:rsid w:val="00B36F08"/>
    <w:rsid w:val="00B372A2"/>
    <w:rsid w:val="00B37C9C"/>
    <w:rsid w:val="00B47832"/>
    <w:rsid w:val="00B50C2A"/>
    <w:rsid w:val="00B54648"/>
    <w:rsid w:val="00B60706"/>
    <w:rsid w:val="00B62FFA"/>
    <w:rsid w:val="00B74C14"/>
    <w:rsid w:val="00B75E86"/>
    <w:rsid w:val="00B80CAD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21E92"/>
    <w:rsid w:val="00C22E16"/>
    <w:rsid w:val="00C371A6"/>
    <w:rsid w:val="00C3741C"/>
    <w:rsid w:val="00C42FF0"/>
    <w:rsid w:val="00C45DF1"/>
    <w:rsid w:val="00C56D54"/>
    <w:rsid w:val="00C66F71"/>
    <w:rsid w:val="00C71BDA"/>
    <w:rsid w:val="00C73848"/>
    <w:rsid w:val="00C772E6"/>
    <w:rsid w:val="00C819EC"/>
    <w:rsid w:val="00C85080"/>
    <w:rsid w:val="00C854B6"/>
    <w:rsid w:val="00C86785"/>
    <w:rsid w:val="00C954FB"/>
    <w:rsid w:val="00C97896"/>
    <w:rsid w:val="00C97BE8"/>
    <w:rsid w:val="00CA32D6"/>
    <w:rsid w:val="00CA527B"/>
    <w:rsid w:val="00CB2C0C"/>
    <w:rsid w:val="00CC17BF"/>
    <w:rsid w:val="00CC4772"/>
    <w:rsid w:val="00CC4B96"/>
    <w:rsid w:val="00CC61E2"/>
    <w:rsid w:val="00CD1716"/>
    <w:rsid w:val="00CE0594"/>
    <w:rsid w:val="00CE7E27"/>
    <w:rsid w:val="00CF0421"/>
    <w:rsid w:val="00D00AC3"/>
    <w:rsid w:val="00D03C40"/>
    <w:rsid w:val="00D07960"/>
    <w:rsid w:val="00D07B14"/>
    <w:rsid w:val="00D10F68"/>
    <w:rsid w:val="00D15CDD"/>
    <w:rsid w:val="00D2069E"/>
    <w:rsid w:val="00D24C0A"/>
    <w:rsid w:val="00D25ADA"/>
    <w:rsid w:val="00D269D8"/>
    <w:rsid w:val="00D2738C"/>
    <w:rsid w:val="00D333AB"/>
    <w:rsid w:val="00D337B0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501B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E52B0"/>
    <w:rsid w:val="00DF2FE8"/>
    <w:rsid w:val="00DF5B92"/>
    <w:rsid w:val="00E000F3"/>
    <w:rsid w:val="00E064EA"/>
    <w:rsid w:val="00E104F8"/>
    <w:rsid w:val="00E116B8"/>
    <w:rsid w:val="00E14519"/>
    <w:rsid w:val="00E16DB7"/>
    <w:rsid w:val="00E21F6A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616DF"/>
    <w:rsid w:val="00E618F3"/>
    <w:rsid w:val="00E62C53"/>
    <w:rsid w:val="00E66969"/>
    <w:rsid w:val="00E67D8F"/>
    <w:rsid w:val="00E7126D"/>
    <w:rsid w:val="00E71AAC"/>
    <w:rsid w:val="00E73835"/>
    <w:rsid w:val="00E8382C"/>
    <w:rsid w:val="00E85D8E"/>
    <w:rsid w:val="00E863C4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E2022"/>
    <w:rsid w:val="00EE560B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5CE6"/>
    <w:rsid w:val="00F56CE8"/>
    <w:rsid w:val="00F63D8E"/>
    <w:rsid w:val="00F65814"/>
    <w:rsid w:val="00F73F5A"/>
    <w:rsid w:val="00F8020A"/>
    <w:rsid w:val="00F81007"/>
    <w:rsid w:val="00F87C33"/>
    <w:rsid w:val="00F917FF"/>
    <w:rsid w:val="00FA0760"/>
    <w:rsid w:val="00FA13F5"/>
    <w:rsid w:val="00FA4C67"/>
    <w:rsid w:val="00FA60A7"/>
    <w:rsid w:val="00FB5EC4"/>
    <w:rsid w:val="00FC1A14"/>
    <w:rsid w:val="00FC5F9A"/>
    <w:rsid w:val="00FD274C"/>
    <w:rsid w:val="00FE2DB3"/>
    <w:rsid w:val="00FE41A6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F78C-900A-4011-A4AA-C80C2F8E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29</cp:revision>
  <dcterms:created xsi:type="dcterms:W3CDTF">2018-01-29T10:56:00Z</dcterms:created>
  <dcterms:modified xsi:type="dcterms:W3CDTF">2018-04-19T14:46:00Z</dcterms:modified>
</cp:coreProperties>
</file>