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DF2745" w:rsidRDefault="00EF2214" w:rsidP="00DF2745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ФЕДЕРА</w:t>
      </w:r>
    </w:p>
    <w:p w:rsidR="00EF2214" w:rsidRPr="001C531A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6314E2" w:rsidP="001C531A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Анастрозол</w:t>
      </w:r>
      <w:proofErr w:type="spellEnd"/>
      <w:r w:rsidR="007428F9" w:rsidRPr="001C531A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Pr="001C531A" w:rsidRDefault="006314E2" w:rsidP="001C531A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Анастрозол</w:t>
      </w:r>
      <w:proofErr w:type="spellEnd"/>
    </w:p>
    <w:p w:rsidR="007428F9" w:rsidRPr="001C531A" w:rsidRDefault="006314E2" w:rsidP="001C531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Anastrozolum</w:t>
      </w:r>
      <w:proofErr w:type="spellEnd"/>
      <w:r w:rsidR="00EE7400">
        <w:rPr>
          <w:rFonts w:ascii="Times New Roman" w:hAnsi="Times New Roman"/>
          <w:b/>
          <w:snapToGrid w:val="0"/>
          <w:sz w:val="28"/>
          <w:szCs w:val="28"/>
        </w:rPr>
        <w:tab/>
        <w:t>Вводится впервые</w:t>
      </w:r>
    </w:p>
    <w:p w:rsidR="00D722A0" w:rsidRPr="00D722A0" w:rsidRDefault="00D722A0" w:rsidP="00D722A0">
      <w:pPr>
        <w:spacing w:before="240" w:line="360" w:lineRule="auto"/>
        <w:rPr>
          <w:sz w:val="28"/>
        </w:rPr>
      </w:pPr>
      <w:r w:rsidRPr="00D722A0">
        <w:rPr>
          <w:sz w:val="28"/>
        </w:rPr>
        <w:t>2,2'-[5-(1</w:t>
      </w:r>
      <w:r w:rsidRPr="00D722A0">
        <w:rPr>
          <w:i/>
          <w:sz w:val="28"/>
        </w:rPr>
        <w:t>H</w:t>
      </w:r>
      <w:r w:rsidRPr="00D722A0">
        <w:rPr>
          <w:sz w:val="28"/>
        </w:rPr>
        <w:t>-1,2,4-Триазол-1-илметил)-1,3-фенилен</w:t>
      </w:r>
      <w:proofErr w:type="gramStart"/>
      <w:r w:rsidRPr="00D722A0">
        <w:rPr>
          <w:sz w:val="28"/>
        </w:rPr>
        <w:t>]б</w:t>
      </w:r>
      <w:proofErr w:type="gramEnd"/>
      <w:r w:rsidRPr="00D722A0">
        <w:rPr>
          <w:sz w:val="28"/>
        </w:rPr>
        <w:t>ис(2-метилпропан</w:t>
      </w:r>
      <w:r w:rsidRPr="00D722A0">
        <w:rPr>
          <w:sz w:val="28"/>
        </w:rPr>
        <w:softHyphen/>
        <w:t>нитрил)</w:t>
      </w:r>
    </w:p>
    <w:p w:rsidR="00EF2214" w:rsidRPr="00D722A0" w:rsidRDefault="00D722A0" w:rsidP="001C531A">
      <w:pPr>
        <w:widowControl/>
        <w:spacing w:line="360" w:lineRule="auto"/>
        <w:jc w:val="center"/>
        <w:rPr>
          <w:sz w:val="28"/>
          <w:szCs w:val="28"/>
        </w:rPr>
      </w:pPr>
      <w:r>
        <w:object w:dxaOrig="2745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30.5pt" o:ole="">
            <v:imagedata r:id="rId8" o:title=""/>
          </v:shape>
          <o:OLEObject Type="Embed" ProgID="ChemWindow.Document" ShapeID="_x0000_i1025" DrawAspect="Content" ObjectID="_1585664851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D722A0" w:rsidTr="009709F6">
        <w:tc>
          <w:tcPr>
            <w:tcW w:w="4961" w:type="dxa"/>
          </w:tcPr>
          <w:p w:rsidR="00EF2214" w:rsidRPr="00D722A0" w:rsidRDefault="00D722A0" w:rsidP="001C531A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17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19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395" w:type="dxa"/>
          </w:tcPr>
          <w:p w:rsidR="00EF2214" w:rsidRPr="00D722A0" w:rsidRDefault="00EF2214" w:rsidP="001C531A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D722A0">
              <w:rPr>
                <w:sz w:val="28"/>
                <w:szCs w:val="28"/>
              </w:rPr>
              <w:t>М.м.</w:t>
            </w:r>
            <w:r w:rsidRPr="00D722A0">
              <w:rPr>
                <w:sz w:val="28"/>
                <w:szCs w:val="28"/>
                <w:lang w:val="en-US"/>
              </w:rPr>
              <w:t xml:space="preserve"> </w:t>
            </w:r>
            <w:r w:rsidR="00D722A0">
              <w:rPr>
                <w:sz w:val="28"/>
              </w:rPr>
              <w:t>293</w:t>
            </w:r>
            <w:r w:rsidR="00D722A0">
              <w:rPr>
                <w:sz w:val="28"/>
                <w:lang w:val="en-US"/>
              </w:rPr>
              <w:t>,</w:t>
            </w:r>
            <w:r w:rsidR="00D722A0">
              <w:rPr>
                <w:sz w:val="28"/>
              </w:rPr>
              <w:t>37</w:t>
            </w:r>
          </w:p>
        </w:tc>
      </w:tr>
    </w:tbl>
    <w:p w:rsidR="00EF2214" w:rsidRPr="00D722A0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2A0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D722A0">
        <w:rPr>
          <w:rFonts w:ascii="Times New Roman" w:hAnsi="Times New Roman"/>
          <w:sz w:val="28"/>
          <w:szCs w:val="28"/>
        </w:rPr>
        <w:t>одержит не менее 9</w:t>
      </w:r>
      <w:r w:rsidR="00D722A0">
        <w:rPr>
          <w:rFonts w:ascii="Times New Roman" w:hAnsi="Times New Roman"/>
          <w:sz w:val="28"/>
          <w:szCs w:val="28"/>
        </w:rPr>
        <w:t>8</w:t>
      </w:r>
      <w:proofErr w:type="gramStart"/>
      <w:r w:rsidR="00A42D50" w:rsidRPr="00D722A0">
        <w:rPr>
          <w:rFonts w:ascii="Times New Roman" w:hAnsi="Times New Roman"/>
          <w:sz w:val="28"/>
          <w:szCs w:val="28"/>
        </w:rPr>
        <w:t>,</w:t>
      </w:r>
      <w:r w:rsidR="00B831C4" w:rsidRPr="00D722A0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D722A0">
        <w:rPr>
          <w:rFonts w:ascii="Times New Roman" w:hAnsi="Times New Roman"/>
          <w:sz w:val="28"/>
          <w:szCs w:val="28"/>
        </w:rPr>
        <w:t> </w:t>
      </w:r>
      <w:r w:rsidR="00A42D50" w:rsidRPr="00D722A0">
        <w:rPr>
          <w:rFonts w:ascii="Times New Roman" w:hAnsi="Times New Roman"/>
          <w:sz w:val="28"/>
          <w:szCs w:val="28"/>
        </w:rPr>
        <w:t>%</w:t>
      </w:r>
      <w:r w:rsidR="00EE7400" w:rsidRPr="00D722A0">
        <w:rPr>
          <w:rFonts w:ascii="Times New Roman" w:hAnsi="Times New Roman"/>
          <w:sz w:val="28"/>
          <w:szCs w:val="28"/>
        </w:rPr>
        <w:t xml:space="preserve"> и не более </w:t>
      </w:r>
      <w:r w:rsidR="00D722A0">
        <w:rPr>
          <w:rFonts w:ascii="Times New Roman" w:hAnsi="Times New Roman"/>
          <w:sz w:val="28"/>
          <w:szCs w:val="28"/>
        </w:rPr>
        <w:t>102</w:t>
      </w:r>
      <w:r w:rsidR="00EE7400" w:rsidRPr="00D722A0">
        <w:rPr>
          <w:rFonts w:ascii="Times New Roman" w:hAnsi="Times New Roman"/>
          <w:sz w:val="28"/>
          <w:szCs w:val="28"/>
        </w:rPr>
        <w:t>,</w:t>
      </w:r>
      <w:r w:rsidR="00D722A0">
        <w:rPr>
          <w:rFonts w:ascii="Times New Roman" w:hAnsi="Times New Roman"/>
          <w:sz w:val="28"/>
          <w:szCs w:val="28"/>
        </w:rPr>
        <w:t>0</w:t>
      </w:r>
      <w:r w:rsidR="00EE7400" w:rsidRPr="00D722A0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E265D7" w:rsidRPr="00D722A0">
        <w:rPr>
          <w:rStyle w:val="80"/>
          <w:rFonts w:eastAsiaTheme="minorHAnsi"/>
          <w:color w:val="000000" w:themeColor="text1"/>
          <w:sz w:val="28"/>
          <w:szCs w:val="28"/>
        </w:rPr>
        <w:t>анастрозола</w:t>
      </w:r>
      <w:proofErr w:type="spellEnd"/>
      <w:r w:rsidR="00BF78E9" w:rsidRPr="00D722A0">
        <w:rPr>
          <w:rFonts w:ascii="Times New Roman" w:hAnsi="Times New Roman"/>
          <w:sz w:val="28"/>
          <w:szCs w:val="28"/>
        </w:rPr>
        <w:t xml:space="preserve"> </w:t>
      </w:r>
      <w:r w:rsidR="00D722A0" w:rsidRPr="00D722A0">
        <w:rPr>
          <w:rFonts w:ascii="Times New Roman" w:hAnsi="Times New Roman"/>
          <w:sz w:val="28"/>
          <w:szCs w:val="28"/>
          <w:lang w:val="en-US"/>
        </w:rPr>
        <w:t>C</w:t>
      </w:r>
      <w:r w:rsidR="00D722A0" w:rsidRPr="00D722A0">
        <w:rPr>
          <w:rFonts w:ascii="Times New Roman" w:hAnsi="Times New Roman"/>
          <w:sz w:val="28"/>
          <w:szCs w:val="28"/>
          <w:vertAlign w:val="subscript"/>
        </w:rPr>
        <w:t>17</w:t>
      </w:r>
      <w:r w:rsidR="00D722A0" w:rsidRPr="00D722A0">
        <w:rPr>
          <w:rFonts w:ascii="Times New Roman" w:hAnsi="Times New Roman"/>
          <w:sz w:val="28"/>
          <w:szCs w:val="28"/>
          <w:lang w:val="en-US"/>
        </w:rPr>
        <w:t>H</w:t>
      </w:r>
      <w:r w:rsidR="00D722A0" w:rsidRPr="00D722A0">
        <w:rPr>
          <w:rFonts w:ascii="Times New Roman" w:hAnsi="Times New Roman"/>
          <w:sz w:val="28"/>
          <w:szCs w:val="28"/>
          <w:vertAlign w:val="subscript"/>
        </w:rPr>
        <w:t>19</w:t>
      </w:r>
      <w:r w:rsidR="00D722A0" w:rsidRPr="00D722A0">
        <w:rPr>
          <w:rFonts w:ascii="Times New Roman" w:hAnsi="Times New Roman"/>
          <w:sz w:val="28"/>
          <w:szCs w:val="28"/>
          <w:lang w:val="en-US"/>
        </w:rPr>
        <w:t>N</w:t>
      </w:r>
      <w:r w:rsidR="00D722A0" w:rsidRPr="00D722A0">
        <w:rPr>
          <w:rFonts w:ascii="Times New Roman" w:hAnsi="Times New Roman"/>
          <w:sz w:val="28"/>
          <w:szCs w:val="28"/>
          <w:vertAlign w:val="subscript"/>
        </w:rPr>
        <w:t>5</w:t>
      </w:r>
      <w:r w:rsidR="00D722A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94785" w:rsidRPr="00D722A0">
        <w:rPr>
          <w:rFonts w:ascii="Times New Roman" w:hAnsi="Times New Roman"/>
          <w:sz w:val="28"/>
          <w:szCs w:val="28"/>
        </w:rPr>
        <w:t>в пересчете на</w:t>
      </w:r>
      <w:r w:rsidR="0046720E" w:rsidRPr="00D722A0">
        <w:rPr>
          <w:rFonts w:ascii="Times New Roman" w:hAnsi="Times New Roman"/>
          <w:sz w:val="28"/>
          <w:szCs w:val="28"/>
        </w:rPr>
        <w:t xml:space="preserve"> безводное и</w:t>
      </w:r>
      <w:r w:rsidR="00194785" w:rsidRPr="00D722A0">
        <w:rPr>
          <w:rFonts w:ascii="Times New Roman" w:hAnsi="Times New Roman"/>
          <w:sz w:val="28"/>
          <w:szCs w:val="28"/>
        </w:rPr>
        <w:t xml:space="preserve"> </w:t>
      </w:r>
      <w:r w:rsidR="00EE7400" w:rsidRPr="00D722A0">
        <w:rPr>
          <w:rFonts w:ascii="Times New Roman" w:hAnsi="Times New Roman"/>
          <w:sz w:val="28"/>
          <w:szCs w:val="28"/>
        </w:rPr>
        <w:t>свободное от остаточных органических растворителей вещество</w:t>
      </w:r>
      <w:r w:rsidR="00194785" w:rsidRPr="00D722A0">
        <w:rPr>
          <w:rFonts w:ascii="Times New Roman" w:hAnsi="Times New Roman"/>
          <w:sz w:val="28"/>
          <w:szCs w:val="28"/>
        </w:rPr>
        <w:t>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EE7400">
        <w:rPr>
          <w:rFonts w:ascii="Times New Roman" w:hAnsi="Times New Roman"/>
          <w:sz w:val="28"/>
          <w:szCs w:val="28"/>
        </w:rPr>
        <w:t>почти белый</w:t>
      </w:r>
      <w:r w:rsidR="00451512">
        <w:rPr>
          <w:rFonts w:ascii="Times New Roman" w:hAnsi="Times New Roman"/>
          <w:sz w:val="28"/>
          <w:szCs w:val="28"/>
        </w:rPr>
        <w:t xml:space="preserve"> 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="006314E2">
        <w:rPr>
          <w:rFonts w:ascii="Times New Roman" w:hAnsi="Times New Roman"/>
          <w:szCs w:val="28"/>
        </w:rPr>
        <w:t>. Легко р</w:t>
      </w:r>
      <w:r w:rsidR="009A6BDA" w:rsidRPr="001C531A">
        <w:rPr>
          <w:rFonts w:ascii="Times New Roman" w:hAnsi="Times New Roman"/>
          <w:szCs w:val="28"/>
        </w:rPr>
        <w:t>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</w:t>
      </w:r>
      <w:r w:rsidR="006314E2">
        <w:rPr>
          <w:rFonts w:ascii="Times New Roman" w:hAnsi="Times New Roman"/>
          <w:szCs w:val="28"/>
        </w:rPr>
        <w:t>метаноле, спирте 96 %, ацетоне и хлороформе</w:t>
      </w:r>
      <w:r w:rsidR="009A6BDA" w:rsidRPr="001C531A">
        <w:rPr>
          <w:rFonts w:ascii="Times New Roman" w:hAnsi="Times New Roman"/>
          <w:szCs w:val="28"/>
        </w:rPr>
        <w:t>,</w:t>
      </w:r>
      <w:r w:rsidR="00EE7400">
        <w:rPr>
          <w:rFonts w:ascii="Times New Roman" w:hAnsi="Times New Roman"/>
          <w:szCs w:val="28"/>
        </w:rPr>
        <w:t xml:space="preserve"> </w:t>
      </w:r>
      <w:r w:rsidR="006314E2">
        <w:rPr>
          <w:rFonts w:ascii="Times New Roman" w:hAnsi="Times New Roman"/>
          <w:szCs w:val="28"/>
        </w:rPr>
        <w:t>практически</w:t>
      </w:r>
      <w:r w:rsidR="00EE7400">
        <w:rPr>
          <w:rFonts w:ascii="Times New Roman" w:hAnsi="Times New Roman"/>
          <w:szCs w:val="28"/>
        </w:rPr>
        <w:t xml:space="preserve"> растворим </w:t>
      </w:r>
      <w:r w:rsidR="009B3B4F" w:rsidRPr="001C531A">
        <w:rPr>
          <w:rFonts w:ascii="Times New Roman" w:hAnsi="Times New Roman"/>
          <w:szCs w:val="28"/>
        </w:rPr>
        <w:t xml:space="preserve">в </w:t>
      </w:r>
      <w:r w:rsidR="006314E2">
        <w:rPr>
          <w:rFonts w:ascii="Times New Roman" w:hAnsi="Times New Roman"/>
          <w:szCs w:val="28"/>
        </w:rPr>
        <w:t>воде.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</w:t>
      </w:r>
    </w:p>
    <w:p w:rsidR="00840F5B" w:rsidRPr="00840F5B" w:rsidRDefault="00840F5B" w:rsidP="00840F5B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B71531">
        <w:rPr>
          <w:i/>
          <w:sz w:val="28"/>
          <w:szCs w:val="28"/>
        </w:rPr>
        <w:t> </w:t>
      </w:r>
      <w:r w:rsidRPr="00840F5B">
        <w:rPr>
          <w:i/>
          <w:sz w:val="28"/>
          <w:szCs w:val="28"/>
        </w:rPr>
        <w:t>ИК-спектрометрия</w:t>
      </w:r>
      <w:r>
        <w:rPr>
          <w:i/>
          <w:sz w:val="28"/>
          <w:szCs w:val="28"/>
        </w:rPr>
        <w:t xml:space="preserve">. </w:t>
      </w:r>
      <w:r w:rsidRPr="00840F5B">
        <w:rPr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840F5B">
        <w:rPr>
          <w:sz w:val="28"/>
          <w:szCs w:val="28"/>
          <w:vertAlign w:val="superscript"/>
        </w:rPr>
        <w:t>-1</w:t>
      </w:r>
      <w:r w:rsidRPr="00840F5B">
        <w:rPr>
          <w:sz w:val="28"/>
          <w:szCs w:val="28"/>
        </w:rPr>
        <w:t xml:space="preserve"> по положению полос поглощения должен соответствова</w:t>
      </w:r>
      <w:r>
        <w:rPr>
          <w:sz w:val="28"/>
          <w:szCs w:val="28"/>
        </w:rPr>
        <w:t xml:space="preserve">ть спектру стандартного образца </w:t>
      </w:r>
      <w:proofErr w:type="spellStart"/>
      <w:r w:rsidR="00527C7F">
        <w:rPr>
          <w:sz w:val="28"/>
          <w:szCs w:val="28"/>
        </w:rPr>
        <w:t>анастрозола</w:t>
      </w:r>
      <w:proofErr w:type="spellEnd"/>
      <w:r w:rsidRPr="00840F5B">
        <w:rPr>
          <w:sz w:val="28"/>
          <w:szCs w:val="28"/>
        </w:rPr>
        <w:t>.</w:t>
      </w:r>
    </w:p>
    <w:p w:rsidR="00840F5B" w:rsidRPr="00840F5B" w:rsidRDefault="00840F5B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104000" w:rsidRDefault="00840F5B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BA2E65" w:rsidRPr="000D231F">
        <w:rPr>
          <w:i/>
          <w:sz w:val="28"/>
          <w:szCs w:val="28"/>
        </w:rPr>
        <w:t>.</w:t>
      </w:r>
      <w:r w:rsidR="00EC486C" w:rsidRPr="000D231F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ВЭЖХ</w:t>
      </w:r>
      <w:r w:rsidR="00AF4147" w:rsidRPr="000D231F">
        <w:rPr>
          <w:i/>
          <w:sz w:val="28"/>
          <w:szCs w:val="28"/>
        </w:rPr>
        <w:t>.</w:t>
      </w:r>
      <w:r w:rsidR="00AF4147" w:rsidRPr="000D231F">
        <w:rPr>
          <w:sz w:val="28"/>
          <w:szCs w:val="28"/>
        </w:rPr>
        <w:t xml:space="preserve"> </w:t>
      </w:r>
      <w:r w:rsidRPr="00840F5B">
        <w:rPr>
          <w:sz w:val="28"/>
          <w:szCs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4C1330">
        <w:rPr>
          <w:sz w:val="28"/>
          <w:szCs w:val="28"/>
        </w:rPr>
        <w:lastRenderedPageBreak/>
        <w:t xml:space="preserve">основного вещества на хроматограмме раствора </w:t>
      </w:r>
      <w:r w:rsidR="004C1330" w:rsidRPr="004C1330">
        <w:rPr>
          <w:sz w:val="28"/>
          <w:szCs w:val="28"/>
        </w:rPr>
        <w:t xml:space="preserve">стандартного образца </w:t>
      </w:r>
      <w:proofErr w:type="spellStart"/>
      <w:r w:rsidR="004C1330" w:rsidRPr="004C1330">
        <w:rPr>
          <w:sz w:val="28"/>
          <w:szCs w:val="28"/>
        </w:rPr>
        <w:t>анастрозола</w:t>
      </w:r>
      <w:proofErr w:type="spellEnd"/>
      <w:r w:rsidRPr="004C1330">
        <w:rPr>
          <w:sz w:val="28"/>
          <w:szCs w:val="28"/>
        </w:rPr>
        <w:t xml:space="preserve"> (раздел «</w:t>
      </w:r>
      <w:r w:rsidR="004C1330" w:rsidRPr="004C1330">
        <w:rPr>
          <w:sz w:val="28"/>
          <w:szCs w:val="28"/>
        </w:rPr>
        <w:t>Количественное определение</w:t>
      </w:r>
      <w:r w:rsidRPr="004C1330">
        <w:rPr>
          <w:sz w:val="28"/>
          <w:szCs w:val="28"/>
        </w:rPr>
        <w:t>»).</w:t>
      </w:r>
    </w:p>
    <w:p w:rsidR="00E868C0" w:rsidRPr="00E868C0" w:rsidRDefault="00E868C0" w:rsidP="00E868C0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плавления.</w:t>
      </w:r>
      <w:r>
        <w:rPr>
          <w:color w:val="000000"/>
          <w:sz w:val="28"/>
          <w:szCs w:val="28"/>
        </w:rPr>
        <w:t xml:space="preserve"> От 81 до 85 </w:t>
      </w:r>
      <w:r w:rsidRPr="001C531A">
        <w:rPr>
          <w:color w:val="000000"/>
          <w:sz w:val="28"/>
          <w:szCs w:val="28"/>
        </w:rPr>
        <w:t>°</w:t>
      </w:r>
      <w:r w:rsidRPr="001C531A">
        <w:rPr>
          <w:color w:val="000000"/>
          <w:sz w:val="28"/>
          <w:szCs w:val="28"/>
          <w:lang w:val="en-US"/>
        </w:rPr>
        <w:t>C</w:t>
      </w:r>
      <w:r w:rsidRPr="001C531A">
        <w:rPr>
          <w:color w:val="000000"/>
          <w:sz w:val="28"/>
          <w:szCs w:val="28"/>
        </w:rPr>
        <w:t xml:space="preserve"> (ОФС «Температура плавления»).</w:t>
      </w:r>
    </w:p>
    <w:p w:rsidR="00EE6874" w:rsidRPr="001C531A" w:rsidRDefault="00EE6874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Прозрачность раствора</w:t>
      </w:r>
      <w:r w:rsidRPr="001C531A">
        <w:rPr>
          <w:sz w:val="28"/>
          <w:szCs w:val="28"/>
        </w:rPr>
        <w:t xml:space="preserve">. </w:t>
      </w:r>
      <w:r w:rsidR="00E868C0">
        <w:rPr>
          <w:sz w:val="28"/>
          <w:szCs w:val="28"/>
        </w:rPr>
        <w:t xml:space="preserve">Раствор </w:t>
      </w:r>
      <w:r w:rsidR="00B951CC">
        <w:rPr>
          <w:sz w:val="28"/>
          <w:szCs w:val="28"/>
        </w:rPr>
        <w:t>10</w:t>
      </w:r>
      <w:r w:rsidR="00B71531">
        <w:rPr>
          <w:sz w:val="28"/>
          <w:szCs w:val="28"/>
        </w:rPr>
        <w:t> </w:t>
      </w:r>
      <w:r w:rsidR="00E868C0">
        <w:rPr>
          <w:sz w:val="28"/>
          <w:szCs w:val="28"/>
        </w:rPr>
        <w:t>м</w:t>
      </w:r>
      <w:r w:rsidR="00434029" w:rsidRPr="00434029">
        <w:rPr>
          <w:sz w:val="28"/>
          <w:szCs w:val="28"/>
        </w:rPr>
        <w:t>г</w:t>
      </w:r>
      <w:r w:rsidR="008123BE">
        <w:rPr>
          <w:sz w:val="28"/>
          <w:szCs w:val="28"/>
        </w:rPr>
        <w:t xml:space="preserve"> субстанции в </w:t>
      </w:r>
      <w:r w:rsidR="00B951CC">
        <w:rPr>
          <w:sz w:val="28"/>
          <w:szCs w:val="28"/>
        </w:rPr>
        <w:t>10</w:t>
      </w:r>
      <w:r w:rsidR="00B71531">
        <w:rPr>
          <w:sz w:val="28"/>
          <w:szCs w:val="28"/>
        </w:rPr>
        <w:t> </w:t>
      </w:r>
      <w:r w:rsidR="00434029">
        <w:rPr>
          <w:sz w:val="28"/>
          <w:szCs w:val="28"/>
        </w:rPr>
        <w:t>мл воды</w:t>
      </w:r>
      <w:r w:rsidR="00D7046C">
        <w:rPr>
          <w:sz w:val="28"/>
          <w:szCs w:val="28"/>
        </w:rPr>
        <w:t xml:space="preserve"> </w:t>
      </w:r>
      <w:r w:rsidR="00D7046C" w:rsidRPr="00D7046C">
        <w:rPr>
          <w:sz w:val="28"/>
          <w:szCs w:val="28"/>
        </w:rPr>
        <w:t>должен быть прозрачным</w:t>
      </w:r>
      <w:r w:rsidR="007018D1" w:rsidRPr="007018D1">
        <w:rPr>
          <w:sz w:val="28"/>
          <w:szCs w:val="28"/>
        </w:rPr>
        <w:t xml:space="preserve"> (ОФС «Прозрачность и степень мутности жидкостей»).</w:t>
      </w:r>
    </w:p>
    <w:p w:rsidR="00816C53" w:rsidRPr="00E265D7" w:rsidRDefault="00EE6874" w:rsidP="00E265D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Цветность раствора</w:t>
      </w:r>
      <w:r w:rsidRPr="001C531A">
        <w:rPr>
          <w:sz w:val="28"/>
          <w:szCs w:val="28"/>
        </w:rPr>
        <w:t xml:space="preserve">. </w:t>
      </w:r>
      <w:r w:rsidR="00D7046C" w:rsidRPr="00D7046C">
        <w:rPr>
          <w:sz w:val="28"/>
          <w:szCs w:val="28"/>
        </w:rPr>
        <w:t>Раствор, полученный в испытании «Прозрачность раствора», должен</w:t>
      </w:r>
      <w:r w:rsidR="00480A42" w:rsidRPr="001C531A">
        <w:rPr>
          <w:sz w:val="28"/>
          <w:szCs w:val="28"/>
        </w:rPr>
        <w:t xml:space="preserve"> </w:t>
      </w:r>
      <w:r w:rsidR="00CE7897">
        <w:rPr>
          <w:sz w:val="28"/>
          <w:szCs w:val="28"/>
        </w:rPr>
        <w:t>быть бесцветным</w:t>
      </w:r>
      <w:r w:rsidRPr="001C531A">
        <w:rPr>
          <w:sz w:val="28"/>
          <w:szCs w:val="28"/>
        </w:rPr>
        <w:t xml:space="preserve"> (ОФС «Степень окраски </w:t>
      </w:r>
      <w:r w:rsidRPr="00D7046C">
        <w:rPr>
          <w:sz w:val="28"/>
          <w:szCs w:val="28"/>
        </w:rPr>
        <w:t>жидкостей»).</w:t>
      </w:r>
    </w:p>
    <w:p w:rsidR="008123BE" w:rsidRDefault="008123BE" w:rsidP="008123BE">
      <w:pPr>
        <w:spacing w:line="360" w:lineRule="auto"/>
        <w:ind w:firstLine="720"/>
        <w:jc w:val="both"/>
        <w:rPr>
          <w:sz w:val="28"/>
          <w:szCs w:val="28"/>
        </w:rPr>
      </w:pPr>
      <w:r w:rsidRPr="00B5578F">
        <w:rPr>
          <w:b/>
          <w:sz w:val="28"/>
          <w:szCs w:val="28"/>
        </w:rPr>
        <w:t>Родственные примеси.</w:t>
      </w:r>
      <w:r w:rsidRPr="00B55BE4">
        <w:rPr>
          <w:sz w:val="28"/>
          <w:szCs w:val="28"/>
        </w:rPr>
        <w:t xml:space="preserve"> </w:t>
      </w:r>
      <w:r w:rsidRPr="008123BE">
        <w:rPr>
          <w:sz w:val="28"/>
          <w:szCs w:val="28"/>
        </w:rPr>
        <w:t>Определение проводят методом ВЭЖХ</w:t>
      </w:r>
      <w:r w:rsidR="001301DA">
        <w:rPr>
          <w:sz w:val="28"/>
          <w:szCs w:val="28"/>
        </w:rPr>
        <w:t xml:space="preserve"> </w:t>
      </w:r>
      <w:r w:rsidR="001301DA" w:rsidRPr="001301DA">
        <w:rPr>
          <w:sz w:val="28"/>
          <w:szCs w:val="28"/>
        </w:rPr>
        <w:t>в условиях испытания «</w:t>
      </w:r>
      <w:r w:rsidR="001301DA">
        <w:rPr>
          <w:sz w:val="28"/>
          <w:szCs w:val="28"/>
        </w:rPr>
        <w:t>Количественное определение</w:t>
      </w:r>
      <w:r w:rsidR="001301DA" w:rsidRPr="001301DA">
        <w:rPr>
          <w:sz w:val="28"/>
          <w:szCs w:val="28"/>
        </w:rPr>
        <w:t>»</w:t>
      </w:r>
      <w:r w:rsidRPr="008123BE">
        <w:rPr>
          <w:sz w:val="28"/>
          <w:szCs w:val="28"/>
        </w:rPr>
        <w:t>.</w:t>
      </w:r>
    </w:p>
    <w:p w:rsidR="001971E7" w:rsidRPr="001971E7" w:rsidRDefault="001971E7" w:rsidP="008123BE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C12C6E">
        <w:rPr>
          <w:i/>
          <w:sz w:val="28"/>
          <w:szCs w:val="28"/>
        </w:rPr>
        <w:t>Растворитель.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10 мл </w:t>
      </w:r>
      <w:proofErr w:type="spellStart"/>
      <w:r>
        <w:rPr>
          <w:sz w:val="28"/>
          <w:szCs w:val="28"/>
        </w:rPr>
        <w:t>ацетонитрила</w:t>
      </w:r>
      <w:proofErr w:type="spellEnd"/>
      <w:r>
        <w:rPr>
          <w:sz w:val="28"/>
          <w:szCs w:val="28"/>
        </w:rPr>
        <w:t xml:space="preserve"> помещают в мерную колбу вместимостью 25 мл и доводят объем раствора ПФА до метки.</w:t>
      </w:r>
    </w:p>
    <w:p w:rsidR="00E17885" w:rsidRDefault="00E17885" w:rsidP="00E1788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Около 50 мг (точная навеска) </w:t>
      </w:r>
      <w:r w:rsidRPr="002A7DBA">
        <w:rPr>
          <w:rFonts w:ascii="Times New Roman" w:hAnsi="Times New Roman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</w:t>
      </w:r>
      <w:r w:rsidR="001301DA">
        <w:rPr>
          <w:rFonts w:ascii="Times New Roman" w:hAnsi="Times New Roman"/>
          <w:sz w:val="28"/>
          <w:szCs w:val="28"/>
          <w:lang w:val="ru-RU"/>
        </w:rPr>
        <w:t>естимостью 25 мл, растворяют в 1</w:t>
      </w:r>
      <w:r>
        <w:rPr>
          <w:rFonts w:ascii="Times New Roman" w:hAnsi="Times New Roman"/>
          <w:sz w:val="28"/>
          <w:szCs w:val="28"/>
          <w:lang w:val="ru-RU"/>
        </w:rPr>
        <w:t>0 мл ацетонитрила и доводят объем раствора ПФА до метки.</w:t>
      </w:r>
    </w:p>
    <w:p w:rsidR="005C57EA" w:rsidRDefault="005C57EA" w:rsidP="005C57E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7885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 w:rsidRPr="00E17885">
        <w:rPr>
          <w:rFonts w:ascii="Times New Roman" w:hAnsi="Times New Roman"/>
          <w:i/>
          <w:sz w:val="28"/>
          <w:szCs w:val="28"/>
          <w:lang w:val="ru-RU"/>
        </w:rPr>
        <w:t>анастрозола</w:t>
      </w:r>
      <w:proofErr w:type="spellEnd"/>
      <w:r w:rsidRPr="00E17885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Около 5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анастрозола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50 мл, растворяют в 20 мл ацетонитрила и доводят объем раствора ПФА до метки. 2,0 мл полученного раствора помещают в мерную колбу вместимостью 10 мл и доводят объем раствора ПФА до метки.</w:t>
      </w:r>
    </w:p>
    <w:p w:rsidR="00E5137D" w:rsidRDefault="00F05C74" w:rsidP="00E5137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4246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534246" w:rsidRPr="00534246"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r w:rsidR="006F35CD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</w:t>
      </w:r>
      <w:r w:rsidR="00534246" w:rsidRPr="00534246">
        <w:rPr>
          <w:rFonts w:ascii="Times New Roman" w:hAnsi="Times New Roman"/>
          <w:i/>
          <w:sz w:val="28"/>
          <w:szCs w:val="28"/>
          <w:lang w:val="ru-RU"/>
        </w:rPr>
        <w:t xml:space="preserve"> хроматографической системы</w:t>
      </w:r>
      <w:r w:rsidR="00A9533E" w:rsidRPr="00534246">
        <w:rPr>
          <w:rFonts w:ascii="Times New Roman" w:hAnsi="Times New Roman"/>
          <w:i/>
          <w:sz w:val="28"/>
          <w:szCs w:val="28"/>
          <w:lang w:val="ru-RU"/>
        </w:rPr>
        <w:t>.</w:t>
      </w:r>
      <w:r w:rsidR="00534246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proofErr w:type="gramStart"/>
      <w:r w:rsidR="007864FB">
        <w:rPr>
          <w:rFonts w:ascii="Times New Roman" w:hAnsi="Times New Roman"/>
          <w:sz w:val="28"/>
          <w:szCs w:val="28"/>
          <w:lang w:val="ru-RU"/>
        </w:rPr>
        <w:t>Около 5</w:t>
      </w:r>
      <w:r w:rsidR="00EE5E49">
        <w:rPr>
          <w:rFonts w:ascii="Times New Roman" w:hAnsi="Times New Roman"/>
          <w:sz w:val="28"/>
          <w:szCs w:val="28"/>
          <w:lang w:val="ru-RU"/>
        </w:rPr>
        <w:t> мг</w:t>
      </w:r>
      <w:r w:rsidR="001971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137D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proofErr w:type="spellStart"/>
      <w:r w:rsidR="00E5137D">
        <w:rPr>
          <w:rFonts w:ascii="Times New Roman" w:hAnsi="Times New Roman"/>
          <w:sz w:val="28"/>
          <w:szCs w:val="28"/>
          <w:lang w:val="ru-RU"/>
        </w:rPr>
        <w:t>анастрозола</w:t>
      </w:r>
      <w:proofErr w:type="spellEnd"/>
      <w:r w:rsidR="007864FB">
        <w:rPr>
          <w:rFonts w:ascii="Times New Roman" w:hAnsi="Times New Roman"/>
          <w:sz w:val="28"/>
          <w:szCs w:val="28"/>
          <w:lang w:val="ru-RU"/>
        </w:rPr>
        <w:t xml:space="preserve"> и 5</w:t>
      </w:r>
      <w:r w:rsidR="00EE5E49">
        <w:rPr>
          <w:rFonts w:ascii="Times New Roman" w:hAnsi="Times New Roman"/>
          <w:sz w:val="28"/>
          <w:szCs w:val="28"/>
          <w:lang w:val="ru-RU"/>
        </w:rPr>
        <w:t> мг</w:t>
      </w:r>
      <w:r w:rsidR="001971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137D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proofErr w:type="spellStart"/>
      <w:r w:rsidR="00E5137D">
        <w:rPr>
          <w:rFonts w:ascii="Times New Roman" w:hAnsi="Times New Roman"/>
          <w:sz w:val="28"/>
          <w:szCs w:val="28"/>
          <w:lang w:val="ru-RU"/>
        </w:rPr>
        <w:t>анастрозола</w:t>
      </w:r>
      <w:proofErr w:type="spellEnd"/>
      <w:r w:rsidR="00EE5E49">
        <w:rPr>
          <w:rFonts w:ascii="Times New Roman" w:hAnsi="Times New Roman"/>
          <w:sz w:val="28"/>
          <w:szCs w:val="28"/>
          <w:lang w:val="ru-RU"/>
        </w:rPr>
        <w:t xml:space="preserve"> примеси</w:t>
      </w:r>
      <w:r w:rsidR="00956769">
        <w:rPr>
          <w:rFonts w:ascii="Times New Roman" w:hAnsi="Times New Roman"/>
          <w:sz w:val="28"/>
          <w:szCs w:val="28"/>
          <w:lang w:val="ru-RU"/>
        </w:rPr>
        <w:t> </w:t>
      </w:r>
      <w:r w:rsidR="004C1330">
        <w:rPr>
          <w:rFonts w:ascii="Times New Roman" w:hAnsi="Times New Roman"/>
          <w:sz w:val="28"/>
          <w:szCs w:val="28"/>
          <w:lang w:val="ru-RU"/>
        </w:rPr>
        <w:t>Н</w:t>
      </w:r>
      <w:r w:rsidR="00EE5E49">
        <w:rPr>
          <w:rFonts w:ascii="Times New Roman" w:hAnsi="Times New Roman"/>
          <w:sz w:val="28"/>
          <w:szCs w:val="28"/>
          <w:lang w:val="ru-RU"/>
        </w:rPr>
        <w:t xml:space="preserve"> помещают в </w:t>
      </w:r>
      <w:r w:rsidR="00E5137D">
        <w:rPr>
          <w:rFonts w:ascii="Times New Roman" w:hAnsi="Times New Roman"/>
          <w:sz w:val="28"/>
          <w:szCs w:val="28"/>
          <w:lang w:val="ru-RU"/>
        </w:rPr>
        <w:t>мерную колбу вместимостью 10 мл, растворяют в 4 мл ацетонитрила и доводят объем раствора ПФА до метки.</w:t>
      </w:r>
      <w:r w:rsidR="00C12C6E">
        <w:rPr>
          <w:rFonts w:ascii="Times New Roman" w:hAnsi="Times New Roman"/>
          <w:sz w:val="28"/>
          <w:szCs w:val="28"/>
          <w:lang w:val="ru-RU"/>
        </w:rPr>
        <w:t xml:space="preserve"> 1,0 мл полученного раствора помещают в мерную колбу вместимостью 50 мл и довод</w:t>
      </w:r>
      <w:r w:rsidR="00234AA2">
        <w:rPr>
          <w:rFonts w:ascii="Times New Roman" w:hAnsi="Times New Roman"/>
          <w:sz w:val="28"/>
          <w:szCs w:val="28"/>
          <w:lang w:val="ru-RU"/>
        </w:rPr>
        <w:t>ят объем раствора ПФА до метки.</w:t>
      </w:r>
      <w:proofErr w:type="gramEnd"/>
    </w:p>
    <w:p w:rsidR="00A9533E" w:rsidRPr="001464FD" w:rsidRDefault="001464FD" w:rsidP="002F75F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424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  <w:lang w:val="ru-RU"/>
        </w:rPr>
        <w:t>чувствительности</w:t>
      </w:r>
      <w:r w:rsidRPr="00534246">
        <w:rPr>
          <w:rFonts w:ascii="Times New Roman" w:hAnsi="Times New Roman"/>
          <w:i/>
          <w:sz w:val="28"/>
          <w:szCs w:val="28"/>
          <w:lang w:val="ru-RU"/>
        </w:rPr>
        <w:t xml:space="preserve"> хроматографической системы.</w:t>
      </w:r>
      <w:r>
        <w:rPr>
          <w:rFonts w:ascii="Times New Roman" w:hAnsi="Times New Roman"/>
          <w:sz w:val="28"/>
          <w:szCs w:val="28"/>
          <w:lang w:val="ru-RU"/>
        </w:rPr>
        <w:t xml:space="preserve"> 1,0 мл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анастрозола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20 мл и доводят объем раствора ПФА до метки.</w:t>
      </w:r>
    </w:p>
    <w:p w:rsidR="004E62DE" w:rsidRPr="009077BD" w:rsidRDefault="004E62DE" w:rsidP="004E62DE">
      <w:pPr>
        <w:pStyle w:val="a3"/>
        <w:keepNext/>
        <w:spacing w:after="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7BD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4E62DE" w:rsidRPr="009077BD" w:rsidRDefault="004E62DE" w:rsidP="009077BD">
      <w:pPr>
        <w:pStyle w:val="a3"/>
        <w:keepNext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7BD">
        <w:rPr>
          <w:rFonts w:ascii="Times New Roman" w:hAnsi="Times New Roman"/>
          <w:sz w:val="28"/>
          <w:szCs w:val="28"/>
          <w:lang w:val="ru-RU"/>
        </w:rPr>
        <w:t>Примесь А:</w:t>
      </w:r>
      <w:r w:rsidR="002F75F4" w:rsidRPr="009077BD">
        <w:rPr>
          <w:rFonts w:ascii="Times New Roman" w:hAnsi="Times New Roman"/>
          <w:sz w:val="28"/>
          <w:lang w:val="ru-RU"/>
        </w:rPr>
        <w:t xml:space="preserve"> </w:t>
      </w:r>
      <w:r w:rsidR="009077BD" w:rsidRPr="009077BD">
        <w:rPr>
          <w:rFonts w:ascii="Times New Roman" w:hAnsi="Times New Roman"/>
          <w:sz w:val="28"/>
          <w:szCs w:val="28"/>
          <w:lang w:val="ru-RU"/>
        </w:rPr>
        <w:t>2-Метил-3-[(1</w:t>
      </w:r>
      <w:r w:rsidR="009077BD" w:rsidRPr="009077BD">
        <w:rPr>
          <w:rFonts w:ascii="Times New Roman" w:hAnsi="Times New Roman"/>
          <w:i/>
          <w:sz w:val="28"/>
          <w:szCs w:val="28"/>
          <w:lang w:val="en-US"/>
        </w:rPr>
        <w:t>H</w:t>
      </w:r>
      <w:r w:rsidR="009077BD" w:rsidRPr="009077BD">
        <w:rPr>
          <w:rFonts w:ascii="Times New Roman" w:hAnsi="Times New Roman"/>
          <w:sz w:val="28"/>
          <w:szCs w:val="28"/>
          <w:lang w:val="ru-RU"/>
        </w:rPr>
        <w:t>-1,2,4-триазол-1-илметил)-5-[(1</w:t>
      </w:r>
      <w:r w:rsidR="009077BD" w:rsidRPr="009077BD">
        <w:rPr>
          <w:rFonts w:ascii="Times New Roman" w:hAnsi="Times New Roman"/>
          <w:i/>
          <w:sz w:val="28"/>
          <w:szCs w:val="28"/>
        </w:rPr>
        <w:t>RS</w:t>
      </w:r>
      <w:r w:rsidR="009077BD" w:rsidRPr="009077BD">
        <w:rPr>
          <w:rFonts w:ascii="Times New Roman" w:hAnsi="Times New Roman"/>
          <w:sz w:val="28"/>
          <w:szCs w:val="28"/>
          <w:lang w:val="ru-RU"/>
        </w:rPr>
        <w:t>)-1-цианоэтил</w:t>
      </w:r>
      <w:proofErr w:type="gramStart"/>
      <w:r w:rsidR="009077BD" w:rsidRPr="009077BD">
        <w:rPr>
          <w:rFonts w:ascii="Times New Roman" w:hAnsi="Times New Roman"/>
          <w:sz w:val="28"/>
          <w:szCs w:val="28"/>
          <w:lang w:val="ru-RU"/>
        </w:rPr>
        <w:t>]ф</w:t>
      </w:r>
      <w:proofErr w:type="gramEnd"/>
      <w:r w:rsidR="009077BD" w:rsidRPr="009077BD">
        <w:rPr>
          <w:rFonts w:ascii="Times New Roman" w:hAnsi="Times New Roman"/>
          <w:sz w:val="28"/>
          <w:szCs w:val="28"/>
          <w:lang w:val="ru-RU"/>
        </w:rPr>
        <w:t>енил]</w:t>
      </w:r>
      <w:proofErr w:type="spellStart"/>
      <w:r w:rsidR="009077BD" w:rsidRPr="009077BD">
        <w:rPr>
          <w:rFonts w:ascii="Times New Roman" w:hAnsi="Times New Roman"/>
          <w:sz w:val="28"/>
          <w:szCs w:val="28"/>
          <w:lang w:val="ru-RU"/>
        </w:rPr>
        <w:t>пропаннитрил</w:t>
      </w:r>
      <w:proofErr w:type="spellEnd"/>
      <w:r w:rsidRPr="009077B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077BD" w:rsidRPr="009077BD">
        <w:rPr>
          <w:rFonts w:ascii="Times New Roman" w:hAnsi="Times New Roman"/>
          <w:sz w:val="28"/>
          <w:szCs w:val="28"/>
          <w:lang w:val="en-US"/>
        </w:rPr>
        <w:t>CAS</w:t>
      </w:r>
      <w:r w:rsidR="009077BD" w:rsidRPr="009077BD">
        <w:rPr>
          <w:rFonts w:ascii="Times New Roman" w:hAnsi="Times New Roman"/>
          <w:sz w:val="28"/>
          <w:szCs w:val="28"/>
          <w:lang w:val="ru-RU"/>
        </w:rPr>
        <w:t xml:space="preserve"> 1215780-15-6;</w:t>
      </w:r>
    </w:p>
    <w:p w:rsidR="009077BD" w:rsidRPr="009077BD" w:rsidRDefault="009077BD" w:rsidP="009077BD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7BD">
        <w:rPr>
          <w:rFonts w:ascii="Times New Roman" w:hAnsi="Times New Roman"/>
          <w:sz w:val="28"/>
          <w:szCs w:val="28"/>
          <w:lang w:val="ru-RU"/>
        </w:rPr>
        <w:t>примесь В: (2</w:t>
      </w:r>
      <w:r w:rsidRPr="009077BD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9077BD">
        <w:rPr>
          <w:rFonts w:ascii="Times New Roman" w:hAnsi="Times New Roman"/>
          <w:sz w:val="28"/>
          <w:szCs w:val="28"/>
          <w:lang w:val="ru-RU"/>
        </w:rPr>
        <w:t>)-2-Метил-2,3-бис{3-[(1</w:t>
      </w:r>
      <w:r w:rsidRPr="009077BD">
        <w:rPr>
          <w:rFonts w:ascii="Times New Roman" w:hAnsi="Times New Roman"/>
          <w:i/>
          <w:sz w:val="28"/>
          <w:szCs w:val="28"/>
          <w:lang w:val="en-US"/>
        </w:rPr>
        <w:t>H</w:t>
      </w:r>
      <w:r w:rsidRPr="009077BD">
        <w:rPr>
          <w:rFonts w:ascii="Times New Roman" w:hAnsi="Times New Roman"/>
          <w:sz w:val="28"/>
          <w:szCs w:val="28"/>
          <w:lang w:val="ru-RU"/>
        </w:rPr>
        <w:t>-1,2,4-триазол-1-илметил)-5-(1-цианопропан-2-ил</w:t>
      </w:r>
      <w:proofErr w:type="gramStart"/>
      <w:r w:rsidRPr="009077BD">
        <w:rPr>
          <w:rFonts w:ascii="Times New Roman" w:hAnsi="Times New Roman"/>
          <w:sz w:val="28"/>
          <w:szCs w:val="28"/>
          <w:lang w:val="ru-RU"/>
        </w:rPr>
        <w:t>)ф</w:t>
      </w:r>
      <w:proofErr w:type="gramEnd"/>
      <w:r w:rsidRPr="009077BD">
        <w:rPr>
          <w:rFonts w:ascii="Times New Roman" w:hAnsi="Times New Roman"/>
          <w:sz w:val="28"/>
          <w:szCs w:val="28"/>
          <w:lang w:val="ru-RU"/>
        </w:rPr>
        <w:t xml:space="preserve">енил]}пропаннитрил, </w:t>
      </w:r>
      <w:r w:rsidRPr="009077BD">
        <w:rPr>
          <w:rFonts w:ascii="Times New Roman" w:hAnsi="Times New Roman"/>
          <w:sz w:val="28"/>
          <w:szCs w:val="28"/>
          <w:lang w:val="en-US"/>
        </w:rPr>
        <w:t>CAS</w:t>
      </w:r>
      <w:r w:rsidRPr="009077BD">
        <w:rPr>
          <w:rFonts w:ascii="Times New Roman" w:hAnsi="Times New Roman"/>
          <w:sz w:val="28"/>
          <w:szCs w:val="28"/>
          <w:lang w:val="ru-RU"/>
        </w:rPr>
        <w:t xml:space="preserve"> 1216898-82-6;</w:t>
      </w:r>
    </w:p>
    <w:p w:rsidR="009077BD" w:rsidRPr="009077BD" w:rsidRDefault="009077BD" w:rsidP="009077BD">
      <w:pPr>
        <w:pStyle w:val="a3"/>
        <w:widowControl/>
        <w:spacing w:after="0"/>
        <w:ind w:firstLine="720"/>
        <w:rPr>
          <w:rFonts w:ascii="Times New Roman" w:hAnsi="Times New Roman"/>
          <w:sz w:val="28"/>
          <w:lang w:val="ru-RU"/>
        </w:rPr>
      </w:pPr>
      <w:r w:rsidRPr="009077BD">
        <w:rPr>
          <w:rFonts w:ascii="Times New Roman" w:hAnsi="Times New Roman"/>
          <w:sz w:val="28"/>
          <w:szCs w:val="28"/>
          <w:lang w:val="ru-RU"/>
        </w:rPr>
        <w:t>примесь С:</w:t>
      </w:r>
      <w:r w:rsidRPr="009077BD">
        <w:rPr>
          <w:rFonts w:ascii="Times New Roman" w:hAnsi="Times New Roman"/>
          <w:sz w:val="28"/>
          <w:lang w:val="ru-RU"/>
        </w:rPr>
        <w:t xml:space="preserve"> 2,2'-[5-(</w:t>
      </w:r>
      <w:proofErr w:type="spellStart"/>
      <w:r w:rsidRPr="009077BD">
        <w:rPr>
          <w:rFonts w:ascii="Times New Roman" w:hAnsi="Times New Roman"/>
          <w:sz w:val="28"/>
          <w:lang w:val="ru-RU"/>
        </w:rPr>
        <w:t>Бромметил</w:t>
      </w:r>
      <w:proofErr w:type="spellEnd"/>
      <w:r w:rsidRPr="009077BD">
        <w:rPr>
          <w:rFonts w:ascii="Times New Roman" w:hAnsi="Times New Roman"/>
          <w:sz w:val="28"/>
          <w:lang w:val="ru-RU"/>
        </w:rPr>
        <w:t>)-1,3-фенилен</w:t>
      </w:r>
      <w:proofErr w:type="gramStart"/>
      <w:r w:rsidRPr="009077BD">
        <w:rPr>
          <w:rFonts w:ascii="Times New Roman" w:hAnsi="Times New Roman"/>
          <w:sz w:val="28"/>
          <w:lang w:val="ru-RU"/>
        </w:rPr>
        <w:t>]б</w:t>
      </w:r>
      <w:proofErr w:type="gramEnd"/>
      <w:r w:rsidRPr="009077BD">
        <w:rPr>
          <w:rFonts w:ascii="Times New Roman" w:hAnsi="Times New Roman"/>
          <w:sz w:val="28"/>
          <w:lang w:val="ru-RU"/>
        </w:rPr>
        <w:t>ис(2-метилпропан</w:t>
      </w:r>
      <w:r w:rsidRPr="009077BD">
        <w:rPr>
          <w:rFonts w:ascii="Times New Roman" w:hAnsi="Times New Roman"/>
          <w:sz w:val="28"/>
          <w:lang w:val="ru-RU"/>
        </w:rPr>
        <w:softHyphen/>
        <w:t xml:space="preserve">нитрил), </w:t>
      </w:r>
      <w:r w:rsidRPr="009077BD">
        <w:rPr>
          <w:rFonts w:ascii="Times New Roman" w:hAnsi="Times New Roman"/>
          <w:sz w:val="28"/>
          <w:lang w:val="en-US"/>
        </w:rPr>
        <w:t>CAS</w:t>
      </w:r>
      <w:r w:rsidRPr="009077BD">
        <w:rPr>
          <w:rFonts w:ascii="Times New Roman" w:hAnsi="Times New Roman"/>
          <w:sz w:val="28"/>
          <w:lang w:val="ru-RU"/>
        </w:rPr>
        <w:t xml:space="preserve"> 120511-84-4</w:t>
      </w:r>
      <w:r w:rsidRPr="009077BD">
        <w:rPr>
          <w:rFonts w:ascii="Times New Roman" w:hAnsi="Times New Roman"/>
          <w:sz w:val="28"/>
          <w:szCs w:val="28"/>
          <w:lang w:val="ru-RU"/>
        </w:rPr>
        <w:t>;</w:t>
      </w:r>
    </w:p>
    <w:p w:rsidR="009077BD" w:rsidRDefault="009077BD" w:rsidP="004C1330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7BD">
        <w:rPr>
          <w:rFonts w:ascii="Times New Roman" w:hAnsi="Times New Roman"/>
          <w:sz w:val="28"/>
          <w:szCs w:val="28"/>
          <w:lang w:val="ru-RU"/>
        </w:rPr>
        <w:t>примесь </w:t>
      </w:r>
      <w:r w:rsidRPr="009077BD">
        <w:rPr>
          <w:rFonts w:ascii="Times New Roman" w:hAnsi="Times New Roman"/>
          <w:sz w:val="28"/>
          <w:szCs w:val="28"/>
          <w:lang w:val="en-US"/>
        </w:rPr>
        <w:t>D</w:t>
      </w:r>
      <w:r w:rsidRPr="009077BD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077BD">
        <w:rPr>
          <w:rFonts w:ascii="Times New Roman" w:hAnsi="Times New Roman"/>
          <w:sz w:val="28"/>
          <w:lang w:val="ru-RU"/>
        </w:rPr>
        <w:t>2,2'-[5-(</w:t>
      </w:r>
      <w:proofErr w:type="spellStart"/>
      <w:r w:rsidRPr="009077BD">
        <w:rPr>
          <w:rFonts w:ascii="Times New Roman" w:hAnsi="Times New Roman"/>
          <w:sz w:val="28"/>
          <w:lang w:val="ru-RU"/>
        </w:rPr>
        <w:t>Дибромметил</w:t>
      </w:r>
      <w:proofErr w:type="spellEnd"/>
      <w:r w:rsidRPr="009077BD">
        <w:rPr>
          <w:rFonts w:ascii="Times New Roman" w:hAnsi="Times New Roman"/>
          <w:sz w:val="28"/>
          <w:lang w:val="ru-RU"/>
        </w:rPr>
        <w:t>)-1,3-фенилен</w:t>
      </w:r>
      <w:proofErr w:type="gramStart"/>
      <w:r w:rsidRPr="009077BD">
        <w:rPr>
          <w:rFonts w:ascii="Times New Roman" w:hAnsi="Times New Roman"/>
          <w:sz w:val="28"/>
          <w:lang w:val="ru-RU"/>
        </w:rPr>
        <w:t>]б</w:t>
      </w:r>
      <w:proofErr w:type="gramEnd"/>
      <w:r w:rsidRPr="009077BD">
        <w:rPr>
          <w:rFonts w:ascii="Times New Roman" w:hAnsi="Times New Roman"/>
          <w:sz w:val="28"/>
          <w:lang w:val="ru-RU"/>
        </w:rPr>
        <w:t>ис(2-метилпропан</w:t>
      </w:r>
      <w:r w:rsidRPr="009077BD">
        <w:rPr>
          <w:rFonts w:ascii="Times New Roman" w:hAnsi="Times New Roman"/>
          <w:sz w:val="28"/>
          <w:lang w:val="ru-RU"/>
        </w:rPr>
        <w:softHyphen/>
        <w:t>нитрил)</w:t>
      </w:r>
      <w:r w:rsidRPr="009077B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077BD">
        <w:rPr>
          <w:rFonts w:ascii="Times New Roman" w:hAnsi="Times New Roman"/>
          <w:sz w:val="28"/>
          <w:szCs w:val="28"/>
          <w:lang w:val="en-US"/>
        </w:rPr>
        <w:t>CAS</w:t>
      </w:r>
      <w:r w:rsidR="004C1330">
        <w:rPr>
          <w:rFonts w:ascii="Times New Roman" w:hAnsi="Times New Roman"/>
          <w:sz w:val="28"/>
          <w:szCs w:val="28"/>
          <w:lang w:val="ru-RU"/>
        </w:rPr>
        <w:t xml:space="preserve"> 1027160-12-8;</w:t>
      </w:r>
    </w:p>
    <w:p w:rsidR="004C1330" w:rsidRPr="004C1330" w:rsidRDefault="004C1330" w:rsidP="004C1330">
      <w:pPr>
        <w:pStyle w:val="a3"/>
        <w:widowControl/>
        <w:spacing w:after="0"/>
        <w:ind w:firstLine="720"/>
        <w:rPr>
          <w:rFonts w:ascii="Times New Roman" w:hAnsi="Times New Roman"/>
          <w:sz w:val="28"/>
          <w:lang w:val="ru-RU"/>
        </w:rPr>
      </w:pPr>
      <w:r w:rsidRPr="004C1330">
        <w:rPr>
          <w:rFonts w:ascii="Times New Roman" w:hAnsi="Times New Roman"/>
          <w:sz w:val="28"/>
          <w:szCs w:val="28"/>
          <w:lang w:val="ru-RU"/>
        </w:rPr>
        <w:t xml:space="preserve">примесь Н: </w:t>
      </w:r>
      <w:r w:rsidRPr="004C1330">
        <w:rPr>
          <w:rFonts w:ascii="Times New Roman" w:hAnsi="Times New Roman"/>
          <w:sz w:val="28"/>
          <w:lang w:val="ru-RU"/>
        </w:rPr>
        <w:t>2,2'-(5-Метил-1,3-фенилен</w:t>
      </w:r>
      <w:proofErr w:type="gramStart"/>
      <w:r w:rsidRPr="004C1330">
        <w:rPr>
          <w:rFonts w:ascii="Times New Roman" w:hAnsi="Times New Roman"/>
          <w:sz w:val="28"/>
          <w:lang w:val="ru-RU"/>
        </w:rPr>
        <w:t>)б</w:t>
      </w:r>
      <w:proofErr w:type="gramEnd"/>
      <w:r w:rsidRPr="004C1330">
        <w:rPr>
          <w:rFonts w:ascii="Times New Roman" w:hAnsi="Times New Roman"/>
          <w:sz w:val="28"/>
          <w:lang w:val="ru-RU"/>
        </w:rPr>
        <w:t>ис(2-метилпропан</w:t>
      </w:r>
      <w:r w:rsidRPr="004C1330">
        <w:rPr>
          <w:rFonts w:ascii="Times New Roman" w:hAnsi="Times New Roman"/>
          <w:sz w:val="28"/>
          <w:lang w:val="ru-RU"/>
        </w:rPr>
        <w:softHyphen/>
        <w:t xml:space="preserve">нитрил), </w:t>
      </w:r>
      <w:r w:rsidRPr="004C1330">
        <w:rPr>
          <w:rFonts w:ascii="Times New Roman" w:hAnsi="Times New Roman"/>
          <w:sz w:val="28"/>
          <w:lang w:val="en-US"/>
        </w:rPr>
        <w:t>CAS</w:t>
      </w:r>
      <w:r w:rsidRPr="004C1330">
        <w:rPr>
          <w:rFonts w:ascii="Times New Roman" w:hAnsi="Times New Roman"/>
          <w:sz w:val="28"/>
          <w:lang w:val="ru-RU"/>
        </w:rPr>
        <w:t xml:space="preserve"> 120511-72-0.</w:t>
      </w:r>
    </w:p>
    <w:p w:rsidR="00A9533E" w:rsidRDefault="00A9533E" w:rsidP="00534246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7DBA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="006F35CD" w:rsidRPr="006F3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35CD">
        <w:rPr>
          <w:rFonts w:ascii="Times New Roman" w:hAnsi="Times New Roman"/>
          <w:sz w:val="28"/>
          <w:szCs w:val="28"/>
          <w:lang w:val="ru-RU"/>
        </w:rPr>
        <w:t xml:space="preserve">растворитель, раствор </w:t>
      </w:r>
      <w:r w:rsidR="006F35CD"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6F35CD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="006F35CD"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6F35C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F35CD" w:rsidRPr="006F35CD">
        <w:rPr>
          <w:rFonts w:ascii="Times New Roman" w:hAnsi="Times New Roman"/>
          <w:sz w:val="28"/>
          <w:szCs w:val="28"/>
          <w:lang w:val="ru-RU"/>
        </w:rPr>
        <w:t>раствор для проверки чувствительности хроматографической системы</w:t>
      </w:r>
      <w:r w:rsidR="006F35C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F35CD" w:rsidRPr="006F35CD">
        <w:rPr>
          <w:rFonts w:ascii="Times New Roman" w:hAnsi="Times New Roman"/>
          <w:sz w:val="28"/>
          <w:szCs w:val="28"/>
          <w:lang w:val="ru-RU"/>
        </w:rPr>
        <w:t xml:space="preserve">раствор стандартного образца </w:t>
      </w:r>
      <w:proofErr w:type="spellStart"/>
      <w:r w:rsidR="006F35CD" w:rsidRPr="006F35CD">
        <w:rPr>
          <w:rFonts w:ascii="Times New Roman" w:hAnsi="Times New Roman"/>
          <w:sz w:val="28"/>
          <w:szCs w:val="28"/>
          <w:lang w:val="ru-RU"/>
        </w:rPr>
        <w:t>анастрозола</w:t>
      </w:r>
      <w:proofErr w:type="spellEnd"/>
      <w:r w:rsidR="006F35C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A7DBA">
        <w:rPr>
          <w:rFonts w:ascii="Times New Roman" w:hAnsi="Times New Roman"/>
          <w:sz w:val="28"/>
          <w:szCs w:val="28"/>
          <w:lang w:val="ru-RU"/>
        </w:rPr>
        <w:t xml:space="preserve"> испытуемы</w:t>
      </w:r>
      <w:r w:rsidR="006F35CD">
        <w:rPr>
          <w:rFonts w:ascii="Times New Roman" w:hAnsi="Times New Roman"/>
          <w:sz w:val="28"/>
          <w:szCs w:val="28"/>
          <w:lang w:val="ru-RU"/>
        </w:rPr>
        <w:t>й раствор</w:t>
      </w:r>
      <w:r w:rsidRPr="00534246">
        <w:rPr>
          <w:rFonts w:ascii="Times New Roman" w:hAnsi="Times New Roman"/>
          <w:sz w:val="28"/>
          <w:szCs w:val="28"/>
          <w:lang w:val="ru-RU"/>
        </w:rPr>
        <w:t>.</w:t>
      </w:r>
    </w:p>
    <w:p w:rsidR="002F75F4" w:rsidRPr="002F75F4" w:rsidRDefault="002F75F4" w:rsidP="00A953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77BD">
        <w:rPr>
          <w:rFonts w:ascii="Times New Roman" w:hAnsi="Times New Roman"/>
          <w:i/>
          <w:sz w:val="28"/>
          <w:szCs w:val="28"/>
          <w:lang w:val="ru-RU"/>
        </w:rPr>
        <w:t xml:space="preserve">Относительные времена удерживания соединений. </w:t>
      </w:r>
      <w:proofErr w:type="spellStart"/>
      <w:r w:rsidR="0050716D">
        <w:rPr>
          <w:rFonts w:ascii="Times New Roman" w:hAnsi="Times New Roman"/>
          <w:sz w:val="28"/>
          <w:szCs w:val="28"/>
          <w:lang w:val="ru-RU"/>
        </w:rPr>
        <w:t>Анастрозол</w:t>
      </w:r>
      <w:proofErr w:type="spellEnd"/>
      <w:r w:rsidR="006573E8" w:rsidRPr="009077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16D">
        <w:rPr>
          <w:rFonts w:ascii="Times New Roman" w:hAnsi="Times New Roman"/>
          <w:sz w:val="28"/>
          <w:szCs w:val="28"/>
          <w:lang w:val="ru-RU"/>
        </w:rPr>
        <w:t>– 1 (около 6</w:t>
      </w:r>
      <w:r w:rsidR="00755FE9" w:rsidRPr="009077BD">
        <w:rPr>
          <w:rFonts w:ascii="Times New Roman" w:hAnsi="Times New Roman"/>
          <w:sz w:val="28"/>
          <w:szCs w:val="28"/>
          <w:lang w:val="ru-RU"/>
        </w:rPr>
        <w:t> мин); примесь</w:t>
      </w:r>
      <w:proofErr w:type="gramStart"/>
      <w:r w:rsidR="000A2760" w:rsidRPr="009077BD">
        <w:rPr>
          <w:rFonts w:ascii="Times New Roman" w:hAnsi="Times New Roman"/>
          <w:sz w:val="28"/>
          <w:szCs w:val="28"/>
          <w:lang w:val="ru-RU"/>
        </w:rPr>
        <w:t> </w:t>
      </w:r>
      <w:r w:rsidR="0050716D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50716D">
        <w:rPr>
          <w:rFonts w:ascii="Times New Roman" w:hAnsi="Times New Roman"/>
          <w:sz w:val="28"/>
          <w:szCs w:val="28"/>
          <w:lang w:val="ru-RU"/>
        </w:rPr>
        <w:t xml:space="preserve"> – около 0,6; примесь</w:t>
      </w:r>
      <w:r w:rsidR="00E01603">
        <w:rPr>
          <w:rFonts w:ascii="Times New Roman" w:hAnsi="Times New Roman"/>
          <w:sz w:val="28"/>
          <w:szCs w:val="28"/>
          <w:lang w:val="ru-RU"/>
        </w:rPr>
        <w:t> </w:t>
      </w:r>
      <w:r w:rsidR="0050716D">
        <w:rPr>
          <w:rFonts w:ascii="Times New Roman" w:hAnsi="Times New Roman"/>
          <w:sz w:val="28"/>
          <w:szCs w:val="28"/>
          <w:lang w:val="ru-RU"/>
        </w:rPr>
        <w:t>В ‒ около 2,0; примесь</w:t>
      </w:r>
      <w:r w:rsidR="00E01603">
        <w:rPr>
          <w:rFonts w:ascii="Times New Roman" w:hAnsi="Times New Roman"/>
          <w:sz w:val="28"/>
          <w:szCs w:val="28"/>
          <w:lang w:val="ru-RU"/>
        </w:rPr>
        <w:t> </w:t>
      </w:r>
      <w:r w:rsidR="0050716D">
        <w:rPr>
          <w:rFonts w:ascii="Times New Roman" w:hAnsi="Times New Roman"/>
          <w:sz w:val="28"/>
          <w:szCs w:val="28"/>
          <w:lang w:val="en-US"/>
        </w:rPr>
        <w:t>H</w:t>
      </w:r>
      <w:r w:rsidR="0050716D">
        <w:rPr>
          <w:rFonts w:ascii="Times New Roman" w:hAnsi="Times New Roman"/>
          <w:sz w:val="28"/>
          <w:szCs w:val="28"/>
          <w:lang w:val="ru-RU"/>
        </w:rPr>
        <w:t xml:space="preserve"> ‒ около</w:t>
      </w:r>
      <w:r w:rsidR="00E016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16D">
        <w:rPr>
          <w:rFonts w:ascii="Times New Roman" w:hAnsi="Times New Roman"/>
          <w:sz w:val="28"/>
          <w:szCs w:val="28"/>
          <w:lang w:val="ru-RU"/>
        </w:rPr>
        <w:t>4,2; примесь</w:t>
      </w:r>
      <w:r w:rsidR="00E01603">
        <w:rPr>
          <w:rFonts w:ascii="Times New Roman" w:hAnsi="Times New Roman"/>
          <w:sz w:val="28"/>
          <w:szCs w:val="28"/>
          <w:lang w:val="ru-RU"/>
        </w:rPr>
        <w:t> </w:t>
      </w:r>
      <w:r w:rsidR="0050716D">
        <w:rPr>
          <w:rFonts w:ascii="Times New Roman" w:hAnsi="Times New Roman"/>
          <w:sz w:val="28"/>
          <w:szCs w:val="28"/>
          <w:lang w:val="ru-RU"/>
        </w:rPr>
        <w:t>С ‒ около 4,3, примесь</w:t>
      </w:r>
      <w:r w:rsidR="00E01603">
        <w:rPr>
          <w:rFonts w:ascii="Times New Roman" w:hAnsi="Times New Roman"/>
          <w:sz w:val="28"/>
          <w:szCs w:val="28"/>
          <w:lang w:val="ru-RU"/>
        </w:rPr>
        <w:t> </w:t>
      </w:r>
      <w:r w:rsidR="0050716D">
        <w:rPr>
          <w:rFonts w:ascii="Times New Roman" w:hAnsi="Times New Roman"/>
          <w:sz w:val="28"/>
          <w:szCs w:val="28"/>
          <w:lang w:val="en-US"/>
        </w:rPr>
        <w:t>D</w:t>
      </w:r>
      <w:r w:rsidR="0050716D" w:rsidRPr="0050716D">
        <w:rPr>
          <w:rFonts w:ascii="Times New Roman" w:hAnsi="Times New Roman"/>
          <w:sz w:val="28"/>
          <w:szCs w:val="28"/>
          <w:lang w:val="ru-RU"/>
        </w:rPr>
        <w:t xml:space="preserve"> ‒ </w:t>
      </w:r>
      <w:r w:rsidR="0050716D">
        <w:rPr>
          <w:rFonts w:ascii="Times New Roman" w:hAnsi="Times New Roman"/>
          <w:sz w:val="28"/>
          <w:szCs w:val="28"/>
          <w:lang w:val="ru-RU"/>
        </w:rPr>
        <w:t>около 5,4</w:t>
      </w:r>
      <w:r w:rsidR="00E41795" w:rsidRPr="009077BD">
        <w:rPr>
          <w:rFonts w:ascii="Times New Roman" w:hAnsi="Times New Roman"/>
          <w:sz w:val="28"/>
          <w:szCs w:val="28"/>
          <w:lang w:val="ru-RU"/>
        </w:rPr>
        <w:t>.</w:t>
      </w:r>
    </w:p>
    <w:p w:rsidR="00A9533E" w:rsidRPr="009D3460" w:rsidRDefault="00A9533E" w:rsidP="009D346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0A27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0696" w:rsidRPr="00E10696">
        <w:rPr>
          <w:rFonts w:ascii="Times New Roman" w:hAnsi="Times New Roman"/>
          <w:sz w:val="28"/>
          <w:szCs w:val="28"/>
          <w:lang w:val="ru-RU"/>
        </w:rPr>
        <w:t>На хроматограмме</w:t>
      </w:r>
      <w:r w:rsidR="00E106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0696" w:rsidRPr="009D3460">
        <w:rPr>
          <w:rFonts w:ascii="Times New Roman" w:hAnsi="Times New Roman"/>
          <w:sz w:val="28"/>
          <w:szCs w:val="28"/>
          <w:lang w:val="ru-RU"/>
        </w:rPr>
        <w:t xml:space="preserve">раствора для проверки </w:t>
      </w:r>
      <w:r w:rsidR="009D3460" w:rsidRPr="009D3460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="00E10696" w:rsidRPr="009D3460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9D3460" w:rsidRPr="009D34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3460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9D346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D3460">
        <w:rPr>
          <w:rFonts w:ascii="Times New Roman" w:hAnsi="Times New Roman"/>
          <w:i/>
          <w:sz w:val="28"/>
          <w:szCs w:val="28"/>
          <w:lang w:val="ru-RU"/>
        </w:rPr>
        <w:t>)</w:t>
      </w:r>
      <w:r w:rsidRPr="009D3460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proofErr w:type="spellStart"/>
      <w:r w:rsidR="009D3460" w:rsidRPr="009D3460">
        <w:rPr>
          <w:rFonts w:ascii="Times New Roman" w:hAnsi="Times New Roman"/>
          <w:sz w:val="28"/>
          <w:szCs w:val="28"/>
          <w:lang w:val="ru-RU"/>
        </w:rPr>
        <w:t>анастрозола</w:t>
      </w:r>
      <w:proofErr w:type="spellEnd"/>
      <w:r w:rsidR="00E10696" w:rsidRPr="009D34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346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10696" w:rsidRPr="009D3460">
        <w:rPr>
          <w:rFonts w:ascii="Times New Roman" w:hAnsi="Times New Roman"/>
          <w:sz w:val="28"/>
          <w:szCs w:val="28"/>
          <w:lang w:val="ru-RU"/>
        </w:rPr>
        <w:t>примесью</w:t>
      </w:r>
      <w:r w:rsidR="000A2760" w:rsidRPr="009D3460">
        <w:rPr>
          <w:rFonts w:ascii="Times New Roman" w:hAnsi="Times New Roman"/>
          <w:sz w:val="28"/>
          <w:szCs w:val="28"/>
        </w:rPr>
        <w:t> </w:t>
      </w:r>
      <w:r w:rsidR="004C1330">
        <w:rPr>
          <w:rFonts w:ascii="Times New Roman" w:hAnsi="Times New Roman"/>
          <w:sz w:val="28"/>
          <w:szCs w:val="28"/>
          <w:lang w:val="ru-RU"/>
        </w:rPr>
        <w:t>Н</w:t>
      </w:r>
      <w:r w:rsidR="000A2760" w:rsidRPr="009D34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460">
        <w:rPr>
          <w:rFonts w:ascii="Times New Roman" w:hAnsi="Times New Roman"/>
          <w:sz w:val="28"/>
          <w:szCs w:val="28"/>
          <w:lang w:val="ru-RU"/>
        </w:rPr>
        <w:t>должно</w:t>
      </w:r>
      <w:r w:rsidR="009D3460" w:rsidRPr="009D3460">
        <w:rPr>
          <w:rFonts w:ascii="Times New Roman" w:hAnsi="Times New Roman"/>
          <w:sz w:val="28"/>
          <w:szCs w:val="28"/>
          <w:lang w:val="ru-RU"/>
        </w:rPr>
        <w:t xml:space="preserve"> быть </w:t>
      </w:r>
      <w:r w:rsidR="009D3460">
        <w:rPr>
          <w:rFonts w:ascii="Times New Roman" w:hAnsi="Times New Roman"/>
          <w:sz w:val="28"/>
          <w:szCs w:val="28"/>
          <w:lang w:val="ru-RU"/>
        </w:rPr>
        <w:t>не</w:t>
      </w:r>
      <w:r w:rsidR="009D3460" w:rsidRPr="009D34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460">
        <w:rPr>
          <w:rFonts w:ascii="Times New Roman" w:hAnsi="Times New Roman"/>
          <w:sz w:val="28"/>
          <w:szCs w:val="28"/>
          <w:lang w:val="ru-RU"/>
        </w:rPr>
        <w:t>менее</w:t>
      </w:r>
      <w:r w:rsidR="009D3460" w:rsidRPr="009D3460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B62F58" w:rsidRPr="009D3460">
        <w:rPr>
          <w:rFonts w:ascii="Times New Roman" w:hAnsi="Times New Roman"/>
          <w:sz w:val="28"/>
          <w:szCs w:val="28"/>
          <w:lang w:val="ru-RU"/>
        </w:rPr>
        <w:t>,0</w:t>
      </w:r>
      <w:r w:rsidRPr="009D3460">
        <w:rPr>
          <w:rFonts w:ascii="Times New Roman" w:hAnsi="Times New Roman"/>
          <w:sz w:val="28"/>
          <w:szCs w:val="28"/>
          <w:lang w:val="ru-RU"/>
        </w:rPr>
        <w:t>;</w:t>
      </w:r>
    </w:p>
    <w:p w:rsidR="00E265D7" w:rsidRPr="009D3460" w:rsidRDefault="00E265D7" w:rsidP="00E1069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0696">
        <w:rPr>
          <w:sz w:val="28"/>
          <w:szCs w:val="28"/>
        </w:rPr>
        <w:t>На хроматограмме</w:t>
      </w:r>
      <w:r>
        <w:rPr>
          <w:sz w:val="28"/>
          <w:szCs w:val="28"/>
        </w:rPr>
        <w:t xml:space="preserve"> раствора </w:t>
      </w:r>
      <w:r w:rsidRPr="00534246">
        <w:rPr>
          <w:sz w:val="28"/>
          <w:szCs w:val="28"/>
        </w:rPr>
        <w:t xml:space="preserve">для проверки </w:t>
      </w:r>
      <w:r>
        <w:rPr>
          <w:sz w:val="28"/>
          <w:szCs w:val="28"/>
        </w:rPr>
        <w:t>чувствительности</w:t>
      </w:r>
      <w:r w:rsidRPr="00534246">
        <w:rPr>
          <w:sz w:val="28"/>
          <w:szCs w:val="28"/>
        </w:rPr>
        <w:t xml:space="preserve"> хроматографической системы</w:t>
      </w:r>
      <w:r>
        <w:rPr>
          <w:sz w:val="28"/>
          <w:szCs w:val="28"/>
        </w:rPr>
        <w:t xml:space="preserve"> </w:t>
      </w:r>
      <w:r w:rsidRPr="006573E8">
        <w:rPr>
          <w:i/>
          <w:sz w:val="28"/>
          <w:szCs w:val="28"/>
        </w:rPr>
        <w:t>отношение сигнал/шум (</w:t>
      </w:r>
      <w:r w:rsidRPr="006573E8">
        <w:rPr>
          <w:i/>
          <w:sz w:val="28"/>
          <w:szCs w:val="28"/>
          <w:lang w:val="en-US"/>
        </w:rPr>
        <w:t>S</w:t>
      </w:r>
      <w:r w:rsidRPr="006573E8">
        <w:rPr>
          <w:i/>
          <w:sz w:val="28"/>
          <w:szCs w:val="28"/>
        </w:rPr>
        <w:t>/</w:t>
      </w:r>
      <w:r w:rsidRPr="006573E8">
        <w:rPr>
          <w:i/>
          <w:sz w:val="28"/>
          <w:szCs w:val="28"/>
          <w:lang w:val="en-US"/>
        </w:rPr>
        <w:t>N</w:t>
      </w:r>
      <w:r w:rsidRPr="006573E8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пика </w:t>
      </w:r>
      <w:proofErr w:type="spellStart"/>
      <w:r w:rsidR="009D3460">
        <w:rPr>
          <w:sz w:val="28"/>
          <w:szCs w:val="28"/>
        </w:rPr>
        <w:t>анастрозола</w:t>
      </w:r>
      <w:proofErr w:type="spellEnd"/>
      <w:r w:rsidRPr="006573E8">
        <w:rPr>
          <w:sz w:val="28"/>
          <w:szCs w:val="28"/>
        </w:rPr>
        <w:t xml:space="preserve"> должно быть не менее </w:t>
      </w:r>
      <w:r>
        <w:rPr>
          <w:sz w:val="28"/>
          <w:szCs w:val="28"/>
        </w:rPr>
        <w:t>10.</w:t>
      </w:r>
    </w:p>
    <w:p w:rsidR="00F81BE1" w:rsidRDefault="00A9533E" w:rsidP="00F81BE1">
      <w:pPr>
        <w:spacing w:line="360" w:lineRule="auto"/>
        <w:ind w:right="-1" w:firstLine="709"/>
        <w:jc w:val="both"/>
        <w:rPr>
          <w:sz w:val="28"/>
          <w:szCs w:val="28"/>
        </w:rPr>
      </w:pPr>
      <w:r w:rsidRPr="004C1330">
        <w:rPr>
          <w:rFonts w:eastAsia="TimesNewRomanPSMT"/>
          <w:i/>
          <w:sz w:val="28"/>
          <w:szCs w:val="28"/>
        </w:rPr>
        <w:t>Допустимое содержание примесей</w:t>
      </w:r>
      <w:r w:rsidRPr="00681F1E">
        <w:rPr>
          <w:rFonts w:eastAsia="TimesNewRomanPSMT"/>
          <w:i/>
          <w:sz w:val="28"/>
          <w:szCs w:val="28"/>
        </w:rPr>
        <w:t>.</w:t>
      </w:r>
      <w:r>
        <w:rPr>
          <w:rFonts w:eastAsia="TimesNewRomanPSMT"/>
          <w:i/>
          <w:sz w:val="28"/>
          <w:szCs w:val="28"/>
        </w:rPr>
        <w:t xml:space="preserve"> </w:t>
      </w:r>
      <w:r w:rsidR="001056AB" w:rsidRPr="001056AB">
        <w:rPr>
          <w:snapToGrid w:val="0"/>
          <w:color w:val="000000"/>
          <w:sz w:val="28"/>
          <w:szCs w:val="28"/>
        </w:rPr>
        <w:t xml:space="preserve">Содержание </w:t>
      </w:r>
      <w:r w:rsidR="001056AB">
        <w:rPr>
          <w:snapToGrid w:val="0"/>
          <w:color w:val="000000"/>
          <w:sz w:val="28"/>
          <w:szCs w:val="28"/>
        </w:rPr>
        <w:t>любой примеси в</w:t>
      </w:r>
      <w:r w:rsidR="001056AB" w:rsidRPr="001056AB">
        <w:rPr>
          <w:snapToGrid w:val="0"/>
          <w:color w:val="000000"/>
          <w:sz w:val="28"/>
          <w:szCs w:val="28"/>
        </w:rPr>
        <w:t xml:space="preserve"> субстанции в процентах (</w:t>
      </w:r>
      <w:r w:rsidR="001056AB" w:rsidRPr="001056AB">
        <w:rPr>
          <w:i/>
          <w:snapToGrid w:val="0"/>
          <w:color w:val="000000"/>
          <w:sz w:val="28"/>
          <w:szCs w:val="28"/>
        </w:rPr>
        <w:t>Х</w:t>
      </w:r>
      <w:r w:rsidR="001056AB" w:rsidRPr="001056AB">
        <w:rPr>
          <w:snapToGrid w:val="0"/>
          <w:color w:val="000000"/>
          <w:sz w:val="28"/>
          <w:szCs w:val="28"/>
        </w:rPr>
        <w:t>) вычисляют по формуле</w:t>
      </w:r>
      <w:r w:rsidR="00F81BE1" w:rsidRPr="00417C43">
        <w:rPr>
          <w:snapToGrid w:val="0"/>
          <w:color w:val="000000"/>
          <w:sz w:val="28"/>
          <w:szCs w:val="28"/>
        </w:rPr>
        <w:t>:</w:t>
      </w:r>
    </w:p>
    <w:p w:rsidR="00F81BE1" w:rsidRPr="00417C43" w:rsidRDefault="00640B46" w:rsidP="00F81BE1">
      <w:pPr>
        <w:tabs>
          <w:tab w:val="left" w:pos="3819"/>
          <w:tab w:val="right" w:pos="9348"/>
        </w:tabs>
        <w:spacing w:line="360" w:lineRule="auto"/>
        <w:ind w:firstLine="709"/>
        <w:jc w:val="center"/>
        <w:rPr>
          <w:sz w:val="28"/>
          <w:szCs w:val="28"/>
        </w:rPr>
      </w:pPr>
      <w:r w:rsidRPr="00D61316">
        <w:rPr>
          <w:position w:val="-30"/>
          <w:sz w:val="28"/>
          <w:lang w:val="en-US"/>
        </w:rPr>
        <w:object w:dxaOrig="4700" w:dyaOrig="700">
          <v:shape id="_x0000_i1026" type="#_x0000_t75" style="width:247.5pt;height:38.25pt" o:ole="">
            <v:imagedata r:id="rId10" o:title=""/>
          </v:shape>
          <o:OLEObject Type="Embed" ProgID="Equation.3" ShapeID="_x0000_i1026" DrawAspect="Content" ObjectID="_1585664852" r:id="rId11"/>
        </w:objec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1056AB" w:rsidRPr="00450C9B" w:rsidTr="001056AB">
        <w:tc>
          <w:tcPr>
            <w:tcW w:w="635" w:type="dxa"/>
          </w:tcPr>
          <w:p w:rsidR="001056AB" w:rsidRPr="00D61316" w:rsidRDefault="001056AB" w:rsidP="001056AB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1056AB" w:rsidRPr="00D61316" w:rsidRDefault="001056AB" w:rsidP="001056AB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1056AB" w:rsidRPr="000F01F1" w:rsidRDefault="001056AB" w:rsidP="001056AB">
            <w:pPr>
              <w:spacing w:after="120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056AB" w:rsidRPr="00D61316" w:rsidRDefault="001056AB" w:rsidP="001056A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любой примеси на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хроматограмме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испытуемого раствора;</w:t>
            </w:r>
          </w:p>
        </w:tc>
      </w:tr>
      <w:tr w:rsidR="001056AB" w:rsidRPr="00450C9B" w:rsidTr="001056AB">
        <w:tc>
          <w:tcPr>
            <w:tcW w:w="635" w:type="dxa"/>
          </w:tcPr>
          <w:p w:rsidR="001056AB" w:rsidRPr="00D61316" w:rsidRDefault="001056AB" w:rsidP="001056AB">
            <w:pPr>
              <w:spacing w:after="120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1056AB" w:rsidRPr="00D61316" w:rsidRDefault="001056AB" w:rsidP="001056AB">
            <w:pPr>
              <w:spacing w:after="120"/>
              <w:ind w:right="-1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1056AB" w:rsidRPr="000F01F1" w:rsidRDefault="001056AB" w:rsidP="001056AB">
            <w:pPr>
              <w:spacing w:after="120"/>
              <w:ind w:right="-1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056AB" w:rsidRPr="00D61316" w:rsidRDefault="001056AB" w:rsidP="001056AB">
            <w:pPr>
              <w:spacing w:after="120"/>
              <w:ind w:right="-1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proofErr w:type="spell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056AB" w:rsidRPr="00450C9B" w:rsidTr="001056AB">
        <w:tc>
          <w:tcPr>
            <w:tcW w:w="635" w:type="dxa"/>
          </w:tcPr>
          <w:p w:rsidR="001056AB" w:rsidRPr="00D61316" w:rsidRDefault="001056AB" w:rsidP="001056AB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1056AB" w:rsidRPr="00D61316" w:rsidRDefault="001056AB" w:rsidP="001056AB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3" w:type="dxa"/>
          </w:tcPr>
          <w:p w:rsidR="001056AB" w:rsidRPr="000F01F1" w:rsidRDefault="001056AB" w:rsidP="001056AB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056AB" w:rsidRPr="00D61316" w:rsidRDefault="001056AB" w:rsidP="001056A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веска субстанции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056AB" w:rsidRPr="00450C9B" w:rsidTr="001056AB">
        <w:tc>
          <w:tcPr>
            <w:tcW w:w="635" w:type="dxa"/>
          </w:tcPr>
          <w:p w:rsidR="001056AB" w:rsidRPr="00D61316" w:rsidRDefault="001056AB" w:rsidP="001056AB">
            <w:pPr>
              <w:spacing w:after="120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1056AB" w:rsidRPr="00D61316" w:rsidRDefault="001056AB" w:rsidP="001056AB">
            <w:pPr>
              <w:spacing w:after="120"/>
              <w:ind w:right="-1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1056AB" w:rsidRPr="000F01F1" w:rsidRDefault="001056AB" w:rsidP="001056AB">
            <w:pPr>
              <w:spacing w:after="120"/>
              <w:ind w:right="-1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056AB" w:rsidRPr="00D61316" w:rsidRDefault="001056AB" w:rsidP="001056AB">
            <w:pPr>
              <w:spacing w:after="120"/>
              <w:ind w:right="-1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056AB" w:rsidRPr="00450C9B" w:rsidTr="001056AB">
        <w:tc>
          <w:tcPr>
            <w:tcW w:w="635" w:type="dxa"/>
          </w:tcPr>
          <w:p w:rsidR="001056AB" w:rsidRPr="00D61316" w:rsidRDefault="001056AB" w:rsidP="001056AB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1056AB" w:rsidRPr="00D61316" w:rsidRDefault="001056AB" w:rsidP="001056AB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1056AB" w:rsidRPr="000F01F1" w:rsidRDefault="001056AB" w:rsidP="001056AB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1056AB" w:rsidRPr="00D61316" w:rsidRDefault="001056AB" w:rsidP="001056A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proofErr w:type="spellEnd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proofErr w:type="spellEnd"/>
            <w:proofErr w:type="gram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</w:tbl>
    <w:p w:rsidR="00867EA9" w:rsidRPr="00867EA9" w:rsidRDefault="00867EA9" w:rsidP="00867EA9">
      <w:pPr>
        <w:spacing w:line="360" w:lineRule="auto"/>
        <w:ind w:firstLine="708"/>
        <w:jc w:val="both"/>
        <w:rPr>
          <w:sz w:val="28"/>
          <w:szCs w:val="28"/>
        </w:rPr>
      </w:pPr>
      <w:r w:rsidRPr="00867EA9">
        <w:rPr>
          <w:i/>
          <w:sz w:val="28"/>
          <w:szCs w:val="28"/>
        </w:rPr>
        <w:t>Допустимое содержание примесей:</w:t>
      </w:r>
    </w:p>
    <w:p w:rsidR="00867EA9" w:rsidRPr="00867EA9" w:rsidRDefault="004C1330" w:rsidP="00867E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примесь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не более </w:t>
      </w:r>
      <w:r w:rsidRPr="004C1330">
        <w:rPr>
          <w:sz w:val="28"/>
          <w:szCs w:val="28"/>
        </w:rPr>
        <w:t>0</w:t>
      </w:r>
      <w:r>
        <w:rPr>
          <w:sz w:val="28"/>
          <w:szCs w:val="28"/>
        </w:rPr>
        <w:t>,2</w:t>
      </w:r>
      <w:r w:rsidR="002E673D">
        <w:rPr>
          <w:sz w:val="28"/>
          <w:szCs w:val="28"/>
        </w:rPr>
        <w:t> </w:t>
      </w:r>
      <w:r w:rsidR="00867EA9" w:rsidRPr="00867EA9">
        <w:rPr>
          <w:sz w:val="28"/>
          <w:szCs w:val="28"/>
        </w:rPr>
        <w:t>%;</w:t>
      </w:r>
    </w:p>
    <w:p w:rsidR="00867EA9" w:rsidRPr="00867EA9" w:rsidRDefault="004C1330" w:rsidP="00867E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примесь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не более 0,2</w:t>
      </w:r>
      <w:r w:rsidR="002E673D">
        <w:rPr>
          <w:sz w:val="28"/>
          <w:szCs w:val="28"/>
        </w:rPr>
        <w:t> </w:t>
      </w:r>
      <w:r w:rsidR="00867EA9" w:rsidRPr="00867EA9">
        <w:rPr>
          <w:sz w:val="28"/>
          <w:szCs w:val="28"/>
        </w:rPr>
        <w:t>%;</w:t>
      </w:r>
    </w:p>
    <w:p w:rsidR="00867EA9" w:rsidRPr="00867EA9" w:rsidRDefault="004C1330" w:rsidP="00867E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примесь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не более 0,1</w:t>
      </w:r>
      <w:r w:rsidR="002E673D">
        <w:rPr>
          <w:sz w:val="28"/>
          <w:szCs w:val="28"/>
        </w:rPr>
        <w:t> </w:t>
      </w:r>
      <w:r w:rsidR="00867EA9" w:rsidRPr="00867EA9">
        <w:rPr>
          <w:sz w:val="28"/>
          <w:szCs w:val="28"/>
        </w:rPr>
        <w:t>%;</w:t>
      </w:r>
    </w:p>
    <w:p w:rsidR="004C1330" w:rsidRDefault="004C1330" w:rsidP="00867E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примесь </w:t>
      </w:r>
      <w:r>
        <w:rPr>
          <w:sz w:val="28"/>
          <w:szCs w:val="28"/>
          <w:lang w:val="en-US"/>
        </w:rPr>
        <w:t>D</w:t>
      </w:r>
      <w:r w:rsidR="002E673D">
        <w:rPr>
          <w:sz w:val="28"/>
          <w:szCs w:val="28"/>
        </w:rPr>
        <w:t xml:space="preserve"> – не более 0,1 </w:t>
      </w:r>
      <w:r>
        <w:rPr>
          <w:sz w:val="28"/>
          <w:szCs w:val="28"/>
        </w:rPr>
        <w:t>%;</w:t>
      </w:r>
    </w:p>
    <w:p w:rsidR="00867EA9" w:rsidRPr="00867EA9" w:rsidRDefault="00867EA9" w:rsidP="00867EA9">
      <w:pPr>
        <w:spacing w:line="360" w:lineRule="auto"/>
        <w:ind w:firstLine="708"/>
        <w:jc w:val="both"/>
        <w:rPr>
          <w:sz w:val="28"/>
          <w:szCs w:val="28"/>
        </w:rPr>
      </w:pPr>
      <w:r w:rsidRPr="00867EA9">
        <w:rPr>
          <w:sz w:val="28"/>
          <w:szCs w:val="28"/>
        </w:rPr>
        <w:t>- л</w:t>
      </w:r>
      <w:r w:rsidR="004C1330">
        <w:rPr>
          <w:sz w:val="28"/>
          <w:szCs w:val="28"/>
        </w:rPr>
        <w:t>юбая другая примесь – не более 0,1</w:t>
      </w:r>
      <w:r w:rsidR="002E673D">
        <w:rPr>
          <w:sz w:val="28"/>
          <w:szCs w:val="28"/>
        </w:rPr>
        <w:t> </w:t>
      </w:r>
      <w:r w:rsidRPr="00867EA9">
        <w:rPr>
          <w:sz w:val="28"/>
          <w:szCs w:val="28"/>
        </w:rPr>
        <w:t>% для каждой примеси;</w:t>
      </w:r>
    </w:p>
    <w:p w:rsidR="00867EA9" w:rsidRPr="00867EA9" w:rsidRDefault="004C1330" w:rsidP="00867E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сумма примесей – не более 0,5</w:t>
      </w:r>
      <w:r w:rsidR="002E673D">
        <w:rPr>
          <w:sz w:val="28"/>
          <w:szCs w:val="28"/>
        </w:rPr>
        <w:t> </w:t>
      </w:r>
      <w:r w:rsidR="00867EA9" w:rsidRPr="00867EA9">
        <w:rPr>
          <w:sz w:val="28"/>
          <w:szCs w:val="28"/>
        </w:rPr>
        <w:t>%.</w:t>
      </w:r>
    </w:p>
    <w:p w:rsidR="00816C53" w:rsidRPr="00D722A0" w:rsidRDefault="00867EA9" w:rsidP="00D722A0">
      <w:pPr>
        <w:spacing w:line="360" w:lineRule="auto"/>
        <w:ind w:firstLine="708"/>
        <w:jc w:val="both"/>
        <w:rPr>
          <w:sz w:val="28"/>
          <w:szCs w:val="28"/>
        </w:rPr>
      </w:pPr>
      <w:r w:rsidRPr="002A5702">
        <w:rPr>
          <w:sz w:val="28"/>
          <w:szCs w:val="28"/>
        </w:rPr>
        <w:t xml:space="preserve">Пики, </w:t>
      </w:r>
      <w:r>
        <w:rPr>
          <w:sz w:val="28"/>
          <w:szCs w:val="28"/>
        </w:rPr>
        <w:t xml:space="preserve">соответствующие растворителям и пики, площадь которых менее площади основного пика </w:t>
      </w:r>
      <w:r w:rsidRPr="002A5702">
        <w:rPr>
          <w:sz w:val="28"/>
          <w:szCs w:val="28"/>
        </w:rPr>
        <w:t>на хроматограмме раствора для</w:t>
      </w:r>
      <w:r w:rsidRPr="002A5702">
        <w:rPr>
          <w:i/>
          <w:sz w:val="28"/>
          <w:szCs w:val="28"/>
        </w:rPr>
        <w:t xml:space="preserve"> </w:t>
      </w:r>
      <w:r w:rsidRPr="002A5702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чувствительности</w:t>
      </w:r>
      <w:r w:rsidRPr="002A5702">
        <w:rPr>
          <w:sz w:val="28"/>
          <w:szCs w:val="28"/>
        </w:rPr>
        <w:t xml:space="preserve"> хроматографической системы</w:t>
      </w:r>
      <w:r>
        <w:rPr>
          <w:sz w:val="28"/>
          <w:szCs w:val="28"/>
        </w:rPr>
        <w:t xml:space="preserve"> (менее 0,05</w:t>
      </w:r>
      <w:r w:rsidRPr="002A5702">
        <w:rPr>
          <w:sz w:val="28"/>
          <w:szCs w:val="28"/>
        </w:rPr>
        <w:t> %), не учитывают.</w:t>
      </w:r>
    </w:p>
    <w:p w:rsidR="00835D0D" w:rsidRPr="001B5291" w:rsidRDefault="001B5291" w:rsidP="001C531A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Вода. </w:t>
      </w:r>
      <w:r w:rsidR="00816C53">
        <w:rPr>
          <w:sz w:val="28"/>
          <w:szCs w:val="28"/>
        </w:rPr>
        <w:t>Не более 0,3</w:t>
      </w:r>
      <w:r>
        <w:rPr>
          <w:sz w:val="28"/>
          <w:szCs w:val="28"/>
        </w:rPr>
        <w:t> </w:t>
      </w:r>
      <w:r w:rsidRPr="001B529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5F1C88">
        <w:rPr>
          <w:sz w:val="28"/>
          <w:szCs w:val="28"/>
        </w:rPr>
        <w:t>(ОФС «Определение воды», метод</w:t>
      </w:r>
      <w:r w:rsidR="00B55BE4">
        <w:rPr>
          <w:sz w:val="28"/>
          <w:szCs w:val="28"/>
        </w:rPr>
        <w:t> </w:t>
      </w:r>
      <w:r w:rsidR="005F1C88">
        <w:rPr>
          <w:sz w:val="28"/>
          <w:szCs w:val="28"/>
        </w:rPr>
        <w:t>1</w:t>
      </w:r>
      <w:r w:rsidRPr="001B5291">
        <w:rPr>
          <w:sz w:val="28"/>
          <w:szCs w:val="28"/>
        </w:rPr>
        <w:t>). Дл</w:t>
      </w:r>
      <w:r w:rsidR="006C4AF0">
        <w:rPr>
          <w:sz w:val="28"/>
          <w:szCs w:val="28"/>
        </w:rPr>
        <w:t>я оп</w:t>
      </w:r>
      <w:r w:rsidR="00816C53">
        <w:rPr>
          <w:sz w:val="28"/>
          <w:szCs w:val="28"/>
        </w:rPr>
        <w:t>ределения используют около 1,0</w:t>
      </w:r>
      <w:r w:rsidR="00B55BE4">
        <w:rPr>
          <w:sz w:val="28"/>
          <w:szCs w:val="28"/>
        </w:rPr>
        <w:t> </w:t>
      </w:r>
      <w:r w:rsidRPr="001B5291">
        <w:rPr>
          <w:sz w:val="28"/>
          <w:szCs w:val="28"/>
        </w:rPr>
        <w:t>г (точная навеска) субстанции</w:t>
      </w:r>
      <w:r w:rsidR="006C4AF0">
        <w:rPr>
          <w:sz w:val="28"/>
          <w:szCs w:val="28"/>
        </w:rPr>
        <w:t>.</w:t>
      </w:r>
    </w:p>
    <w:p w:rsidR="00BC5A2A" w:rsidRPr="00157A89" w:rsidRDefault="009B2298" w:rsidP="00157A89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57A89">
        <w:rPr>
          <w:b/>
          <w:sz w:val="28"/>
          <w:szCs w:val="28"/>
        </w:rPr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7F4879" w:rsidRPr="007F4879" w:rsidRDefault="00BC5A2A" w:rsidP="006C4AF0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6C4AF0">
        <w:rPr>
          <w:color w:val="000000"/>
          <w:sz w:val="28"/>
          <w:szCs w:val="28"/>
        </w:rPr>
        <w:t xml:space="preserve">Не более 0,001 %. </w:t>
      </w:r>
      <w:r w:rsidR="006C4AF0" w:rsidRPr="006C4AF0">
        <w:rPr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A97EFF">
        <w:rPr>
          <w:color w:val="000000"/>
          <w:sz w:val="28"/>
          <w:szCs w:val="28"/>
        </w:rPr>
        <w:t> </w:t>
      </w:r>
      <w:r w:rsidR="006C4AF0" w:rsidRPr="006C4AF0">
        <w:rPr>
          <w:color w:val="000000"/>
          <w:sz w:val="28"/>
          <w:szCs w:val="28"/>
        </w:rPr>
        <w:t>2, в зольном оста</w:t>
      </w:r>
      <w:r w:rsidR="006C4AF0">
        <w:rPr>
          <w:color w:val="000000"/>
          <w:sz w:val="28"/>
          <w:szCs w:val="28"/>
        </w:rPr>
        <w:t>тке, полученном после сжигания 1,0 г</w:t>
      </w:r>
      <w:r w:rsidR="006C4AF0" w:rsidRPr="006C4AF0">
        <w:rPr>
          <w:color w:val="000000"/>
          <w:sz w:val="28"/>
          <w:szCs w:val="28"/>
        </w:rPr>
        <w:t xml:space="preserve"> субстанции, с испо</w:t>
      </w:r>
      <w:r w:rsidR="00AF2604">
        <w:rPr>
          <w:color w:val="000000"/>
          <w:sz w:val="28"/>
          <w:szCs w:val="28"/>
        </w:rPr>
        <w:t>льзованием эталонного раствора </w:t>
      </w:r>
      <w:r w:rsidR="0046720E">
        <w:rPr>
          <w:color w:val="000000"/>
          <w:sz w:val="28"/>
          <w:szCs w:val="28"/>
        </w:rPr>
        <w:t>1</w:t>
      </w:r>
      <w:r w:rsidR="00A97EFF">
        <w:rPr>
          <w:color w:val="000000"/>
          <w:sz w:val="28"/>
          <w:szCs w:val="28"/>
        </w:rPr>
        <w:t>.</w:t>
      </w:r>
    </w:p>
    <w:p w:rsidR="00A42D50" w:rsidRPr="001C531A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A55849" w:rsidRPr="001C531A" w:rsidRDefault="00184EFD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</w:t>
      </w:r>
      <w:r w:rsidR="00234AA2">
        <w:rPr>
          <w:rFonts w:ascii="Times New Roman" w:hAnsi="Times New Roman"/>
          <w:sz w:val="28"/>
          <w:szCs w:val="28"/>
        </w:rPr>
        <w:t>ние проводят методом ВЭЖХ</w:t>
      </w:r>
      <w:r w:rsidR="00AF6773" w:rsidRPr="001C531A">
        <w:rPr>
          <w:rFonts w:ascii="Times New Roman" w:hAnsi="Times New Roman"/>
          <w:sz w:val="28"/>
          <w:szCs w:val="28"/>
        </w:rPr>
        <w:t>.</w:t>
      </w:r>
    </w:p>
    <w:p w:rsidR="005C57EA" w:rsidRDefault="005C57EA" w:rsidP="005C57E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(ПФА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Трифторуксусная кислота ‒ ацетонитрил ‒ метанол ‒ </w:t>
      </w:r>
      <w:r w:rsidRPr="00DD0B5F">
        <w:rPr>
          <w:sz w:val="28"/>
          <w:szCs w:val="28"/>
        </w:rPr>
        <w:t>вода</w:t>
      </w:r>
      <w:r>
        <w:rPr>
          <w:sz w:val="28"/>
          <w:szCs w:val="28"/>
        </w:rPr>
        <w:t xml:space="preserve"> 0,5:100:300:600.</w:t>
      </w:r>
    </w:p>
    <w:p w:rsidR="005C57EA" w:rsidRDefault="005C57EA" w:rsidP="005C57E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(ПФБ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r>
        <w:rPr>
          <w:sz w:val="28"/>
          <w:szCs w:val="28"/>
        </w:rPr>
        <w:t>Трифторуксусная кислота ‒ ацетонитрил ‒ вода ‒ метанол 0,5:150:400:450.</w:t>
      </w:r>
    </w:p>
    <w:p w:rsidR="005C57EA" w:rsidRDefault="005C57EA" w:rsidP="005C57E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Около 25 мг (точная навеска) </w:t>
      </w:r>
      <w:r w:rsidRPr="002A7DBA">
        <w:rPr>
          <w:rFonts w:ascii="Times New Roman" w:hAnsi="Times New Roman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50 мл, растворяют в 20 мл ацетонитрила и доводят объем раствора ПФА до метки.</w:t>
      </w:r>
    </w:p>
    <w:p w:rsidR="005C57EA" w:rsidRDefault="005C57EA" w:rsidP="005C57E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7885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 w:rsidRPr="00E17885">
        <w:rPr>
          <w:rFonts w:ascii="Times New Roman" w:hAnsi="Times New Roman"/>
          <w:i/>
          <w:sz w:val="28"/>
          <w:szCs w:val="28"/>
          <w:lang w:val="ru-RU"/>
        </w:rPr>
        <w:t>анастрозола</w:t>
      </w:r>
      <w:proofErr w:type="spellEnd"/>
      <w:r w:rsidRPr="00E17885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Около 25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анастрозола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50 мл, растворяют в 20 мл ацетонитрила и доводят объем раствора ПФА до метки.</w:t>
      </w:r>
    </w:p>
    <w:p w:rsidR="00F1384C" w:rsidRPr="002A7DBA" w:rsidRDefault="00F1384C" w:rsidP="00F1384C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237"/>
      </w:tblGrid>
      <w:tr w:rsidR="00F1384C" w:rsidRPr="002A7DBA" w:rsidTr="00F1384C">
        <w:tc>
          <w:tcPr>
            <w:tcW w:w="2943" w:type="dxa"/>
          </w:tcPr>
          <w:p w:rsidR="00F1384C" w:rsidRPr="002A7DBA" w:rsidRDefault="00F1384C" w:rsidP="00F1384C">
            <w:pPr>
              <w:pStyle w:val="a3"/>
              <w:keepNext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F1384C" w:rsidRPr="002A7DBA" w:rsidRDefault="00F1384C" w:rsidP="00F1384C">
            <w:pPr>
              <w:pStyle w:val="a3"/>
              <w:keepNext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F1384C" w:rsidRPr="002A7DBA" w:rsidRDefault="00F1384C" w:rsidP="00F1384C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</w:t>
            </w: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0,32</w:t>
            </w: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см, </w:t>
            </w:r>
            <w:r w:rsidRPr="008C75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Pr="008C75A7">
              <w:rPr>
                <w:rFonts w:ascii="Times New Roman" w:hAnsi="Times New Roman"/>
                <w:sz w:val="28"/>
                <w:szCs w:val="28"/>
                <w:lang w:val="ru-RU"/>
              </w:rPr>
              <w:t>мультиалкильный</w:t>
            </w:r>
            <w:proofErr w:type="spellEnd"/>
            <w:r w:rsidRPr="008C75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(С8/С18),</w:t>
            </w: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 мкм;</w:t>
            </w:r>
          </w:p>
        </w:tc>
      </w:tr>
      <w:tr w:rsidR="00F1384C" w:rsidRPr="002A7DBA" w:rsidTr="00F1384C">
        <w:tc>
          <w:tcPr>
            <w:tcW w:w="2943" w:type="dxa"/>
          </w:tcPr>
          <w:p w:rsidR="00F1384C" w:rsidRPr="002A7DBA" w:rsidRDefault="00F1384C" w:rsidP="00F1384C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F1384C" w:rsidRPr="002A7DBA" w:rsidRDefault="00F1384C" w:rsidP="00F1384C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F1384C" w:rsidRPr="002A7DBA" w:rsidRDefault="008C75A7" w:rsidP="00F1384C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="00F138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1384C" w:rsidRPr="002A7DBA">
              <w:rPr>
                <w:rFonts w:ascii="Times New Roman" w:hAnsi="Times New Roman"/>
                <w:sz w:val="28"/>
                <w:szCs w:val="28"/>
                <w:lang w:val="ru-RU"/>
              </w:rPr>
              <w:t>°С</w:t>
            </w:r>
            <w:proofErr w:type="gramEnd"/>
            <w:r w:rsidR="00F1384C" w:rsidRPr="002A7DB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F1384C" w:rsidRPr="002A7DBA" w:rsidTr="00F1384C">
        <w:tc>
          <w:tcPr>
            <w:tcW w:w="2943" w:type="dxa"/>
          </w:tcPr>
          <w:p w:rsidR="00F1384C" w:rsidRPr="002A7DBA" w:rsidRDefault="00F1384C" w:rsidP="00F1384C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F1384C" w:rsidRPr="002A7DBA" w:rsidRDefault="00F1384C" w:rsidP="00F1384C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F1384C" w:rsidRPr="002A7DBA" w:rsidRDefault="00360089" w:rsidP="00F1384C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  <w:r w:rsidR="00F1384C">
              <w:rPr>
                <w:rFonts w:ascii="Times New Roman" w:hAnsi="Times New Roman"/>
                <w:sz w:val="28"/>
                <w:szCs w:val="28"/>
                <w:lang w:val="ru-RU"/>
              </w:rPr>
              <w:t>5 </w:t>
            </w:r>
            <w:r w:rsidR="00F1384C"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мл/мин;</w:t>
            </w:r>
          </w:p>
        </w:tc>
      </w:tr>
      <w:tr w:rsidR="00F1384C" w:rsidRPr="002A7DBA" w:rsidTr="00F1384C">
        <w:tc>
          <w:tcPr>
            <w:tcW w:w="2943" w:type="dxa"/>
          </w:tcPr>
          <w:p w:rsidR="00F1384C" w:rsidRPr="002A7DBA" w:rsidRDefault="00F1384C" w:rsidP="00F1384C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F1384C" w:rsidRPr="002A7DBA" w:rsidRDefault="00F1384C" w:rsidP="00F1384C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F1384C" w:rsidRPr="002A7DBA" w:rsidRDefault="00F1384C" w:rsidP="00F1384C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215 </w:t>
            </w: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нм;</w:t>
            </w:r>
          </w:p>
        </w:tc>
      </w:tr>
      <w:tr w:rsidR="00F1384C" w:rsidRPr="002A7DBA" w:rsidTr="00F1384C">
        <w:tc>
          <w:tcPr>
            <w:tcW w:w="2943" w:type="dxa"/>
          </w:tcPr>
          <w:p w:rsidR="00F1384C" w:rsidRPr="002A7DBA" w:rsidRDefault="00F1384C" w:rsidP="00F1384C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F1384C" w:rsidRPr="002A7DBA" w:rsidRDefault="00F1384C" w:rsidP="00F1384C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F1384C" w:rsidRPr="002A7DBA" w:rsidRDefault="00F1384C" w:rsidP="00F1384C">
            <w:pPr>
              <w:pStyle w:val="a3"/>
              <w:widowControl/>
              <w:tabs>
                <w:tab w:val="left" w:pos="2835"/>
              </w:tabs>
              <w:ind w:firstLine="34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 </w:t>
            </w:r>
            <w:r w:rsidRPr="002A7DBA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мкл.</w:t>
            </w:r>
          </w:p>
        </w:tc>
      </w:tr>
    </w:tbl>
    <w:p w:rsidR="00F1384C" w:rsidRPr="002A7DBA" w:rsidRDefault="00F1384C" w:rsidP="00F1384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541"/>
        <w:gridCol w:w="2514"/>
        <w:gridCol w:w="2795"/>
      </w:tblGrid>
      <w:tr w:rsidR="00F1384C" w:rsidRPr="002A1F36" w:rsidTr="00F1384C">
        <w:tc>
          <w:tcPr>
            <w:tcW w:w="899" w:type="pct"/>
          </w:tcPr>
          <w:p w:rsidR="00F1384C" w:rsidRPr="002A1F36" w:rsidRDefault="00F1384C" w:rsidP="00360089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A1F36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2A1F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1F36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327" w:type="pct"/>
          </w:tcPr>
          <w:p w:rsidR="00F1384C" w:rsidRPr="002A1F36" w:rsidRDefault="00F1384C" w:rsidP="00360089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F36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313" w:type="pct"/>
          </w:tcPr>
          <w:p w:rsidR="00F1384C" w:rsidRPr="002A1F36" w:rsidRDefault="00F1384C" w:rsidP="00360089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F36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1460" w:type="pct"/>
          </w:tcPr>
          <w:p w:rsidR="00F1384C" w:rsidRPr="002A1F36" w:rsidRDefault="00F1384C" w:rsidP="00360089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A1F36">
              <w:rPr>
                <w:rFonts w:ascii="Times New Roman" w:hAnsi="Times New Roman"/>
                <w:sz w:val="28"/>
                <w:szCs w:val="28"/>
              </w:rPr>
              <w:t>Режим</w:t>
            </w:r>
            <w:proofErr w:type="spellEnd"/>
          </w:p>
        </w:tc>
      </w:tr>
      <w:tr w:rsidR="00F1384C" w:rsidRPr="002A1F36" w:rsidTr="00F1384C">
        <w:tc>
          <w:tcPr>
            <w:tcW w:w="899" w:type="pct"/>
          </w:tcPr>
          <w:p w:rsidR="00F1384C" w:rsidRPr="002A1F36" w:rsidRDefault="00F1384C" w:rsidP="00360089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F36">
              <w:rPr>
                <w:rFonts w:ascii="Times New Roman" w:hAnsi="Times New Roman"/>
                <w:sz w:val="28"/>
                <w:szCs w:val="28"/>
              </w:rPr>
              <w:t>0–</w:t>
            </w:r>
            <w:r w:rsidR="0036008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27" w:type="pct"/>
          </w:tcPr>
          <w:p w:rsidR="00F1384C" w:rsidRPr="002A1F36" w:rsidRDefault="00F1384C" w:rsidP="00360089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3" w:type="pct"/>
          </w:tcPr>
          <w:p w:rsidR="00F1384C" w:rsidRPr="002A1F36" w:rsidRDefault="00F1384C" w:rsidP="00360089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0" w:type="pct"/>
          </w:tcPr>
          <w:p w:rsidR="00F1384C" w:rsidRPr="002A1F36" w:rsidRDefault="00F1384C" w:rsidP="00360089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A1F36">
              <w:rPr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F1384C" w:rsidRPr="002A1F36" w:rsidTr="00F1384C">
        <w:tc>
          <w:tcPr>
            <w:tcW w:w="899" w:type="pct"/>
          </w:tcPr>
          <w:p w:rsidR="00F1384C" w:rsidRPr="002A1F36" w:rsidRDefault="00360089" w:rsidP="00360089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F1384C" w:rsidRPr="002A1F3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F1384C" w:rsidRPr="002A1F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27" w:type="pct"/>
          </w:tcPr>
          <w:p w:rsidR="00F1384C" w:rsidRPr="002A1F36" w:rsidRDefault="00360089" w:rsidP="00360089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100→</w:t>
            </w:r>
            <w:r w:rsidR="00F1384C" w:rsidRPr="002A1F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3" w:type="pct"/>
          </w:tcPr>
          <w:p w:rsidR="00F1384C" w:rsidRPr="002A1F36" w:rsidRDefault="00360089" w:rsidP="00360089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0→10</w:t>
            </w:r>
            <w:r w:rsidR="00F1384C" w:rsidRPr="002A1F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0" w:type="pct"/>
          </w:tcPr>
          <w:p w:rsidR="00F1384C" w:rsidRPr="002A1F36" w:rsidRDefault="00F1384C" w:rsidP="00360089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F1384C" w:rsidRPr="002A1F36" w:rsidTr="00F1384C">
        <w:tc>
          <w:tcPr>
            <w:tcW w:w="899" w:type="pct"/>
          </w:tcPr>
          <w:p w:rsidR="00F1384C" w:rsidRPr="002A1F36" w:rsidRDefault="00360089" w:rsidP="00360089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F1384C" w:rsidRPr="002A1F3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327" w:type="pct"/>
          </w:tcPr>
          <w:p w:rsidR="00F1384C" w:rsidRPr="002A1F36" w:rsidRDefault="00F1384C" w:rsidP="00360089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0→100</w:t>
            </w:r>
          </w:p>
        </w:tc>
        <w:tc>
          <w:tcPr>
            <w:tcW w:w="1313" w:type="pct"/>
          </w:tcPr>
          <w:p w:rsidR="00F1384C" w:rsidRPr="002A1F36" w:rsidRDefault="00360089" w:rsidP="00360089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1384C" w:rsidRPr="002A1F36">
              <w:rPr>
                <w:color w:val="000000"/>
                <w:sz w:val="28"/>
                <w:szCs w:val="28"/>
              </w:rPr>
              <w:t>0→0</w:t>
            </w:r>
          </w:p>
        </w:tc>
        <w:tc>
          <w:tcPr>
            <w:tcW w:w="1460" w:type="pct"/>
          </w:tcPr>
          <w:p w:rsidR="00F1384C" w:rsidRPr="002A1F36" w:rsidRDefault="00F1384C" w:rsidP="00360089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F1384C" w:rsidRPr="002A1F36" w:rsidTr="00F1384C">
        <w:tc>
          <w:tcPr>
            <w:tcW w:w="899" w:type="pct"/>
          </w:tcPr>
          <w:p w:rsidR="00F1384C" w:rsidRPr="002A1F36" w:rsidRDefault="00360089" w:rsidP="00360089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F1384C" w:rsidRPr="002A1F3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327" w:type="pct"/>
          </w:tcPr>
          <w:p w:rsidR="00F1384C" w:rsidRPr="002A1F36" w:rsidRDefault="00F1384C" w:rsidP="00360089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13" w:type="pct"/>
          </w:tcPr>
          <w:p w:rsidR="00F1384C" w:rsidRPr="002A1F36" w:rsidRDefault="00F1384C" w:rsidP="00360089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A1F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0" w:type="pct"/>
          </w:tcPr>
          <w:p w:rsidR="00F1384C" w:rsidRPr="002A1F36" w:rsidRDefault="00F1384C" w:rsidP="00360089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A1F36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F1384C" w:rsidRDefault="00F1384C" w:rsidP="00F1384C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7DBA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="00360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7DBA">
        <w:rPr>
          <w:rFonts w:ascii="Times New Roman" w:hAnsi="Times New Roman"/>
          <w:sz w:val="28"/>
          <w:szCs w:val="28"/>
          <w:lang w:val="ru-RU"/>
        </w:rPr>
        <w:t>испытуемы</w:t>
      </w:r>
      <w:r>
        <w:rPr>
          <w:rFonts w:ascii="Times New Roman" w:hAnsi="Times New Roman"/>
          <w:sz w:val="28"/>
          <w:szCs w:val="28"/>
          <w:lang w:val="ru-RU"/>
        </w:rPr>
        <w:t>й раствор</w:t>
      </w:r>
      <w:r w:rsidR="0036008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360089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proofErr w:type="spellStart"/>
      <w:r w:rsidR="00360089">
        <w:rPr>
          <w:rFonts w:ascii="Times New Roman" w:hAnsi="Times New Roman"/>
          <w:sz w:val="28"/>
          <w:szCs w:val="28"/>
          <w:lang w:val="ru-RU"/>
        </w:rPr>
        <w:t>анастрозола</w:t>
      </w:r>
      <w:proofErr w:type="spellEnd"/>
      <w:r w:rsidR="00360089">
        <w:rPr>
          <w:rFonts w:ascii="Times New Roman" w:hAnsi="Times New Roman"/>
          <w:sz w:val="28"/>
          <w:szCs w:val="28"/>
          <w:lang w:val="ru-RU"/>
        </w:rPr>
        <w:t>.</w:t>
      </w:r>
    </w:p>
    <w:p w:rsidR="00AE0556" w:rsidRPr="002B7130" w:rsidRDefault="00AE0556" w:rsidP="00AE0556">
      <w:pPr>
        <w:spacing w:line="360" w:lineRule="auto"/>
        <w:ind w:firstLine="720"/>
        <w:jc w:val="both"/>
        <w:rPr>
          <w:rStyle w:val="80"/>
          <w:rFonts w:eastAsiaTheme="minorHAnsi"/>
          <w:sz w:val="28"/>
          <w:szCs w:val="28"/>
          <w:lang w:eastAsia="en-US"/>
        </w:rPr>
      </w:pPr>
      <w:r w:rsidRPr="00A5419D">
        <w:rPr>
          <w:i/>
          <w:sz w:val="28"/>
          <w:szCs w:val="28"/>
        </w:rPr>
        <w:t>Пригодность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 хроматограмме раствора стандартного образца </w:t>
      </w:r>
      <w:proofErr w:type="spellStart"/>
      <w:r>
        <w:rPr>
          <w:sz w:val="28"/>
          <w:szCs w:val="28"/>
        </w:rPr>
        <w:t>анастрозола</w:t>
      </w:r>
      <w:proofErr w:type="spellEnd"/>
      <w:r w:rsidRPr="00A5419D">
        <w:rPr>
          <w:sz w:val="28"/>
          <w:szCs w:val="28"/>
        </w:rPr>
        <w:t>:</w:t>
      </w:r>
    </w:p>
    <w:p w:rsidR="00AE0556" w:rsidRDefault="00AE0556" w:rsidP="00AE0556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>
        <w:rPr>
          <w:rStyle w:val="80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0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 w:rsidR="00433DDE">
        <w:rPr>
          <w:rStyle w:val="80"/>
          <w:rFonts w:eastAsiaTheme="minorHAnsi"/>
          <w:color w:val="000000" w:themeColor="text1"/>
          <w:sz w:val="28"/>
          <w:szCs w:val="28"/>
        </w:rPr>
        <w:t>анастрозола</w:t>
      </w:r>
      <w:proofErr w:type="spellEnd"/>
      <w:r w:rsidR="00433DDE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433DDE">
        <w:rPr>
          <w:rStyle w:val="80"/>
          <w:rFonts w:eastAsiaTheme="minorHAnsi"/>
          <w:color w:val="000000" w:themeColor="text1"/>
          <w:sz w:val="28"/>
          <w:szCs w:val="28"/>
        </w:rPr>
        <w:lastRenderedPageBreak/>
        <w:t xml:space="preserve">должно быть не более </w:t>
      </w:r>
      <w:r w:rsidR="00433DDE" w:rsidRPr="00433DDE">
        <w:rPr>
          <w:rStyle w:val="80"/>
          <w:rFonts w:eastAsiaTheme="minorHAnsi"/>
          <w:color w:val="000000" w:themeColor="text1"/>
          <w:sz w:val="28"/>
          <w:szCs w:val="28"/>
        </w:rPr>
        <w:t>1,5</w:t>
      </w:r>
      <w:r w:rsidRPr="00433DDE">
        <w:rPr>
          <w:rStyle w:val="80"/>
          <w:rFonts w:eastAsiaTheme="minorHAnsi"/>
          <w:color w:val="000000" w:themeColor="text1"/>
          <w:sz w:val="28"/>
          <w:szCs w:val="28"/>
        </w:rPr>
        <w:t> %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(6 определений);</w:t>
      </w:r>
    </w:p>
    <w:p w:rsidR="00AE0556" w:rsidRDefault="00AE0556" w:rsidP="00AE0556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‒ </w:t>
      </w:r>
      <w:r w:rsidRPr="00657214">
        <w:rPr>
          <w:i/>
          <w:color w:val="000000" w:themeColor="text1"/>
          <w:sz w:val="28"/>
          <w:szCs w:val="28"/>
          <w:lang w:bidi="ru-RU"/>
        </w:rPr>
        <w:t>фактор аси</w:t>
      </w:r>
      <w:r w:rsidRPr="0050716D">
        <w:rPr>
          <w:i/>
          <w:color w:val="000000" w:themeColor="text1"/>
          <w:sz w:val="28"/>
          <w:szCs w:val="28"/>
          <w:lang w:bidi="ru-RU"/>
        </w:rPr>
        <w:t>мметрии</w:t>
      </w:r>
      <w:r w:rsidRPr="0050716D">
        <w:rPr>
          <w:color w:val="000000" w:themeColor="text1"/>
          <w:sz w:val="28"/>
          <w:szCs w:val="28"/>
          <w:lang w:bidi="ru-RU"/>
        </w:rPr>
        <w:t xml:space="preserve"> пика (</w:t>
      </w:r>
      <w:r w:rsidRPr="0050716D">
        <w:rPr>
          <w:i/>
          <w:color w:val="000000" w:themeColor="text1"/>
          <w:sz w:val="28"/>
          <w:szCs w:val="28"/>
          <w:lang w:val="en-US" w:bidi="ru-RU"/>
        </w:rPr>
        <w:t>A</w:t>
      </w:r>
      <w:r w:rsidRPr="0050716D">
        <w:rPr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50716D">
        <w:rPr>
          <w:color w:val="000000" w:themeColor="text1"/>
          <w:sz w:val="28"/>
          <w:szCs w:val="28"/>
          <w:lang w:bidi="ru-RU"/>
        </w:rPr>
        <w:t xml:space="preserve">) </w:t>
      </w:r>
      <w:proofErr w:type="spellStart"/>
      <w:r w:rsidR="00433DDE" w:rsidRPr="0050716D">
        <w:rPr>
          <w:rStyle w:val="80"/>
          <w:rFonts w:eastAsiaTheme="minorHAnsi"/>
          <w:color w:val="000000" w:themeColor="text1"/>
          <w:sz w:val="28"/>
          <w:szCs w:val="28"/>
        </w:rPr>
        <w:t>анастрозола</w:t>
      </w:r>
      <w:proofErr w:type="spellEnd"/>
      <w:r w:rsidR="00433DDE" w:rsidRPr="0050716D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Pr="0050716D">
        <w:rPr>
          <w:color w:val="000000" w:themeColor="text1"/>
          <w:sz w:val="28"/>
          <w:szCs w:val="28"/>
          <w:lang w:bidi="ru-RU"/>
        </w:rPr>
        <w:t>должен быть не</w:t>
      </w:r>
      <w:r w:rsidR="00433DDE" w:rsidRPr="0050716D">
        <w:rPr>
          <w:color w:val="000000" w:themeColor="text1"/>
          <w:sz w:val="28"/>
          <w:szCs w:val="28"/>
          <w:lang w:bidi="ru-RU"/>
        </w:rPr>
        <w:t xml:space="preserve"> менее 0,9 и не более 1,4</w:t>
      </w:r>
      <w:r w:rsidRPr="0050716D">
        <w:rPr>
          <w:color w:val="000000" w:themeColor="text1"/>
          <w:sz w:val="28"/>
          <w:szCs w:val="28"/>
          <w:lang w:bidi="ru-RU"/>
        </w:rPr>
        <w:t>;</w:t>
      </w:r>
    </w:p>
    <w:p w:rsidR="00AE0556" w:rsidRDefault="00AE0556" w:rsidP="00AE055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t xml:space="preserve">‒ </w:t>
      </w:r>
      <w:r w:rsidRPr="00147689">
        <w:rPr>
          <w:i/>
          <w:color w:val="000000" w:themeColor="text1"/>
          <w:sz w:val="28"/>
          <w:szCs w:val="28"/>
          <w:lang w:bidi="ru-RU"/>
        </w:rPr>
        <w:t>эффективность хроматографической колонки (N)</w:t>
      </w:r>
      <w:r>
        <w:rPr>
          <w:color w:val="000000" w:themeColor="text1"/>
          <w:sz w:val="28"/>
          <w:szCs w:val="28"/>
          <w:lang w:bidi="ru-RU"/>
        </w:rPr>
        <w:t xml:space="preserve">, рассчитанная по пику </w:t>
      </w:r>
      <w:proofErr w:type="spellStart"/>
      <w:r w:rsidR="00433DDE">
        <w:rPr>
          <w:rStyle w:val="80"/>
          <w:rFonts w:eastAsiaTheme="minorHAnsi"/>
          <w:color w:val="000000" w:themeColor="text1"/>
          <w:sz w:val="28"/>
          <w:szCs w:val="28"/>
        </w:rPr>
        <w:t>анастрозола</w:t>
      </w:r>
      <w:proofErr w:type="spellEnd"/>
      <w:r w:rsidR="00433DDE">
        <w:rPr>
          <w:color w:val="000000" w:themeColor="text1"/>
          <w:sz w:val="28"/>
          <w:szCs w:val="28"/>
          <w:lang w:bidi="ru-RU"/>
        </w:rPr>
        <w:t xml:space="preserve">, должна составлять не менее </w:t>
      </w:r>
      <w:r w:rsidR="00433DDE" w:rsidRPr="0050716D">
        <w:rPr>
          <w:color w:val="000000" w:themeColor="text1"/>
          <w:sz w:val="28"/>
          <w:szCs w:val="28"/>
          <w:lang w:bidi="ru-RU"/>
        </w:rPr>
        <w:t>1</w:t>
      </w:r>
      <w:r w:rsidRPr="0050716D">
        <w:rPr>
          <w:color w:val="000000" w:themeColor="text1"/>
          <w:sz w:val="28"/>
          <w:szCs w:val="28"/>
          <w:lang w:bidi="ru-RU"/>
        </w:rPr>
        <w:t>000 т</w:t>
      </w:r>
      <w:r w:rsidRPr="00147689">
        <w:rPr>
          <w:color w:val="000000" w:themeColor="text1"/>
          <w:sz w:val="28"/>
          <w:szCs w:val="28"/>
          <w:lang w:bidi="ru-RU"/>
        </w:rPr>
        <w:t>еоретических тарелок.</w:t>
      </w:r>
    </w:p>
    <w:p w:rsidR="00AE0556" w:rsidRPr="00D61316" w:rsidRDefault="00AE0556" w:rsidP="00AE0556">
      <w:pPr>
        <w:spacing w:line="360" w:lineRule="auto"/>
        <w:ind w:firstLine="720"/>
        <w:jc w:val="both"/>
        <w:rPr>
          <w:sz w:val="28"/>
        </w:rPr>
      </w:pPr>
      <w:r w:rsidRPr="00D61316">
        <w:rPr>
          <w:sz w:val="28"/>
        </w:rPr>
        <w:t xml:space="preserve">Содержание </w:t>
      </w:r>
      <w:proofErr w:type="spellStart"/>
      <w:r w:rsidR="00287C8B">
        <w:rPr>
          <w:rStyle w:val="80"/>
          <w:rFonts w:eastAsiaTheme="minorHAnsi"/>
          <w:color w:val="000000" w:themeColor="text1"/>
          <w:sz w:val="28"/>
          <w:szCs w:val="28"/>
        </w:rPr>
        <w:t>анастрозола</w:t>
      </w:r>
      <w:proofErr w:type="spellEnd"/>
      <w:r w:rsidR="00287C8B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50716D">
        <w:rPr>
          <w:sz w:val="28"/>
          <w:lang w:val="en-US"/>
        </w:rPr>
        <w:t>C</w:t>
      </w:r>
      <w:r w:rsidR="0050716D" w:rsidRPr="0050716D">
        <w:rPr>
          <w:sz w:val="28"/>
          <w:vertAlign w:val="subscript"/>
        </w:rPr>
        <w:t>17</w:t>
      </w:r>
      <w:r w:rsidR="0050716D">
        <w:rPr>
          <w:sz w:val="28"/>
          <w:lang w:val="en-US"/>
        </w:rPr>
        <w:t>H</w:t>
      </w:r>
      <w:r w:rsidR="0050716D" w:rsidRPr="0050716D">
        <w:rPr>
          <w:sz w:val="28"/>
          <w:vertAlign w:val="subscript"/>
        </w:rPr>
        <w:t>19</w:t>
      </w:r>
      <w:r w:rsidR="0050716D">
        <w:rPr>
          <w:sz w:val="28"/>
          <w:lang w:val="en-US"/>
        </w:rPr>
        <w:t>N</w:t>
      </w:r>
      <w:r w:rsidR="0050716D" w:rsidRPr="0050716D">
        <w:rPr>
          <w:sz w:val="28"/>
          <w:vertAlign w:val="subscript"/>
        </w:rPr>
        <w:t>5</w:t>
      </w:r>
      <w:r w:rsidR="0050716D">
        <w:rPr>
          <w:sz w:val="28"/>
          <w:vertAlign w:val="subscript"/>
        </w:rPr>
        <w:t xml:space="preserve"> </w:t>
      </w:r>
      <w:r w:rsidRPr="00371E80">
        <w:rPr>
          <w:sz w:val="28"/>
        </w:rPr>
        <w:t>в</w:t>
      </w:r>
      <w:r>
        <w:rPr>
          <w:sz w:val="28"/>
        </w:rPr>
        <w:t xml:space="preserve"> </w:t>
      </w:r>
      <w:r w:rsidR="00287C8B">
        <w:rPr>
          <w:sz w:val="28"/>
        </w:rPr>
        <w:t>субстанции</w:t>
      </w:r>
      <w:r w:rsidRPr="00D61316">
        <w:rPr>
          <w:sz w:val="28"/>
        </w:rPr>
        <w:t xml:space="preserve"> в процентах</w:t>
      </w:r>
      <w:r w:rsidR="00287C8B">
        <w:rPr>
          <w:sz w:val="28"/>
        </w:rPr>
        <w:t xml:space="preserve"> </w:t>
      </w:r>
      <w:r w:rsidR="00287C8B" w:rsidRPr="00D61316">
        <w:rPr>
          <w:sz w:val="28"/>
        </w:rPr>
        <w:t>(</w:t>
      </w:r>
      <w:r w:rsidR="00287C8B" w:rsidRPr="00D61316">
        <w:rPr>
          <w:i/>
          <w:sz w:val="28"/>
        </w:rPr>
        <w:t>Х</w:t>
      </w:r>
      <w:r w:rsidR="00287C8B">
        <w:rPr>
          <w:sz w:val="28"/>
        </w:rPr>
        <w:t>)</w:t>
      </w:r>
      <w:r w:rsidRPr="00D61316">
        <w:rPr>
          <w:sz w:val="28"/>
        </w:rPr>
        <w:t xml:space="preserve"> </w:t>
      </w:r>
      <w:r w:rsidR="00287C8B" w:rsidRPr="00287C8B">
        <w:rPr>
          <w:sz w:val="28"/>
        </w:rPr>
        <w:t xml:space="preserve">в пересчёте на </w:t>
      </w:r>
      <w:r w:rsidR="0050716D" w:rsidRPr="00D722A0">
        <w:rPr>
          <w:sz w:val="28"/>
          <w:szCs w:val="28"/>
        </w:rPr>
        <w:t>безводное и свободное от остаточных органических растворителей вещество</w:t>
      </w:r>
      <w:r w:rsidRPr="00D61316">
        <w:rPr>
          <w:sz w:val="28"/>
        </w:rPr>
        <w:t xml:space="preserve"> вычисляют по формуле:</w:t>
      </w:r>
    </w:p>
    <w:p w:rsidR="00AE0556" w:rsidRPr="005C3F81" w:rsidRDefault="00C075A1" w:rsidP="00AE0556">
      <w:pPr>
        <w:spacing w:line="360" w:lineRule="auto"/>
        <w:ind w:right="-1"/>
        <w:jc w:val="center"/>
        <w:rPr>
          <w:position w:val="-28"/>
          <w:sz w:val="28"/>
        </w:rPr>
      </w:pPr>
      <w:r w:rsidRPr="00D61316">
        <w:rPr>
          <w:position w:val="-30"/>
          <w:sz w:val="28"/>
          <w:lang w:val="en-US"/>
        </w:rPr>
        <w:object w:dxaOrig="4980" w:dyaOrig="700">
          <v:shape id="_x0000_i1027" type="#_x0000_t75" style="width:262.5pt;height:38.25pt" o:ole="">
            <v:imagedata r:id="rId12" o:title=""/>
          </v:shape>
          <o:OLEObject Type="Embed" ProgID="Equation.3" ShapeID="_x0000_i1027" DrawAspect="Content" ObjectID="_1585664853" r:id="rId13"/>
        </w:objec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AE0556" w:rsidRPr="00450C9B" w:rsidTr="00AE0556">
        <w:tc>
          <w:tcPr>
            <w:tcW w:w="635" w:type="dxa"/>
          </w:tcPr>
          <w:p w:rsidR="00AE0556" w:rsidRPr="00D61316" w:rsidRDefault="00AE0556" w:rsidP="00AE0556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AE0556" w:rsidRPr="00D61316" w:rsidRDefault="00AE0556" w:rsidP="00AE0556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AE0556" w:rsidRPr="000F01F1" w:rsidRDefault="00AE0556" w:rsidP="00AE0556">
            <w:pPr>
              <w:spacing w:after="120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E0556" w:rsidRPr="00D61316" w:rsidRDefault="00AE0556" w:rsidP="00AE0556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287C8B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proofErr w:type="spellEnd"/>
            <w:r w:rsidR="00287C8B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AE0556" w:rsidRPr="00450C9B" w:rsidTr="00AE0556">
        <w:tc>
          <w:tcPr>
            <w:tcW w:w="635" w:type="dxa"/>
          </w:tcPr>
          <w:p w:rsidR="00AE0556" w:rsidRPr="00D61316" w:rsidRDefault="00AE0556" w:rsidP="00AE0556">
            <w:pPr>
              <w:spacing w:after="120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AE0556" w:rsidRPr="00D61316" w:rsidRDefault="00AE0556" w:rsidP="00AE0556">
            <w:pPr>
              <w:spacing w:after="120"/>
              <w:ind w:right="-1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AE0556" w:rsidRPr="000F01F1" w:rsidRDefault="00AE0556" w:rsidP="00AE0556">
            <w:pPr>
              <w:spacing w:after="120"/>
              <w:ind w:right="-1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E0556" w:rsidRPr="00D61316" w:rsidRDefault="00AE0556" w:rsidP="00AE0556">
            <w:pPr>
              <w:spacing w:after="120"/>
              <w:ind w:right="-1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287C8B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proofErr w:type="spellEnd"/>
            <w:r w:rsidR="00287C8B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287C8B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E0556" w:rsidRPr="00450C9B" w:rsidTr="00AE0556">
        <w:tc>
          <w:tcPr>
            <w:tcW w:w="635" w:type="dxa"/>
          </w:tcPr>
          <w:p w:rsidR="00AE0556" w:rsidRPr="00D61316" w:rsidRDefault="00AE0556" w:rsidP="00AE0556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AE0556" w:rsidRPr="00D61316" w:rsidRDefault="00AE0556" w:rsidP="00AE0556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3" w:type="dxa"/>
          </w:tcPr>
          <w:p w:rsidR="00AE0556" w:rsidRPr="000F01F1" w:rsidRDefault="00AE0556" w:rsidP="00AE0556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E0556" w:rsidRPr="00D61316" w:rsidRDefault="00AE0556" w:rsidP="00C075A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веска </w:t>
            </w:r>
            <w:r w:rsidR="00C075A1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E0556" w:rsidRPr="00450C9B" w:rsidTr="00AE0556">
        <w:tc>
          <w:tcPr>
            <w:tcW w:w="635" w:type="dxa"/>
          </w:tcPr>
          <w:p w:rsidR="00AE0556" w:rsidRPr="00D61316" w:rsidRDefault="00AE0556" w:rsidP="00AE0556">
            <w:pPr>
              <w:spacing w:after="120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AE0556" w:rsidRPr="00D61316" w:rsidRDefault="00AE0556" w:rsidP="00AE0556">
            <w:pPr>
              <w:spacing w:after="120"/>
              <w:ind w:right="-1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AE0556" w:rsidRPr="000F01F1" w:rsidRDefault="00AE0556" w:rsidP="00AE0556">
            <w:pPr>
              <w:spacing w:after="120"/>
              <w:ind w:right="-1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E0556" w:rsidRPr="00D61316" w:rsidRDefault="00AE0556" w:rsidP="00AE0556">
            <w:pPr>
              <w:spacing w:after="120"/>
              <w:ind w:right="-1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87C8B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075A1" w:rsidRPr="00450C9B" w:rsidTr="00AE0556">
        <w:tc>
          <w:tcPr>
            <w:tcW w:w="635" w:type="dxa"/>
          </w:tcPr>
          <w:p w:rsidR="00C075A1" w:rsidRPr="00D61316" w:rsidRDefault="00C075A1" w:rsidP="00AE0556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C075A1" w:rsidRPr="00D61316" w:rsidRDefault="00C075A1" w:rsidP="00AE0556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3" w:type="dxa"/>
          </w:tcPr>
          <w:p w:rsidR="00C075A1" w:rsidRPr="000F01F1" w:rsidRDefault="00C075A1" w:rsidP="00AE0556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C075A1" w:rsidRPr="00D722A0" w:rsidRDefault="006F35CD" w:rsidP="00AE0556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6F35CD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6F35CD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AE0556" w:rsidRPr="00450C9B" w:rsidTr="00AE0556">
        <w:tc>
          <w:tcPr>
            <w:tcW w:w="635" w:type="dxa"/>
          </w:tcPr>
          <w:p w:rsidR="00AE0556" w:rsidRPr="00D61316" w:rsidRDefault="00AE0556" w:rsidP="00AE0556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AE0556" w:rsidRPr="00D61316" w:rsidRDefault="00AE0556" w:rsidP="00AE0556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AE0556" w:rsidRPr="000F01F1" w:rsidRDefault="00AE0556" w:rsidP="00AE0556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E0556" w:rsidRPr="00D61316" w:rsidRDefault="00AE0556" w:rsidP="00AE0556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287C8B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proofErr w:type="spellEnd"/>
            <w:r w:rsidR="00287C8B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287C8B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анастрозола</w:t>
            </w:r>
            <w:proofErr w:type="spellEnd"/>
            <w:proofErr w:type="gram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</w:tbl>
    <w:p w:rsidR="00451512" w:rsidRPr="004353FF" w:rsidRDefault="00A42D50" w:rsidP="004353FF">
      <w:pPr>
        <w:pStyle w:val="ae"/>
        <w:spacing w:before="12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AF2604">
        <w:rPr>
          <w:rFonts w:ascii="Times New Roman" w:hAnsi="Times New Roman"/>
          <w:spacing w:val="-6"/>
          <w:sz w:val="28"/>
          <w:szCs w:val="28"/>
        </w:rPr>
        <w:t>. В</w:t>
      </w:r>
      <w:r w:rsidR="00EC018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451512" w:rsidRPr="004353FF" w:rsidSect="005F2F5C">
      <w:footerReference w:type="defaul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B8" w:rsidRDefault="006906B8">
      <w:r>
        <w:separator/>
      </w:r>
    </w:p>
  </w:endnote>
  <w:endnote w:type="continuationSeparator" w:id="0">
    <w:p w:rsidR="006906B8" w:rsidRDefault="0069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6906B8" w:rsidRDefault="000A0C79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6906B8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DF2745">
          <w:rPr>
            <w:noProof/>
            <w:sz w:val="28"/>
            <w:szCs w:val="28"/>
          </w:rPr>
          <w:t>4</w:t>
        </w:r>
        <w:r w:rsidRPr="00CE4BBE">
          <w:rPr>
            <w:sz w:val="28"/>
            <w:szCs w:val="28"/>
          </w:rPr>
          <w:fldChar w:fldCharType="end"/>
        </w:r>
      </w:p>
    </w:sdtContent>
  </w:sdt>
  <w:p w:rsidR="006906B8" w:rsidRDefault="006906B8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B8" w:rsidRDefault="006906B8">
      <w:r>
        <w:separator/>
      </w:r>
    </w:p>
  </w:footnote>
  <w:footnote w:type="continuationSeparator" w:id="0">
    <w:p w:rsidR="006906B8" w:rsidRDefault="00690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42D9"/>
    <w:rsid w:val="00006726"/>
    <w:rsid w:val="000130A3"/>
    <w:rsid w:val="00017BF3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36E7"/>
    <w:rsid w:val="000A0C79"/>
    <w:rsid w:val="000A2760"/>
    <w:rsid w:val="000A5140"/>
    <w:rsid w:val="000B1EAF"/>
    <w:rsid w:val="000C795A"/>
    <w:rsid w:val="000D231F"/>
    <w:rsid w:val="000D5473"/>
    <w:rsid w:val="000D7C03"/>
    <w:rsid w:val="000E0DDB"/>
    <w:rsid w:val="00104000"/>
    <w:rsid w:val="001056AB"/>
    <w:rsid w:val="00110DE1"/>
    <w:rsid w:val="00112BE4"/>
    <w:rsid w:val="00113291"/>
    <w:rsid w:val="00117D46"/>
    <w:rsid w:val="0012129C"/>
    <w:rsid w:val="00122AEF"/>
    <w:rsid w:val="001267B3"/>
    <w:rsid w:val="00127119"/>
    <w:rsid w:val="001301DA"/>
    <w:rsid w:val="0013183C"/>
    <w:rsid w:val="00132220"/>
    <w:rsid w:val="001343D2"/>
    <w:rsid w:val="001464FD"/>
    <w:rsid w:val="0015130E"/>
    <w:rsid w:val="00155912"/>
    <w:rsid w:val="00157A89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971E7"/>
    <w:rsid w:val="001A21C6"/>
    <w:rsid w:val="001A23BA"/>
    <w:rsid w:val="001A6077"/>
    <w:rsid w:val="001B5291"/>
    <w:rsid w:val="001C49D3"/>
    <w:rsid w:val="001C531A"/>
    <w:rsid w:val="001C5E6E"/>
    <w:rsid w:val="001D17AF"/>
    <w:rsid w:val="001D2903"/>
    <w:rsid w:val="001D4A60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4AA2"/>
    <w:rsid w:val="002357A9"/>
    <w:rsid w:val="00243DA7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87C8B"/>
    <w:rsid w:val="002968E9"/>
    <w:rsid w:val="002A1F36"/>
    <w:rsid w:val="002A2F87"/>
    <w:rsid w:val="002A3EE2"/>
    <w:rsid w:val="002A5551"/>
    <w:rsid w:val="002B67F0"/>
    <w:rsid w:val="002C4629"/>
    <w:rsid w:val="002C65B5"/>
    <w:rsid w:val="002D4711"/>
    <w:rsid w:val="002D60F0"/>
    <w:rsid w:val="002D7661"/>
    <w:rsid w:val="002E1930"/>
    <w:rsid w:val="002E673D"/>
    <w:rsid w:val="002F2CB3"/>
    <w:rsid w:val="002F3540"/>
    <w:rsid w:val="002F44CE"/>
    <w:rsid w:val="002F69BF"/>
    <w:rsid w:val="002F75F4"/>
    <w:rsid w:val="003020CC"/>
    <w:rsid w:val="00302F80"/>
    <w:rsid w:val="00306C8E"/>
    <w:rsid w:val="00313F3E"/>
    <w:rsid w:val="003162A6"/>
    <w:rsid w:val="0031695B"/>
    <w:rsid w:val="00322B86"/>
    <w:rsid w:val="00323ACD"/>
    <w:rsid w:val="00326DFE"/>
    <w:rsid w:val="00333BF0"/>
    <w:rsid w:val="00342A82"/>
    <w:rsid w:val="003436DB"/>
    <w:rsid w:val="00344686"/>
    <w:rsid w:val="00351FC3"/>
    <w:rsid w:val="003536F3"/>
    <w:rsid w:val="0035540F"/>
    <w:rsid w:val="00356332"/>
    <w:rsid w:val="00360089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4497"/>
    <w:rsid w:val="003E515F"/>
    <w:rsid w:val="003E776E"/>
    <w:rsid w:val="003F025C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33DDE"/>
    <w:rsid w:val="00434029"/>
    <w:rsid w:val="004353FF"/>
    <w:rsid w:val="00443530"/>
    <w:rsid w:val="00445294"/>
    <w:rsid w:val="00445EFA"/>
    <w:rsid w:val="00446ADA"/>
    <w:rsid w:val="00451512"/>
    <w:rsid w:val="00455C48"/>
    <w:rsid w:val="004575F0"/>
    <w:rsid w:val="00460592"/>
    <w:rsid w:val="00461821"/>
    <w:rsid w:val="00465AF5"/>
    <w:rsid w:val="00466F35"/>
    <w:rsid w:val="0046720E"/>
    <w:rsid w:val="00470F2E"/>
    <w:rsid w:val="00471924"/>
    <w:rsid w:val="00477D26"/>
    <w:rsid w:val="0048008C"/>
    <w:rsid w:val="004800E0"/>
    <w:rsid w:val="00480A42"/>
    <w:rsid w:val="00491304"/>
    <w:rsid w:val="004A5194"/>
    <w:rsid w:val="004A6B81"/>
    <w:rsid w:val="004B08A2"/>
    <w:rsid w:val="004C0F8F"/>
    <w:rsid w:val="004C1330"/>
    <w:rsid w:val="004D0527"/>
    <w:rsid w:val="004D322D"/>
    <w:rsid w:val="004D6FDA"/>
    <w:rsid w:val="004E2372"/>
    <w:rsid w:val="004E5074"/>
    <w:rsid w:val="004E62DE"/>
    <w:rsid w:val="004F4981"/>
    <w:rsid w:val="004F7CD3"/>
    <w:rsid w:val="005024B5"/>
    <w:rsid w:val="005035F9"/>
    <w:rsid w:val="005042CE"/>
    <w:rsid w:val="00505C07"/>
    <w:rsid w:val="00506C7E"/>
    <w:rsid w:val="0050716D"/>
    <w:rsid w:val="00527C7F"/>
    <w:rsid w:val="005324F8"/>
    <w:rsid w:val="00534246"/>
    <w:rsid w:val="005400B6"/>
    <w:rsid w:val="0054235E"/>
    <w:rsid w:val="00547139"/>
    <w:rsid w:val="00552059"/>
    <w:rsid w:val="00552A65"/>
    <w:rsid w:val="00553097"/>
    <w:rsid w:val="00553418"/>
    <w:rsid w:val="005713DF"/>
    <w:rsid w:val="00572809"/>
    <w:rsid w:val="00576C13"/>
    <w:rsid w:val="00586647"/>
    <w:rsid w:val="0058788E"/>
    <w:rsid w:val="005917C6"/>
    <w:rsid w:val="005A2AA0"/>
    <w:rsid w:val="005B6643"/>
    <w:rsid w:val="005C57EA"/>
    <w:rsid w:val="005E0B26"/>
    <w:rsid w:val="005E63DD"/>
    <w:rsid w:val="005F083C"/>
    <w:rsid w:val="005F0DA8"/>
    <w:rsid w:val="005F1C88"/>
    <w:rsid w:val="005F2F5C"/>
    <w:rsid w:val="005F4815"/>
    <w:rsid w:val="005F637D"/>
    <w:rsid w:val="005F78DE"/>
    <w:rsid w:val="006024F1"/>
    <w:rsid w:val="006043D4"/>
    <w:rsid w:val="0061014F"/>
    <w:rsid w:val="00614B33"/>
    <w:rsid w:val="006170CA"/>
    <w:rsid w:val="006201BF"/>
    <w:rsid w:val="006204AB"/>
    <w:rsid w:val="0062094C"/>
    <w:rsid w:val="00622363"/>
    <w:rsid w:val="006314E2"/>
    <w:rsid w:val="00632373"/>
    <w:rsid w:val="006329EE"/>
    <w:rsid w:val="0063622D"/>
    <w:rsid w:val="00640B46"/>
    <w:rsid w:val="006420BB"/>
    <w:rsid w:val="00647F23"/>
    <w:rsid w:val="006502F0"/>
    <w:rsid w:val="006540E1"/>
    <w:rsid w:val="006573E8"/>
    <w:rsid w:val="006613B1"/>
    <w:rsid w:val="00664CD5"/>
    <w:rsid w:val="00674E55"/>
    <w:rsid w:val="006906B8"/>
    <w:rsid w:val="006960AB"/>
    <w:rsid w:val="006A108A"/>
    <w:rsid w:val="006A56D8"/>
    <w:rsid w:val="006C2691"/>
    <w:rsid w:val="006C2A4A"/>
    <w:rsid w:val="006C3B5C"/>
    <w:rsid w:val="006C4AF0"/>
    <w:rsid w:val="006C5EE3"/>
    <w:rsid w:val="006D165B"/>
    <w:rsid w:val="006D22E8"/>
    <w:rsid w:val="006D3656"/>
    <w:rsid w:val="006E0644"/>
    <w:rsid w:val="006E5018"/>
    <w:rsid w:val="006F2B28"/>
    <w:rsid w:val="006F35CD"/>
    <w:rsid w:val="006F6C46"/>
    <w:rsid w:val="007018D1"/>
    <w:rsid w:val="00712850"/>
    <w:rsid w:val="00724534"/>
    <w:rsid w:val="00724DE3"/>
    <w:rsid w:val="00734D43"/>
    <w:rsid w:val="00740E73"/>
    <w:rsid w:val="007428F9"/>
    <w:rsid w:val="00751434"/>
    <w:rsid w:val="00755FE9"/>
    <w:rsid w:val="0075617D"/>
    <w:rsid w:val="00767ABF"/>
    <w:rsid w:val="007714FA"/>
    <w:rsid w:val="00780A76"/>
    <w:rsid w:val="00780BA7"/>
    <w:rsid w:val="007854E3"/>
    <w:rsid w:val="00785BF5"/>
    <w:rsid w:val="007864FB"/>
    <w:rsid w:val="00792209"/>
    <w:rsid w:val="007A0570"/>
    <w:rsid w:val="007A30F6"/>
    <w:rsid w:val="007A719C"/>
    <w:rsid w:val="007A7EFE"/>
    <w:rsid w:val="007B065E"/>
    <w:rsid w:val="007B0D69"/>
    <w:rsid w:val="007B3C27"/>
    <w:rsid w:val="007B3F4A"/>
    <w:rsid w:val="007D0C3F"/>
    <w:rsid w:val="007D32EA"/>
    <w:rsid w:val="007D42BF"/>
    <w:rsid w:val="007F4879"/>
    <w:rsid w:val="00804071"/>
    <w:rsid w:val="008123BE"/>
    <w:rsid w:val="00816C53"/>
    <w:rsid w:val="008249E1"/>
    <w:rsid w:val="00830344"/>
    <w:rsid w:val="008308FD"/>
    <w:rsid w:val="00835D0D"/>
    <w:rsid w:val="0083629C"/>
    <w:rsid w:val="00836641"/>
    <w:rsid w:val="00840F5B"/>
    <w:rsid w:val="0084239D"/>
    <w:rsid w:val="00843191"/>
    <w:rsid w:val="00845BF4"/>
    <w:rsid w:val="00846B5D"/>
    <w:rsid w:val="00850FF9"/>
    <w:rsid w:val="00867EA9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5A7"/>
    <w:rsid w:val="008C7F9D"/>
    <w:rsid w:val="008D36D6"/>
    <w:rsid w:val="008D7369"/>
    <w:rsid w:val="008D79F9"/>
    <w:rsid w:val="008E734B"/>
    <w:rsid w:val="008F3386"/>
    <w:rsid w:val="008F4E61"/>
    <w:rsid w:val="008F5834"/>
    <w:rsid w:val="00900611"/>
    <w:rsid w:val="00903D7A"/>
    <w:rsid w:val="00904F8E"/>
    <w:rsid w:val="00905129"/>
    <w:rsid w:val="00906A59"/>
    <w:rsid w:val="009077BD"/>
    <w:rsid w:val="00910FEC"/>
    <w:rsid w:val="00915A03"/>
    <w:rsid w:val="00920244"/>
    <w:rsid w:val="009206DB"/>
    <w:rsid w:val="00920B17"/>
    <w:rsid w:val="009270E5"/>
    <w:rsid w:val="00931B81"/>
    <w:rsid w:val="0094067F"/>
    <w:rsid w:val="00944EAF"/>
    <w:rsid w:val="009458C6"/>
    <w:rsid w:val="00950B4F"/>
    <w:rsid w:val="009512EC"/>
    <w:rsid w:val="009515AD"/>
    <w:rsid w:val="00954A6F"/>
    <w:rsid w:val="00956769"/>
    <w:rsid w:val="0095702D"/>
    <w:rsid w:val="00963791"/>
    <w:rsid w:val="00965A09"/>
    <w:rsid w:val="009709F6"/>
    <w:rsid w:val="00976CDD"/>
    <w:rsid w:val="0099143B"/>
    <w:rsid w:val="00991EA6"/>
    <w:rsid w:val="00993D8A"/>
    <w:rsid w:val="009A33F9"/>
    <w:rsid w:val="009A3532"/>
    <w:rsid w:val="009A6BDA"/>
    <w:rsid w:val="009B2298"/>
    <w:rsid w:val="009B3315"/>
    <w:rsid w:val="009B3B4F"/>
    <w:rsid w:val="009C39FC"/>
    <w:rsid w:val="009D2D8C"/>
    <w:rsid w:val="009D3460"/>
    <w:rsid w:val="009D5517"/>
    <w:rsid w:val="009D7069"/>
    <w:rsid w:val="009E0D08"/>
    <w:rsid w:val="009E2BAB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361"/>
    <w:rsid w:val="00A40E91"/>
    <w:rsid w:val="00A42D50"/>
    <w:rsid w:val="00A46AA6"/>
    <w:rsid w:val="00A47C2D"/>
    <w:rsid w:val="00A47C7C"/>
    <w:rsid w:val="00A51184"/>
    <w:rsid w:val="00A55849"/>
    <w:rsid w:val="00A633E7"/>
    <w:rsid w:val="00A9533E"/>
    <w:rsid w:val="00A96820"/>
    <w:rsid w:val="00A971B8"/>
    <w:rsid w:val="00A97EFF"/>
    <w:rsid w:val="00AA7247"/>
    <w:rsid w:val="00AB0274"/>
    <w:rsid w:val="00AB4A29"/>
    <w:rsid w:val="00AC06A3"/>
    <w:rsid w:val="00AC2400"/>
    <w:rsid w:val="00AC5DE2"/>
    <w:rsid w:val="00AD17A8"/>
    <w:rsid w:val="00AD4825"/>
    <w:rsid w:val="00AE0556"/>
    <w:rsid w:val="00AE3F8E"/>
    <w:rsid w:val="00AE44CC"/>
    <w:rsid w:val="00AF0D7B"/>
    <w:rsid w:val="00AF2604"/>
    <w:rsid w:val="00AF2B3E"/>
    <w:rsid w:val="00AF4147"/>
    <w:rsid w:val="00AF6518"/>
    <w:rsid w:val="00AF6773"/>
    <w:rsid w:val="00B0106A"/>
    <w:rsid w:val="00B12B6D"/>
    <w:rsid w:val="00B2170D"/>
    <w:rsid w:val="00B22CAB"/>
    <w:rsid w:val="00B273CC"/>
    <w:rsid w:val="00B3144C"/>
    <w:rsid w:val="00B36FE3"/>
    <w:rsid w:val="00B554BD"/>
    <w:rsid w:val="00B55BE4"/>
    <w:rsid w:val="00B57742"/>
    <w:rsid w:val="00B62F58"/>
    <w:rsid w:val="00B71531"/>
    <w:rsid w:val="00B71F43"/>
    <w:rsid w:val="00B75B01"/>
    <w:rsid w:val="00B82D84"/>
    <w:rsid w:val="00B831C4"/>
    <w:rsid w:val="00B861E5"/>
    <w:rsid w:val="00B8629C"/>
    <w:rsid w:val="00B91BF2"/>
    <w:rsid w:val="00B951CC"/>
    <w:rsid w:val="00B95385"/>
    <w:rsid w:val="00BA2E65"/>
    <w:rsid w:val="00BA3894"/>
    <w:rsid w:val="00BA75CA"/>
    <w:rsid w:val="00BB3A06"/>
    <w:rsid w:val="00BB4CBC"/>
    <w:rsid w:val="00BB67E6"/>
    <w:rsid w:val="00BC4BA3"/>
    <w:rsid w:val="00BC5A2A"/>
    <w:rsid w:val="00BD2E3E"/>
    <w:rsid w:val="00BD365F"/>
    <w:rsid w:val="00BD722F"/>
    <w:rsid w:val="00BF0268"/>
    <w:rsid w:val="00BF556D"/>
    <w:rsid w:val="00BF78E9"/>
    <w:rsid w:val="00C01998"/>
    <w:rsid w:val="00C04359"/>
    <w:rsid w:val="00C04927"/>
    <w:rsid w:val="00C05492"/>
    <w:rsid w:val="00C06A46"/>
    <w:rsid w:val="00C075A1"/>
    <w:rsid w:val="00C12C6E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5554"/>
    <w:rsid w:val="00C62000"/>
    <w:rsid w:val="00C63657"/>
    <w:rsid w:val="00C641F3"/>
    <w:rsid w:val="00C66AED"/>
    <w:rsid w:val="00C71B04"/>
    <w:rsid w:val="00C71E26"/>
    <w:rsid w:val="00C830A2"/>
    <w:rsid w:val="00C9035D"/>
    <w:rsid w:val="00C91550"/>
    <w:rsid w:val="00CA5BA5"/>
    <w:rsid w:val="00CA6410"/>
    <w:rsid w:val="00CB0A80"/>
    <w:rsid w:val="00CC0ABF"/>
    <w:rsid w:val="00CC0D5A"/>
    <w:rsid w:val="00CC6454"/>
    <w:rsid w:val="00CD1EE9"/>
    <w:rsid w:val="00CE4BBE"/>
    <w:rsid w:val="00CE5C32"/>
    <w:rsid w:val="00CE726D"/>
    <w:rsid w:val="00CE7897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31"/>
    <w:rsid w:val="00D535E4"/>
    <w:rsid w:val="00D56F66"/>
    <w:rsid w:val="00D62C91"/>
    <w:rsid w:val="00D6415B"/>
    <w:rsid w:val="00D7046C"/>
    <w:rsid w:val="00D709CA"/>
    <w:rsid w:val="00D72272"/>
    <w:rsid w:val="00D722A0"/>
    <w:rsid w:val="00D80243"/>
    <w:rsid w:val="00D81351"/>
    <w:rsid w:val="00D816BC"/>
    <w:rsid w:val="00D8459D"/>
    <w:rsid w:val="00D94D3E"/>
    <w:rsid w:val="00D97C1B"/>
    <w:rsid w:val="00DA132A"/>
    <w:rsid w:val="00DA6093"/>
    <w:rsid w:val="00DA6E5A"/>
    <w:rsid w:val="00DB4547"/>
    <w:rsid w:val="00DB67B6"/>
    <w:rsid w:val="00DC63A0"/>
    <w:rsid w:val="00DD077E"/>
    <w:rsid w:val="00DD0B5F"/>
    <w:rsid w:val="00DD38CA"/>
    <w:rsid w:val="00DE42C3"/>
    <w:rsid w:val="00DE6D6F"/>
    <w:rsid w:val="00DE7A6F"/>
    <w:rsid w:val="00DE7AE4"/>
    <w:rsid w:val="00DF24D0"/>
    <w:rsid w:val="00DF2745"/>
    <w:rsid w:val="00DF776A"/>
    <w:rsid w:val="00E01603"/>
    <w:rsid w:val="00E10696"/>
    <w:rsid w:val="00E134FE"/>
    <w:rsid w:val="00E14F29"/>
    <w:rsid w:val="00E17885"/>
    <w:rsid w:val="00E20FC1"/>
    <w:rsid w:val="00E2423A"/>
    <w:rsid w:val="00E252F4"/>
    <w:rsid w:val="00E265D7"/>
    <w:rsid w:val="00E30799"/>
    <w:rsid w:val="00E3676C"/>
    <w:rsid w:val="00E37C4C"/>
    <w:rsid w:val="00E41795"/>
    <w:rsid w:val="00E5137D"/>
    <w:rsid w:val="00E55E15"/>
    <w:rsid w:val="00E62497"/>
    <w:rsid w:val="00E62B26"/>
    <w:rsid w:val="00E637B6"/>
    <w:rsid w:val="00E644FA"/>
    <w:rsid w:val="00E6503A"/>
    <w:rsid w:val="00E7685B"/>
    <w:rsid w:val="00E8458E"/>
    <w:rsid w:val="00E868C0"/>
    <w:rsid w:val="00E9545D"/>
    <w:rsid w:val="00E96C2C"/>
    <w:rsid w:val="00EB79C2"/>
    <w:rsid w:val="00EC0189"/>
    <w:rsid w:val="00EC03CF"/>
    <w:rsid w:val="00EC486C"/>
    <w:rsid w:val="00ED2265"/>
    <w:rsid w:val="00ED361D"/>
    <w:rsid w:val="00ED50D3"/>
    <w:rsid w:val="00EE4B52"/>
    <w:rsid w:val="00EE5E49"/>
    <w:rsid w:val="00EE6874"/>
    <w:rsid w:val="00EE7400"/>
    <w:rsid w:val="00EF04D4"/>
    <w:rsid w:val="00EF0930"/>
    <w:rsid w:val="00EF2214"/>
    <w:rsid w:val="00EF3B77"/>
    <w:rsid w:val="00EF4FF1"/>
    <w:rsid w:val="00EF662E"/>
    <w:rsid w:val="00EF75B5"/>
    <w:rsid w:val="00F0179F"/>
    <w:rsid w:val="00F05C74"/>
    <w:rsid w:val="00F11419"/>
    <w:rsid w:val="00F11C06"/>
    <w:rsid w:val="00F1384C"/>
    <w:rsid w:val="00F1529A"/>
    <w:rsid w:val="00F23DA0"/>
    <w:rsid w:val="00F25833"/>
    <w:rsid w:val="00F306B7"/>
    <w:rsid w:val="00F32EF7"/>
    <w:rsid w:val="00F34E12"/>
    <w:rsid w:val="00F42694"/>
    <w:rsid w:val="00F43265"/>
    <w:rsid w:val="00F476B8"/>
    <w:rsid w:val="00F533F1"/>
    <w:rsid w:val="00F64ECB"/>
    <w:rsid w:val="00F80346"/>
    <w:rsid w:val="00F81BE1"/>
    <w:rsid w:val="00F83CDD"/>
    <w:rsid w:val="00FA143E"/>
    <w:rsid w:val="00FA79BD"/>
    <w:rsid w:val="00FB3E8C"/>
    <w:rsid w:val="00FC196B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customStyle="1" w:styleId="80">
    <w:name w:val="Основной текст8"/>
    <w:basedOn w:val="a0"/>
    <w:rsid w:val="00F81BE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7">
    <w:name w:val="annotation reference"/>
    <w:basedOn w:val="a0"/>
    <w:rsid w:val="00B71531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B71531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71531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B71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4B4F-E5BE-4DE7-8C9F-7DDF53A7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6</Pages>
  <Words>974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41</cp:revision>
  <cp:lastPrinted>2017-12-21T13:24:00Z</cp:lastPrinted>
  <dcterms:created xsi:type="dcterms:W3CDTF">2018-02-01T11:32:00Z</dcterms:created>
  <dcterms:modified xsi:type="dcterms:W3CDTF">2018-04-19T14:41:00Z</dcterms:modified>
</cp:coreProperties>
</file>