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C" w:rsidRPr="00CC37EB" w:rsidRDefault="00C66A9C" w:rsidP="009C3EE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CC37EB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C66A9C" w:rsidRPr="00CC37EB" w:rsidRDefault="00C66A9C" w:rsidP="002E47CE">
      <w:pPr>
        <w:widowControl/>
        <w:tabs>
          <w:tab w:val="left" w:pos="3828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C66A9C" w:rsidRPr="00CC37EB" w:rsidRDefault="00C66A9C" w:rsidP="002E47CE">
      <w:pPr>
        <w:widowControl/>
        <w:tabs>
          <w:tab w:val="left" w:pos="3828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C66A9C" w:rsidRPr="00CC37EB" w:rsidRDefault="00C66A9C" w:rsidP="002E47CE">
      <w:pPr>
        <w:widowControl/>
        <w:tabs>
          <w:tab w:val="left" w:pos="3828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C66A9C" w:rsidRPr="00CC37EB" w:rsidRDefault="00C66A9C" w:rsidP="002E47CE">
      <w:pPr>
        <w:widowControl/>
        <w:pBdr>
          <w:bottom w:val="single" w:sz="6" w:space="1" w:color="auto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CC37EB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C66A9C" w:rsidRPr="00C66A9C" w:rsidRDefault="007C3B13" w:rsidP="00CA03F0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Гепарин натрия</w:t>
      </w:r>
      <w:r w:rsid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="00C66A9C" w:rsidRP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ФС</w:t>
      </w:r>
    </w:p>
    <w:p w:rsidR="00C66A9C" w:rsidRPr="00C66A9C" w:rsidRDefault="007C3B13" w:rsidP="00CA03F0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Гепарин натрия</w:t>
      </w:r>
      <w:r w:rsidR="00C66A9C" w:rsidRP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C66A9C" w:rsidRPr="007C3B13" w:rsidRDefault="007C3B13" w:rsidP="00CA03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spellStart"/>
      <w:r w:rsidRPr="005068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Heparinum</w:t>
      </w:r>
      <w:proofErr w:type="spellEnd"/>
      <w:r w:rsidRPr="005068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spellStart"/>
      <w:r w:rsidRPr="0050684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natricum</w:t>
      </w:r>
      <w:proofErr w:type="spellEnd"/>
      <w:proofErr w:type="gramStart"/>
      <w:r w:rsidR="00C66A9C" w:rsidRPr="007C3B1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="00C66A9C" w:rsidRP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</w:t>
      </w:r>
      <w:proofErr w:type="gramEnd"/>
      <w:r w:rsidR="00C66A9C" w:rsidRPr="00C66A9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замен</w:t>
      </w:r>
      <w:r w:rsidR="00C66A9C" w:rsidRPr="007C3B1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ФС 42-1327-99</w:t>
      </w:r>
    </w:p>
    <w:p w:rsidR="001A5A1C" w:rsidRDefault="007C3B13" w:rsidP="008B4C6F">
      <w:pPr>
        <w:widowControl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Гепарин натрия</w:t>
      </w:r>
      <w:r w:rsidR="00C66A9C" w:rsidRPr="00C66A9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представляет собой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натриевую соль </w:t>
      </w:r>
      <w:proofErr w:type="spellStart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глюкозаминогликана</w:t>
      </w:r>
      <w:proofErr w:type="spellEnd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, содержащего </w:t>
      </w:r>
      <w:proofErr w:type="spellStart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сульфатированные</w:t>
      </w:r>
      <w:proofErr w:type="spellEnd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и </w:t>
      </w:r>
      <w:proofErr w:type="spellStart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ацетилированные</w:t>
      </w:r>
      <w:proofErr w:type="spellEnd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остатки </w:t>
      </w:r>
      <w:proofErr w:type="spellStart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D-глюкозамина</w:t>
      </w:r>
      <w:proofErr w:type="spellEnd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, </w:t>
      </w:r>
      <w:proofErr w:type="spellStart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D-глюкуроновой</w:t>
      </w:r>
      <w:proofErr w:type="spellEnd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кислоты и </w:t>
      </w:r>
      <w:proofErr w:type="spellStart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L-идуроновой</w:t>
      </w:r>
      <w:proofErr w:type="spellEnd"/>
      <w:r w:rsidR="00506844" w:rsidRP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кислоты</w:t>
      </w:r>
      <w:r w:rsidR="00506844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.</w:t>
      </w:r>
      <w:r w:rsidR="00190F5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</w:t>
      </w:r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При полном гидролизе гепарина натрия образуются </w:t>
      </w:r>
      <w:proofErr w:type="spellStart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D-глюкозамин</w:t>
      </w:r>
      <w:proofErr w:type="spellEnd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, </w:t>
      </w:r>
      <w:proofErr w:type="spellStart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D-глюкуроновая</w:t>
      </w:r>
      <w:proofErr w:type="spellEnd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кислота, </w:t>
      </w:r>
      <w:proofErr w:type="spellStart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L-идуроновая</w:t>
      </w:r>
      <w:proofErr w:type="spellEnd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кислота, уксусная кислота и серная кислота. Гепарин натрия обладает свойством удлинять время свертывания крови п</w:t>
      </w:r>
      <w:r w:rsidR="001A5A1C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утем стимулирования ингибирования тромбина и фактора </w:t>
      </w:r>
      <w:proofErr w:type="spellStart"/>
      <w:r w:rsidR="001A5A1C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val="en-US" w:bidi="ar-SA"/>
        </w:rPr>
        <w:t>Xa</w:t>
      </w:r>
      <w:proofErr w:type="spellEnd"/>
      <w:r w:rsidR="001A5A1C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</w:t>
      </w:r>
      <w:proofErr w:type="spellStart"/>
      <w:r w:rsidR="001A5A1C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антитромбина</w:t>
      </w:r>
      <w:proofErr w:type="spellEnd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. Гепарин натрия получают из </w:t>
      </w:r>
      <w:r w:rsidR="000F52CC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легких КРС или </w:t>
      </w:r>
      <w:proofErr w:type="spellStart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мукозы</w:t>
      </w:r>
      <w:proofErr w:type="spellEnd"/>
      <w:r w:rsidR="00190F5B" w:rsidRPr="00C70302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кишечника свиней.</w:t>
      </w:r>
      <w:r w:rsidR="00190F5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Сырье для производства поступает из хозяйств от животных, у которых отсутствуют заболевания вирусной</w:t>
      </w:r>
      <w:r w:rsidR="000F52C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, бактериальной, </w:t>
      </w:r>
      <w:proofErr w:type="spellStart"/>
      <w:r w:rsidR="000F52C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микоплазменной</w:t>
      </w:r>
      <w:proofErr w:type="spellEnd"/>
      <w:r w:rsidR="000F52C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, </w:t>
      </w:r>
      <w:proofErr w:type="spellStart"/>
      <w:r w:rsidR="000F52C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прионной</w:t>
      </w:r>
      <w:proofErr w:type="spellEnd"/>
      <w:r w:rsidR="000F52C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этиологии</w:t>
      </w:r>
      <w:r w:rsidR="00190F5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, патогенны</w:t>
      </w:r>
      <w:r w:rsidR="000F52CC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х</w:t>
      </w:r>
      <w:r w:rsidR="00190F5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для человека.</w:t>
      </w:r>
    </w:p>
    <w:p w:rsidR="00190F5B" w:rsidRPr="00AD678E" w:rsidRDefault="00797B1F" w:rsidP="008B4C6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А</w:t>
      </w:r>
      <w:r w:rsidR="00B441A4" w:rsidRPr="00AD678E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ктивность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должна быть </w:t>
      </w:r>
      <w:r w:rsidR="001A5A1C" w:rsidRPr="00AD678E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не менее 180</w:t>
      </w:r>
      <w:r w:rsidR="000F52CC" w:rsidRPr="00AD678E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 </w:t>
      </w:r>
      <w:r w:rsidR="001A5A1C" w:rsidRPr="00AD678E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МЕ/м</w:t>
      </w:r>
      <w:r w:rsidR="00B441A4" w:rsidRPr="00AD678E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г в пересчете на сухое вещество</w:t>
      </w:r>
      <w:r w:rsidR="000F52CC" w:rsidRPr="00AD678E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.</w:t>
      </w:r>
    </w:p>
    <w:p w:rsidR="00176428" w:rsidRDefault="00176428" w:rsidP="00F072DD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F53504" w:rsidRPr="006316FB" w:rsidRDefault="00F53504" w:rsidP="00F072D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Описание.</w:t>
      </w:r>
      <w:r w:rsidRPr="006316FB">
        <w:rPr>
          <w:rStyle w:val="8"/>
          <w:sz w:val="28"/>
          <w:szCs w:val="28"/>
        </w:rPr>
        <w:t xml:space="preserve"> </w:t>
      </w:r>
      <w:r w:rsidR="00B441A4">
        <w:rPr>
          <w:rStyle w:val="8"/>
          <w:sz w:val="28"/>
          <w:szCs w:val="28"/>
        </w:rPr>
        <w:t>Аморфный порошок б</w:t>
      </w:r>
      <w:r w:rsidR="00590F53">
        <w:rPr>
          <w:rStyle w:val="8"/>
          <w:sz w:val="28"/>
          <w:szCs w:val="28"/>
        </w:rPr>
        <w:t>ел</w:t>
      </w:r>
      <w:r w:rsidR="00B441A4">
        <w:rPr>
          <w:rStyle w:val="8"/>
          <w:sz w:val="28"/>
          <w:szCs w:val="28"/>
        </w:rPr>
        <w:t>ого или почти белого цвета</w:t>
      </w:r>
      <w:r w:rsidR="00590F53">
        <w:rPr>
          <w:rStyle w:val="8"/>
          <w:sz w:val="28"/>
          <w:szCs w:val="28"/>
        </w:rPr>
        <w:t>. *Гигроскопичен.</w:t>
      </w:r>
    </w:p>
    <w:p w:rsidR="00F53504" w:rsidRPr="006316FB" w:rsidRDefault="00F53504" w:rsidP="00F072D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Растворимость.</w:t>
      </w:r>
      <w:r w:rsidRPr="006316FB">
        <w:rPr>
          <w:rStyle w:val="8"/>
          <w:sz w:val="28"/>
          <w:szCs w:val="28"/>
        </w:rPr>
        <w:t xml:space="preserve"> </w:t>
      </w:r>
      <w:r w:rsidR="00B441A4">
        <w:rPr>
          <w:rStyle w:val="8"/>
          <w:sz w:val="28"/>
          <w:szCs w:val="28"/>
        </w:rPr>
        <w:t>Легко р</w:t>
      </w:r>
      <w:r w:rsidRPr="006316FB">
        <w:rPr>
          <w:rStyle w:val="8"/>
          <w:sz w:val="28"/>
          <w:szCs w:val="28"/>
        </w:rPr>
        <w:t>астворим в воде.</w:t>
      </w:r>
    </w:p>
    <w:p w:rsidR="00C35BAD" w:rsidRDefault="00F53504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6316FB">
        <w:rPr>
          <w:rStyle w:val="8"/>
          <w:b/>
          <w:sz w:val="28"/>
          <w:szCs w:val="28"/>
        </w:rPr>
        <w:t>Подлинность.</w:t>
      </w:r>
      <w:r w:rsidR="00724FDB">
        <w:rPr>
          <w:rStyle w:val="8"/>
          <w:b/>
          <w:sz w:val="28"/>
          <w:szCs w:val="28"/>
        </w:rPr>
        <w:t xml:space="preserve"> </w:t>
      </w:r>
      <w:r w:rsidR="00724FDB" w:rsidRPr="00724FDB">
        <w:rPr>
          <w:rStyle w:val="8"/>
          <w:i/>
          <w:color w:val="auto"/>
          <w:sz w:val="28"/>
          <w:szCs w:val="28"/>
        </w:rPr>
        <w:t>1</w:t>
      </w:r>
      <w:r w:rsidR="00724FDB">
        <w:rPr>
          <w:rStyle w:val="8"/>
          <w:i/>
          <w:color w:val="auto"/>
          <w:sz w:val="28"/>
          <w:szCs w:val="28"/>
        </w:rPr>
        <w:t>.</w:t>
      </w:r>
      <w:r w:rsidR="00724FDB" w:rsidRPr="00724FDB">
        <w:rPr>
          <w:rStyle w:val="8"/>
          <w:i/>
          <w:color w:val="auto"/>
          <w:sz w:val="28"/>
          <w:szCs w:val="28"/>
        </w:rPr>
        <w:t> </w:t>
      </w:r>
      <w:r w:rsidR="00CE347E">
        <w:rPr>
          <w:rStyle w:val="8"/>
          <w:i/>
          <w:color w:val="auto"/>
          <w:sz w:val="28"/>
          <w:szCs w:val="28"/>
        </w:rPr>
        <w:t>А</w:t>
      </w:r>
      <w:r w:rsidR="00C35BAD" w:rsidRPr="000E455A">
        <w:rPr>
          <w:rStyle w:val="8"/>
          <w:i/>
          <w:color w:val="auto"/>
          <w:sz w:val="28"/>
          <w:szCs w:val="28"/>
        </w:rPr>
        <w:t>ктивность</w:t>
      </w:r>
      <w:r w:rsidR="00C35BAD" w:rsidRPr="00C35BAD">
        <w:rPr>
          <w:rStyle w:val="8"/>
          <w:i/>
          <w:color w:val="auto"/>
          <w:sz w:val="28"/>
          <w:szCs w:val="28"/>
        </w:rPr>
        <w:t xml:space="preserve">. </w:t>
      </w:r>
      <w:r w:rsidR="000E455A">
        <w:rPr>
          <w:rStyle w:val="8"/>
          <w:color w:val="auto"/>
          <w:sz w:val="28"/>
          <w:szCs w:val="28"/>
        </w:rPr>
        <w:t xml:space="preserve">Должна соответствовать требованиям </w:t>
      </w:r>
      <w:r w:rsidR="00C35BAD" w:rsidRPr="00C35BAD">
        <w:rPr>
          <w:rStyle w:val="8"/>
          <w:color w:val="auto"/>
          <w:sz w:val="28"/>
          <w:szCs w:val="28"/>
        </w:rPr>
        <w:t>раздел</w:t>
      </w:r>
      <w:r w:rsidR="000E455A">
        <w:rPr>
          <w:rStyle w:val="8"/>
          <w:color w:val="auto"/>
          <w:sz w:val="28"/>
          <w:szCs w:val="28"/>
        </w:rPr>
        <w:t>а</w:t>
      </w:r>
      <w:r w:rsidR="00C35BAD" w:rsidRPr="00C35BAD">
        <w:rPr>
          <w:rStyle w:val="8"/>
          <w:color w:val="auto"/>
          <w:sz w:val="28"/>
          <w:szCs w:val="28"/>
        </w:rPr>
        <w:t xml:space="preserve"> «Количественное определение».</w:t>
      </w:r>
    </w:p>
    <w:p w:rsidR="000E455A" w:rsidRPr="000E455A" w:rsidRDefault="00724FDB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724FDB">
        <w:rPr>
          <w:i/>
          <w:sz w:val="28"/>
          <w:szCs w:val="28"/>
        </w:rPr>
        <w:t>2. Активность.</w:t>
      </w:r>
      <w:r>
        <w:rPr>
          <w:sz w:val="28"/>
          <w:szCs w:val="28"/>
        </w:rPr>
        <w:t xml:space="preserve"> </w:t>
      </w:r>
      <w:r w:rsidR="000E455A" w:rsidRPr="000E455A">
        <w:rPr>
          <w:sz w:val="28"/>
          <w:szCs w:val="28"/>
        </w:rPr>
        <w:t xml:space="preserve">Проводят определение </w:t>
      </w:r>
      <w:proofErr w:type="spellStart"/>
      <w:r w:rsidR="000E455A" w:rsidRPr="000E455A">
        <w:rPr>
          <w:sz w:val="28"/>
          <w:szCs w:val="28"/>
        </w:rPr>
        <w:t>анти-Ха</w:t>
      </w:r>
      <w:proofErr w:type="spellEnd"/>
      <w:r w:rsidR="000E455A" w:rsidRPr="000E455A">
        <w:rPr>
          <w:sz w:val="28"/>
          <w:szCs w:val="28"/>
        </w:rPr>
        <w:t xml:space="preserve"> активности в соответствии с ОФС «</w:t>
      </w:r>
      <w:r w:rsidR="000E455A">
        <w:rPr>
          <w:sz w:val="28"/>
          <w:szCs w:val="28"/>
        </w:rPr>
        <w:t xml:space="preserve">Методы количественного определения </w:t>
      </w:r>
      <w:r w:rsidR="000E455A" w:rsidRPr="000E455A">
        <w:rPr>
          <w:sz w:val="28"/>
          <w:szCs w:val="28"/>
        </w:rPr>
        <w:t xml:space="preserve">гепарина» </w:t>
      </w:r>
      <w:r w:rsidR="000E455A" w:rsidRPr="000E455A">
        <w:rPr>
          <w:sz w:val="28"/>
          <w:szCs w:val="28"/>
        </w:rPr>
        <w:lastRenderedPageBreak/>
        <w:t>(</w:t>
      </w:r>
      <w:r w:rsidR="000E455A">
        <w:rPr>
          <w:sz w:val="28"/>
          <w:szCs w:val="28"/>
        </w:rPr>
        <w:t>о</w:t>
      </w:r>
      <w:r w:rsidR="000E455A" w:rsidRPr="000E455A">
        <w:rPr>
          <w:sz w:val="28"/>
          <w:szCs w:val="28"/>
        </w:rPr>
        <w:t xml:space="preserve">пределение </w:t>
      </w:r>
      <w:proofErr w:type="spellStart"/>
      <w:r w:rsidR="000E455A" w:rsidRPr="000E455A">
        <w:rPr>
          <w:sz w:val="28"/>
          <w:szCs w:val="28"/>
        </w:rPr>
        <w:t>анти-Ха</w:t>
      </w:r>
      <w:proofErr w:type="spellEnd"/>
      <w:r w:rsidR="000E455A" w:rsidRPr="000E455A">
        <w:rPr>
          <w:sz w:val="28"/>
          <w:szCs w:val="28"/>
        </w:rPr>
        <w:t xml:space="preserve"> активности НФГ)</w:t>
      </w:r>
      <w:r w:rsidR="000E455A">
        <w:rPr>
          <w:sz w:val="28"/>
          <w:szCs w:val="28"/>
        </w:rPr>
        <w:t xml:space="preserve">. </w:t>
      </w:r>
      <w:r w:rsidR="00593311">
        <w:rPr>
          <w:sz w:val="28"/>
          <w:szCs w:val="28"/>
        </w:rPr>
        <w:t>О</w:t>
      </w:r>
      <w:r w:rsidR="000E455A" w:rsidRPr="00964739">
        <w:rPr>
          <w:sz w:val="28"/>
          <w:szCs w:val="28"/>
        </w:rPr>
        <w:t>тношени</w:t>
      </w:r>
      <w:r w:rsidR="000E455A">
        <w:rPr>
          <w:sz w:val="28"/>
          <w:szCs w:val="28"/>
        </w:rPr>
        <w:t>е</w:t>
      </w:r>
      <w:r w:rsidR="000E455A" w:rsidRPr="00964739">
        <w:rPr>
          <w:sz w:val="28"/>
          <w:szCs w:val="28"/>
        </w:rPr>
        <w:t xml:space="preserve"> </w:t>
      </w:r>
      <w:proofErr w:type="spellStart"/>
      <w:r w:rsidR="000E455A" w:rsidRPr="00964739">
        <w:rPr>
          <w:sz w:val="28"/>
          <w:szCs w:val="28"/>
        </w:rPr>
        <w:t>анти</w:t>
      </w:r>
      <w:proofErr w:type="gramStart"/>
      <w:r w:rsidR="000E455A" w:rsidRPr="00964739">
        <w:rPr>
          <w:sz w:val="28"/>
          <w:szCs w:val="28"/>
        </w:rPr>
        <w:t>Xa</w:t>
      </w:r>
      <w:proofErr w:type="gramEnd"/>
      <w:r w:rsidR="00593311">
        <w:rPr>
          <w:sz w:val="28"/>
          <w:szCs w:val="28"/>
        </w:rPr>
        <w:t>-активности</w:t>
      </w:r>
      <w:proofErr w:type="spellEnd"/>
      <w:r w:rsidR="000E455A" w:rsidRPr="00964739">
        <w:rPr>
          <w:sz w:val="28"/>
          <w:szCs w:val="28"/>
        </w:rPr>
        <w:t xml:space="preserve"> </w:t>
      </w:r>
      <w:r w:rsidR="00593311">
        <w:rPr>
          <w:sz w:val="28"/>
          <w:szCs w:val="28"/>
        </w:rPr>
        <w:t>к</w:t>
      </w:r>
      <w:r w:rsidR="000E455A">
        <w:rPr>
          <w:sz w:val="28"/>
          <w:szCs w:val="28"/>
        </w:rPr>
        <w:t xml:space="preserve"> </w:t>
      </w:r>
      <w:proofErr w:type="spellStart"/>
      <w:r w:rsidR="000E455A" w:rsidRPr="00964739">
        <w:rPr>
          <w:sz w:val="28"/>
          <w:szCs w:val="28"/>
        </w:rPr>
        <w:t>антиIIа</w:t>
      </w:r>
      <w:r w:rsidR="00593311">
        <w:rPr>
          <w:sz w:val="28"/>
          <w:szCs w:val="28"/>
        </w:rPr>
        <w:t>-</w:t>
      </w:r>
      <w:r w:rsidR="000E455A" w:rsidRPr="00964739">
        <w:rPr>
          <w:sz w:val="28"/>
          <w:szCs w:val="28"/>
        </w:rPr>
        <w:t>активност</w:t>
      </w:r>
      <w:r w:rsidR="00593311">
        <w:rPr>
          <w:sz w:val="28"/>
          <w:szCs w:val="28"/>
        </w:rPr>
        <w:t>и</w:t>
      </w:r>
      <w:proofErr w:type="spellEnd"/>
      <w:r w:rsidR="00593311">
        <w:rPr>
          <w:sz w:val="28"/>
          <w:szCs w:val="28"/>
        </w:rPr>
        <w:t>, определенной в соответствии с разделом «Количественное определение»</w:t>
      </w:r>
      <w:r w:rsidR="00F0007B">
        <w:rPr>
          <w:sz w:val="28"/>
          <w:szCs w:val="28"/>
        </w:rPr>
        <w:t>,</w:t>
      </w:r>
      <w:r w:rsidR="00593311">
        <w:rPr>
          <w:sz w:val="28"/>
          <w:szCs w:val="28"/>
        </w:rPr>
        <w:t xml:space="preserve"> должно быть от 0,9 до 1,1.</w:t>
      </w:r>
    </w:p>
    <w:p w:rsidR="00991C5A" w:rsidRDefault="00724FDB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3. </w:t>
      </w:r>
      <w:r w:rsidR="00CE4B67">
        <w:rPr>
          <w:i/>
          <w:sz w:val="28"/>
          <w:szCs w:val="28"/>
        </w:rPr>
        <w:t xml:space="preserve">ВЭЖХ. </w:t>
      </w:r>
      <w:r w:rsidR="00991C5A" w:rsidRPr="00991C5A">
        <w:rPr>
          <w:sz w:val="28"/>
          <w:szCs w:val="28"/>
        </w:rPr>
        <w:t>Определение проводят в условиях испытания «Родственные примеси» со следующими изменениями</w:t>
      </w:r>
      <w:r w:rsidR="00991C5A">
        <w:rPr>
          <w:sz w:val="28"/>
          <w:szCs w:val="28"/>
        </w:rPr>
        <w:t>.</w:t>
      </w:r>
    </w:p>
    <w:p w:rsidR="00991C5A" w:rsidRPr="00AD678E" w:rsidRDefault="00991C5A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D678E">
        <w:rPr>
          <w:sz w:val="28"/>
          <w:szCs w:val="28"/>
        </w:rPr>
        <w:t>Хроматографируют испытуемый раствор</w:t>
      </w:r>
      <w:proofErr w:type="gramStart"/>
      <w:r w:rsidRPr="00AD678E">
        <w:rPr>
          <w:sz w:val="28"/>
          <w:szCs w:val="28"/>
        </w:rPr>
        <w:t> А</w:t>
      </w:r>
      <w:proofErr w:type="gramEnd"/>
      <w:r w:rsidRPr="00AD678E">
        <w:rPr>
          <w:sz w:val="28"/>
          <w:szCs w:val="28"/>
        </w:rPr>
        <w:t xml:space="preserve"> и стандартный раствор В.</w:t>
      </w:r>
    </w:p>
    <w:p w:rsidR="00991C5A" w:rsidRPr="00AD678E" w:rsidRDefault="00991C5A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D678E">
        <w:rPr>
          <w:i/>
          <w:sz w:val="28"/>
          <w:szCs w:val="28"/>
        </w:rPr>
        <w:t>Относительные времена удерживания соединений.</w:t>
      </w:r>
      <w:r w:rsidRPr="00AD678E">
        <w:rPr>
          <w:sz w:val="28"/>
          <w:szCs w:val="28"/>
        </w:rPr>
        <w:t xml:space="preserve"> Гепарин – 1 (около 26 мин), </w:t>
      </w:r>
      <w:proofErr w:type="spellStart"/>
      <w:r w:rsidRPr="00AD678E">
        <w:rPr>
          <w:sz w:val="28"/>
          <w:szCs w:val="28"/>
        </w:rPr>
        <w:t>дерматан</w:t>
      </w:r>
      <w:r w:rsidR="0097270A" w:rsidRPr="00AD678E">
        <w:rPr>
          <w:sz w:val="28"/>
          <w:szCs w:val="28"/>
        </w:rPr>
        <w:t>а</w:t>
      </w:r>
      <w:proofErr w:type="spellEnd"/>
      <w:r w:rsidRPr="00AD678E">
        <w:rPr>
          <w:sz w:val="28"/>
          <w:szCs w:val="28"/>
        </w:rPr>
        <w:t xml:space="preserve"> сульфат </w:t>
      </w:r>
      <w:r w:rsidR="0041339F" w:rsidRPr="00AD678E">
        <w:rPr>
          <w:sz w:val="28"/>
          <w:szCs w:val="28"/>
        </w:rPr>
        <w:t>и</w:t>
      </w:r>
      <w:r w:rsidRPr="00AD678E">
        <w:rPr>
          <w:sz w:val="28"/>
          <w:szCs w:val="28"/>
        </w:rPr>
        <w:t xml:space="preserve"> </w:t>
      </w:r>
      <w:proofErr w:type="spellStart"/>
      <w:r w:rsidRPr="00AD678E">
        <w:rPr>
          <w:sz w:val="28"/>
          <w:szCs w:val="28"/>
        </w:rPr>
        <w:t>хондроитин</w:t>
      </w:r>
      <w:r w:rsidR="0097270A" w:rsidRPr="00AD678E">
        <w:rPr>
          <w:sz w:val="28"/>
          <w:szCs w:val="28"/>
        </w:rPr>
        <w:t>а</w:t>
      </w:r>
      <w:proofErr w:type="spellEnd"/>
      <w:r w:rsidRPr="00AD678E">
        <w:rPr>
          <w:sz w:val="28"/>
          <w:szCs w:val="28"/>
        </w:rPr>
        <w:t xml:space="preserve"> сульфат </w:t>
      </w:r>
      <w:r w:rsidRPr="00AD678E">
        <w:rPr>
          <w:sz w:val="28"/>
          <w:szCs w:val="28"/>
        </w:rPr>
        <w:sym w:font="Symbol" w:char="F02D"/>
      </w:r>
      <w:r w:rsidRPr="00AD678E">
        <w:rPr>
          <w:sz w:val="28"/>
          <w:szCs w:val="28"/>
        </w:rPr>
        <w:t xml:space="preserve"> около 0,9 и </w:t>
      </w:r>
      <w:proofErr w:type="spellStart"/>
      <w:r w:rsidRPr="00AD678E">
        <w:rPr>
          <w:sz w:val="28"/>
          <w:szCs w:val="28"/>
        </w:rPr>
        <w:t>гиперсульфатированный</w:t>
      </w:r>
      <w:proofErr w:type="spellEnd"/>
      <w:r w:rsidRPr="00AD678E">
        <w:rPr>
          <w:sz w:val="28"/>
          <w:szCs w:val="28"/>
        </w:rPr>
        <w:t xml:space="preserve"> </w:t>
      </w:r>
      <w:proofErr w:type="spellStart"/>
      <w:r w:rsidRPr="00AD678E">
        <w:rPr>
          <w:sz w:val="28"/>
          <w:szCs w:val="28"/>
        </w:rPr>
        <w:t>хондроитин</w:t>
      </w:r>
      <w:r w:rsidR="0097270A" w:rsidRPr="00AD678E">
        <w:rPr>
          <w:sz w:val="28"/>
          <w:szCs w:val="28"/>
        </w:rPr>
        <w:t>а</w:t>
      </w:r>
      <w:proofErr w:type="spellEnd"/>
      <w:r w:rsidRPr="00AD678E">
        <w:rPr>
          <w:sz w:val="28"/>
          <w:szCs w:val="28"/>
        </w:rPr>
        <w:t xml:space="preserve"> сульфат</w:t>
      </w:r>
      <w:r w:rsidRPr="00AD678E">
        <w:rPr>
          <w:sz w:val="28"/>
          <w:szCs w:val="28"/>
        </w:rPr>
        <w:sym w:font="Symbol" w:char="F02D"/>
      </w:r>
      <w:r w:rsidRPr="00AD678E">
        <w:rPr>
          <w:sz w:val="28"/>
          <w:szCs w:val="28"/>
        </w:rPr>
        <w:t xml:space="preserve"> около 1,3.</w:t>
      </w:r>
    </w:p>
    <w:p w:rsidR="00A01880" w:rsidRDefault="00A01880" w:rsidP="00724F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78E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AD678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AD678E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AD678E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AD678E">
        <w:rPr>
          <w:rFonts w:ascii="Times New Roman" w:eastAsia="TimesNewRomanPSMT" w:hAnsi="Times New Roman"/>
          <w:sz w:val="28"/>
          <w:szCs w:val="28"/>
        </w:rPr>
        <w:t>раствора сравнения</w:t>
      </w:r>
      <w:proofErr w:type="gramStart"/>
      <w:r w:rsidRPr="00AD678E">
        <w:rPr>
          <w:rFonts w:ascii="Times New Roman" w:eastAsia="TimesNewRomanPSMT" w:hAnsi="Times New Roman"/>
          <w:sz w:val="28"/>
          <w:szCs w:val="28"/>
        </w:rPr>
        <w:t> В</w:t>
      </w:r>
      <w:proofErr w:type="gramEnd"/>
      <w:r w:rsidRPr="00AD678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D678E">
        <w:rPr>
          <w:rFonts w:ascii="Times New Roman" w:hAnsi="Times New Roman"/>
          <w:i/>
          <w:sz w:val="28"/>
          <w:szCs w:val="28"/>
        </w:rPr>
        <w:t>отношение максимум/минимум (</w:t>
      </w:r>
      <w:r w:rsidRPr="00AD678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D678E">
        <w:rPr>
          <w:rFonts w:ascii="Times New Roman" w:hAnsi="Times New Roman"/>
          <w:i/>
          <w:sz w:val="28"/>
          <w:szCs w:val="28"/>
        </w:rPr>
        <w:t>/</w:t>
      </w:r>
      <w:r w:rsidRPr="00AD678E">
        <w:rPr>
          <w:rFonts w:ascii="Times New Roman" w:hAnsi="Times New Roman"/>
          <w:i/>
          <w:sz w:val="28"/>
          <w:szCs w:val="28"/>
          <w:lang w:val="en-US"/>
        </w:rPr>
        <w:t>v</w:t>
      </w:r>
      <w:r w:rsidRPr="00AD678E">
        <w:rPr>
          <w:rFonts w:ascii="Times New Roman" w:hAnsi="Times New Roman"/>
          <w:i/>
          <w:sz w:val="28"/>
          <w:szCs w:val="28"/>
        </w:rPr>
        <w:t>)</w:t>
      </w:r>
      <w:r w:rsidRPr="00AD678E">
        <w:rPr>
          <w:rFonts w:ascii="Times New Roman" w:hAnsi="Times New Roman"/>
          <w:sz w:val="28"/>
          <w:szCs w:val="28"/>
        </w:rPr>
        <w:t xml:space="preserve"> между высотой суммарного пика </w:t>
      </w:r>
      <w:proofErr w:type="spellStart"/>
      <w:r w:rsidRPr="00AD678E">
        <w:rPr>
          <w:rFonts w:ascii="Times New Roman" w:hAnsi="Times New Roman"/>
          <w:sz w:val="28"/>
          <w:szCs w:val="28"/>
        </w:rPr>
        <w:t>дераматан</w:t>
      </w:r>
      <w:r w:rsidR="0097270A" w:rsidRPr="00AD678E">
        <w:rPr>
          <w:rFonts w:ascii="Times New Roman" w:hAnsi="Times New Roman"/>
          <w:sz w:val="28"/>
          <w:szCs w:val="28"/>
        </w:rPr>
        <w:t>а</w:t>
      </w:r>
      <w:proofErr w:type="spellEnd"/>
      <w:r w:rsidRPr="00AD678E">
        <w:rPr>
          <w:rFonts w:ascii="Times New Roman" w:hAnsi="Times New Roman"/>
          <w:sz w:val="28"/>
          <w:szCs w:val="28"/>
        </w:rPr>
        <w:t xml:space="preserve"> сульфат</w:t>
      </w:r>
      <w:r w:rsidR="0097270A" w:rsidRPr="00AD678E">
        <w:rPr>
          <w:rFonts w:ascii="Times New Roman" w:hAnsi="Times New Roman"/>
          <w:sz w:val="28"/>
          <w:szCs w:val="28"/>
        </w:rPr>
        <w:t>а</w:t>
      </w:r>
      <w:r w:rsidRPr="00AD678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D678E">
        <w:rPr>
          <w:rFonts w:ascii="Times New Roman" w:hAnsi="Times New Roman"/>
          <w:sz w:val="28"/>
          <w:szCs w:val="28"/>
        </w:rPr>
        <w:t>хондроитин</w:t>
      </w:r>
      <w:r w:rsidR="0097270A" w:rsidRPr="00AD678E">
        <w:rPr>
          <w:rFonts w:ascii="Times New Roman" w:hAnsi="Times New Roman"/>
          <w:sz w:val="28"/>
          <w:szCs w:val="28"/>
        </w:rPr>
        <w:t>а</w:t>
      </w:r>
      <w:proofErr w:type="spellEnd"/>
      <w:r w:rsidRPr="00AD678E">
        <w:rPr>
          <w:rFonts w:ascii="Times New Roman" w:hAnsi="Times New Roman"/>
          <w:sz w:val="28"/>
          <w:szCs w:val="28"/>
        </w:rPr>
        <w:t xml:space="preserve"> сульфат</w:t>
      </w:r>
      <w:r w:rsidR="0097270A" w:rsidRPr="00AD678E">
        <w:rPr>
          <w:rFonts w:ascii="Times New Roman" w:hAnsi="Times New Roman"/>
          <w:sz w:val="28"/>
          <w:szCs w:val="28"/>
        </w:rPr>
        <w:t>а</w:t>
      </w:r>
      <w:r w:rsidRPr="00AD678E">
        <w:rPr>
          <w:rFonts w:ascii="Times New Roman" w:hAnsi="Times New Roman"/>
          <w:sz w:val="28"/>
          <w:szCs w:val="28"/>
        </w:rPr>
        <w:t xml:space="preserve"> и высотой</w:t>
      </w:r>
      <w:r w:rsidRPr="00DE6CF7">
        <w:rPr>
          <w:rFonts w:ascii="Times New Roman" w:hAnsi="Times New Roman"/>
          <w:sz w:val="28"/>
          <w:szCs w:val="28"/>
        </w:rPr>
        <w:t xml:space="preserve"> нижней точки линии перегиба между пиками </w:t>
      </w:r>
      <w:proofErr w:type="spellStart"/>
      <w:r>
        <w:rPr>
          <w:rFonts w:ascii="Times New Roman" w:hAnsi="Times New Roman"/>
          <w:sz w:val="28"/>
          <w:szCs w:val="28"/>
        </w:rPr>
        <w:t>дераматан</w:t>
      </w:r>
      <w:r w:rsidR="0097270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</w:t>
      </w:r>
      <w:r w:rsidR="009727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хондроитин</w:t>
      </w:r>
      <w:r w:rsidR="0097270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</w:t>
      </w:r>
      <w:r w:rsidR="0097270A">
        <w:rPr>
          <w:rFonts w:ascii="Times New Roman" w:hAnsi="Times New Roman"/>
          <w:sz w:val="28"/>
          <w:szCs w:val="28"/>
        </w:rPr>
        <w:t>а</w:t>
      </w:r>
      <w:r w:rsidRPr="00DE6C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гепарина</w:t>
      </w:r>
      <w:r w:rsidRPr="00DE6CF7">
        <w:rPr>
          <w:rFonts w:ascii="Times New Roman" w:hAnsi="Times New Roman"/>
          <w:sz w:val="28"/>
          <w:szCs w:val="28"/>
        </w:rPr>
        <w:t xml:space="preserve"> относительно базовой линии должно быть не менее </w:t>
      </w:r>
      <w:r>
        <w:rPr>
          <w:rFonts w:ascii="Times New Roman" w:hAnsi="Times New Roman"/>
          <w:sz w:val="28"/>
          <w:szCs w:val="28"/>
        </w:rPr>
        <w:t>1,</w:t>
      </w:r>
      <w:r w:rsidRPr="00DE6CF7">
        <w:rPr>
          <w:rFonts w:ascii="Times New Roman" w:hAnsi="Times New Roman"/>
          <w:sz w:val="28"/>
          <w:szCs w:val="28"/>
        </w:rPr>
        <w:t>3.</w:t>
      </w:r>
    </w:p>
    <w:p w:rsidR="008E0DD2" w:rsidRDefault="00CE4B67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991C5A">
        <w:rPr>
          <w:rStyle w:val="8"/>
          <w:rFonts w:eastAsiaTheme="minorHAnsi"/>
          <w:color w:val="000000" w:themeColor="text1"/>
          <w:sz w:val="28"/>
          <w:szCs w:val="28"/>
        </w:rPr>
        <w:t>Время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основного пика на хроматограмме </w:t>
      </w:r>
      <w:r w:rsidRPr="00CE4B67">
        <w:rPr>
          <w:rStyle w:val="8"/>
          <w:rFonts w:eastAsiaTheme="minorHAnsi"/>
          <w:color w:val="000000" w:themeColor="text1"/>
          <w:sz w:val="28"/>
          <w:szCs w:val="28"/>
        </w:rPr>
        <w:t>испытуемого раствора</w:t>
      </w:r>
      <w:proofErr w:type="gramStart"/>
      <w:r w:rsidRPr="00CE4B67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основного пика на хроматограмме </w:t>
      </w:r>
      <w:r w:rsidRPr="00CE4B67">
        <w:rPr>
          <w:rStyle w:val="8"/>
          <w:rFonts w:eastAsiaTheme="minorHAnsi"/>
          <w:color w:val="000000" w:themeColor="text1"/>
          <w:sz w:val="28"/>
          <w:szCs w:val="28"/>
        </w:rPr>
        <w:t>стандартного раствора В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0D7A3C" w:rsidRPr="00F0007B" w:rsidRDefault="00724FDB" w:rsidP="00724FDB">
      <w:pPr>
        <w:pStyle w:val="af0"/>
        <w:spacing w:line="360" w:lineRule="auto"/>
        <w:ind w:left="0"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i/>
          <w:sz w:val="28"/>
        </w:rPr>
        <w:t>4. </w:t>
      </w:r>
      <w:r w:rsidR="000D7A3C" w:rsidRPr="00F0007B">
        <w:rPr>
          <w:i/>
          <w:sz w:val="28"/>
        </w:rPr>
        <w:t xml:space="preserve">Капиллярный электрофорез (альтернативный ВЭЖХ). </w:t>
      </w:r>
      <w:r w:rsidR="000D7A3C" w:rsidRPr="00F0007B">
        <w:rPr>
          <w:sz w:val="28"/>
        </w:rPr>
        <w:t>Определение проводят в соответствии с ОФС «Капиллярный электрофорез».</w:t>
      </w:r>
    </w:p>
    <w:p w:rsidR="000D7A3C" w:rsidRDefault="000D7A3C" w:rsidP="00724FDB">
      <w:pPr>
        <w:spacing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миграции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</w:t>
      </w:r>
      <w:r w:rsidRPr="00BA73AF">
        <w:rPr>
          <w:rStyle w:val="8"/>
          <w:rFonts w:eastAsiaTheme="minorHAnsi"/>
          <w:color w:val="000000" w:themeColor="text1"/>
          <w:sz w:val="28"/>
          <w:szCs w:val="28"/>
        </w:rPr>
        <w:t>пика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должно соответствовать времени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миграции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</w:t>
      </w:r>
      <w:r w:rsidRPr="00BA73AF">
        <w:rPr>
          <w:rStyle w:val="8"/>
          <w:rFonts w:eastAsiaTheme="minorHAnsi"/>
          <w:color w:val="000000" w:themeColor="text1"/>
          <w:sz w:val="28"/>
          <w:szCs w:val="28"/>
        </w:rPr>
        <w:t>пика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стандартного 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2B339B" w:rsidRDefault="00724FDB" w:rsidP="00724FDB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5. </w:t>
      </w:r>
      <w:r w:rsidR="002B339B" w:rsidRPr="00C35BAD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реакция.</w:t>
      </w:r>
      <w:r w:rsidR="002B339B">
        <w:rPr>
          <w:rStyle w:val="8"/>
          <w:rFonts w:eastAsiaTheme="minorHAnsi"/>
          <w:color w:val="000000" w:themeColor="text1"/>
          <w:sz w:val="28"/>
          <w:szCs w:val="28"/>
        </w:rPr>
        <w:t xml:space="preserve"> Остаток, полученный после проведения испытаний «Сульфатная зола», должен давать </w:t>
      </w:r>
      <w:r w:rsidR="002B339B">
        <w:rPr>
          <w:sz w:val="28"/>
        </w:rPr>
        <w:t>характерную реакцию</w:t>
      </w:r>
      <w:proofErr w:type="gramStart"/>
      <w:r w:rsidR="002B339B">
        <w:rPr>
          <w:sz w:val="28"/>
        </w:rPr>
        <w:t> Б</w:t>
      </w:r>
      <w:proofErr w:type="gramEnd"/>
      <w:r w:rsidR="002B339B">
        <w:rPr>
          <w:sz w:val="28"/>
        </w:rPr>
        <w:t xml:space="preserve"> на натрий</w:t>
      </w:r>
      <w:r w:rsidR="00AD678E">
        <w:rPr>
          <w:sz w:val="28"/>
        </w:rPr>
        <w:t>.</w:t>
      </w:r>
    </w:p>
    <w:p w:rsidR="00B9321D" w:rsidRPr="00113467" w:rsidRDefault="00B9321D" w:rsidP="000D7A3C">
      <w:pPr>
        <w:spacing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9321D">
        <w:rPr>
          <w:rStyle w:val="8"/>
          <w:rFonts w:eastAsiaTheme="minorHAnsi"/>
          <w:b/>
          <w:color w:val="000000" w:themeColor="text1"/>
          <w:sz w:val="28"/>
          <w:szCs w:val="28"/>
        </w:rPr>
        <w:t>Удельное вращение.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+</w:t>
      </w:r>
      <w:r w:rsidRPr="00B9321D">
        <w:rPr>
          <w:rStyle w:val="8"/>
          <w:rFonts w:eastAsiaTheme="minorHAnsi"/>
          <w:color w:val="000000" w:themeColor="text1"/>
          <w:sz w:val="28"/>
          <w:szCs w:val="28"/>
        </w:rPr>
        <w:t>35º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пересчете на сухое вещество </w:t>
      </w:r>
      <w:r>
        <w:rPr>
          <w:rFonts w:ascii="Times New Roman" w:hAnsi="Times New Roman" w:cs="Times New Roman"/>
          <w:sz w:val="28"/>
          <w:szCs w:val="28"/>
        </w:rPr>
        <w:t>(4 </w:t>
      </w:r>
      <w:r w:rsidRPr="00EB4415">
        <w:rPr>
          <w:rFonts w:ascii="Times New Roman" w:hAnsi="Times New Roman" w:cs="Times New Roman"/>
          <w:sz w:val="28"/>
          <w:szCs w:val="28"/>
        </w:rPr>
        <w:t xml:space="preserve">% раствор субстанции в </w:t>
      </w:r>
      <w:r>
        <w:rPr>
          <w:rFonts w:ascii="Times New Roman" w:hAnsi="Times New Roman" w:cs="Times New Roman"/>
          <w:sz w:val="28"/>
          <w:szCs w:val="28"/>
        </w:rPr>
        <w:t>воде</w:t>
      </w:r>
      <w:r w:rsidRPr="00EB4415">
        <w:rPr>
          <w:rFonts w:ascii="Times New Roman" w:hAnsi="Times New Roman" w:cs="Times New Roman"/>
          <w:sz w:val="28"/>
          <w:szCs w:val="28"/>
        </w:rPr>
        <w:t>, ОФС «</w:t>
      </w:r>
      <w:proofErr w:type="spellStart"/>
      <w:r w:rsidRPr="00EB4415">
        <w:rPr>
          <w:rFonts w:ascii="Times New Roman" w:hAnsi="Times New Roman" w:cs="Times New Roman"/>
          <w:sz w:val="28"/>
          <w:szCs w:val="28"/>
        </w:rPr>
        <w:t>Поляриметрия</w:t>
      </w:r>
      <w:proofErr w:type="spellEnd"/>
      <w:r w:rsidRPr="00EB4415">
        <w:rPr>
          <w:rFonts w:ascii="Times New Roman" w:hAnsi="Times New Roman" w:cs="Times New Roman"/>
          <w:sz w:val="28"/>
          <w:szCs w:val="28"/>
        </w:rPr>
        <w:t>»)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B0594" w:rsidRPr="00C21FF8" w:rsidRDefault="002B63D7" w:rsidP="007C3B13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szCs w:val="28"/>
        </w:rPr>
      </w:pPr>
      <w:r w:rsidRPr="00D32878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="00F53504" w:rsidRPr="00910CA1">
        <w:rPr>
          <w:rStyle w:val="8"/>
          <w:b/>
          <w:sz w:val="28"/>
          <w:szCs w:val="28"/>
        </w:rPr>
        <w:t>Прозрачность</w:t>
      </w:r>
      <w:r w:rsidR="006B0594" w:rsidRPr="00C21FF8">
        <w:rPr>
          <w:rStyle w:val="8"/>
          <w:b/>
          <w:sz w:val="28"/>
          <w:szCs w:val="28"/>
        </w:rPr>
        <w:t xml:space="preserve">. </w:t>
      </w:r>
      <w:r w:rsidR="004D4D55" w:rsidRPr="004D4D55">
        <w:rPr>
          <w:rStyle w:val="8"/>
          <w:sz w:val="28"/>
          <w:szCs w:val="28"/>
        </w:rPr>
        <w:t>Р</w:t>
      </w:r>
      <w:r w:rsidR="00C21FF8" w:rsidRPr="00C21FF8">
        <w:rPr>
          <w:color w:val="000000"/>
          <w:sz w:val="28"/>
          <w:szCs w:val="28"/>
        </w:rPr>
        <w:t>аствор</w:t>
      </w:r>
      <w:r w:rsidR="004D4D55">
        <w:rPr>
          <w:color w:val="000000"/>
          <w:sz w:val="28"/>
          <w:szCs w:val="28"/>
        </w:rPr>
        <w:t>, содержащий в 1 мл 5000 МЕ субстанции, должен быть прозрачным</w:t>
      </w:r>
      <w:r w:rsidR="00C21FF8" w:rsidRPr="00C21FF8">
        <w:rPr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F53504" w:rsidRDefault="002B63D7" w:rsidP="007C3B13">
      <w:pPr>
        <w:pStyle w:val="37"/>
        <w:shd w:val="clear" w:color="auto" w:fill="FFFFFF" w:themeFill="background1"/>
        <w:spacing w:before="0" w:line="360" w:lineRule="auto"/>
        <w:ind w:right="40" w:firstLine="709"/>
        <w:rPr>
          <w:rStyle w:val="8"/>
          <w:sz w:val="28"/>
          <w:szCs w:val="28"/>
        </w:rPr>
      </w:pPr>
      <w:r w:rsidRPr="00D32878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="006B0594" w:rsidRPr="00C21FF8">
        <w:rPr>
          <w:rStyle w:val="8"/>
          <w:b/>
          <w:sz w:val="28"/>
          <w:szCs w:val="28"/>
        </w:rPr>
        <w:t>Ц</w:t>
      </w:r>
      <w:r w:rsidR="00F53504" w:rsidRPr="00C21FF8">
        <w:rPr>
          <w:rStyle w:val="8"/>
          <w:b/>
          <w:sz w:val="28"/>
          <w:szCs w:val="28"/>
        </w:rPr>
        <w:t>ветность</w:t>
      </w:r>
      <w:r w:rsidR="00F53504" w:rsidRPr="006316FB">
        <w:rPr>
          <w:rStyle w:val="8"/>
          <w:b/>
          <w:sz w:val="28"/>
          <w:szCs w:val="28"/>
        </w:rPr>
        <w:t xml:space="preserve">. </w:t>
      </w:r>
      <w:r w:rsidR="00F53504" w:rsidRPr="006316FB">
        <w:rPr>
          <w:rStyle w:val="8"/>
          <w:sz w:val="28"/>
          <w:szCs w:val="28"/>
        </w:rPr>
        <w:t>Раствор</w:t>
      </w:r>
      <w:r w:rsidR="006B0594">
        <w:rPr>
          <w:rStyle w:val="8"/>
          <w:sz w:val="28"/>
          <w:szCs w:val="28"/>
        </w:rPr>
        <w:t xml:space="preserve">, приготовленный в испытании «Прозрачность» должен </w:t>
      </w:r>
      <w:r w:rsidR="004D4D55">
        <w:rPr>
          <w:rStyle w:val="8"/>
          <w:sz w:val="28"/>
          <w:szCs w:val="28"/>
        </w:rPr>
        <w:t xml:space="preserve">выдерживать сравнение с эталоном </w:t>
      </w:r>
      <w:r w:rsidR="004D4D55" w:rsidRPr="004D4D55">
        <w:rPr>
          <w:rStyle w:val="8"/>
          <w:sz w:val="28"/>
          <w:szCs w:val="28"/>
        </w:rPr>
        <w:t xml:space="preserve">5 </w:t>
      </w:r>
      <w:r w:rsidR="004D4D55">
        <w:rPr>
          <w:rStyle w:val="8"/>
          <w:sz w:val="28"/>
          <w:szCs w:val="28"/>
        </w:rPr>
        <w:t>подходящего цвета</w:t>
      </w:r>
      <w:r w:rsidR="006B0594">
        <w:rPr>
          <w:rStyle w:val="8"/>
          <w:sz w:val="28"/>
          <w:szCs w:val="28"/>
        </w:rPr>
        <w:t xml:space="preserve"> (ОФС «Степень окраски </w:t>
      </w:r>
      <w:r w:rsidR="006B0594" w:rsidRPr="006B0594">
        <w:rPr>
          <w:rStyle w:val="8"/>
          <w:sz w:val="28"/>
          <w:szCs w:val="28"/>
        </w:rPr>
        <w:t>жидкостей»)</w:t>
      </w:r>
      <w:r w:rsidR="00F53504" w:rsidRPr="006B0594">
        <w:rPr>
          <w:rStyle w:val="8"/>
          <w:sz w:val="28"/>
          <w:szCs w:val="28"/>
        </w:rPr>
        <w:t>.</w:t>
      </w:r>
    </w:p>
    <w:p w:rsidR="006B0594" w:rsidRDefault="006B0594" w:rsidP="007C3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594">
        <w:rPr>
          <w:rStyle w:val="8"/>
          <w:rFonts w:eastAsia="Courier New"/>
          <w:b/>
          <w:sz w:val="28"/>
          <w:szCs w:val="28"/>
        </w:rPr>
        <w:t>рН</w:t>
      </w:r>
      <w:proofErr w:type="spellEnd"/>
      <w:r w:rsidRPr="006B0594">
        <w:rPr>
          <w:rStyle w:val="8"/>
          <w:rFonts w:eastAsia="Courier New"/>
          <w:b/>
          <w:sz w:val="28"/>
          <w:szCs w:val="28"/>
        </w:rPr>
        <w:t xml:space="preserve">. 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 </w:t>
      </w:r>
      <w:r w:rsidR="004D4D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4D4D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</w:t>
      </w:r>
      <w:r w:rsidR="004D4D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D55878" w:rsidRPr="00D5587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</w:t>
      </w:r>
      <w:r w:rsidR="005C4EB7" w:rsidRPr="005C4E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5C4EB7" w:rsidRPr="0064728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5C4EB7" w:rsidRPr="005C4E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="00443E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раствор</w:t>
      </w:r>
      <w:r w:rsidR="004D4D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воде</w:t>
      </w:r>
      <w:r w:rsidR="00443E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4D4D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свободной от </w:t>
      </w:r>
      <w:r w:rsidR="00443E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углерода </w:t>
      </w:r>
      <w:r w:rsidR="004D4D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диоксида</w:t>
      </w:r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ОФС «</w:t>
      </w:r>
      <w:proofErr w:type="spellStart"/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Ионометрия</w:t>
      </w:r>
      <w:proofErr w:type="spellEnd"/>
      <w:r w:rsidRPr="006B05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», метод 3).</w:t>
      </w:r>
    </w:p>
    <w:p w:rsidR="00254675" w:rsidRDefault="00443E82" w:rsidP="00254675">
      <w:pPr>
        <w:pStyle w:val="37"/>
        <w:shd w:val="clear" w:color="auto" w:fill="FFFFFF" w:themeFill="background1"/>
        <w:spacing w:before="0" w:line="360" w:lineRule="auto"/>
        <w:ind w:right="40" w:firstLine="709"/>
        <w:rPr>
          <w:rStyle w:val="8"/>
          <w:sz w:val="28"/>
          <w:szCs w:val="28"/>
        </w:rPr>
      </w:pPr>
      <w:r w:rsidRPr="00443E82">
        <w:rPr>
          <w:b/>
          <w:sz w:val="28"/>
        </w:rPr>
        <w:t>Примеси нуклеотидов.</w:t>
      </w:r>
      <w:r>
        <w:rPr>
          <w:sz w:val="28"/>
        </w:rPr>
        <w:t xml:space="preserve"> Около 40 мг (точная навеска) субстанции растворяют в 10 мл воды. Оптическая плотность полученного раствора, измеренная при 260 нм</w:t>
      </w:r>
      <w:r w:rsidR="00254675">
        <w:rPr>
          <w:sz w:val="28"/>
        </w:rPr>
        <w:t>,</w:t>
      </w:r>
      <w:r>
        <w:rPr>
          <w:sz w:val="28"/>
        </w:rPr>
        <w:t xml:space="preserve"> не должна превышать 0,15.</w:t>
      </w:r>
    </w:p>
    <w:p w:rsidR="00443E82" w:rsidRDefault="00254675" w:rsidP="008D72CB">
      <w:pPr>
        <w:pStyle w:val="37"/>
        <w:shd w:val="clear" w:color="auto" w:fill="FFFFFF" w:themeFill="background1"/>
        <w:spacing w:before="0" w:line="360" w:lineRule="auto"/>
        <w:ind w:right="40" w:firstLine="709"/>
        <w:rPr>
          <w:rFonts w:eastAsia="Calibri"/>
          <w:sz w:val="28"/>
          <w:szCs w:val="28"/>
        </w:rPr>
      </w:pPr>
      <w:r w:rsidRPr="00886E46">
        <w:rPr>
          <w:rFonts w:eastAsia="Calibri"/>
          <w:b/>
          <w:sz w:val="28"/>
          <w:szCs w:val="28"/>
        </w:rPr>
        <w:t>Белок.</w:t>
      </w:r>
      <w:r>
        <w:rPr>
          <w:rFonts w:eastAsia="Calibri"/>
          <w:sz w:val="28"/>
          <w:szCs w:val="28"/>
        </w:rPr>
        <w:t xml:space="preserve"> </w:t>
      </w:r>
      <w:r w:rsidR="008D72CB">
        <w:rPr>
          <w:sz w:val="28"/>
          <w:szCs w:val="28"/>
        </w:rPr>
        <w:t>Не более 0,5 %</w:t>
      </w:r>
      <w:r w:rsidR="008D72CB" w:rsidRPr="008D72CB">
        <w:rPr>
          <w:sz w:val="28"/>
          <w:szCs w:val="28"/>
        </w:rPr>
        <w:t xml:space="preserve"> в пересчете на сухое вещество</w:t>
      </w:r>
      <w:r w:rsidR="008D72CB">
        <w:rPr>
          <w:sz w:val="28"/>
          <w:szCs w:val="28"/>
        </w:rPr>
        <w:t xml:space="preserve">. </w:t>
      </w:r>
      <w:r w:rsidR="00886E46">
        <w:rPr>
          <w:rFonts w:eastAsia="Calibri"/>
          <w:sz w:val="28"/>
          <w:szCs w:val="28"/>
        </w:rPr>
        <w:t>Определение проводят методом спектрофотометрии</w:t>
      </w:r>
      <w:r w:rsidR="008D72CB">
        <w:rPr>
          <w:rFonts w:eastAsia="Calibri"/>
          <w:sz w:val="28"/>
          <w:szCs w:val="28"/>
        </w:rPr>
        <w:t xml:space="preserve"> (ОФС «</w:t>
      </w:r>
      <w:hyperlink r:id="rId8" w:tooltip="ОФС.1.2.1.1.0003.15 Спектрофотометрия в УФ и видимой областях" w:history="1">
        <w:r w:rsidR="008D72CB" w:rsidRPr="008D72CB">
          <w:rPr>
            <w:rFonts w:eastAsia="Calibri"/>
            <w:sz w:val="28"/>
            <w:szCs w:val="28"/>
          </w:rPr>
          <w:t xml:space="preserve">Спектрофотометрия в УФ и видимой </w:t>
        </w:r>
        <w:proofErr w:type="gramStart"/>
        <w:r w:rsidR="008D72CB" w:rsidRPr="008D72CB">
          <w:rPr>
            <w:rFonts w:eastAsia="Calibri"/>
            <w:sz w:val="28"/>
            <w:szCs w:val="28"/>
          </w:rPr>
          <w:t>областях</w:t>
        </w:r>
        <w:proofErr w:type="gramEnd"/>
      </w:hyperlink>
      <w:r w:rsidR="008D72CB">
        <w:rPr>
          <w:rFonts w:eastAsia="Calibri"/>
          <w:sz w:val="28"/>
          <w:szCs w:val="28"/>
        </w:rPr>
        <w:t>») в соответствии с ОФС «Определение белка», метод 2</w:t>
      </w:r>
      <w:r w:rsidR="00886E46">
        <w:rPr>
          <w:rFonts w:eastAsia="Calibri"/>
          <w:sz w:val="28"/>
          <w:szCs w:val="28"/>
        </w:rPr>
        <w:t>.</w:t>
      </w:r>
    </w:p>
    <w:p w:rsidR="00EE37F1" w:rsidRDefault="00EE37F1" w:rsidP="00C725CA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EE37F1">
        <w:rPr>
          <w:i/>
          <w:sz w:val="28"/>
        </w:rPr>
        <w:t xml:space="preserve">Раствор А. </w:t>
      </w:r>
      <w:r w:rsidRPr="00EE37F1">
        <w:rPr>
          <w:bCs/>
          <w:iCs/>
          <w:sz w:val="28"/>
          <w:szCs w:val="28"/>
        </w:rPr>
        <w:t>В мерную</w:t>
      </w:r>
      <w:r>
        <w:rPr>
          <w:bCs/>
          <w:iCs/>
          <w:sz w:val="28"/>
          <w:szCs w:val="28"/>
        </w:rPr>
        <w:t xml:space="preserve"> колбу вместимостью 100 мл помещают 40 мл раствора натрия </w:t>
      </w:r>
      <w:proofErr w:type="spellStart"/>
      <w:r>
        <w:rPr>
          <w:bCs/>
          <w:iCs/>
          <w:sz w:val="28"/>
          <w:szCs w:val="28"/>
        </w:rPr>
        <w:t>гидроксида</w:t>
      </w:r>
      <w:proofErr w:type="spellEnd"/>
      <w:r>
        <w:rPr>
          <w:bCs/>
          <w:iCs/>
          <w:sz w:val="28"/>
          <w:szCs w:val="28"/>
        </w:rPr>
        <w:t xml:space="preserve"> </w:t>
      </w:r>
      <w:r w:rsidR="007D65CA">
        <w:rPr>
          <w:bCs/>
          <w:iCs/>
          <w:sz w:val="28"/>
          <w:szCs w:val="28"/>
        </w:rPr>
        <w:t>1 %</w:t>
      </w:r>
      <w:r>
        <w:rPr>
          <w:bCs/>
          <w:iCs/>
          <w:sz w:val="28"/>
          <w:szCs w:val="28"/>
        </w:rPr>
        <w:t xml:space="preserve"> и 40 мл раствор</w:t>
      </w:r>
      <w:r w:rsidR="00FB57F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натрия карбоната</w:t>
      </w:r>
      <w:r w:rsidR="007D65CA">
        <w:rPr>
          <w:bCs/>
          <w:iCs/>
          <w:sz w:val="28"/>
          <w:szCs w:val="28"/>
        </w:rPr>
        <w:t xml:space="preserve"> </w:t>
      </w:r>
      <w:proofErr w:type="spellStart"/>
      <w:r w:rsidR="007D65CA">
        <w:rPr>
          <w:bCs/>
          <w:iCs/>
          <w:sz w:val="28"/>
          <w:szCs w:val="28"/>
        </w:rPr>
        <w:t>декагидрата</w:t>
      </w:r>
      <w:proofErr w:type="spellEnd"/>
      <w:r>
        <w:rPr>
          <w:bCs/>
          <w:iCs/>
          <w:sz w:val="28"/>
          <w:szCs w:val="28"/>
        </w:rPr>
        <w:t xml:space="preserve"> </w:t>
      </w:r>
      <w:r w:rsidR="007D65CA">
        <w:rPr>
          <w:bCs/>
          <w:iCs/>
          <w:sz w:val="28"/>
          <w:szCs w:val="28"/>
        </w:rPr>
        <w:t>5 %</w:t>
      </w:r>
      <w:r>
        <w:rPr>
          <w:bCs/>
          <w:iCs/>
          <w:sz w:val="28"/>
          <w:szCs w:val="28"/>
        </w:rPr>
        <w:t>, доводят объем раствора водой до метки и перемешивают</w:t>
      </w:r>
      <w:r w:rsidRPr="00EE37F1">
        <w:rPr>
          <w:sz w:val="28"/>
        </w:rPr>
        <w:t>.</w:t>
      </w:r>
    </w:p>
    <w:p w:rsidR="00EE37F1" w:rsidRPr="00886E46" w:rsidRDefault="00EE37F1" w:rsidP="00C725CA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EE37F1">
        <w:rPr>
          <w:i/>
          <w:sz w:val="28"/>
        </w:rPr>
        <w:t xml:space="preserve">Раствор Б. </w:t>
      </w:r>
      <w:r w:rsidRPr="00EE37F1">
        <w:rPr>
          <w:bCs/>
          <w:iCs/>
          <w:sz w:val="28"/>
          <w:szCs w:val="28"/>
        </w:rPr>
        <w:t xml:space="preserve">В мерную колбу вместимостью 50 мл помещают 20 мл раствора </w:t>
      </w:r>
      <w:r w:rsidRPr="00EE37F1">
        <w:rPr>
          <w:bCs/>
          <w:sz w:val="28"/>
        </w:rPr>
        <w:t xml:space="preserve">меди(II) сульфата </w:t>
      </w:r>
      <w:r w:rsidR="007D65CA">
        <w:rPr>
          <w:bCs/>
          <w:sz w:val="28"/>
        </w:rPr>
        <w:t>1,25 %</w:t>
      </w:r>
      <w:r w:rsidRPr="00EE37F1">
        <w:rPr>
          <w:sz w:val="28"/>
        </w:rPr>
        <w:t xml:space="preserve"> </w:t>
      </w:r>
      <w:r w:rsidRPr="00EE37F1">
        <w:rPr>
          <w:bCs/>
          <w:iCs/>
          <w:sz w:val="28"/>
          <w:szCs w:val="28"/>
        </w:rPr>
        <w:t xml:space="preserve">и 20 мл раствора </w:t>
      </w:r>
      <w:r w:rsidRPr="00EE37F1">
        <w:rPr>
          <w:sz w:val="28"/>
        </w:rPr>
        <w:t xml:space="preserve">натрия тартрата </w:t>
      </w:r>
      <w:r w:rsidR="007D65CA">
        <w:rPr>
          <w:sz w:val="28"/>
        </w:rPr>
        <w:t>2,98 %</w:t>
      </w:r>
      <w:r w:rsidRPr="00EE37F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доводят объем раствора водой до метки и перемешивают</w:t>
      </w:r>
      <w:r w:rsidRPr="00EE37F1">
        <w:rPr>
          <w:sz w:val="28"/>
        </w:rPr>
        <w:t>.</w:t>
      </w:r>
    </w:p>
    <w:p w:rsidR="00C30170" w:rsidRDefault="00C30170" w:rsidP="00C30170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C725CA">
        <w:rPr>
          <w:i/>
          <w:sz w:val="28"/>
        </w:rPr>
        <w:t>Раствор </w:t>
      </w:r>
      <w:r>
        <w:rPr>
          <w:i/>
          <w:sz w:val="28"/>
        </w:rPr>
        <w:t>В</w:t>
      </w:r>
      <w:r w:rsidRPr="00C725CA">
        <w:rPr>
          <w:i/>
          <w:sz w:val="28"/>
        </w:rPr>
        <w:t xml:space="preserve">. </w:t>
      </w:r>
      <w:r w:rsidRPr="00C725CA">
        <w:rPr>
          <w:sz w:val="28"/>
        </w:rPr>
        <w:t>Раствор</w:t>
      </w:r>
      <w:r>
        <w:rPr>
          <w:sz w:val="28"/>
        </w:rPr>
        <w:t> </w:t>
      </w:r>
      <w:r>
        <w:rPr>
          <w:bCs/>
          <w:sz w:val="28"/>
        </w:rPr>
        <w:t>Б</w:t>
      </w:r>
      <w:r w:rsidRPr="00C30170">
        <w:rPr>
          <w:sz w:val="28"/>
        </w:rPr>
        <w:t xml:space="preserve"> – </w:t>
      </w:r>
      <w:r>
        <w:rPr>
          <w:sz w:val="28"/>
        </w:rPr>
        <w:t>раствор А</w:t>
      </w:r>
      <w:r w:rsidRPr="00C30170">
        <w:rPr>
          <w:sz w:val="28"/>
        </w:rPr>
        <w:t xml:space="preserve"> </w:t>
      </w:r>
      <w:r>
        <w:rPr>
          <w:sz w:val="28"/>
        </w:rPr>
        <w:t>1</w:t>
      </w:r>
      <w:r w:rsidRPr="00C30170">
        <w:rPr>
          <w:sz w:val="28"/>
        </w:rPr>
        <w:t>:</w:t>
      </w:r>
      <w:r>
        <w:rPr>
          <w:sz w:val="28"/>
        </w:rPr>
        <w:t>50</w:t>
      </w:r>
      <w:r w:rsidRPr="00C30170">
        <w:rPr>
          <w:sz w:val="28"/>
        </w:rPr>
        <w:t>.</w:t>
      </w:r>
    </w:p>
    <w:p w:rsidR="006C49CC" w:rsidRDefault="006C49CC" w:rsidP="00C30170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6C49CC">
        <w:rPr>
          <w:i/>
          <w:sz w:val="28"/>
        </w:rPr>
        <w:t>Испытуемый раствор.</w:t>
      </w:r>
      <w:r w:rsidR="008D0599">
        <w:rPr>
          <w:sz w:val="28"/>
        </w:rPr>
        <w:t xml:space="preserve"> Около 0,5</w:t>
      </w:r>
      <w:r>
        <w:rPr>
          <w:sz w:val="28"/>
        </w:rPr>
        <w:t> г (точная навеска) субстанции помещают в мерную колбу вместимостью 100 мл, растворяют в воде и доводят объем раствора водой до метки.</w:t>
      </w:r>
    </w:p>
    <w:p w:rsidR="006C49CC" w:rsidRDefault="006C49CC" w:rsidP="00C30170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6C49CC">
        <w:rPr>
          <w:i/>
          <w:sz w:val="28"/>
        </w:rPr>
        <w:t>Стандартный раствор.</w:t>
      </w:r>
      <w:r>
        <w:rPr>
          <w:sz w:val="28"/>
        </w:rPr>
        <w:t xml:space="preserve"> Около </w:t>
      </w:r>
      <w:r w:rsidR="00EB61CC">
        <w:rPr>
          <w:sz w:val="28"/>
        </w:rPr>
        <w:t>0,1</w:t>
      </w:r>
      <w:r w:rsidRPr="00D50165">
        <w:rPr>
          <w:sz w:val="28"/>
        </w:rPr>
        <w:t> г</w:t>
      </w:r>
      <w:r>
        <w:rPr>
          <w:sz w:val="28"/>
        </w:rPr>
        <w:t xml:space="preserve"> (точная навеска) стандартного образца бычьего альбумина помеща</w:t>
      </w:r>
      <w:r w:rsidR="003922BB">
        <w:rPr>
          <w:sz w:val="28"/>
        </w:rPr>
        <w:t>ют в мерную колбу вместимостью 10</w:t>
      </w:r>
      <w:r>
        <w:rPr>
          <w:sz w:val="28"/>
        </w:rPr>
        <w:t>0 мл, растворяют в воде и доводят объем раствора водой до метки.</w:t>
      </w:r>
      <w:r w:rsidR="008D0599" w:rsidRPr="008D0599">
        <w:rPr>
          <w:sz w:val="28"/>
        </w:rPr>
        <w:t xml:space="preserve"> </w:t>
      </w:r>
      <w:r w:rsidR="008D0599">
        <w:rPr>
          <w:sz w:val="28"/>
        </w:rPr>
        <w:t>Из полученного раствора готовят разведения в воде, как указано в ОФС «Определение белка» (метод 2).</w:t>
      </w:r>
    </w:p>
    <w:p w:rsidR="00F25579" w:rsidRDefault="00F25579" w:rsidP="00C30170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F25579">
        <w:rPr>
          <w:i/>
          <w:sz w:val="28"/>
        </w:rPr>
        <w:t>Раствор сравнения.</w:t>
      </w:r>
      <w:r>
        <w:rPr>
          <w:sz w:val="28"/>
        </w:rPr>
        <w:t xml:space="preserve"> Вода.</w:t>
      </w:r>
    </w:p>
    <w:p w:rsidR="00F25579" w:rsidRPr="00F25579" w:rsidRDefault="00F25579" w:rsidP="00C30170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F25579">
        <w:rPr>
          <w:i/>
          <w:sz w:val="28"/>
        </w:rPr>
        <w:t xml:space="preserve">Методика. </w:t>
      </w:r>
      <w:r>
        <w:rPr>
          <w:sz w:val="28"/>
        </w:rPr>
        <w:t xml:space="preserve">К 1,0 мл каждого из </w:t>
      </w:r>
      <w:r w:rsidR="005C7982">
        <w:rPr>
          <w:sz w:val="28"/>
        </w:rPr>
        <w:t xml:space="preserve">стандартных </w:t>
      </w:r>
      <w:r>
        <w:rPr>
          <w:sz w:val="28"/>
        </w:rPr>
        <w:t>растворов, испытуемого раствора и раствора сравнения прибавляют 5,0 мл раствора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и оставляют на 10 мин</w:t>
      </w:r>
      <w:r w:rsidR="005C7982">
        <w:rPr>
          <w:sz w:val="28"/>
        </w:rPr>
        <w:t xml:space="preserve">, </w:t>
      </w:r>
      <w:r>
        <w:rPr>
          <w:sz w:val="28"/>
        </w:rPr>
        <w:t xml:space="preserve">добавляют по 0,5 мл </w:t>
      </w:r>
      <w:proofErr w:type="spellStart"/>
      <w:r>
        <w:rPr>
          <w:sz w:val="28"/>
        </w:rPr>
        <w:t>ф</w:t>
      </w:r>
      <w:r w:rsidR="005C7982">
        <w:rPr>
          <w:sz w:val="28"/>
        </w:rPr>
        <w:t>осфорномолибденово-вольфрамового</w:t>
      </w:r>
      <w:proofErr w:type="spellEnd"/>
      <w:r w:rsidRPr="005E7CD0">
        <w:rPr>
          <w:sz w:val="28"/>
        </w:rPr>
        <w:t xml:space="preserve"> реактив</w:t>
      </w:r>
      <w:r w:rsidR="005C7982">
        <w:rPr>
          <w:sz w:val="28"/>
        </w:rPr>
        <w:t>а</w:t>
      </w:r>
      <w:r>
        <w:rPr>
          <w:sz w:val="28"/>
        </w:rPr>
        <w:t xml:space="preserve"> разведенн</w:t>
      </w:r>
      <w:r w:rsidR="005C7982">
        <w:rPr>
          <w:sz w:val="28"/>
        </w:rPr>
        <w:t>ого и выдерживают при комнатной температуре 30 мин.</w:t>
      </w:r>
      <w:r w:rsidR="00C02A87">
        <w:rPr>
          <w:sz w:val="28"/>
        </w:rPr>
        <w:t xml:space="preserve"> При необходимости объемы реагентов могут быть изменены при сохранении их соотношения.</w:t>
      </w:r>
    </w:p>
    <w:p w:rsidR="0020086A" w:rsidRDefault="005C7982" w:rsidP="007C3B13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и стандартных растворов на спектрофотометре</w:t>
      </w:r>
      <w:r w:rsidRPr="007D237A">
        <w:rPr>
          <w:sz w:val="28"/>
          <w:szCs w:val="28"/>
        </w:rPr>
        <w:t xml:space="preserve"> при длине волны </w:t>
      </w:r>
      <w:r>
        <w:rPr>
          <w:sz w:val="28"/>
          <w:szCs w:val="28"/>
        </w:rPr>
        <w:t>750</w:t>
      </w:r>
      <w:r w:rsidRPr="007D237A">
        <w:rPr>
          <w:sz w:val="28"/>
          <w:szCs w:val="28"/>
        </w:rPr>
        <w:t> нм.</w:t>
      </w:r>
    </w:p>
    <w:p w:rsidR="0020086A" w:rsidRPr="00196056" w:rsidRDefault="0020086A" w:rsidP="00CF75A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196056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085235" w:rsidRPr="00196056">
        <w:rPr>
          <w:sz w:val="28"/>
          <w:szCs w:val="28"/>
        </w:rPr>
        <w:t>белка</w:t>
      </w:r>
      <w:r w:rsidRPr="00196056">
        <w:rPr>
          <w:rStyle w:val="8"/>
          <w:color w:val="000000" w:themeColor="text1"/>
          <w:sz w:val="28"/>
          <w:szCs w:val="28"/>
        </w:rPr>
        <w:t xml:space="preserve"> в </w:t>
      </w:r>
      <w:r w:rsidR="00085235" w:rsidRPr="00196056">
        <w:rPr>
          <w:sz w:val="28"/>
          <w:szCs w:val="28"/>
        </w:rPr>
        <w:t>субстанции</w:t>
      </w:r>
      <w:r w:rsidRPr="00196056">
        <w:rPr>
          <w:sz w:val="28"/>
          <w:szCs w:val="28"/>
        </w:rPr>
        <w:t xml:space="preserve"> в </w:t>
      </w:r>
      <w:r w:rsidRPr="00196056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196056">
        <w:rPr>
          <w:rStyle w:val="8"/>
          <w:color w:val="000000" w:themeColor="text1"/>
          <w:sz w:val="28"/>
          <w:szCs w:val="28"/>
        </w:rPr>
        <w:t xml:space="preserve"> (</w:t>
      </w:r>
      <w:r w:rsidRPr="00196056">
        <w:rPr>
          <w:rStyle w:val="8"/>
          <w:i/>
          <w:color w:val="000000" w:themeColor="text1"/>
          <w:sz w:val="28"/>
          <w:szCs w:val="28"/>
        </w:rPr>
        <w:t>Х</w:t>
      </w:r>
      <w:r w:rsidRPr="00196056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20086A" w:rsidRPr="00196056" w:rsidRDefault="007D65CA" w:rsidP="00CF75AF">
      <w:pPr>
        <w:keepNext/>
        <w:spacing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196056">
        <w:rPr>
          <w:position w:val="-30"/>
          <w:sz w:val="28"/>
          <w:lang w:val="en-US"/>
        </w:rPr>
        <w:object w:dxaOrig="20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41.4pt" o:ole="">
            <v:imagedata r:id="rId9" o:title=""/>
          </v:shape>
          <o:OLEObject Type="Embed" ProgID="Equation.3" ShapeID="_x0000_i1025" DrawAspect="Content" ObjectID="_1579680166" r:id="rId10"/>
        </w:objec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20086A" w:rsidRPr="00196056" w:rsidTr="00AD678E">
        <w:tc>
          <w:tcPr>
            <w:tcW w:w="333" w:type="pct"/>
          </w:tcPr>
          <w:p w:rsidR="0020086A" w:rsidRPr="00196056" w:rsidRDefault="0020086A" w:rsidP="00CF75AF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20086A" w:rsidRPr="00196056" w:rsidRDefault="00085235" w:rsidP="00CF75AF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960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="0020086A" w:rsidRPr="001960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0086A" w:rsidRPr="00196056" w:rsidRDefault="0020086A" w:rsidP="00CF75AF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0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0086A" w:rsidRPr="00196056" w:rsidRDefault="00085235" w:rsidP="00CF75AF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концентрация белка в испытуемом растворе, найденная по </w:t>
            </w:r>
            <w:proofErr w:type="spellStart"/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градуировочному</w:t>
            </w:r>
            <w:proofErr w:type="spellEnd"/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графику мг/мл</w:t>
            </w:r>
            <w:r w:rsidR="0020086A"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0086A" w:rsidRPr="00196056" w:rsidTr="00AD678E">
        <w:tc>
          <w:tcPr>
            <w:tcW w:w="333" w:type="pct"/>
          </w:tcPr>
          <w:p w:rsidR="0020086A" w:rsidRPr="00196056" w:rsidRDefault="0020086A" w:rsidP="00CF75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20086A" w:rsidRPr="00196056" w:rsidRDefault="0020086A" w:rsidP="00CF75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960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960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0086A" w:rsidRPr="00196056" w:rsidRDefault="0020086A" w:rsidP="00CF75A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0086A" w:rsidRPr="00196056" w:rsidRDefault="0020086A" w:rsidP="00CF75A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085235"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0086A" w:rsidRPr="0020086A" w:rsidTr="00AD678E">
        <w:tc>
          <w:tcPr>
            <w:tcW w:w="333" w:type="pct"/>
          </w:tcPr>
          <w:p w:rsidR="0020086A" w:rsidRPr="00196056" w:rsidRDefault="0020086A" w:rsidP="00CF75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20086A" w:rsidRPr="00196056" w:rsidRDefault="00EB61CC" w:rsidP="00CF75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960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20086A" w:rsidRPr="00196056" w:rsidRDefault="0020086A" w:rsidP="00CF75A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0086A" w:rsidRPr="0020086A" w:rsidRDefault="00887345" w:rsidP="00CF75A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потеря в массе при высушивании</w:t>
            </w:r>
            <w:r w:rsidR="0020086A" w:rsidRP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</w:t>
            </w:r>
            <w:r w:rsidR="001960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D72CB" w:rsidRPr="00196056" w:rsidRDefault="008D72CB" w:rsidP="007C3B13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szCs w:val="28"/>
        </w:rPr>
      </w:pPr>
      <w:r w:rsidRPr="00196056">
        <w:rPr>
          <w:b/>
          <w:sz w:val="28"/>
          <w:szCs w:val="28"/>
        </w:rPr>
        <w:t>Родственные примеси.</w:t>
      </w:r>
      <w:r w:rsidRPr="00196056">
        <w:rPr>
          <w:sz w:val="28"/>
          <w:szCs w:val="28"/>
        </w:rPr>
        <w:t xml:space="preserve"> </w:t>
      </w:r>
      <w:r w:rsidR="00CD173A" w:rsidRPr="00196056">
        <w:rPr>
          <w:i/>
          <w:sz w:val="28"/>
          <w:szCs w:val="28"/>
        </w:rPr>
        <w:t>1.</w:t>
      </w:r>
      <w:r w:rsidR="006A610F" w:rsidRPr="00196056">
        <w:rPr>
          <w:i/>
          <w:sz w:val="28"/>
          <w:szCs w:val="28"/>
        </w:rPr>
        <w:t> </w:t>
      </w:r>
      <w:r w:rsidR="00CD173A" w:rsidRPr="00196056">
        <w:rPr>
          <w:i/>
          <w:sz w:val="28"/>
          <w:szCs w:val="28"/>
        </w:rPr>
        <w:t>ВЭЖХ.</w:t>
      </w:r>
      <w:r w:rsidR="00CD173A" w:rsidRPr="00196056">
        <w:rPr>
          <w:sz w:val="28"/>
          <w:szCs w:val="28"/>
        </w:rPr>
        <w:t xml:space="preserve"> </w:t>
      </w:r>
      <w:r w:rsidR="009967C9" w:rsidRPr="00196056">
        <w:rPr>
          <w:sz w:val="28"/>
          <w:szCs w:val="28"/>
        </w:rPr>
        <w:t>(</w:t>
      </w:r>
      <w:r w:rsidR="00CD173A" w:rsidRPr="00196056">
        <w:rPr>
          <w:sz w:val="28"/>
          <w:szCs w:val="28"/>
        </w:rPr>
        <w:t>ОФС «Высокоэффективная жидкостная хроматография»</w:t>
      </w:r>
      <w:r w:rsidR="009967C9" w:rsidRPr="00196056">
        <w:rPr>
          <w:sz w:val="28"/>
          <w:szCs w:val="28"/>
        </w:rPr>
        <w:t>).</w:t>
      </w:r>
    </w:p>
    <w:p w:rsidR="00042A90" w:rsidRPr="00196056" w:rsidRDefault="00CD173A" w:rsidP="00CD173A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05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9967C9" w:rsidRPr="00196056">
        <w:rPr>
          <w:rFonts w:ascii="Times New Roman" w:hAnsi="Times New Roman"/>
          <w:i/>
          <w:sz w:val="28"/>
          <w:szCs w:val="28"/>
        </w:rPr>
        <w:t> </w:t>
      </w:r>
      <w:r w:rsidRPr="00196056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196056">
        <w:rPr>
          <w:rFonts w:ascii="Times New Roman" w:hAnsi="Times New Roman"/>
          <w:i/>
          <w:sz w:val="28"/>
          <w:szCs w:val="28"/>
        </w:rPr>
        <w:t xml:space="preserve"> (ПФА) –</w:t>
      </w:r>
      <w:r w:rsidRPr="00196056">
        <w:rPr>
          <w:rFonts w:ascii="Times New Roman" w:hAnsi="Times New Roman" w:cs="Times New Roman"/>
          <w:sz w:val="28"/>
          <w:szCs w:val="28"/>
        </w:rPr>
        <w:t xml:space="preserve"> </w:t>
      </w:r>
      <w:r w:rsidR="009967C9" w:rsidRPr="00196056">
        <w:rPr>
          <w:rFonts w:ascii="Times New Roman" w:hAnsi="Times New Roman" w:cs="Times New Roman"/>
          <w:sz w:val="28"/>
          <w:szCs w:val="28"/>
        </w:rPr>
        <w:t>0,40</w:t>
      </w:r>
      <w:r w:rsidRPr="00196056">
        <w:rPr>
          <w:rFonts w:ascii="Times New Roman" w:hAnsi="Times New Roman" w:cs="Times New Roman"/>
          <w:sz w:val="28"/>
          <w:szCs w:val="28"/>
        </w:rPr>
        <w:t> </w:t>
      </w:r>
      <w:r w:rsidR="009967C9" w:rsidRPr="00196056">
        <w:rPr>
          <w:rFonts w:ascii="Times New Roman" w:hAnsi="Times New Roman" w:cs="Times New Roman"/>
          <w:sz w:val="28"/>
          <w:szCs w:val="28"/>
        </w:rPr>
        <w:t>г</w:t>
      </w:r>
      <w:r w:rsidRPr="00196056">
        <w:rPr>
          <w:rFonts w:ascii="Times New Roman" w:hAnsi="Times New Roman" w:cs="Times New Roman"/>
          <w:sz w:val="28"/>
          <w:szCs w:val="28"/>
        </w:rPr>
        <w:t xml:space="preserve"> </w:t>
      </w:r>
      <w:r w:rsidR="009967C9" w:rsidRPr="00196056">
        <w:rPr>
          <w:rFonts w:ascii="Times New Roman" w:hAnsi="Times New Roman" w:cs="Times New Roman"/>
          <w:sz w:val="28"/>
          <w:szCs w:val="28"/>
        </w:rPr>
        <w:t>н</w:t>
      </w:r>
      <w:r w:rsidR="009967C9" w:rsidRPr="00196056">
        <w:rPr>
          <w:rFonts w:ascii="Times New Roman" w:hAnsi="Times New Roman" w:cs="Times New Roman"/>
          <w:bCs/>
          <w:sz w:val="28"/>
          <w:szCs w:val="28"/>
        </w:rPr>
        <w:t xml:space="preserve">атрия </w:t>
      </w:r>
      <w:proofErr w:type="spellStart"/>
      <w:r w:rsidR="009967C9" w:rsidRPr="00196056">
        <w:rPr>
          <w:rFonts w:ascii="Times New Roman" w:hAnsi="Times New Roman" w:cs="Times New Roman"/>
          <w:bCs/>
          <w:sz w:val="28"/>
          <w:szCs w:val="28"/>
        </w:rPr>
        <w:t>дигидрофосфата</w:t>
      </w:r>
      <w:proofErr w:type="spellEnd"/>
      <w:r w:rsidR="00F83CCF" w:rsidRPr="00196056">
        <w:rPr>
          <w:rFonts w:ascii="Times New Roman" w:hAnsi="Times New Roman" w:cs="Times New Roman"/>
          <w:bCs/>
          <w:sz w:val="28"/>
          <w:szCs w:val="28"/>
        </w:rPr>
        <w:t xml:space="preserve"> безводного</w:t>
      </w:r>
      <w:r w:rsidR="009967C9" w:rsidRPr="0019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A90" w:rsidRPr="00196056">
        <w:rPr>
          <w:rFonts w:ascii="Times New Roman" w:hAnsi="Times New Roman" w:cs="Times New Roman"/>
          <w:bCs/>
          <w:sz w:val="28"/>
          <w:szCs w:val="28"/>
        </w:rPr>
        <w:t xml:space="preserve">помещают </w:t>
      </w:r>
      <w:r w:rsidR="00042A90" w:rsidRPr="001960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л, растворяют в воде для хроматографии и доводят объем раствора водой до метки. </w:t>
      </w:r>
      <w:r w:rsidR="00042A90" w:rsidRPr="00196056">
        <w:rPr>
          <w:rFonts w:ascii="Times New Roman" w:hAnsi="Times New Roman" w:cs="Times New Roman"/>
          <w:bCs/>
          <w:sz w:val="28"/>
          <w:szCs w:val="28"/>
        </w:rPr>
        <w:t xml:space="preserve">Доводят </w:t>
      </w:r>
      <w:r w:rsidR="00C02A87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proofErr w:type="spellStart"/>
      <w:r w:rsidR="00042A90" w:rsidRPr="00196056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="00042A90" w:rsidRPr="00196056">
        <w:rPr>
          <w:rFonts w:ascii="Times New Roman" w:hAnsi="Times New Roman" w:cs="Times New Roman"/>
          <w:bCs/>
          <w:sz w:val="28"/>
          <w:szCs w:val="28"/>
        </w:rPr>
        <w:t xml:space="preserve"> полученного раствора </w:t>
      </w:r>
      <w:r w:rsidR="00F83CCF" w:rsidRPr="00196056">
        <w:rPr>
          <w:rFonts w:ascii="Times New Roman" w:hAnsi="Times New Roman" w:cs="Times New Roman"/>
          <w:bCs/>
          <w:sz w:val="28"/>
          <w:szCs w:val="28"/>
        </w:rPr>
        <w:t xml:space="preserve">фосфорной кислотой </w:t>
      </w:r>
      <w:r w:rsidR="00042A90" w:rsidRPr="00196056">
        <w:rPr>
          <w:rFonts w:ascii="Times New Roman" w:hAnsi="Times New Roman" w:cs="Times New Roman"/>
          <w:bCs/>
          <w:sz w:val="28"/>
          <w:szCs w:val="28"/>
        </w:rPr>
        <w:t>до 3,0.</w:t>
      </w:r>
    </w:p>
    <w:p w:rsidR="00F83CCF" w:rsidRPr="00196056" w:rsidRDefault="00F83CCF" w:rsidP="00F83C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056">
        <w:rPr>
          <w:rFonts w:ascii="Times New Roman" w:hAnsi="Times New Roman" w:cs="Times New Roman"/>
          <w:bCs/>
          <w:sz w:val="28"/>
          <w:szCs w:val="28"/>
        </w:rPr>
        <w:t xml:space="preserve">Раствор используют </w:t>
      </w:r>
      <w:proofErr w:type="gramStart"/>
      <w:r w:rsidRPr="00196056">
        <w:rPr>
          <w:rFonts w:ascii="Times New Roman" w:hAnsi="Times New Roman" w:cs="Times New Roman"/>
          <w:bCs/>
          <w:sz w:val="28"/>
          <w:szCs w:val="28"/>
        </w:rPr>
        <w:t>свежеприготовленным</w:t>
      </w:r>
      <w:proofErr w:type="gramEnd"/>
      <w:r w:rsidRPr="00196056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73A" w:rsidRDefault="00F83CCF" w:rsidP="00CD173A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05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196056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196056">
        <w:rPr>
          <w:rFonts w:ascii="Times New Roman" w:hAnsi="Times New Roman"/>
          <w:i/>
          <w:sz w:val="28"/>
          <w:szCs w:val="28"/>
        </w:rPr>
        <w:t xml:space="preserve"> (ПФБ) –</w:t>
      </w:r>
      <w:r w:rsidRPr="00196056">
        <w:rPr>
          <w:rFonts w:ascii="Times New Roman" w:hAnsi="Times New Roman" w:cs="Times New Roman"/>
          <w:sz w:val="28"/>
          <w:szCs w:val="28"/>
        </w:rPr>
        <w:t xml:space="preserve"> 0,40 г н</w:t>
      </w:r>
      <w:r w:rsidRPr="00196056">
        <w:rPr>
          <w:rFonts w:ascii="Times New Roman" w:hAnsi="Times New Roman" w:cs="Times New Roman"/>
          <w:bCs/>
          <w:sz w:val="28"/>
          <w:szCs w:val="28"/>
        </w:rPr>
        <w:t xml:space="preserve">атрия </w:t>
      </w:r>
      <w:proofErr w:type="spellStart"/>
      <w:r w:rsidRPr="00196056">
        <w:rPr>
          <w:rFonts w:ascii="Times New Roman" w:hAnsi="Times New Roman" w:cs="Times New Roman"/>
          <w:bCs/>
          <w:sz w:val="28"/>
          <w:szCs w:val="28"/>
        </w:rPr>
        <w:t>дигидрофосфата</w:t>
      </w:r>
      <w:proofErr w:type="spellEnd"/>
      <w:r w:rsidRPr="00196056">
        <w:rPr>
          <w:rFonts w:ascii="Times New Roman" w:hAnsi="Times New Roman" w:cs="Times New Roman"/>
          <w:bCs/>
          <w:sz w:val="28"/>
          <w:szCs w:val="28"/>
        </w:rPr>
        <w:t xml:space="preserve"> безводного </w:t>
      </w:r>
      <w:r w:rsidR="00C02A8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02A87" w:rsidRPr="00196056">
        <w:rPr>
          <w:rFonts w:ascii="Times New Roman" w:hAnsi="Times New Roman" w:cs="Times New Roman"/>
          <w:sz w:val="28"/>
          <w:szCs w:val="28"/>
        </w:rPr>
        <w:t>140,0 г натрия перхлората</w:t>
      </w:r>
      <w:r w:rsidR="00C02A87" w:rsidRPr="0019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056">
        <w:rPr>
          <w:rFonts w:ascii="Times New Roman" w:hAnsi="Times New Roman" w:cs="Times New Roman"/>
          <w:bCs/>
          <w:sz w:val="28"/>
          <w:szCs w:val="28"/>
        </w:rPr>
        <w:t xml:space="preserve">помещают </w:t>
      </w:r>
      <w:r w:rsidRPr="001960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л, растворяют в воде для хроматографии и доводят объем раствора водой до метки. </w:t>
      </w:r>
      <w:r w:rsidR="00C02A87">
        <w:rPr>
          <w:rFonts w:ascii="Times New Roman" w:hAnsi="Times New Roman" w:cs="Times New Roman"/>
          <w:sz w:val="28"/>
          <w:szCs w:val="28"/>
        </w:rPr>
        <w:t>Д</w:t>
      </w:r>
      <w:r w:rsidRPr="00196056">
        <w:rPr>
          <w:rFonts w:ascii="Times New Roman" w:hAnsi="Times New Roman" w:cs="Times New Roman"/>
          <w:bCs/>
          <w:sz w:val="28"/>
          <w:szCs w:val="28"/>
        </w:rPr>
        <w:t xml:space="preserve">оводят </w:t>
      </w:r>
      <w:r w:rsidR="00C02A87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proofErr w:type="spellStart"/>
      <w:r w:rsidRPr="00196056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Pr="0019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A87" w:rsidRPr="00196056">
        <w:rPr>
          <w:rFonts w:ascii="Times New Roman" w:hAnsi="Times New Roman" w:cs="Times New Roman"/>
          <w:bCs/>
          <w:sz w:val="28"/>
          <w:szCs w:val="28"/>
        </w:rPr>
        <w:t xml:space="preserve">полученного раствора </w:t>
      </w:r>
      <w:r w:rsidRPr="00196056">
        <w:rPr>
          <w:rFonts w:ascii="Times New Roman" w:hAnsi="Times New Roman" w:cs="Times New Roman"/>
          <w:bCs/>
          <w:sz w:val="28"/>
          <w:szCs w:val="28"/>
        </w:rPr>
        <w:t>фосфорной кислотой до 3,0.</w:t>
      </w:r>
    </w:p>
    <w:p w:rsidR="00F83CCF" w:rsidRDefault="00F83CCF" w:rsidP="00CD1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73A" w:rsidRDefault="00CD173A" w:rsidP="00CD173A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561F4">
        <w:rPr>
          <w:rFonts w:ascii="Times New Roman" w:hAnsi="Times New Roman"/>
          <w:b w:val="0"/>
          <w:i/>
          <w:szCs w:val="28"/>
        </w:rPr>
        <w:t>Испытуемый раствор</w:t>
      </w:r>
      <w:r w:rsidR="006A610F">
        <w:rPr>
          <w:rFonts w:ascii="Times New Roman" w:hAnsi="Times New Roman"/>
          <w:b w:val="0"/>
          <w:i/>
          <w:szCs w:val="28"/>
        </w:rPr>
        <w:t> А</w:t>
      </w:r>
      <w:r w:rsidRPr="002561F4">
        <w:rPr>
          <w:rFonts w:ascii="Times New Roman" w:hAnsi="Times New Roman"/>
          <w:b w:val="0"/>
          <w:szCs w:val="28"/>
        </w:rPr>
        <w:t xml:space="preserve">. </w:t>
      </w:r>
      <w:r w:rsidR="00F83CCF">
        <w:rPr>
          <w:rFonts w:ascii="Times New Roman" w:hAnsi="Times New Roman"/>
          <w:b w:val="0"/>
        </w:rPr>
        <w:t>50 мг субстанции</w:t>
      </w:r>
      <w:r w:rsidR="006A610F">
        <w:rPr>
          <w:rFonts w:ascii="Times New Roman" w:hAnsi="Times New Roman"/>
          <w:b w:val="0"/>
        </w:rPr>
        <w:t xml:space="preserve"> растворяют в 5,0 мл воды для хроматографии.</w:t>
      </w:r>
    </w:p>
    <w:p w:rsidR="006A610F" w:rsidRDefault="006A610F" w:rsidP="006A610F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561F4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i/>
          <w:szCs w:val="28"/>
        </w:rPr>
        <w:t> Б</w:t>
      </w:r>
      <w:r w:rsidRPr="002561F4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Около </w:t>
      </w:r>
      <w:r w:rsidR="00073686">
        <w:rPr>
          <w:rFonts w:ascii="Times New Roman" w:hAnsi="Times New Roman"/>
          <w:b w:val="0"/>
        </w:rPr>
        <w:t>0,1</w:t>
      </w:r>
      <w:r>
        <w:rPr>
          <w:rFonts w:ascii="Times New Roman" w:hAnsi="Times New Roman"/>
          <w:b w:val="0"/>
        </w:rPr>
        <w:t xml:space="preserve"> г (точная навеска) субстанции растворяют в 1,0 мл воды для хроматографии. К </w:t>
      </w:r>
      <w:r w:rsidR="00F862D1">
        <w:rPr>
          <w:rFonts w:ascii="Times New Roman" w:hAnsi="Times New Roman"/>
          <w:b w:val="0"/>
        </w:rPr>
        <w:t>0,5</w:t>
      </w:r>
      <w:r>
        <w:rPr>
          <w:rFonts w:ascii="Times New Roman" w:hAnsi="Times New Roman"/>
          <w:b w:val="0"/>
        </w:rPr>
        <w:t xml:space="preserve"> мл полученного раствора прибавляют </w:t>
      </w:r>
      <w:r w:rsidR="00F862D1">
        <w:rPr>
          <w:rFonts w:ascii="Times New Roman" w:hAnsi="Times New Roman"/>
          <w:b w:val="0"/>
        </w:rPr>
        <w:t>0,</w:t>
      </w:r>
      <w:r>
        <w:rPr>
          <w:rFonts w:ascii="Times New Roman" w:hAnsi="Times New Roman"/>
          <w:b w:val="0"/>
        </w:rPr>
        <w:t>25</w:t>
      </w:r>
      <w:r w:rsidR="00F862D1">
        <w:rPr>
          <w:rFonts w:ascii="Times New Roman" w:hAnsi="Times New Roman"/>
          <w:b w:val="0"/>
        </w:rPr>
        <w:t> м</w:t>
      </w:r>
      <w:r>
        <w:rPr>
          <w:rFonts w:ascii="Times New Roman" w:hAnsi="Times New Roman"/>
          <w:b w:val="0"/>
        </w:rPr>
        <w:t>л 1 М раст</w:t>
      </w:r>
      <w:r w:rsidR="009E0D12">
        <w:rPr>
          <w:rFonts w:ascii="Times New Roman" w:hAnsi="Times New Roman"/>
          <w:b w:val="0"/>
        </w:rPr>
        <w:t>вор хлористоводородной кислоты,</w:t>
      </w:r>
      <w:r>
        <w:rPr>
          <w:rFonts w:ascii="Times New Roman" w:hAnsi="Times New Roman"/>
          <w:b w:val="0"/>
        </w:rPr>
        <w:t xml:space="preserve"> 50 мкл </w:t>
      </w:r>
      <w:r w:rsidR="00073686" w:rsidRPr="00196056">
        <w:rPr>
          <w:rFonts w:ascii="Times New Roman" w:hAnsi="Times New Roman"/>
          <w:b w:val="0"/>
        </w:rPr>
        <w:t xml:space="preserve">25 % </w:t>
      </w:r>
      <w:r w:rsidRPr="00196056">
        <w:rPr>
          <w:rFonts w:ascii="Times New Roman" w:hAnsi="Times New Roman"/>
          <w:b w:val="0"/>
        </w:rPr>
        <w:t>раствора натрия нитрита</w:t>
      </w:r>
      <w:r w:rsidR="00073686">
        <w:rPr>
          <w:rFonts w:ascii="Times New Roman" w:hAnsi="Times New Roman"/>
          <w:b w:val="0"/>
        </w:rPr>
        <w:t xml:space="preserve"> и выдерживают при комнатной температуре в течение 40 мин. Для остановки реакции к полученной смеси прибавляют </w:t>
      </w:r>
      <w:r w:rsidR="00F862D1">
        <w:rPr>
          <w:rFonts w:ascii="Times New Roman" w:hAnsi="Times New Roman"/>
          <w:b w:val="0"/>
        </w:rPr>
        <w:t>0,2</w:t>
      </w:r>
      <w:r w:rsidR="00073686">
        <w:rPr>
          <w:rFonts w:ascii="Times New Roman" w:hAnsi="Times New Roman"/>
          <w:b w:val="0"/>
        </w:rPr>
        <w:t xml:space="preserve"> мл 1 М раствора натрия </w:t>
      </w:r>
      <w:proofErr w:type="spellStart"/>
      <w:r w:rsidR="00073686">
        <w:rPr>
          <w:rFonts w:ascii="Times New Roman" w:hAnsi="Times New Roman"/>
          <w:b w:val="0"/>
        </w:rPr>
        <w:t>гидроксида</w:t>
      </w:r>
      <w:proofErr w:type="spellEnd"/>
      <w:r w:rsidR="00073686">
        <w:rPr>
          <w:rFonts w:ascii="Times New Roman" w:hAnsi="Times New Roman"/>
          <w:b w:val="0"/>
        </w:rPr>
        <w:t>.</w:t>
      </w:r>
    </w:p>
    <w:p w:rsidR="00CD173A" w:rsidRDefault="00CD173A" w:rsidP="00CD1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073686">
        <w:rPr>
          <w:rFonts w:ascii="Times New Roman" w:hAnsi="Times New Roman" w:cs="Times New Roman"/>
          <w:i/>
          <w:sz w:val="28"/>
          <w:szCs w:val="28"/>
        </w:rPr>
        <w:t> А</w:t>
      </w:r>
      <w:r w:rsidRPr="002561F4">
        <w:rPr>
          <w:rFonts w:ascii="Times New Roman" w:hAnsi="Times New Roman" w:cs="Times New Roman"/>
          <w:sz w:val="28"/>
          <w:szCs w:val="28"/>
        </w:rPr>
        <w:t xml:space="preserve">. </w:t>
      </w:r>
      <w:r w:rsidR="00073686">
        <w:rPr>
          <w:rFonts w:ascii="Times New Roman" w:hAnsi="Times New Roman" w:cs="Times New Roman"/>
          <w:sz w:val="28"/>
          <w:szCs w:val="28"/>
        </w:rPr>
        <w:t xml:space="preserve">250 мг стандартного образца гепарина для физико-химического анализа растворяют </w:t>
      </w:r>
      <w:r w:rsidR="00073686" w:rsidRPr="00073686">
        <w:rPr>
          <w:rFonts w:ascii="Times New Roman" w:hAnsi="Times New Roman" w:cs="Times New Roman"/>
          <w:sz w:val="28"/>
          <w:szCs w:val="28"/>
        </w:rPr>
        <w:t>вод</w:t>
      </w:r>
      <w:r w:rsidR="00F862D1">
        <w:rPr>
          <w:rFonts w:ascii="Times New Roman" w:hAnsi="Times New Roman" w:cs="Times New Roman"/>
          <w:sz w:val="28"/>
          <w:szCs w:val="28"/>
        </w:rPr>
        <w:t>е</w:t>
      </w:r>
      <w:r w:rsidR="00073686" w:rsidRPr="00073686">
        <w:rPr>
          <w:rFonts w:ascii="Times New Roman" w:hAnsi="Times New Roman" w:cs="Times New Roman"/>
          <w:sz w:val="28"/>
          <w:szCs w:val="28"/>
        </w:rPr>
        <w:t xml:space="preserve"> для хроматографии</w:t>
      </w:r>
      <w:r w:rsidR="00F862D1" w:rsidRPr="00F862D1">
        <w:rPr>
          <w:rFonts w:ascii="Times New Roman" w:hAnsi="Times New Roman" w:cs="Times New Roman"/>
          <w:sz w:val="28"/>
          <w:szCs w:val="28"/>
        </w:rPr>
        <w:t xml:space="preserve"> </w:t>
      </w:r>
      <w:r w:rsidR="00F862D1">
        <w:rPr>
          <w:rFonts w:ascii="Times New Roman" w:hAnsi="Times New Roman" w:cs="Times New Roman"/>
          <w:sz w:val="28"/>
          <w:szCs w:val="28"/>
        </w:rPr>
        <w:t>и доводят объем до 2</w:t>
      </w:r>
      <w:r w:rsidR="00F862D1" w:rsidRPr="00073686">
        <w:rPr>
          <w:rFonts w:ascii="Times New Roman" w:hAnsi="Times New Roman" w:cs="Times New Roman"/>
          <w:sz w:val="28"/>
          <w:szCs w:val="28"/>
        </w:rPr>
        <w:t>,0 мл</w:t>
      </w:r>
      <w:r w:rsidR="00F862D1">
        <w:rPr>
          <w:rFonts w:ascii="Times New Roman" w:hAnsi="Times New Roman" w:cs="Times New Roman"/>
          <w:sz w:val="28"/>
          <w:szCs w:val="28"/>
        </w:rPr>
        <w:t xml:space="preserve"> тем же растворителем</w:t>
      </w:r>
      <w:r w:rsidR="00073686" w:rsidRPr="00073686">
        <w:rPr>
          <w:rFonts w:ascii="Times New Roman" w:hAnsi="Times New Roman" w:cs="Times New Roman"/>
          <w:sz w:val="28"/>
          <w:szCs w:val="28"/>
        </w:rPr>
        <w:t>.</w:t>
      </w:r>
    </w:p>
    <w:p w:rsidR="00F862D1" w:rsidRDefault="00F862D1" w:rsidP="00F862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Б</w:t>
      </w:r>
      <w:r w:rsidRPr="00256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1,2 мл раствора сравнения А прибавляют 0,3 мл </w:t>
      </w:r>
      <w:r w:rsidR="00A43EC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дерматан</w:t>
      </w:r>
      <w:r w:rsidR="00A43EC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A43E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3EC8">
        <w:rPr>
          <w:rFonts w:ascii="Times New Roman" w:hAnsi="Times New Roman" w:cs="Times New Roman"/>
          <w:sz w:val="28"/>
          <w:szCs w:val="28"/>
        </w:rPr>
        <w:t>гиперсульфатированного</w:t>
      </w:r>
      <w:proofErr w:type="spellEnd"/>
      <w:r w:rsidR="00A4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C8">
        <w:rPr>
          <w:rFonts w:ascii="Times New Roman" w:hAnsi="Times New Roman" w:cs="Times New Roman"/>
          <w:sz w:val="28"/>
          <w:szCs w:val="28"/>
        </w:rPr>
        <w:t>хондроитина</w:t>
      </w:r>
      <w:proofErr w:type="spellEnd"/>
      <w:r w:rsidR="00A43EC8">
        <w:rPr>
          <w:rFonts w:ascii="Times New Roman" w:hAnsi="Times New Roman" w:cs="Times New Roman"/>
          <w:sz w:val="28"/>
          <w:szCs w:val="28"/>
        </w:rPr>
        <w:t xml:space="preserve"> сульфата.</w:t>
      </w:r>
    </w:p>
    <w:p w:rsidR="00A43EC8" w:rsidRDefault="00A43EC8" w:rsidP="00F862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В</w:t>
      </w:r>
      <w:r w:rsidRPr="00256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0,1 мл раствора сравнения Б прибавляют 0,9 мл воды для хроматографии.</w:t>
      </w:r>
    </w:p>
    <w:p w:rsidR="00A43EC8" w:rsidRPr="00196056" w:rsidRDefault="00A43EC8" w:rsidP="00F862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Г</w:t>
      </w:r>
      <w:r w:rsidRPr="00256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0,4 мл раствора сравнения А прибавляют 0,1 мл воды для хроматографии</w:t>
      </w:r>
      <w:r w:rsidR="009E0D12">
        <w:rPr>
          <w:rFonts w:ascii="Times New Roman" w:hAnsi="Times New Roman" w:cs="Times New Roman"/>
          <w:sz w:val="28"/>
          <w:szCs w:val="28"/>
        </w:rPr>
        <w:t xml:space="preserve"> и перемешивают. К полученному раствору </w:t>
      </w:r>
      <w:r w:rsidR="009E0D12" w:rsidRPr="00196056">
        <w:rPr>
          <w:rFonts w:ascii="Times New Roman" w:hAnsi="Times New Roman" w:cs="Times New Roman"/>
          <w:sz w:val="28"/>
          <w:szCs w:val="28"/>
        </w:rPr>
        <w:t xml:space="preserve">прибавляют 0,25 мл 1 М раствор хлористоводородной кислоты, 50 мкл 25 % раствора натрия нитрита и выдерживают при комнатной температуре в течение 40 мин. Для остановки реакции к полученной смеси прибавляют 0,2 мл 1 М раствора натрия </w:t>
      </w:r>
      <w:proofErr w:type="spellStart"/>
      <w:r w:rsidR="009E0D12" w:rsidRPr="0019605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9E0D12" w:rsidRPr="00196056">
        <w:rPr>
          <w:rFonts w:ascii="Times New Roman" w:hAnsi="Times New Roman" w:cs="Times New Roman"/>
          <w:sz w:val="28"/>
          <w:szCs w:val="28"/>
        </w:rPr>
        <w:t>.</w:t>
      </w:r>
    </w:p>
    <w:p w:rsidR="009E0D12" w:rsidRPr="003A5432" w:rsidRDefault="009E0D12" w:rsidP="003A54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056">
        <w:rPr>
          <w:rFonts w:ascii="Times New Roman" w:hAnsi="Times New Roman" w:cs="Times New Roman"/>
          <w:i/>
          <w:sz w:val="28"/>
          <w:szCs w:val="28"/>
        </w:rPr>
        <w:t>Раствор сравнения Д</w:t>
      </w:r>
      <w:r w:rsidRPr="00196056">
        <w:rPr>
          <w:rFonts w:ascii="Times New Roman" w:hAnsi="Times New Roman" w:cs="Times New Roman"/>
          <w:sz w:val="28"/>
          <w:szCs w:val="28"/>
        </w:rPr>
        <w:t>. К 0,5 мл раствора сравнения Б прибавляют 0,25 мл 1 М раствор хлористоводородной кислоты, 50 мкл 25 % раствора натрия нитрита и выдерживают при комнатной температуре в течение</w:t>
      </w:r>
      <w:r w:rsidRPr="003A5432">
        <w:rPr>
          <w:rFonts w:ascii="Times New Roman" w:hAnsi="Times New Roman" w:cs="Times New Roman"/>
          <w:sz w:val="28"/>
          <w:szCs w:val="28"/>
        </w:rPr>
        <w:t xml:space="preserve"> 40 мин. Для остановки реакции к полученной смеси прибавляют 0,2 мл 1 М раствора натрия </w:t>
      </w:r>
      <w:proofErr w:type="spellStart"/>
      <w:r w:rsidRPr="003A5432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A5432">
        <w:rPr>
          <w:rFonts w:ascii="Times New Roman" w:hAnsi="Times New Roman" w:cs="Times New Roman"/>
          <w:sz w:val="28"/>
          <w:szCs w:val="28"/>
        </w:rPr>
        <w:t>.</w:t>
      </w:r>
    </w:p>
    <w:p w:rsidR="00CD173A" w:rsidRPr="002561F4" w:rsidRDefault="00CD173A" w:rsidP="00BA73AF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3A5432" w:rsidRPr="002561F4" w:rsidTr="006A610F">
        <w:tc>
          <w:tcPr>
            <w:tcW w:w="3510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6096" w:type="dxa"/>
          </w:tcPr>
          <w:p w:rsidR="003A5432" w:rsidRPr="002561F4" w:rsidRDefault="003A5432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proofErr w:type="spellStart"/>
            <w:r w:rsidR="00A91647">
              <w:rPr>
                <w:rFonts w:ascii="Times New Roman" w:hAnsi="Times New Roman"/>
                <w:b w:val="0"/>
                <w:szCs w:val="28"/>
              </w:rPr>
              <w:t>анионобменная</w:t>
            </w:r>
            <w:proofErr w:type="spellEnd"/>
            <w:r w:rsidR="00A91647">
              <w:rPr>
                <w:rFonts w:ascii="Times New Roman" w:hAnsi="Times New Roman"/>
                <w:b w:val="0"/>
                <w:szCs w:val="28"/>
              </w:rPr>
              <w:t xml:space="preserve"> смола</w:t>
            </w:r>
            <w:r>
              <w:rPr>
                <w:rFonts w:ascii="Times New Roman" w:hAnsi="Times New Roman"/>
                <w:b w:val="0"/>
                <w:szCs w:val="28"/>
              </w:rPr>
              <w:t>, 13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3A5432" w:rsidRPr="002561F4" w:rsidTr="006A610F">
        <w:tc>
          <w:tcPr>
            <w:tcW w:w="3510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3A5432" w:rsidRPr="002561F4" w:rsidRDefault="00A91647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 w:rsidR="003A543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 w:rsidR="003A543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2 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>
              <w:rPr>
                <w:rFonts w:ascii="Times New Roman" w:hAnsi="Times New Roman"/>
                <w:b w:val="0"/>
                <w:szCs w:val="28"/>
              </w:rPr>
              <w:t>анионообменная смола</w:t>
            </w:r>
            <w:r w:rsidR="003A543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9 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3A5432" w:rsidRPr="002561F4" w:rsidTr="006A610F">
        <w:tc>
          <w:tcPr>
            <w:tcW w:w="3510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6" w:type="dxa"/>
          </w:tcPr>
          <w:p w:rsidR="003A5432" w:rsidRPr="002561F4" w:rsidRDefault="00A91647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3A5432">
              <w:rPr>
                <w:rFonts w:ascii="Times New Roman" w:hAnsi="Times New Roman"/>
                <w:b w:val="0"/>
                <w:szCs w:val="28"/>
              </w:rPr>
              <w:t> </w:t>
            </w:r>
            <w:r w:rsidR="003A5432" w:rsidRPr="002561F4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3A5432" w:rsidRPr="002561F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A5432" w:rsidRPr="002561F4" w:rsidTr="006A610F">
        <w:tc>
          <w:tcPr>
            <w:tcW w:w="3510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6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0,</w:t>
            </w:r>
            <w:r w:rsidR="00A91647">
              <w:rPr>
                <w:rFonts w:ascii="Times New Roman" w:hAnsi="Times New Roman"/>
                <w:b w:val="0"/>
                <w:szCs w:val="28"/>
              </w:rPr>
              <w:t>22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A5432" w:rsidRPr="002561F4" w:rsidTr="006A610F">
        <w:tc>
          <w:tcPr>
            <w:tcW w:w="3510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3A5432" w:rsidRPr="002561F4" w:rsidRDefault="003A5432" w:rsidP="00BA73AF">
            <w:pPr>
              <w:pStyle w:val="ae"/>
              <w:spacing w:after="120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8C2E71">
              <w:rPr>
                <w:rFonts w:ascii="Times New Roman" w:hAnsi="Times New Roman"/>
                <w:b w:val="0"/>
                <w:szCs w:val="28"/>
              </w:rPr>
              <w:t>, 2</w:t>
            </w:r>
            <w:r w:rsidR="00A91647">
              <w:rPr>
                <w:rFonts w:ascii="Times New Roman" w:hAnsi="Times New Roman"/>
                <w:b w:val="0"/>
                <w:szCs w:val="28"/>
              </w:rPr>
              <w:t>02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8C2E71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3A5432" w:rsidRPr="002561F4" w:rsidTr="006A610F">
        <w:tc>
          <w:tcPr>
            <w:tcW w:w="3510" w:type="dxa"/>
          </w:tcPr>
          <w:p w:rsidR="003A5432" w:rsidRPr="002561F4" w:rsidRDefault="003A5432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6096" w:type="dxa"/>
          </w:tcPr>
          <w:p w:rsidR="003A5432" w:rsidRPr="002561F4" w:rsidRDefault="003A5432" w:rsidP="00BA73AF">
            <w:pPr>
              <w:pStyle w:val="ae"/>
              <w:spacing w:after="120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pacing w:val="-1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pacing w:val="-10"/>
                <w:szCs w:val="28"/>
              </w:rPr>
              <w:t>мкл.</w:t>
            </w:r>
          </w:p>
        </w:tc>
      </w:tr>
    </w:tbl>
    <w:p w:rsidR="00CD173A" w:rsidRDefault="00CD173A" w:rsidP="00BA73AF">
      <w:pPr>
        <w:pStyle w:val="ae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 xml:space="preserve">Режим </w:t>
      </w:r>
      <w:proofErr w:type="spellStart"/>
      <w:r w:rsidRPr="002561F4">
        <w:rPr>
          <w:rFonts w:ascii="Times New Roman" w:hAnsi="Times New Roman"/>
          <w:b w:val="0"/>
          <w:i/>
          <w:szCs w:val="28"/>
        </w:rPr>
        <w:t>хроматографирования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1746"/>
        <w:gridCol w:w="1602"/>
        <w:gridCol w:w="4477"/>
      </w:tblGrid>
      <w:tr w:rsidR="00CD173A" w:rsidRPr="002561F4" w:rsidTr="006A610F">
        <w:trPr>
          <w:jc w:val="center"/>
        </w:trPr>
        <w:tc>
          <w:tcPr>
            <w:tcW w:w="912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12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837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339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CD173A" w:rsidRPr="002561F4" w:rsidTr="006A610F">
        <w:trPr>
          <w:jc w:val="center"/>
        </w:trPr>
        <w:tc>
          <w:tcPr>
            <w:tcW w:w="912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="00A91647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912" w:type="pct"/>
            <w:vAlign w:val="center"/>
          </w:tcPr>
          <w:p w:rsidR="00CD173A" w:rsidRPr="002561F4" w:rsidRDefault="00A91647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75</w:t>
            </w:r>
          </w:p>
        </w:tc>
        <w:tc>
          <w:tcPr>
            <w:tcW w:w="837" w:type="pct"/>
            <w:vAlign w:val="center"/>
          </w:tcPr>
          <w:p w:rsidR="00CD173A" w:rsidRPr="002561F4" w:rsidRDefault="00A91647" w:rsidP="00A91647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  <w:tc>
          <w:tcPr>
            <w:tcW w:w="2339" w:type="pct"/>
            <w:vAlign w:val="center"/>
          </w:tcPr>
          <w:p w:rsidR="00CD173A" w:rsidRPr="002561F4" w:rsidRDefault="00CD173A" w:rsidP="006A610F">
            <w:pPr>
              <w:pStyle w:val="ae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2561F4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  <w:tr w:rsidR="00CD173A" w:rsidRPr="002561F4" w:rsidTr="006A610F">
        <w:trPr>
          <w:jc w:val="center"/>
        </w:trPr>
        <w:tc>
          <w:tcPr>
            <w:tcW w:w="912" w:type="pct"/>
            <w:vAlign w:val="center"/>
          </w:tcPr>
          <w:p w:rsidR="00CD173A" w:rsidRPr="002561F4" w:rsidRDefault="00A91647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CD173A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CD173A" w:rsidRPr="002561F4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912" w:type="pct"/>
            <w:vAlign w:val="center"/>
          </w:tcPr>
          <w:p w:rsidR="00CD173A" w:rsidRPr="002561F4" w:rsidRDefault="00A91647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75</w:t>
            </w:r>
            <w:r w:rsidR="00CD173A">
              <w:rPr>
                <w:rFonts w:ascii="Times New Roman" w:hAnsi="Times New Roman"/>
                <w:b w:val="0"/>
                <w:szCs w:val="28"/>
              </w:rPr>
              <w:t>→</w:t>
            </w:r>
            <w:r w:rsidR="00CD173A" w:rsidRPr="002561F4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837" w:type="pct"/>
            <w:vAlign w:val="center"/>
          </w:tcPr>
          <w:p w:rsidR="00CD173A" w:rsidRPr="002561F4" w:rsidRDefault="00A91647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CD173A">
              <w:rPr>
                <w:rFonts w:ascii="Times New Roman" w:hAnsi="Times New Roman"/>
                <w:b w:val="0"/>
                <w:szCs w:val="28"/>
              </w:rPr>
              <w:t>→</w:t>
            </w:r>
            <w:r w:rsidR="00CD173A" w:rsidRPr="002561F4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339" w:type="pct"/>
            <w:vAlign w:val="center"/>
          </w:tcPr>
          <w:p w:rsidR="00CD173A" w:rsidRPr="002561F4" w:rsidRDefault="00CD173A" w:rsidP="006A610F">
            <w:pPr>
              <w:pStyle w:val="ae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CD173A" w:rsidRPr="002561F4" w:rsidTr="006A610F">
        <w:trPr>
          <w:jc w:val="center"/>
        </w:trPr>
        <w:tc>
          <w:tcPr>
            <w:tcW w:w="912" w:type="pct"/>
            <w:vAlign w:val="center"/>
          </w:tcPr>
          <w:p w:rsidR="00CD173A" w:rsidRPr="002561F4" w:rsidRDefault="00A91647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CD173A">
              <w:rPr>
                <w:rFonts w:ascii="Times New Roman" w:hAnsi="Times New Roman"/>
                <w:b w:val="0"/>
                <w:szCs w:val="28"/>
              </w:rPr>
              <w:t>5–</w:t>
            </w:r>
            <w:r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912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837" w:type="pct"/>
            <w:vAlign w:val="center"/>
          </w:tcPr>
          <w:p w:rsidR="00CD173A" w:rsidRPr="002561F4" w:rsidRDefault="00CD173A" w:rsidP="006A610F">
            <w:pPr>
              <w:pStyle w:val="ae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339" w:type="pct"/>
            <w:vAlign w:val="center"/>
          </w:tcPr>
          <w:p w:rsidR="00CD173A" w:rsidRPr="002561F4" w:rsidRDefault="00CD173A" w:rsidP="006A610F">
            <w:pPr>
              <w:pStyle w:val="ae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2561F4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CD173A" w:rsidRPr="002561F4" w:rsidRDefault="00CD173A" w:rsidP="00CD173A">
      <w:pPr>
        <w:pStyle w:val="ae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561F4">
        <w:rPr>
          <w:rFonts w:ascii="Times New Roman" w:hAnsi="Times New Roman"/>
          <w:b w:val="0"/>
          <w:szCs w:val="28"/>
        </w:rPr>
        <w:t xml:space="preserve">Колонку уравновешивают </w:t>
      </w:r>
      <w:r w:rsidR="00A91647">
        <w:rPr>
          <w:rFonts w:ascii="Times New Roman" w:hAnsi="Times New Roman"/>
          <w:b w:val="0"/>
          <w:szCs w:val="28"/>
        </w:rPr>
        <w:t>не менее 15 мин</w:t>
      </w:r>
      <w:r w:rsidRPr="002561F4">
        <w:rPr>
          <w:rFonts w:ascii="Times New Roman" w:hAnsi="Times New Roman"/>
          <w:b w:val="0"/>
          <w:szCs w:val="28"/>
        </w:rPr>
        <w:t>.</w:t>
      </w:r>
    </w:p>
    <w:p w:rsidR="00CD173A" w:rsidRDefault="00CD173A" w:rsidP="00CD173A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561F4">
        <w:rPr>
          <w:rFonts w:ascii="Times New Roman" w:hAnsi="Times New Roman"/>
          <w:b w:val="0"/>
          <w:szCs w:val="28"/>
        </w:rPr>
        <w:t xml:space="preserve">Хроматографируют </w:t>
      </w:r>
      <w:r w:rsidR="003667FF">
        <w:rPr>
          <w:rFonts w:ascii="Times New Roman" w:hAnsi="Times New Roman"/>
          <w:b w:val="0"/>
          <w:szCs w:val="28"/>
        </w:rPr>
        <w:t>испытуемый</w:t>
      </w:r>
      <w:r w:rsidRPr="002561F4">
        <w:rPr>
          <w:rFonts w:ascii="Times New Roman" w:hAnsi="Times New Roman"/>
          <w:b w:val="0"/>
          <w:szCs w:val="28"/>
        </w:rPr>
        <w:t xml:space="preserve"> раствор</w:t>
      </w:r>
      <w:proofErr w:type="gramStart"/>
      <w:r w:rsidR="003667FF">
        <w:rPr>
          <w:rFonts w:ascii="Times New Roman" w:hAnsi="Times New Roman"/>
          <w:b w:val="0"/>
          <w:szCs w:val="28"/>
        </w:rPr>
        <w:t> Б</w:t>
      </w:r>
      <w:proofErr w:type="gramEnd"/>
      <w:r w:rsidR="003667FF">
        <w:rPr>
          <w:rFonts w:ascii="Times New Roman" w:hAnsi="Times New Roman"/>
          <w:b w:val="0"/>
          <w:szCs w:val="28"/>
        </w:rPr>
        <w:t>,</w:t>
      </w:r>
      <w:r w:rsidRPr="002561F4">
        <w:rPr>
          <w:rFonts w:ascii="Times New Roman" w:hAnsi="Times New Roman"/>
          <w:b w:val="0"/>
          <w:szCs w:val="28"/>
        </w:rPr>
        <w:t xml:space="preserve"> раствор сравнения</w:t>
      </w:r>
      <w:r w:rsidR="003667FF">
        <w:rPr>
          <w:rFonts w:ascii="Times New Roman" w:hAnsi="Times New Roman"/>
          <w:b w:val="0"/>
          <w:szCs w:val="28"/>
        </w:rPr>
        <w:t> Г и раствор сравнения Д</w:t>
      </w:r>
      <w:r w:rsidRPr="002561F4">
        <w:rPr>
          <w:rFonts w:ascii="Times New Roman" w:hAnsi="Times New Roman"/>
          <w:b w:val="0"/>
          <w:szCs w:val="28"/>
        </w:rPr>
        <w:t>.</w:t>
      </w:r>
    </w:p>
    <w:p w:rsidR="003667FF" w:rsidRDefault="003667FF" w:rsidP="003667F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A3F96">
        <w:rPr>
          <w:i/>
          <w:sz w:val="28"/>
          <w:szCs w:val="28"/>
        </w:rPr>
        <w:t>Относительные времена удерживания соединений.</w:t>
      </w:r>
      <w:r w:rsidRPr="00BA3F96">
        <w:rPr>
          <w:sz w:val="28"/>
          <w:szCs w:val="28"/>
        </w:rPr>
        <w:t xml:space="preserve"> </w:t>
      </w:r>
      <w:r>
        <w:rPr>
          <w:sz w:val="28"/>
          <w:szCs w:val="28"/>
        </w:rPr>
        <w:t>Гепарин</w:t>
      </w:r>
      <w:r w:rsidRPr="00BA3F96">
        <w:rPr>
          <w:sz w:val="28"/>
          <w:szCs w:val="28"/>
        </w:rPr>
        <w:t xml:space="preserve"> – 1 (около </w:t>
      </w:r>
      <w:r>
        <w:rPr>
          <w:sz w:val="28"/>
          <w:szCs w:val="28"/>
        </w:rPr>
        <w:t>26</w:t>
      </w:r>
      <w:r w:rsidRPr="00BA3F96">
        <w:rPr>
          <w:sz w:val="28"/>
          <w:szCs w:val="28"/>
        </w:rPr>
        <w:t xml:space="preserve"> мин), </w:t>
      </w:r>
      <w:proofErr w:type="spellStart"/>
      <w:r>
        <w:rPr>
          <w:sz w:val="28"/>
          <w:szCs w:val="28"/>
        </w:rPr>
        <w:t>дерматан</w:t>
      </w:r>
      <w:r w:rsidR="0012191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сульфат и </w:t>
      </w:r>
      <w:proofErr w:type="spellStart"/>
      <w:r>
        <w:rPr>
          <w:sz w:val="28"/>
          <w:szCs w:val="28"/>
        </w:rPr>
        <w:t>хондроитин</w:t>
      </w:r>
      <w:r w:rsidR="0012191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сульфат</w:t>
      </w:r>
      <w:r w:rsidRPr="00BA3F96">
        <w:rPr>
          <w:sz w:val="28"/>
          <w:szCs w:val="28"/>
        </w:rPr>
        <w:t xml:space="preserve"> </w:t>
      </w:r>
      <w:r w:rsidRPr="00BA3F96">
        <w:rPr>
          <w:sz w:val="28"/>
          <w:szCs w:val="28"/>
        </w:rPr>
        <w:sym w:font="Symbol" w:char="F02D"/>
      </w:r>
      <w:r w:rsidRPr="00BA3F96">
        <w:rPr>
          <w:sz w:val="28"/>
          <w:szCs w:val="28"/>
        </w:rPr>
        <w:t xml:space="preserve"> около 0,</w:t>
      </w:r>
      <w:r>
        <w:rPr>
          <w:sz w:val="28"/>
          <w:szCs w:val="28"/>
        </w:rPr>
        <w:t xml:space="preserve">9 и </w:t>
      </w:r>
      <w:proofErr w:type="spellStart"/>
      <w:r>
        <w:rPr>
          <w:sz w:val="28"/>
          <w:szCs w:val="28"/>
        </w:rPr>
        <w:t>гиперсульфатированный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хондроитин</w:t>
      </w:r>
      <w:proofErr w:type="spellEnd"/>
      <w:r>
        <w:rPr>
          <w:sz w:val="28"/>
          <w:szCs w:val="28"/>
        </w:rPr>
        <w:t xml:space="preserve"> сульфат</w:t>
      </w:r>
      <w:r w:rsidRPr="00BA3F96">
        <w:rPr>
          <w:sz w:val="28"/>
          <w:szCs w:val="28"/>
        </w:rPr>
        <w:sym w:font="Symbol" w:char="F02D"/>
      </w:r>
      <w:r w:rsidRPr="00BA3F96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</w:t>
      </w:r>
      <w:r w:rsidRPr="00BA3F9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A3F96">
        <w:rPr>
          <w:sz w:val="28"/>
          <w:szCs w:val="28"/>
        </w:rPr>
        <w:t>.</w:t>
      </w:r>
    </w:p>
    <w:p w:rsidR="00121910" w:rsidRDefault="003667FF" w:rsidP="003667FF">
      <w:pPr>
        <w:spacing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DE6CF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E6CF7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E6CF7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DE6CF7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>
        <w:rPr>
          <w:rFonts w:ascii="Times New Roman" w:eastAsia="TimesNewRomanPSMT" w:hAnsi="Times New Roman"/>
          <w:sz w:val="28"/>
          <w:szCs w:val="28"/>
        </w:rPr>
        <w:t>сравнения </w:t>
      </w:r>
      <w:r w:rsidR="00266A14">
        <w:rPr>
          <w:rFonts w:ascii="Times New Roman" w:eastAsia="TimesNewRomanPSMT" w:hAnsi="Times New Roman"/>
          <w:sz w:val="28"/>
          <w:szCs w:val="28"/>
        </w:rPr>
        <w:t>Г</w:t>
      </w:r>
      <w:r w:rsidR="00121910">
        <w:rPr>
          <w:rFonts w:ascii="Times New Roman" w:eastAsia="TimesNewRomanPSMT" w:hAnsi="Times New Roman"/>
          <w:sz w:val="28"/>
          <w:szCs w:val="28"/>
        </w:rPr>
        <w:t xml:space="preserve"> </w:t>
      </w:r>
      <w:r w:rsidR="00266A14">
        <w:rPr>
          <w:rFonts w:ascii="Times New Roman" w:eastAsia="TimesNewRomanPSMT" w:hAnsi="Times New Roman"/>
          <w:sz w:val="28"/>
          <w:szCs w:val="28"/>
        </w:rPr>
        <w:t xml:space="preserve">должен отсутствовать пик </w:t>
      </w:r>
      <w:r w:rsidR="0097270A">
        <w:rPr>
          <w:rFonts w:ascii="Times New Roman" w:eastAsia="TimesNewRomanPSMT" w:hAnsi="Times New Roman"/>
          <w:sz w:val="28"/>
          <w:szCs w:val="28"/>
        </w:rPr>
        <w:t>со</w:t>
      </w:r>
      <w:r w:rsidR="00266A14">
        <w:rPr>
          <w:rFonts w:ascii="Times New Roman" w:eastAsia="TimesNewRomanPSMT" w:hAnsi="Times New Roman"/>
          <w:sz w:val="28"/>
          <w:szCs w:val="28"/>
        </w:rPr>
        <w:t xml:space="preserve"> времен</w:t>
      </w:r>
      <w:r w:rsidR="0097270A">
        <w:rPr>
          <w:rFonts w:ascii="Times New Roman" w:eastAsia="TimesNewRomanPSMT" w:hAnsi="Times New Roman"/>
          <w:sz w:val="28"/>
          <w:szCs w:val="28"/>
        </w:rPr>
        <w:t>ем</w:t>
      </w:r>
      <w:r w:rsidR="00266A14">
        <w:rPr>
          <w:rFonts w:ascii="Times New Roman" w:eastAsia="TimesNewRomanPSMT" w:hAnsi="Times New Roman"/>
          <w:sz w:val="28"/>
          <w:szCs w:val="28"/>
        </w:rPr>
        <w:t xml:space="preserve"> удерживания гепарин</w:t>
      </w:r>
      <w:r w:rsidR="0097270A">
        <w:rPr>
          <w:rFonts w:ascii="Times New Roman" w:eastAsia="TimesNewRomanPSMT" w:hAnsi="Times New Roman"/>
          <w:sz w:val="28"/>
          <w:szCs w:val="28"/>
        </w:rPr>
        <w:t>а</w:t>
      </w:r>
      <w:r w:rsidR="00121910">
        <w:rPr>
          <w:rFonts w:ascii="Times New Roman" w:eastAsia="TimesNewRomanPSMT" w:hAnsi="Times New Roman"/>
          <w:sz w:val="28"/>
          <w:szCs w:val="28"/>
        </w:rPr>
        <w:t>.</w:t>
      </w:r>
    </w:p>
    <w:p w:rsidR="00E64EA7" w:rsidRDefault="00121910" w:rsidP="00366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хроматограмме раствора сравнения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97270A" w:rsidRPr="002561F4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="0097270A" w:rsidRPr="002561F4">
        <w:rPr>
          <w:rFonts w:ascii="Times New Roman" w:hAnsi="Times New Roman" w:cs="Times New Roman"/>
          <w:sz w:val="28"/>
          <w:szCs w:val="28"/>
        </w:rPr>
        <w:t xml:space="preserve"> (</w:t>
      </w:r>
      <w:r w:rsidR="0097270A" w:rsidRPr="002561F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7270A" w:rsidRPr="002561F4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proofErr w:type="spellStart"/>
      <w:r w:rsidR="0097270A">
        <w:rPr>
          <w:rFonts w:ascii="Times New Roman" w:hAnsi="Times New Roman"/>
          <w:sz w:val="28"/>
          <w:szCs w:val="28"/>
        </w:rPr>
        <w:t>дераматана</w:t>
      </w:r>
      <w:proofErr w:type="spellEnd"/>
      <w:r w:rsidR="0097270A">
        <w:rPr>
          <w:rFonts w:ascii="Times New Roman" w:hAnsi="Times New Roman"/>
          <w:sz w:val="28"/>
          <w:szCs w:val="28"/>
        </w:rPr>
        <w:t xml:space="preserve"> сульфата + </w:t>
      </w:r>
      <w:proofErr w:type="spellStart"/>
      <w:r w:rsidR="0097270A">
        <w:rPr>
          <w:rFonts w:ascii="Times New Roman" w:hAnsi="Times New Roman"/>
          <w:sz w:val="28"/>
          <w:szCs w:val="28"/>
        </w:rPr>
        <w:t>хондроитина</w:t>
      </w:r>
      <w:proofErr w:type="spellEnd"/>
      <w:r w:rsidR="0097270A">
        <w:rPr>
          <w:rFonts w:ascii="Times New Roman" w:hAnsi="Times New Roman"/>
          <w:sz w:val="28"/>
          <w:szCs w:val="28"/>
        </w:rPr>
        <w:t xml:space="preserve"> сульфата</w:t>
      </w:r>
      <w:r w:rsidR="0097270A" w:rsidRPr="00DE6CF7">
        <w:rPr>
          <w:rFonts w:ascii="Times New Roman" w:hAnsi="Times New Roman"/>
          <w:sz w:val="28"/>
          <w:szCs w:val="28"/>
        </w:rPr>
        <w:t xml:space="preserve"> </w:t>
      </w:r>
      <w:r w:rsidR="0097270A" w:rsidRPr="002561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7270A">
        <w:rPr>
          <w:rFonts w:ascii="Times New Roman" w:hAnsi="Times New Roman" w:cs="Times New Roman"/>
          <w:sz w:val="28"/>
          <w:szCs w:val="28"/>
        </w:rPr>
        <w:t>гиперсульфатированного</w:t>
      </w:r>
      <w:proofErr w:type="spellEnd"/>
      <w:r w:rsidR="0097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0A">
        <w:rPr>
          <w:rFonts w:ascii="Times New Roman" w:hAnsi="Times New Roman" w:cs="Times New Roman"/>
          <w:sz w:val="28"/>
          <w:szCs w:val="28"/>
        </w:rPr>
        <w:t>хондроитина</w:t>
      </w:r>
      <w:proofErr w:type="spellEnd"/>
      <w:r w:rsidR="0097270A">
        <w:rPr>
          <w:rFonts w:ascii="Times New Roman" w:hAnsi="Times New Roman" w:cs="Times New Roman"/>
          <w:sz w:val="28"/>
          <w:szCs w:val="28"/>
        </w:rPr>
        <w:t xml:space="preserve"> сульфата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0A" w:rsidRPr="002561F4">
        <w:rPr>
          <w:rFonts w:ascii="Times New Roman" w:hAnsi="Times New Roman" w:cs="Times New Roman"/>
          <w:sz w:val="28"/>
          <w:szCs w:val="28"/>
        </w:rPr>
        <w:t>должно</w:t>
      </w:r>
      <w:r w:rsidR="0097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не менее 3,0.</w:t>
      </w:r>
    </w:p>
    <w:p w:rsidR="00E64EA7" w:rsidRPr="00C13D2F" w:rsidRDefault="00E64EA7" w:rsidP="00E64EA7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</w:t>
      </w:r>
      <w:proofErr w:type="gramStart"/>
      <w:r>
        <w:rPr>
          <w:rFonts w:ascii="Times New Roman" w:hAnsi="Times New Roman"/>
          <w:b w:val="0"/>
        </w:rPr>
        <w:t> Б</w:t>
      </w:r>
      <w:proofErr w:type="gramEnd"/>
      <w:r w:rsidRPr="00C13D2F">
        <w:rPr>
          <w:rFonts w:ascii="Times New Roman" w:hAnsi="Times New Roman"/>
          <w:b w:val="0"/>
        </w:rPr>
        <w:t>:</w:t>
      </w:r>
    </w:p>
    <w:p w:rsidR="00E64EA7" w:rsidRDefault="00E64EA7" w:rsidP="00E64EA7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>– площадь</w:t>
      </w:r>
      <w:r>
        <w:rPr>
          <w:rFonts w:ascii="Times New Roman" w:hAnsi="Times New Roman"/>
          <w:b w:val="0"/>
        </w:rPr>
        <w:t xml:space="preserve"> суммарного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пика </w:t>
      </w:r>
      <w:proofErr w:type="spellStart"/>
      <w:r w:rsidRPr="00E64EA7">
        <w:rPr>
          <w:rFonts w:ascii="Times New Roman" w:hAnsi="Times New Roman"/>
          <w:b w:val="0"/>
        </w:rPr>
        <w:t>дераматана</w:t>
      </w:r>
      <w:proofErr w:type="spellEnd"/>
      <w:r w:rsidRPr="00E64EA7">
        <w:rPr>
          <w:rFonts w:ascii="Times New Roman" w:hAnsi="Times New Roman"/>
          <w:b w:val="0"/>
        </w:rPr>
        <w:t xml:space="preserve"> сульфата </w:t>
      </w:r>
      <w:r>
        <w:rPr>
          <w:rFonts w:ascii="Times New Roman" w:hAnsi="Times New Roman"/>
          <w:b w:val="0"/>
        </w:rPr>
        <w:t>и</w:t>
      </w:r>
      <w:r w:rsidRPr="00E64EA7">
        <w:rPr>
          <w:rFonts w:ascii="Times New Roman" w:hAnsi="Times New Roman"/>
          <w:b w:val="0"/>
        </w:rPr>
        <w:t xml:space="preserve"> </w:t>
      </w:r>
      <w:proofErr w:type="spellStart"/>
      <w:r w:rsidRPr="00E64EA7">
        <w:rPr>
          <w:rFonts w:ascii="Times New Roman" w:hAnsi="Times New Roman"/>
          <w:b w:val="0"/>
        </w:rPr>
        <w:t>хондроитина</w:t>
      </w:r>
      <w:proofErr w:type="spellEnd"/>
      <w:r w:rsidRPr="00E64EA7">
        <w:rPr>
          <w:rFonts w:ascii="Times New Roman" w:hAnsi="Times New Roman"/>
          <w:b w:val="0"/>
        </w:rPr>
        <w:t xml:space="preserve"> сульфата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 w:rsidR="00C47BD5">
        <w:rPr>
          <w:rFonts w:ascii="Times New Roman" w:hAnsi="Times New Roman"/>
          <w:b w:val="0"/>
        </w:rPr>
        <w:t>соответствующего</w:t>
      </w:r>
      <w:r>
        <w:rPr>
          <w:rFonts w:ascii="Times New Roman" w:hAnsi="Times New Roman"/>
          <w:b w:val="0"/>
        </w:rPr>
        <w:t xml:space="preserve"> </w:t>
      </w:r>
      <w:r w:rsidRPr="00D643B3">
        <w:rPr>
          <w:rFonts w:ascii="Times New Roman" w:hAnsi="Times New Roman"/>
          <w:b w:val="0"/>
        </w:rPr>
        <w:t xml:space="preserve">пика </w:t>
      </w:r>
      <w:r>
        <w:rPr>
          <w:rFonts w:ascii="Times New Roman" w:hAnsi="Times New Roman"/>
          <w:b w:val="0"/>
        </w:rPr>
        <w:t xml:space="preserve">на хроматограмме </w:t>
      </w:r>
      <w:r w:rsidRPr="00D643B3">
        <w:rPr>
          <w:rFonts w:ascii="Times New Roman" w:hAnsi="Times New Roman"/>
          <w:b w:val="0"/>
        </w:rPr>
        <w:t>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сравнения</w:t>
      </w:r>
      <w:proofErr w:type="gramStart"/>
      <w:r>
        <w:rPr>
          <w:rFonts w:ascii="Times New Roman" w:hAnsi="Times New Roman"/>
          <w:b w:val="0"/>
        </w:rPr>
        <w:t> Д</w:t>
      </w:r>
      <w:proofErr w:type="gramEnd"/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2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97270A" w:rsidRPr="00C47BD5" w:rsidRDefault="00E64EA7" w:rsidP="00C47BD5">
      <w:pPr>
        <w:pStyle w:val="ae"/>
        <w:spacing w:line="360" w:lineRule="auto"/>
        <w:ind w:firstLine="720"/>
        <w:jc w:val="both"/>
        <w:rPr>
          <w:rFonts w:ascii="Times New Roman" w:eastAsia="TimesNewRomanPSMT" w:hAnsi="Times New Roman"/>
          <w:b w:val="0"/>
          <w:szCs w:val="28"/>
        </w:rPr>
      </w:pPr>
      <w:r w:rsidRPr="00C13D2F">
        <w:rPr>
          <w:rFonts w:ascii="Times New Roman" w:hAnsi="Times New Roman"/>
          <w:b w:val="0"/>
        </w:rPr>
        <w:t>– </w:t>
      </w:r>
      <w:r w:rsidR="00C47BD5">
        <w:rPr>
          <w:rFonts w:ascii="Times New Roman" w:hAnsi="Times New Roman"/>
          <w:b w:val="0"/>
        </w:rPr>
        <w:t>кроме суммарного</w:t>
      </w:r>
      <w:r w:rsidR="00C47BD5" w:rsidRPr="00C13D2F">
        <w:rPr>
          <w:rFonts w:ascii="Times New Roman" w:hAnsi="Times New Roman"/>
          <w:b w:val="0"/>
        </w:rPr>
        <w:t xml:space="preserve"> </w:t>
      </w:r>
      <w:r w:rsidR="00C47BD5">
        <w:rPr>
          <w:rFonts w:ascii="Times New Roman" w:hAnsi="Times New Roman"/>
          <w:b w:val="0"/>
        </w:rPr>
        <w:t xml:space="preserve">пика </w:t>
      </w:r>
      <w:proofErr w:type="spellStart"/>
      <w:r w:rsidR="00C47BD5" w:rsidRPr="00E64EA7">
        <w:rPr>
          <w:rFonts w:ascii="Times New Roman" w:hAnsi="Times New Roman"/>
          <w:b w:val="0"/>
        </w:rPr>
        <w:t>дераматана</w:t>
      </w:r>
      <w:proofErr w:type="spellEnd"/>
      <w:r w:rsidR="00C47BD5" w:rsidRPr="00E64EA7">
        <w:rPr>
          <w:rFonts w:ascii="Times New Roman" w:hAnsi="Times New Roman"/>
          <w:b w:val="0"/>
        </w:rPr>
        <w:t xml:space="preserve"> сульфата </w:t>
      </w:r>
      <w:r w:rsidR="00C47BD5">
        <w:rPr>
          <w:rFonts w:ascii="Times New Roman" w:hAnsi="Times New Roman"/>
          <w:b w:val="0"/>
        </w:rPr>
        <w:t>и</w:t>
      </w:r>
      <w:r w:rsidR="00C47BD5" w:rsidRPr="00E64EA7">
        <w:rPr>
          <w:rFonts w:ascii="Times New Roman" w:hAnsi="Times New Roman"/>
          <w:b w:val="0"/>
        </w:rPr>
        <w:t xml:space="preserve"> </w:t>
      </w:r>
      <w:proofErr w:type="spellStart"/>
      <w:r w:rsidR="00C47BD5" w:rsidRPr="00E64EA7">
        <w:rPr>
          <w:rFonts w:ascii="Times New Roman" w:hAnsi="Times New Roman"/>
          <w:b w:val="0"/>
        </w:rPr>
        <w:t>хондроитина</w:t>
      </w:r>
      <w:proofErr w:type="spellEnd"/>
      <w:r w:rsidR="00C47BD5" w:rsidRPr="00E64EA7">
        <w:rPr>
          <w:rFonts w:ascii="Times New Roman" w:hAnsi="Times New Roman"/>
          <w:b w:val="0"/>
        </w:rPr>
        <w:t xml:space="preserve"> сульфата</w:t>
      </w:r>
      <w:r w:rsidR="00C47BD5">
        <w:rPr>
          <w:rFonts w:ascii="Times New Roman" w:hAnsi="Times New Roman"/>
          <w:b w:val="0"/>
        </w:rPr>
        <w:t xml:space="preserve"> </w:t>
      </w:r>
      <w:r w:rsidR="00C47BD5" w:rsidRPr="00C47BD5">
        <w:rPr>
          <w:rFonts w:ascii="Times New Roman" w:hAnsi="Times New Roman"/>
          <w:b w:val="0"/>
        </w:rPr>
        <w:t>не должно быть обнаружено иных пиков.</w:t>
      </w:r>
    </w:p>
    <w:p w:rsidR="00D50165" w:rsidRPr="00852B33" w:rsidRDefault="00D50165" w:rsidP="00D5016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52B33">
        <w:rPr>
          <w:rFonts w:ascii="Times New Roman" w:hAnsi="Times New Roman" w:cs="Times New Roman"/>
          <w:i/>
          <w:sz w:val="28"/>
        </w:rPr>
        <w:t>2. Капиллярный электрофорез</w:t>
      </w:r>
      <w:r>
        <w:rPr>
          <w:rFonts w:ascii="Times New Roman" w:hAnsi="Times New Roman" w:cs="Times New Roman"/>
          <w:i/>
          <w:sz w:val="28"/>
        </w:rPr>
        <w:t xml:space="preserve"> (альтернативный метод)</w:t>
      </w:r>
      <w:r w:rsidRPr="00852B33">
        <w:rPr>
          <w:rFonts w:ascii="Times New Roman" w:hAnsi="Times New Roman" w:cs="Times New Roman"/>
          <w:i/>
          <w:sz w:val="28"/>
        </w:rPr>
        <w:t xml:space="preserve">. </w:t>
      </w:r>
      <w:r w:rsidRPr="00852B33">
        <w:rPr>
          <w:rFonts w:ascii="Times New Roman" w:hAnsi="Times New Roman" w:cs="Times New Roman"/>
          <w:sz w:val="28"/>
        </w:rPr>
        <w:t>Определение проводят в соответствии с ОФС «Капиллярный электрофорез».</w:t>
      </w:r>
    </w:p>
    <w:p w:rsidR="00D50165" w:rsidRDefault="00D50165" w:rsidP="00D5016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33">
        <w:rPr>
          <w:rFonts w:ascii="Times New Roman" w:hAnsi="Times New Roman" w:cs="Times New Roman"/>
          <w:i/>
          <w:sz w:val="28"/>
          <w:szCs w:val="28"/>
        </w:rPr>
        <w:t xml:space="preserve">Ведущий электролит (ВЭ). </w:t>
      </w:r>
      <w:r w:rsidR="001F459D">
        <w:rPr>
          <w:rFonts w:ascii="Times New Roman" w:hAnsi="Times New Roman" w:cs="Times New Roman"/>
          <w:sz w:val="28"/>
          <w:szCs w:val="28"/>
        </w:rPr>
        <w:t>1,0 г н</w:t>
      </w:r>
      <w:r w:rsidR="001F459D" w:rsidRPr="00BF1260">
        <w:rPr>
          <w:rFonts w:ascii="Times New Roman" w:hAnsi="Times New Roman" w:cs="Times New Roman"/>
          <w:sz w:val="28"/>
          <w:szCs w:val="28"/>
        </w:rPr>
        <w:t xml:space="preserve">атрия </w:t>
      </w:r>
      <w:proofErr w:type="spellStart"/>
      <w:r w:rsidR="001F459D" w:rsidRPr="00BF1260">
        <w:rPr>
          <w:rFonts w:ascii="Times New Roman" w:hAnsi="Times New Roman" w:cs="Times New Roman"/>
          <w:sz w:val="28"/>
          <w:szCs w:val="28"/>
        </w:rPr>
        <w:t>дигидрофосфат</w:t>
      </w:r>
      <w:r w:rsidR="001F45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459D" w:rsidRPr="00BF1260">
        <w:rPr>
          <w:rFonts w:ascii="Times New Roman" w:hAnsi="Times New Roman" w:cs="Times New Roman"/>
          <w:sz w:val="28"/>
          <w:szCs w:val="28"/>
        </w:rPr>
        <w:t xml:space="preserve"> моногидрат</w:t>
      </w:r>
      <w:r w:rsidR="001F459D">
        <w:rPr>
          <w:rFonts w:ascii="Times New Roman" w:hAnsi="Times New Roman" w:cs="Times New Roman"/>
          <w:sz w:val="28"/>
          <w:szCs w:val="28"/>
        </w:rPr>
        <w:t xml:space="preserve">а растворяют в </w:t>
      </w:r>
      <w:r w:rsidR="001F459D" w:rsidRPr="00BF1260">
        <w:rPr>
          <w:rFonts w:ascii="Times New Roman" w:hAnsi="Times New Roman"/>
          <w:sz w:val="28"/>
          <w:szCs w:val="28"/>
        </w:rPr>
        <w:t>100 мл</w:t>
      </w:r>
      <w:r w:rsidR="001F459D">
        <w:rPr>
          <w:rFonts w:ascii="Times New Roman" w:hAnsi="Times New Roman"/>
          <w:sz w:val="28"/>
          <w:szCs w:val="28"/>
        </w:rPr>
        <w:t xml:space="preserve"> воды и доводят фосфорной кислотой значение </w:t>
      </w:r>
      <w:proofErr w:type="spellStart"/>
      <w:r w:rsidR="001F459D">
        <w:rPr>
          <w:rFonts w:ascii="Times New Roman" w:hAnsi="Times New Roman"/>
          <w:sz w:val="28"/>
          <w:szCs w:val="28"/>
        </w:rPr>
        <w:t>рН</w:t>
      </w:r>
      <w:proofErr w:type="spellEnd"/>
      <w:r w:rsidR="001F459D">
        <w:rPr>
          <w:rFonts w:ascii="Times New Roman" w:hAnsi="Times New Roman"/>
          <w:sz w:val="28"/>
          <w:szCs w:val="28"/>
        </w:rPr>
        <w:t xml:space="preserve"> раствора до 3,5.</w:t>
      </w:r>
      <w:r w:rsidR="001F459D" w:rsidRPr="00BF1260">
        <w:rPr>
          <w:rFonts w:ascii="Times New Roman" w:hAnsi="Times New Roman"/>
          <w:sz w:val="28"/>
          <w:szCs w:val="28"/>
        </w:rPr>
        <w:t xml:space="preserve"> </w:t>
      </w:r>
      <w:r w:rsidR="001F459D">
        <w:rPr>
          <w:rFonts w:ascii="Times New Roman" w:hAnsi="Times New Roman"/>
          <w:sz w:val="28"/>
          <w:szCs w:val="28"/>
        </w:rPr>
        <w:t>Полученный раствор переносят количественно в мерную колбу вместимостью 200</w:t>
      </w:r>
      <w:r w:rsidR="00CE347E">
        <w:rPr>
          <w:rFonts w:ascii="Times New Roman" w:hAnsi="Times New Roman"/>
          <w:sz w:val="28"/>
          <w:szCs w:val="28"/>
        </w:rPr>
        <w:t> </w:t>
      </w:r>
      <w:r w:rsidR="001F459D">
        <w:rPr>
          <w:rFonts w:ascii="Times New Roman" w:hAnsi="Times New Roman"/>
          <w:sz w:val="28"/>
          <w:szCs w:val="28"/>
        </w:rPr>
        <w:t>мл и</w:t>
      </w:r>
      <w:r w:rsidR="001F459D" w:rsidRPr="00BF1260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1F459D">
        <w:rPr>
          <w:rFonts w:ascii="Times New Roman" w:hAnsi="Times New Roman"/>
          <w:sz w:val="28"/>
          <w:szCs w:val="28"/>
        </w:rPr>
        <w:t>водой</w:t>
      </w:r>
      <w:r w:rsidR="001F459D" w:rsidRPr="00BF1260">
        <w:rPr>
          <w:rFonts w:ascii="Times New Roman" w:hAnsi="Times New Roman"/>
          <w:sz w:val="28"/>
          <w:szCs w:val="28"/>
        </w:rPr>
        <w:t xml:space="preserve"> до метки</w:t>
      </w:r>
      <w:r w:rsidR="001F459D">
        <w:rPr>
          <w:rFonts w:ascii="Times New Roman" w:hAnsi="Times New Roman"/>
          <w:sz w:val="28"/>
          <w:szCs w:val="28"/>
        </w:rPr>
        <w:t>, перемешивают и фильтруют.</w:t>
      </w:r>
    </w:p>
    <w:p w:rsidR="00D50165" w:rsidRPr="00DF24D8" w:rsidRDefault="00D50165" w:rsidP="00D5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4D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F459D" w:rsidRPr="001F459D">
        <w:rPr>
          <w:rFonts w:ascii="Times New Roman" w:hAnsi="Times New Roman" w:cs="Times New Roman"/>
          <w:sz w:val="28"/>
          <w:szCs w:val="28"/>
        </w:rPr>
        <w:t>Около 100 мг (точная навеска) субстанции</w:t>
      </w:r>
      <w:r w:rsidRPr="001F459D">
        <w:rPr>
          <w:rFonts w:ascii="Times New Roman" w:hAnsi="Times New Roman"/>
          <w:sz w:val="28"/>
          <w:szCs w:val="28"/>
        </w:rPr>
        <w:t xml:space="preserve"> помещают в мерную колбу</w:t>
      </w:r>
      <w:r w:rsidRPr="00DF24D8">
        <w:rPr>
          <w:rFonts w:ascii="Times New Roman" w:hAnsi="Times New Roman"/>
          <w:sz w:val="28"/>
          <w:szCs w:val="28"/>
        </w:rPr>
        <w:t xml:space="preserve"> вместимостью 10 мл</w:t>
      </w:r>
      <w:r w:rsidR="001F459D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вод</w:t>
      </w:r>
      <w:r w:rsidR="001F459D">
        <w:rPr>
          <w:rFonts w:ascii="Times New Roman" w:hAnsi="Times New Roman"/>
          <w:sz w:val="28"/>
          <w:szCs w:val="28"/>
        </w:rPr>
        <w:t>е</w:t>
      </w:r>
      <w:r w:rsidRPr="00DF24D8">
        <w:rPr>
          <w:rFonts w:ascii="Times New Roman" w:hAnsi="Times New Roman"/>
          <w:sz w:val="28"/>
          <w:szCs w:val="28"/>
        </w:rPr>
        <w:t xml:space="preserve"> </w:t>
      </w:r>
      <w:r w:rsidR="001F459D">
        <w:rPr>
          <w:rFonts w:ascii="Times New Roman" w:hAnsi="Times New Roman" w:cs="Times New Roman"/>
          <w:sz w:val="28"/>
          <w:szCs w:val="28"/>
        </w:rPr>
        <w:t>и</w:t>
      </w:r>
      <w:r w:rsidRPr="00DF24D8">
        <w:rPr>
          <w:rFonts w:ascii="Times New Roman" w:hAnsi="Times New Roman"/>
          <w:sz w:val="28"/>
          <w:szCs w:val="28"/>
        </w:rPr>
        <w:t xml:space="preserve"> доводят объем раствора водой до метки, перемешивают и фильтруют.</w:t>
      </w:r>
    </w:p>
    <w:p w:rsidR="00D50165" w:rsidRPr="00DF24D8" w:rsidRDefault="00D50165" w:rsidP="00D50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4D8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DF24D8">
        <w:rPr>
          <w:rFonts w:ascii="Times New Roman" w:hAnsi="Times New Roman" w:cs="Times New Roman"/>
          <w:sz w:val="28"/>
          <w:szCs w:val="28"/>
        </w:rPr>
        <w:t xml:space="preserve"> </w:t>
      </w:r>
      <w:r w:rsidR="001F459D" w:rsidRPr="001F459D">
        <w:rPr>
          <w:rFonts w:ascii="Times New Roman" w:hAnsi="Times New Roman" w:cs="Times New Roman"/>
          <w:sz w:val="28"/>
          <w:szCs w:val="28"/>
        </w:rPr>
        <w:t xml:space="preserve">Около 100 мг (точная навеска) </w:t>
      </w:r>
      <w:r w:rsidR="00BA73AF">
        <w:rPr>
          <w:rFonts w:ascii="Times New Roman" w:hAnsi="Times New Roman" w:cs="Times New Roman"/>
          <w:sz w:val="28"/>
          <w:szCs w:val="28"/>
        </w:rPr>
        <w:t>стандартного образца гепарина для физико-химического анализа</w:t>
      </w:r>
      <w:r w:rsidR="001F459D" w:rsidRPr="001F459D">
        <w:rPr>
          <w:rFonts w:ascii="Times New Roman" w:hAnsi="Times New Roman"/>
          <w:sz w:val="28"/>
          <w:szCs w:val="28"/>
        </w:rPr>
        <w:t xml:space="preserve"> помещают в мерную колбу</w:t>
      </w:r>
      <w:r w:rsidR="001F459D" w:rsidRPr="00DF24D8">
        <w:rPr>
          <w:rFonts w:ascii="Times New Roman" w:hAnsi="Times New Roman"/>
          <w:sz w:val="28"/>
          <w:szCs w:val="28"/>
        </w:rPr>
        <w:t xml:space="preserve"> вместимостью 10 мл</w:t>
      </w:r>
      <w:r w:rsidR="001F459D">
        <w:rPr>
          <w:rFonts w:ascii="Times New Roman" w:hAnsi="Times New Roman"/>
          <w:sz w:val="28"/>
          <w:szCs w:val="28"/>
        </w:rPr>
        <w:t>, растворяют в воде</w:t>
      </w:r>
      <w:r w:rsidR="001F459D" w:rsidRPr="00DF24D8">
        <w:rPr>
          <w:rFonts w:ascii="Times New Roman" w:hAnsi="Times New Roman"/>
          <w:sz w:val="28"/>
          <w:szCs w:val="28"/>
        </w:rPr>
        <w:t xml:space="preserve"> </w:t>
      </w:r>
      <w:r w:rsidR="001F459D">
        <w:rPr>
          <w:rFonts w:ascii="Times New Roman" w:hAnsi="Times New Roman" w:cs="Times New Roman"/>
          <w:sz w:val="28"/>
          <w:szCs w:val="28"/>
        </w:rPr>
        <w:t>и</w:t>
      </w:r>
      <w:r w:rsidR="001F459D" w:rsidRPr="00DF24D8">
        <w:rPr>
          <w:rFonts w:ascii="Times New Roman" w:hAnsi="Times New Roman"/>
          <w:sz w:val="28"/>
          <w:szCs w:val="28"/>
        </w:rPr>
        <w:t xml:space="preserve"> доводят объем раствора водой до метки, перемешивают и фильтруют.</w:t>
      </w:r>
    </w:p>
    <w:p w:rsidR="00D50165" w:rsidRPr="00852B33" w:rsidRDefault="00D50165" w:rsidP="00D50165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52B33">
        <w:rPr>
          <w:rFonts w:ascii="Times New Roman" w:hAnsi="Times New Roman" w:cs="Times New Roman"/>
          <w:i/>
          <w:sz w:val="28"/>
          <w:szCs w:val="28"/>
        </w:rPr>
        <w:t>Электрофоретические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D50165" w:rsidRPr="00852B33" w:rsidTr="00D50165">
        <w:tc>
          <w:tcPr>
            <w:tcW w:w="3369" w:type="dxa"/>
          </w:tcPr>
          <w:p w:rsidR="00D50165" w:rsidRPr="00852B33" w:rsidRDefault="00D50165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Капилляр</w:t>
            </w:r>
          </w:p>
        </w:tc>
        <w:tc>
          <w:tcPr>
            <w:tcW w:w="6095" w:type="dxa"/>
          </w:tcPr>
          <w:p w:rsidR="00D50165" w:rsidRPr="00852B33" w:rsidRDefault="00D50165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плавленый кварц </w:t>
            </w:r>
            <w:r w:rsidRPr="00852B33">
              <w:rPr>
                <w:rFonts w:ascii="Times New Roman" w:hAnsi="Times New Roman"/>
                <w:b w:val="0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полиимидным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852B33">
              <w:rPr>
                <w:rFonts w:ascii="Times New Roman" w:hAnsi="Times New Roman"/>
                <w:b w:val="0"/>
                <w:szCs w:val="28"/>
              </w:rPr>
              <w:t>покрытием</w:t>
            </w:r>
            <w:r>
              <w:rPr>
                <w:rFonts w:ascii="Times New Roman" w:hAnsi="Times New Roman"/>
                <w:b w:val="0"/>
                <w:szCs w:val="28"/>
              </w:rPr>
              <w:t>, эффективная длина около 56 см, внутренний диаметр 50 мкм</w:t>
            </w:r>
            <w:r w:rsidRPr="00852B3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F459D" w:rsidRPr="00852B33" w:rsidTr="00D50165">
        <w:tc>
          <w:tcPr>
            <w:tcW w:w="3369" w:type="dxa"/>
          </w:tcPr>
          <w:p w:rsidR="001F459D" w:rsidRPr="00852B33" w:rsidRDefault="007B7858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Кондиционирование капилляра</w:t>
            </w:r>
          </w:p>
        </w:tc>
        <w:tc>
          <w:tcPr>
            <w:tcW w:w="6095" w:type="dxa"/>
          </w:tcPr>
          <w:p w:rsidR="001F459D" w:rsidRDefault="007B7858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Перед началом работы капилляр промывают: 1 М раствором натрия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гидроксида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в течение 3 мин, дважды водой по 10 мин и ВЭ 15 мин.</w:t>
            </w:r>
          </w:p>
          <w:p w:rsidR="007B7858" w:rsidRDefault="007B7858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Между анализами капилляр промывают: 1 М раствором натрия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гидроксида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в течение 2 мин, дважды (из разных ёмкостей) водой по 3 мин, дважды (из разных ёмкостей) ВЭ по 3 мин и выдерживают в ВЭ 10 мин без давления;</w:t>
            </w:r>
          </w:p>
        </w:tc>
      </w:tr>
      <w:tr w:rsidR="00D50165" w:rsidRPr="00852B33" w:rsidTr="00D50165">
        <w:tc>
          <w:tcPr>
            <w:tcW w:w="3369" w:type="dxa"/>
          </w:tcPr>
          <w:p w:rsidR="00D50165" w:rsidRPr="00852B33" w:rsidRDefault="00D50165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2B33">
              <w:rPr>
                <w:rFonts w:ascii="Times New Roman" w:hAnsi="Times New Roman"/>
                <w:b w:val="0"/>
                <w:szCs w:val="28"/>
              </w:rPr>
              <w:t>Температура капилляра</w:t>
            </w:r>
          </w:p>
        </w:tc>
        <w:tc>
          <w:tcPr>
            <w:tcW w:w="6095" w:type="dxa"/>
          </w:tcPr>
          <w:p w:rsidR="00D50165" w:rsidRPr="00852B33" w:rsidRDefault="007B7858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D50165" w:rsidRPr="00852B33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D50165" w:rsidRPr="00852B3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D50165" w:rsidRPr="00852B3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50165" w:rsidRPr="00AD678E" w:rsidTr="00D50165">
        <w:tc>
          <w:tcPr>
            <w:tcW w:w="3369" w:type="dxa"/>
          </w:tcPr>
          <w:p w:rsidR="00D50165" w:rsidRPr="00AD678E" w:rsidRDefault="00D50165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50165" w:rsidRPr="00AD678E" w:rsidRDefault="00D50165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7B7858" w:rsidRPr="00AD678E">
              <w:rPr>
                <w:rFonts w:ascii="Times New Roman" w:hAnsi="Times New Roman"/>
                <w:b w:val="0"/>
                <w:szCs w:val="28"/>
              </w:rPr>
              <w:t>192</w:t>
            </w:r>
            <w:r w:rsidRPr="00AD678E">
              <w:rPr>
                <w:rFonts w:ascii="Times New Roman" w:hAnsi="Times New Roman"/>
                <w:b w:val="0"/>
                <w:szCs w:val="28"/>
              </w:rPr>
              <w:t> нм</w:t>
            </w:r>
            <w:r w:rsidR="009F58A6" w:rsidRPr="00AD678E">
              <w:rPr>
                <w:rFonts w:ascii="Times New Roman" w:hAnsi="Times New Roman"/>
                <w:b w:val="0"/>
                <w:szCs w:val="28"/>
              </w:rPr>
              <w:t xml:space="preserve"> с шириной полосы 8 нм;</w:t>
            </w:r>
          </w:p>
        </w:tc>
      </w:tr>
      <w:tr w:rsidR="00D50165" w:rsidRPr="00AD678E" w:rsidTr="00D50165">
        <w:tc>
          <w:tcPr>
            <w:tcW w:w="3369" w:type="dxa"/>
          </w:tcPr>
          <w:p w:rsidR="00D50165" w:rsidRPr="00AD678E" w:rsidRDefault="00D50165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>Ввод пробы</w:t>
            </w:r>
          </w:p>
        </w:tc>
        <w:tc>
          <w:tcPr>
            <w:tcW w:w="6095" w:type="dxa"/>
          </w:tcPr>
          <w:p w:rsidR="00D50165" w:rsidRPr="00AD678E" w:rsidRDefault="009F58A6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>10</w:t>
            </w:r>
            <w:r w:rsidR="00D50165" w:rsidRPr="00AD678E">
              <w:rPr>
                <w:rFonts w:ascii="Times New Roman" w:hAnsi="Times New Roman"/>
                <w:b w:val="0"/>
                <w:szCs w:val="28"/>
              </w:rPr>
              <w:t> с·</w:t>
            </w:r>
            <w:r w:rsidRPr="00AD678E">
              <w:rPr>
                <w:rFonts w:ascii="Times New Roman" w:hAnsi="Times New Roman"/>
                <w:b w:val="0"/>
                <w:szCs w:val="28"/>
              </w:rPr>
              <w:t>50</w:t>
            </w:r>
            <w:r w:rsidR="00D50165" w:rsidRPr="00AD678E">
              <w:rPr>
                <w:rFonts w:ascii="Times New Roman" w:hAnsi="Times New Roman"/>
                <w:b w:val="0"/>
                <w:szCs w:val="28"/>
              </w:rPr>
              <w:t> </w:t>
            </w:r>
            <w:proofErr w:type="spellStart"/>
            <w:r w:rsidR="00D50165" w:rsidRPr="00AD678E">
              <w:rPr>
                <w:rFonts w:ascii="Times New Roman" w:hAnsi="Times New Roman"/>
                <w:b w:val="0"/>
                <w:szCs w:val="28"/>
              </w:rPr>
              <w:t>мбар</w:t>
            </w:r>
            <w:proofErr w:type="spellEnd"/>
            <w:r w:rsidR="00D50165" w:rsidRPr="00AD67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50165" w:rsidRPr="00AD678E" w:rsidTr="00D50165">
        <w:tc>
          <w:tcPr>
            <w:tcW w:w="3369" w:type="dxa"/>
          </w:tcPr>
          <w:p w:rsidR="00D50165" w:rsidRPr="00AD678E" w:rsidRDefault="00D50165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>Напряжение</w:t>
            </w:r>
          </w:p>
        </w:tc>
        <w:tc>
          <w:tcPr>
            <w:tcW w:w="6095" w:type="dxa"/>
          </w:tcPr>
          <w:p w:rsidR="00D50165" w:rsidRPr="00AD678E" w:rsidRDefault="00D50165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>–20 кВ;</w:t>
            </w:r>
          </w:p>
        </w:tc>
      </w:tr>
      <w:tr w:rsidR="00D50165" w:rsidRPr="00AD678E" w:rsidTr="00D50165">
        <w:tc>
          <w:tcPr>
            <w:tcW w:w="3369" w:type="dxa"/>
          </w:tcPr>
          <w:p w:rsidR="00D50165" w:rsidRPr="00AD678E" w:rsidRDefault="00D50165" w:rsidP="00BA73A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r w:rsidR="007B7858" w:rsidRPr="00AD678E">
              <w:rPr>
                <w:rFonts w:ascii="Times New Roman" w:hAnsi="Times New Roman"/>
                <w:b w:val="0"/>
                <w:szCs w:val="28"/>
              </w:rPr>
              <w:t>анализа</w:t>
            </w:r>
          </w:p>
        </w:tc>
        <w:tc>
          <w:tcPr>
            <w:tcW w:w="6095" w:type="dxa"/>
          </w:tcPr>
          <w:p w:rsidR="00D50165" w:rsidRPr="00AD678E" w:rsidRDefault="007B7858" w:rsidP="00BA73AF">
            <w:pPr>
              <w:pStyle w:val="ae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D678E">
              <w:rPr>
                <w:rFonts w:ascii="Times New Roman" w:hAnsi="Times New Roman"/>
                <w:b w:val="0"/>
                <w:szCs w:val="28"/>
              </w:rPr>
              <w:t>20</w:t>
            </w:r>
            <w:r w:rsidR="00D50165" w:rsidRPr="00AD678E">
              <w:rPr>
                <w:rFonts w:ascii="Times New Roman" w:hAnsi="Times New Roman"/>
                <w:b w:val="0"/>
                <w:szCs w:val="28"/>
              </w:rPr>
              <w:t> мин.</w:t>
            </w:r>
          </w:p>
        </w:tc>
      </w:tr>
    </w:tbl>
    <w:p w:rsidR="00D50165" w:rsidRPr="00AD678E" w:rsidRDefault="00D50165" w:rsidP="00D50165">
      <w:pPr>
        <w:pStyle w:val="ae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AD678E">
        <w:rPr>
          <w:rFonts w:ascii="Times New Roman" w:hAnsi="Times New Roman"/>
          <w:b w:val="0"/>
          <w:szCs w:val="28"/>
        </w:rPr>
        <w:t>Последовательно вводят стандартный и испытуемый растворы.</w:t>
      </w:r>
    </w:p>
    <w:p w:rsidR="000D7A3C" w:rsidRPr="00F604D6" w:rsidRDefault="00D50165" w:rsidP="00D501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78E">
        <w:rPr>
          <w:rFonts w:ascii="Times New Roman" w:hAnsi="Times New Roman" w:cs="Times New Roman"/>
          <w:i/>
          <w:sz w:val="28"/>
          <w:szCs w:val="28"/>
        </w:rPr>
        <w:t>Пригодность электрофоретической системы</w:t>
      </w:r>
      <w:r w:rsidRPr="00AD67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67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D678E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Pr="00AD678E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r w:rsidR="008B46EB" w:rsidRPr="00AD678E">
        <w:rPr>
          <w:rFonts w:ascii="Times New Roman" w:hAnsi="Times New Roman" w:cs="Times New Roman"/>
          <w:sz w:val="28"/>
          <w:szCs w:val="28"/>
        </w:rPr>
        <w:t xml:space="preserve"> </w:t>
      </w:r>
      <w:r w:rsidR="009F58A6" w:rsidRPr="00AD678E">
        <w:rPr>
          <w:rFonts w:ascii="Times New Roman" w:hAnsi="Times New Roman" w:cs="Times New Roman"/>
          <w:sz w:val="28"/>
          <w:szCs w:val="28"/>
        </w:rPr>
        <w:t xml:space="preserve">воспроизводимость </w:t>
      </w:r>
      <w:r w:rsidRPr="00AD678E">
        <w:rPr>
          <w:rFonts w:ascii="Times New Roman" w:hAnsi="Times New Roman" w:cs="Times New Roman"/>
          <w:sz w:val="28"/>
          <w:szCs w:val="28"/>
        </w:rPr>
        <w:t xml:space="preserve">времени миграции </w:t>
      </w:r>
      <w:r w:rsidR="009F58A6" w:rsidRPr="00AD678E">
        <w:rPr>
          <w:rFonts w:ascii="Times New Roman" w:hAnsi="Times New Roman" w:cs="Times New Roman"/>
          <w:sz w:val="28"/>
          <w:szCs w:val="28"/>
        </w:rPr>
        <w:t xml:space="preserve">гепарина не </w:t>
      </w:r>
      <w:r w:rsidRPr="00AD678E">
        <w:rPr>
          <w:rFonts w:ascii="Times New Roman" w:hAnsi="Times New Roman" w:cs="Times New Roman"/>
          <w:sz w:val="28"/>
          <w:szCs w:val="28"/>
        </w:rPr>
        <w:t>должн</w:t>
      </w:r>
      <w:r w:rsidR="009F58A6" w:rsidRPr="00AD678E">
        <w:rPr>
          <w:rFonts w:ascii="Times New Roman" w:hAnsi="Times New Roman" w:cs="Times New Roman"/>
          <w:sz w:val="28"/>
          <w:szCs w:val="28"/>
        </w:rPr>
        <w:t>а</w:t>
      </w:r>
      <w:r w:rsidRPr="00AD678E">
        <w:rPr>
          <w:rFonts w:ascii="Times New Roman" w:hAnsi="Times New Roman" w:cs="Times New Roman"/>
          <w:sz w:val="28"/>
          <w:szCs w:val="28"/>
        </w:rPr>
        <w:t xml:space="preserve"> </w:t>
      </w:r>
      <w:r w:rsidR="009F58A6" w:rsidRPr="00AD678E">
        <w:rPr>
          <w:rFonts w:ascii="Times New Roman" w:hAnsi="Times New Roman" w:cs="Times New Roman"/>
          <w:sz w:val="28"/>
          <w:szCs w:val="28"/>
        </w:rPr>
        <w:t>отличаться более чем на ±0,1 мин</w:t>
      </w:r>
      <w:r w:rsidR="008B46EB" w:rsidRPr="00AD678E">
        <w:rPr>
          <w:rFonts w:ascii="Times New Roman" w:hAnsi="Times New Roman" w:cs="Times New Roman"/>
          <w:sz w:val="28"/>
          <w:szCs w:val="28"/>
        </w:rPr>
        <w:t>. На электрофореграмме испытуемого раствора время миграции компонентов пробы должно различаться не менее чем на 0,3 мин; при различии во времени миграции менее 0,3 мин для идентификации пиков используют раствор, состоящий из испытуемого и стандартного растворов в соотношении 1:1.</w:t>
      </w:r>
      <w:proofErr w:type="gramEnd"/>
    </w:p>
    <w:p w:rsidR="009F58A6" w:rsidRPr="008B46EB" w:rsidRDefault="009F58A6" w:rsidP="00D50165">
      <w:pPr>
        <w:spacing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="00D50165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 </w:t>
      </w:r>
      <w:r w:rsidR="00D50165"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должен отсутствовать остроконечный пик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гиперсульфатированного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хондроитина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сульфата перед пиком гепарина. Допускается наличие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дерматана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сульфата после пика гепарина</w:t>
      </w:r>
      <w:r w:rsidRPr="008B46E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F56AA" w:rsidRDefault="00BF56AA" w:rsidP="00530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56AA">
        <w:rPr>
          <w:rFonts w:ascii="Times New Roman" w:eastAsia="TimesNewRomanPSMT" w:hAnsi="Times New Roman"/>
          <w:b/>
          <w:sz w:val="28"/>
          <w:szCs w:val="28"/>
        </w:rPr>
        <w:t>Азот.</w:t>
      </w:r>
      <w:r>
        <w:rPr>
          <w:rFonts w:ascii="Times New Roman" w:eastAsia="TimesNewRomanPSMT" w:hAnsi="Times New Roman"/>
          <w:sz w:val="28"/>
          <w:szCs w:val="28"/>
        </w:rPr>
        <w:t xml:space="preserve"> От 1,5 до 2,5 % в пересчете на сухое (ОФС «</w:t>
      </w:r>
      <w:r w:rsidRPr="00BF56AA">
        <w:rPr>
          <w:rFonts w:ascii="Times New Roman" w:eastAsia="TimesNewRomanPSMT" w:hAnsi="Times New Roman"/>
          <w:sz w:val="28"/>
          <w:szCs w:val="28"/>
        </w:rPr>
        <w:t xml:space="preserve">Определение азота в органических соединениях методом </w:t>
      </w:r>
      <w:proofErr w:type="spellStart"/>
      <w:r w:rsidRPr="00BF56AA">
        <w:rPr>
          <w:rFonts w:ascii="Times New Roman" w:eastAsia="TimesNewRomanPSMT" w:hAnsi="Times New Roman"/>
          <w:sz w:val="28"/>
          <w:szCs w:val="28"/>
        </w:rPr>
        <w:t>Къельдаля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»</w:t>
      </w:r>
      <w:r w:rsidR="006F0309">
        <w:rPr>
          <w:rFonts w:ascii="Times New Roman" w:eastAsia="TimesNewRomanPSMT" w:hAnsi="Times New Roman"/>
          <w:sz w:val="28"/>
          <w:szCs w:val="28"/>
        </w:rPr>
        <w:t xml:space="preserve">). </w:t>
      </w:r>
      <w:r w:rsidR="006F0309" w:rsidRPr="00FA0BFD">
        <w:rPr>
          <w:rFonts w:ascii="Times New Roman" w:hAnsi="Times New Roman" w:cs="Times New Roman"/>
          <w:sz w:val="28"/>
          <w:szCs w:val="28"/>
        </w:rPr>
        <w:t xml:space="preserve">Для </w:t>
      </w:r>
      <w:r w:rsidR="006F0309" w:rsidRPr="00CB5A41">
        <w:rPr>
          <w:rFonts w:ascii="Times New Roman" w:hAnsi="Times New Roman" w:cs="Times New Roman"/>
          <w:sz w:val="28"/>
          <w:szCs w:val="28"/>
        </w:rPr>
        <w:t xml:space="preserve">определения используют </w:t>
      </w:r>
      <w:r w:rsidR="006F0309">
        <w:rPr>
          <w:rFonts w:ascii="Times New Roman" w:hAnsi="Times New Roman" w:cs="Times New Roman"/>
          <w:sz w:val="28"/>
          <w:szCs w:val="28"/>
        </w:rPr>
        <w:t>около 0,1 </w:t>
      </w:r>
      <w:r w:rsidR="006F0309" w:rsidRPr="00CB5A41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50304B" w:rsidRPr="00926C71" w:rsidRDefault="0050304B" w:rsidP="0050304B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1415">
        <w:rPr>
          <w:rFonts w:ascii="Times New Roman" w:hAnsi="Times New Roman"/>
          <w:szCs w:val="28"/>
        </w:rPr>
        <w:t xml:space="preserve">Сульфатная зола. </w:t>
      </w:r>
      <w:r>
        <w:rPr>
          <w:rFonts w:ascii="Times New Roman" w:hAnsi="Times New Roman"/>
          <w:b w:val="0"/>
          <w:szCs w:val="28"/>
        </w:rPr>
        <w:t>От 30 % до 43 %</w:t>
      </w:r>
      <w:r w:rsidRPr="00E84AE1">
        <w:rPr>
          <w:rFonts w:ascii="Times New Roman" w:hAnsi="Times New Roman"/>
          <w:b w:val="0"/>
          <w:szCs w:val="28"/>
        </w:rPr>
        <w:t xml:space="preserve"> (ОФС «</w:t>
      </w:r>
      <w:r>
        <w:rPr>
          <w:rFonts w:ascii="Times New Roman" w:hAnsi="Times New Roman"/>
          <w:b w:val="0"/>
          <w:szCs w:val="28"/>
        </w:rPr>
        <w:t>Сульфатная зола</w:t>
      </w:r>
      <w:r w:rsidRPr="00E84AE1">
        <w:rPr>
          <w:rFonts w:ascii="Times New Roman" w:hAnsi="Times New Roman"/>
          <w:b w:val="0"/>
          <w:szCs w:val="28"/>
        </w:rPr>
        <w:t>»).</w:t>
      </w:r>
      <w:r>
        <w:rPr>
          <w:rFonts w:ascii="Times New Roman" w:hAnsi="Times New Roman"/>
          <w:szCs w:val="28"/>
        </w:rPr>
        <w:t xml:space="preserve"> </w:t>
      </w:r>
      <w:r w:rsidRPr="00E84AE1">
        <w:rPr>
          <w:rFonts w:ascii="Times New Roman" w:hAnsi="Times New Roman"/>
          <w:b w:val="0"/>
          <w:szCs w:val="28"/>
        </w:rPr>
        <w:t xml:space="preserve">Для </w:t>
      </w:r>
      <w:r w:rsidRPr="00413370">
        <w:rPr>
          <w:rFonts w:ascii="Times New Roman" w:hAnsi="Times New Roman"/>
          <w:b w:val="0"/>
          <w:szCs w:val="28"/>
        </w:rPr>
        <w:t>определения используют около</w:t>
      </w:r>
      <w:r w:rsidRPr="00413370">
        <w:rPr>
          <w:rFonts w:ascii="Times New Roman" w:hAnsi="Times New Roman"/>
          <w:szCs w:val="28"/>
        </w:rPr>
        <w:t xml:space="preserve"> </w:t>
      </w:r>
      <w:r w:rsidR="002B339B">
        <w:rPr>
          <w:rFonts w:ascii="Times New Roman" w:hAnsi="Times New Roman"/>
          <w:b w:val="0"/>
          <w:szCs w:val="28"/>
        </w:rPr>
        <w:t>0</w:t>
      </w:r>
      <w:r w:rsidRPr="00413370">
        <w:rPr>
          <w:rFonts w:ascii="Times New Roman" w:hAnsi="Times New Roman"/>
          <w:b w:val="0"/>
          <w:szCs w:val="28"/>
        </w:rPr>
        <w:t>,</w:t>
      </w:r>
      <w:r w:rsidR="002B339B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 </w:t>
      </w:r>
      <w:r w:rsidRPr="00413370">
        <w:rPr>
          <w:rFonts w:ascii="Times New Roman" w:hAnsi="Times New Roman"/>
          <w:b w:val="0"/>
          <w:szCs w:val="28"/>
        </w:rPr>
        <w:t xml:space="preserve">г </w:t>
      </w:r>
      <w:r w:rsidRPr="00413370">
        <w:rPr>
          <w:rFonts w:ascii="Times New Roman" w:hAnsi="Times New Roman"/>
          <w:b w:val="0"/>
          <w:szCs w:val="28"/>
          <w:shd w:val="clear" w:color="auto" w:fill="FFFFFF" w:themeFill="background1"/>
        </w:rPr>
        <w:t>(точная навеска)</w:t>
      </w:r>
      <w:r w:rsidRPr="00413370">
        <w:rPr>
          <w:rFonts w:ascii="Times New Roman" w:hAnsi="Times New Roman"/>
          <w:b w:val="0"/>
          <w:szCs w:val="28"/>
        </w:rPr>
        <w:t xml:space="preserve"> субстанции.</w:t>
      </w:r>
    </w:p>
    <w:p w:rsidR="0050304B" w:rsidRPr="00E84AE1" w:rsidRDefault="0050304B" w:rsidP="0050304B">
      <w:pPr>
        <w:pStyle w:val="ae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74E1E">
        <w:rPr>
          <w:rFonts w:ascii="Times New Roman" w:hAnsi="Times New Roman"/>
          <w:szCs w:val="28"/>
        </w:rPr>
        <w:t xml:space="preserve">Тяжёлые металлы. </w:t>
      </w:r>
      <w:r w:rsidRPr="00774E1E">
        <w:rPr>
          <w:rFonts w:ascii="Times New Roman" w:hAnsi="Times New Roman"/>
          <w:b w:val="0"/>
          <w:szCs w:val="28"/>
        </w:rPr>
        <w:t>Не более 0,00</w:t>
      </w:r>
      <w:r w:rsidR="00552CA2">
        <w:rPr>
          <w:rFonts w:ascii="Times New Roman" w:hAnsi="Times New Roman"/>
          <w:b w:val="0"/>
          <w:szCs w:val="28"/>
        </w:rPr>
        <w:t>3 </w:t>
      </w:r>
      <w:r w:rsidRPr="00774E1E">
        <w:rPr>
          <w:rFonts w:ascii="Times New Roman" w:hAnsi="Times New Roman"/>
          <w:b w:val="0"/>
          <w:szCs w:val="28"/>
        </w:rPr>
        <w:t>%. Определение проводят в соответствии с требованиями ОФС «Тяжёлые металлы»</w:t>
      </w:r>
      <w:r w:rsidR="00552CA2">
        <w:rPr>
          <w:rFonts w:ascii="Times New Roman" w:hAnsi="Times New Roman"/>
          <w:b w:val="0"/>
          <w:szCs w:val="28"/>
        </w:rPr>
        <w:t>, метод 1,</w:t>
      </w:r>
      <w:r w:rsidRPr="00774E1E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</w:t>
      </w:r>
      <w:r w:rsidRPr="00E84AE1">
        <w:rPr>
          <w:rFonts w:ascii="Times New Roman" w:hAnsi="Times New Roman"/>
          <w:b w:val="0"/>
          <w:szCs w:val="28"/>
        </w:rPr>
        <w:t xml:space="preserve"> 1,0 г субстанции (ОФС «Сульфатная зола»)</w:t>
      </w:r>
      <w:r>
        <w:rPr>
          <w:rFonts w:ascii="Times New Roman" w:hAnsi="Times New Roman"/>
          <w:b w:val="0"/>
          <w:szCs w:val="28"/>
        </w:rPr>
        <w:t xml:space="preserve"> с использованием </w:t>
      </w:r>
      <w:r w:rsidR="00926C71">
        <w:rPr>
          <w:rFonts w:ascii="Times New Roman" w:hAnsi="Times New Roman"/>
          <w:b w:val="0"/>
          <w:szCs w:val="28"/>
        </w:rPr>
        <w:t>3</w:t>
      </w:r>
      <w:r w:rsidR="00552CA2">
        <w:rPr>
          <w:rFonts w:ascii="Times New Roman" w:hAnsi="Times New Roman"/>
          <w:b w:val="0"/>
          <w:szCs w:val="28"/>
        </w:rPr>
        <w:t xml:space="preserve">,0 мл </w:t>
      </w:r>
      <w:r w:rsidR="00926C71">
        <w:rPr>
          <w:rFonts w:ascii="Times New Roman" w:hAnsi="Times New Roman"/>
          <w:b w:val="0"/>
          <w:szCs w:val="28"/>
        </w:rPr>
        <w:t>стандартного</w:t>
      </w:r>
      <w:r>
        <w:rPr>
          <w:rFonts w:ascii="Times New Roman" w:hAnsi="Times New Roman"/>
          <w:b w:val="0"/>
          <w:szCs w:val="28"/>
        </w:rPr>
        <w:t xml:space="preserve"> раствора</w:t>
      </w:r>
      <w:r w:rsidR="00926C71">
        <w:rPr>
          <w:rFonts w:ascii="Times New Roman" w:hAnsi="Times New Roman"/>
          <w:b w:val="0"/>
          <w:szCs w:val="28"/>
        </w:rPr>
        <w:t xml:space="preserve"> </w:t>
      </w:r>
      <w:r w:rsidR="00552CA2">
        <w:rPr>
          <w:rFonts w:ascii="Times New Roman" w:hAnsi="Times New Roman"/>
          <w:b w:val="0"/>
          <w:szCs w:val="28"/>
        </w:rPr>
        <w:t>1</w:t>
      </w:r>
      <w:r w:rsidR="00926C71">
        <w:rPr>
          <w:rFonts w:ascii="Times New Roman" w:hAnsi="Times New Roman"/>
          <w:b w:val="0"/>
          <w:szCs w:val="28"/>
        </w:rPr>
        <w:t xml:space="preserve">0 мкг/мл </w:t>
      </w:r>
      <w:proofErr w:type="spellStart"/>
      <w:proofErr w:type="gramStart"/>
      <w:r w:rsidR="00926C71" w:rsidRPr="00926C71">
        <w:rPr>
          <w:rFonts w:ascii="Times New Roman" w:hAnsi="Times New Roman"/>
          <w:b w:val="0"/>
          <w:szCs w:val="28"/>
        </w:rPr>
        <w:t>свинец-иона</w:t>
      </w:r>
      <w:proofErr w:type="spellEnd"/>
      <w:proofErr w:type="gramEnd"/>
      <w:r w:rsidR="00552CA2">
        <w:rPr>
          <w:rFonts w:ascii="Times New Roman" w:hAnsi="Times New Roman"/>
          <w:b w:val="0"/>
          <w:szCs w:val="28"/>
        </w:rPr>
        <w:t>.</w:t>
      </w:r>
    </w:p>
    <w:p w:rsidR="00EF154F" w:rsidRPr="00BF56AA" w:rsidRDefault="00F53504" w:rsidP="00EF154F">
      <w:pPr>
        <w:spacing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BB0EFF">
        <w:rPr>
          <w:rStyle w:val="8"/>
          <w:rFonts w:eastAsia="Courier New"/>
          <w:b/>
          <w:sz w:val="28"/>
          <w:szCs w:val="28"/>
        </w:rPr>
        <w:t xml:space="preserve">Потеря в </w:t>
      </w:r>
      <w:r w:rsidR="006B0594" w:rsidRPr="00BB0EFF">
        <w:rPr>
          <w:rStyle w:val="8"/>
          <w:rFonts w:eastAsia="Courier New"/>
          <w:b/>
          <w:sz w:val="28"/>
          <w:szCs w:val="28"/>
        </w:rPr>
        <w:t>массе</w:t>
      </w:r>
      <w:r w:rsidRPr="00BB0EFF">
        <w:rPr>
          <w:rStyle w:val="8"/>
          <w:rFonts w:eastAsia="Courier New"/>
          <w:b/>
          <w:sz w:val="28"/>
          <w:szCs w:val="28"/>
        </w:rPr>
        <w:t xml:space="preserve"> при</w:t>
      </w:r>
      <w:r w:rsidRPr="00190757">
        <w:rPr>
          <w:rStyle w:val="8"/>
          <w:rFonts w:eastAsia="Courier New"/>
          <w:b/>
          <w:sz w:val="28"/>
          <w:szCs w:val="28"/>
        </w:rPr>
        <w:t xml:space="preserve"> высушивании.</w:t>
      </w:r>
      <w:r w:rsidRPr="00190757">
        <w:rPr>
          <w:rStyle w:val="8"/>
          <w:rFonts w:eastAsia="Courier New"/>
          <w:sz w:val="28"/>
          <w:szCs w:val="28"/>
        </w:rPr>
        <w:t xml:space="preserve"> </w:t>
      </w:r>
      <w:r w:rsidR="00190757" w:rsidRPr="0019075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 более </w:t>
      </w:r>
      <w:r w:rsidR="00EF15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8,0 </w:t>
      </w:r>
      <w:r w:rsidR="00190757" w:rsidRPr="00D5587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(ОФС «Потеря в массе при высушивании», способ 1).</w:t>
      </w:r>
      <w:r w:rsidR="00D55878" w:rsidRPr="00D55878">
        <w:rPr>
          <w:rFonts w:ascii="Times New Roman" w:hAnsi="Times New Roman"/>
          <w:sz w:val="28"/>
          <w:szCs w:val="28"/>
        </w:rPr>
        <w:t xml:space="preserve"> Около </w:t>
      </w:r>
      <w:r w:rsidR="00EF154F">
        <w:rPr>
          <w:rFonts w:ascii="Times New Roman" w:hAnsi="Times New Roman"/>
          <w:sz w:val="28"/>
          <w:szCs w:val="28"/>
        </w:rPr>
        <w:t>1</w:t>
      </w:r>
      <w:r w:rsidR="00D55878" w:rsidRPr="00D55878">
        <w:rPr>
          <w:rFonts w:ascii="Times New Roman" w:hAnsi="Times New Roman"/>
          <w:sz w:val="28"/>
          <w:szCs w:val="28"/>
        </w:rPr>
        <w:t>,</w:t>
      </w:r>
      <w:r w:rsidR="00EF154F">
        <w:rPr>
          <w:rFonts w:ascii="Times New Roman" w:hAnsi="Times New Roman"/>
          <w:sz w:val="28"/>
          <w:szCs w:val="28"/>
        </w:rPr>
        <w:t>0</w:t>
      </w:r>
      <w:r w:rsidR="00D55878" w:rsidRPr="00D55878">
        <w:rPr>
          <w:rFonts w:ascii="Times New Roman" w:hAnsi="Times New Roman"/>
          <w:sz w:val="28"/>
          <w:szCs w:val="28"/>
        </w:rPr>
        <w:t xml:space="preserve"> г (точная навеска) субстанции </w:t>
      </w:r>
      <w:r w:rsidR="00EF154F">
        <w:rPr>
          <w:rFonts w:ascii="Times New Roman" w:hAnsi="Times New Roman"/>
          <w:sz w:val="28"/>
          <w:szCs w:val="28"/>
        </w:rPr>
        <w:t xml:space="preserve">сушат над </w:t>
      </w:r>
      <w:r w:rsidR="00EF154F">
        <w:rPr>
          <w:rFonts w:ascii="Times New Roman" w:hAnsi="Times New Roman"/>
          <w:bCs/>
          <w:sz w:val="28"/>
          <w:szCs w:val="28"/>
        </w:rPr>
        <w:t>ф</w:t>
      </w:r>
      <w:r w:rsidR="00EF154F" w:rsidRPr="00EF154F">
        <w:rPr>
          <w:rFonts w:ascii="Times New Roman" w:hAnsi="Times New Roman"/>
          <w:bCs/>
          <w:sz w:val="28"/>
          <w:szCs w:val="28"/>
        </w:rPr>
        <w:t>осфора(V) оксид</w:t>
      </w:r>
      <w:r w:rsidR="00EF154F">
        <w:rPr>
          <w:rFonts w:ascii="Times New Roman" w:hAnsi="Times New Roman"/>
          <w:bCs/>
          <w:sz w:val="28"/>
          <w:szCs w:val="28"/>
        </w:rPr>
        <w:t>ом</w:t>
      </w:r>
      <w:r w:rsidR="00D55878" w:rsidRPr="00D55878">
        <w:rPr>
          <w:rFonts w:ascii="Times New Roman" w:hAnsi="Times New Roman"/>
          <w:sz w:val="28"/>
          <w:szCs w:val="28"/>
        </w:rPr>
        <w:t xml:space="preserve"> при температуре 60 ± 2</w:t>
      </w:r>
      <w:proofErr w:type="gramStart"/>
      <w:r w:rsidR="00D55878" w:rsidRPr="00D55878">
        <w:rPr>
          <w:rFonts w:ascii="Times New Roman" w:hAnsi="Times New Roman"/>
          <w:sz w:val="28"/>
          <w:szCs w:val="28"/>
        </w:rPr>
        <w:t> °С</w:t>
      </w:r>
      <w:proofErr w:type="gramEnd"/>
      <w:r w:rsidR="00D55878" w:rsidRPr="00D55878">
        <w:rPr>
          <w:rFonts w:ascii="Times New Roman" w:hAnsi="Times New Roman"/>
          <w:sz w:val="28"/>
          <w:szCs w:val="28"/>
        </w:rPr>
        <w:t xml:space="preserve"> </w:t>
      </w:r>
      <w:r w:rsidR="00EF154F" w:rsidRPr="00E02FFE">
        <w:rPr>
          <w:rFonts w:ascii="Times New Roman" w:hAnsi="Times New Roman" w:cs="Times New Roman"/>
          <w:sz w:val="28"/>
        </w:rPr>
        <w:t>и остаточном давлении не более 0,67 кПа (5</w:t>
      </w:r>
      <w:r w:rsidR="00EF154F">
        <w:rPr>
          <w:rFonts w:ascii="Times New Roman" w:hAnsi="Times New Roman" w:cs="Times New Roman"/>
          <w:sz w:val="28"/>
        </w:rPr>
        <w:t> </w:t>
      </w:r>
      <w:r w:rsidR="00EF154F" w:rsidRPr="00E02FFE">
        <w:rPr>
          <w:rFonts w:ascii="Times New Roman" w:hAnsi="Times New Roman" w:cs="Times New Roman"/>
          <w:sz w:val="28"/>
        </w:rPr>
        <w:t xml:space="preserve">мм </w:t>
      </w:r>
      <w:proofErr w:type="spellStart"/>
      <w:r w:rsidR="00EF154F" w:rsidRPr="00E02FFE">
        <w:rPr>
          <w:rFonts w:ascii="Times New Roman" w:hAnsi="Times New Roman" w:cs="Times New Roman"/>
          <w:sz w:val="28"/>
        </w:rPr>
        <w:t>рт</w:t>
      </w:r>
      <w:proofErr w:type="spellEnd"/>
      <w:r w:rsidR="00EF154F" w:rsidRPr="00E02FFE">
        <w:rPr>
          <w:rFonts w:ascii="Times New Roman" w:hAnsi="Times New Roman" w:cs="Times New Roman"/>
          <w:sz w:val="28"/>
        </w:rPr>
        <w:t xml:space="preserve">. ст.) в течение </w:t>
      </w:r>
      <w:r w:rsidR="00EF154F">
        <w:rPr>
          <w:rFonts w:ascii="Times New Roman" w:hAnsi="Times New Roman" w:cs="Times New Roman"/>
          <w:sz w:val="28"/>
        </w:rPr>
        <w:t>3</w:t>
      </w:r>
      <w:r w:rsidR="00EF154F" w:rsidRPr="00E02FFE">
        <w:rPr>
          <w:rFonts w:ascii="Times New Roman" w:hAnsi="Times New Roman" w:cs="Times New Roman"/>
          <w:sz w:val="28"/>
        </w:rPr>
        <w:t> ч.</w:t>
      </w:r>
    </w:p>
    <w:p w:rsidR="0005725F" w:rsidRDefault="0005725F" w:rsidP="007C3B1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5725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05725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«Остаточные органические растворители».</w:t>
      </w:r>
    </w:p>
    <w:p w:rsidR="00310F6A" w:rsidRDefault="002B63D7" w:rsidP="005644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878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310F6A" w:rsidRPr="0008725F">
        <w:rPr>
          <w:rFonts w:ascii="Times New Roman" w:eastAsia="Calibri" w:hAnsi="Times New Roman" w:cs="Times New Roman"/>
          <w:b/>
          <w:sz w:val="28"/>
          <w:szCs w:val="28"/>
        </w:rPr>
        <w:t>Бактериальные</w:t>
      </w:r>
      <w:r w:rsidR="00310F6A" w:rsidRPr="0008725F">
        <w:rPr>
          <w:rFonts w:ascii="Times New Roman" w:hAnsi="Times New Roman"/>
          <w:b/>
          <w:sz w:val="28"/>
          <w:szCs w:val="28"/>
        </w:rPr>
        <w:t xml:space="preserve"> </w:t>
      </w:r>
      <w:r w:rsidR="00310F6A" w:rsidRPr="0008725F">
        <w:rPr>
          <w:rFonts w:ascii="Times New Roman" w:eastAsia="Calibri" w:hAnsi="Times New Roman" w:cs="Times New Roman"/>
          <w:b/>
          <w:sz w:val="28"/>
          <w:szCs w:val="28"/>
        </w:rPr>
        <w:t>эндотоксины</w:t>
      </w:r>
      <w:r w:rsidR="00310F6A" w:rsidRPr="0008725F">
        <w:rPr>
          <w:rFonts w:ascii="Times New Roman" w:hAnsi="Times New Roman"/>
          <w:b/>
          <w:sz w:val="28"/>
          <w:szCs w:val="28"/>
        </w:rPr>
        <w:t xml:space="preserve">. 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310F6A">
        <w:rPr>
          <w:rFonts w:ascii="Times New Roman" w:hAnsi="Times New Roman"/>
          <w:sz w:val="28"/>
          <w:szCs w:val="28"/>
        </w:rPr>
        <w:t>0,01 ЕЭ/МЕ гепарина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 (ОФС «Бактериальные эндотоксины»).</w:t>
      </w:r>
    </w:p>
    <w:p w:rsidR="00310F6A" w:rsidRDefault="002B63D7" w:rsidP="00310F6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878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310F6A" w:rsidRPr="0008725F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="00310F6A" w:rsidRPr="0008725F">
        <w:rPr>
          <w:rFonts w:ascii="Times New Roman" w:hAnsi="Times New Roman"/>
          <w:b/>
          <w:sz w:val="28"/>
          <w:szCs w:val="28"/>
        </w:rPr>
        <w:t xml:space="preserve">. </w:t>
      </w:r>
      <w:r w:rsidR="00D14E92">
        <w:rPr>
          <w:rFonts w:ascii="Times New Roman" w:hAnsi="Times New Roman"/>
          <w:sz w:val="28"/>
          <w:szCs w:val="28"/>
        </w:rPr>
        <w:t>Субстанция</w:t>
      </w:r>
      <w:r w:rsidR="00310F6A">
        <w:rPr>
          <w:rFonts w:ascii="Times New Roman" w:hAnsi="Times New Roman"/>
          <w:sz w:val="28"/>
          <w:szCs w:val="28"/>
        </w:rPr>
        <w:t xml:space="preserve"> долж</w:t>
      </w:r>
      <w:r w:rsidR="00D14E92">
        <w:rPr>
          <w:rFonts w:ascii="Times New Roman" w:hAnsi="Times New Roman"/>
          <w:sz w:val="28"/>
          <w:szCs w:val="28"/>
        </w:rPr>
        <w:t>на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="00D14E92">
        <w:rPr>
          <w:rFonts w:ascii="Times New Roman" w:hAnsi="Times New Roman"/>
          <w:sz w:val="28"/>
          <w:szCs w:val="28"/>
        </w:rPr>
        <w:t>ой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>
        <w:rPr>
          <w:rFonts w:ascii="Times New Roman" w:hAnsi="Times New Roman"/>
          <w:sz w:val="28"/>
          <w:szCs w:val="28"/>
        </w:rPr>
        <w:t>100</w:t>
      </w:r>
      <w:r w:rsidR="00310F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ME</w:t>
      </w:r>
      <w:r w:rsidR="00310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гепарина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10F6A">
        <w:rPr>
          <w:rFonts w:ascii="Times New Roman" w:hAnsi="Times New Roman"/>
          <w:sz w:val="28"/>
          <w:szCs w:val="28"/>
        </w:rPr>
        <w:t>0,5 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раствора натрия хлорида изотонического 0,9%</w:t>
      </w:r>
      <w:r w:rsidR="00310F6A">
        <w:rPr>
          <w:rFonts w:ascii="Times New Roman" w:hAnsi="Times New Roman"/>
          <w:sz w:val="28"/>
          <w:szCs w:val="28"/>
        </w:rPr>
        <w:t xml:space="preserve"> для инъекций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 xml:space="preserve"> на мышь, внутривенно. Срок наблюдения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310F6A" w:rsidRPr="0008725F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206E1E" w:rsidRPr="00206E1E" w:rsidRDefault="00206E1E" w:rsidP="00310F6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E1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**</w:t>
      </w:r>
      <w:r w:rsidRPr="00206E1E"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10B5C">
        <w:rPr>
          <w:rFonts w:ascii="Times New Roman" w:hAnsi="Times New Roman"/>
          <w:sz w:val="28"/>
          <w:szCs w:val="28"/>
        </w:rPr>
        <w:t>Субстанция</w:t>
      </w:r>
      <w:r>
        <w:rPr>
          <w:rFonts w:ascii="Times New Roman" w:hAnsi="Times New Roman"/>
          <w:sz w:val="28"/>
          <w:szCs w:val="28"/>
        </w:rPr>
        <w:t xml:space="preserve"> долж</w:t>
      </w:r>
      <w:r w:rsidR="00910B5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быть стерильн</w:t>
      </w:r>
      <w:r w:rsidR="00910B5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(ОФС «Стерильность»).</w:t>
      </w:r>
    </w:p>
    <w:p w:rsidR="00D55878" w:rsidRPr="00D55878" w:rsidRDefault="00D55878" w:rsidP="007C3B1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55878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Микробиологическая чистота.</w:t>
      </w:r>
      <w:r w:rsidRPr="00D5587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D55878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C35BAD" w:rsidRPr="00C35BAD" w:rsidRDefault="00206E1E" w:rsidP="00C35BA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b/>
          <w:sz w:val="28"/>
          <w:szCs w:val="28"/>
        </w:rPr>
        <w:t>Количественное определение</w:t>
      </w:r>
      <w:r w:rsidR="00F53504" w:rsidRPr="00C35BAD">
        <w:rPr>
          <w:rStyle w:val="8"/>
          <w:b/>
          <w:sz w:val="28"/>
          <w:szCs w:val="28"/>
        </w:rPr>
        <w:t>.</w:t>
      </w:r>
      <w:r w:rsidR="00F53504" w:rsidRPr="00C35BAD">
        <w:rPr>
          <w:rStyle w:val="8"/>
          <w:sz w:val="28"/>
          <w:szCs w:val="28"/>
        </w:rPr>
        <w:t xml:space="preserve"> </w:t>
      </w:r>
      <w:r w:rsidR="00797B1F">
        <w:rPr>
          <w:rStyle w:val="8"/>
          <w:i/>
          <w:color w:val="auto"/>
          <w:sz w:val="28"/>
          <w:szCs w:val="28"/>
        </w:rPr>
        <w:t>А</w:t>
      </w:r>
      <w:r w:rsidR="00A47043" w:rsidRPr="000E455A">
        <w:rPr>
          <w:rStyle w:val="8"/>
          <w:i/>
          <w:color w:val="auto"/>
          <w:sz w:val="28"/>
          <w:szCs w:val="28"/>
        </w:rPr>
        <w:t>ктивность</w:t>
      </w:r>
      <w:r w:rsidR="00A47043" w:rsidRPr="00C35BAD">
        <w:rPr>
          <w:rStyle w:val="8"/>
          <w:i/>
          <w:color w:val="auto"/>
          <w:sz w:val="28"/>
          <w:szCs w:val="28"/>
        </w:rPr>
        <w:t xml:space="preserve">. </w:t>
      </w:r>
      <w:r w:rsidR="00A47043" w:rsidRPr="000E455A">
        <w:rPr>
          <w:sz w:val="28"/>
          <w:szCs w:val="28"/>
        </w:rPr>
        <w:t>Проводят определение анти-</w:t>
      </w:r>
      <w:proofErr w:type="gramStart"/>
      <w:r w:rsidR="00A47043">
        <w:rPr>
          <w:sz w:val="28"/>
          <w:szCs w:val="28"/>
          <w:lang w:val="en-US"/>
        </w:rPr>
        <w:t>II</w:t>
      </w:r>
      <w:proofErr w:type="gramEnd"/>
      <w:r w:rsidR="00A47043" w:rsidRPr="000E455A">
        <w:rPr>
          <w:sz w:val="28"/>
          <w:szCs w:val="28"/>
        </w:rPr>
        <w:t>а активности в соответствии с ОФС «</w:t>
      </w:r>
      <w:r w:rsidR="00A47043">
        <w:rPr>
          <w:sz w:val="28"/>
          <w:szCs w:val="28"/>
        </w:rPr>
        <w:t xml:space="preserve">Методы количественного определения </w:t>
      </w:r>
      <w:r w:rsidR="00A47043" w:rsidRPr="000E455A">
        <w:rPr>
          <w:sz w:val="28"/>
          <w:szCs w:val="28"/>
        </w:rPr>
        <w:t>гепарина» (</w:t>
      </w:r>
      <w:r w:rsidR="00A47043">
        <w:rPr>
          <w:sz w:val="28"/>
          <w:szCs w:val="28"/>
        </w:rPr>
        <w:t>о</w:t>
      </w:r>
      <w:r w:rsidR="00A47043" w:rsidRPr="000E455A">
        <w:rPr>
          <w:sz w:val="28"/>
          <w:szCs w:val="28"/>
        </w:rPr>
        <w:t>пределение анти-</w:t>
      </w:r>
      <w:r w:rsidR="00A47043">
        <w:rPr>
          <w:sz w:val="28"/>
          <w:szCs w:val="28"/>
          <w:lang w:val="en-US"/>
        </w:rPr>
        <w:t>II</w:t>
      </w:r>
      <w:r w:rsidR="00A47043" w:rsidRPr="000E455A">
        <w:rPr>
          <w:sz w:val="28"/>
          <w:szCs w:val="28"/>
        </w:rPr>
        <w:t>а активности НФГ)</w:t>
      </w:r>
      <w:r>
        <w:rPr>
          <w:sz w:val="28"/>
          <w:szCs w:val="28"/>
        </w:rPr>
        <w:t>.</w:t>
      </w:r>
    </w:p>
    <w:p w:rsidR="00372864" w:rsidRDefault="00C35BAD" w:rsidP="003728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BAD">
        <w:rPr>
          <w:rFonts w:ascii="Times New Roman" w:hAnsi="Times New Roman" w:cs="Times New Roman"/>
          <w:bCs/>
          <w:sz w:val="28"/>
          <w:szCs w:val="28"/>
        </w:rPr>
        <w:t>Субстанция считается прошедшей испытание, если ее активность составляет от 90</w:t>
      </w:r>
      <w:r w:rsidR="00372864">
        <w:rPr>
          <w:rFonts w:ascii="Times New Roman" w:hAnsi="Times New Roman" w:cs="Times New Roman"/>
          <w:bCs/>
          <w:sz w:val="28"/>
          <w:szCs w:val="28"/>
        </w:rPr>
        <w:t> </w:t>
      </w:r>
      <w:r w:rsidRPr="00C35BAD">
        <w:rPr>
          <w:rFonts w:ascii="Times New Roman" w:hAnsi="Times New Roman" w:cs="Times New Roman"/>
          <w:bCs/>
          <w:sz w:val="28"/>
          <w:szCs w:val="28"/>
        </w:rPr>
        <w:t>% до 111</w:t>
      </w:r>
      <w:r w:rsidR="00372864">
        <w:rPr>
          <w:rFonts w:ascii="Times New Roman" w:hAnsi="Times New Roman" w:cs="Times New Roman"/>
          <w:bCs/>
          <w:sz w:val="28"/>
          <w:szCs w:val="28"/>
        </w:rPr>
        <w:t> </w:t>
      </w:r>
      <w:r w:rsidRPr="00C35BAD">
        <w:rPr>
          <w:rFonts w:ascii="Times New Roman" w:hAnsi="Times New Roman" w:cs="Times New Roman"/>
          <w:bCs/>
          <w:sz w:val="28"/>
          <w:szCs w:val="28"/>
        </w:rPr>
        <w:t>% от заявленной активности. Доверительный интервал установленной активности (P= 0,95) должен составлять от 80</w:t>
      </w:r>
      <w:r w:rsidR="00372864">
        <w:rPr>
          <w:rFonts w:ascii="Times New Roman" w:hAnsi="Times New Roman" w:cs="Times New Roman"/>
          <w:bCs/>
          <w:sz w:val="28"/>
          <w:szCs w:val="28"/>
        </w:rPr>
        <w:t> </w:t>
      </w:r>
      <w:r w:rsidRPr="00C35BAD">
        <w:rPr>
          <w:rFonts w:ascii="Times New Roman" w:hAnsi="Times New Roman" w:cs="Times New Roman"/>
          <w:bCs/>
          <w:sz w:val="28"/>
          <w:szCs w:val="28"/>
        </w:rPr>
        <w:t>% до 125</w:t>
      </w:r>
      <w:r w:rsidR="00372864">
        <w:rPr>
          <w:rFonts w:ascii="Times New Roman" w:hAnsi="Times New Roman" w:cs="Times New Roman"/>
          <w:bCs/>
          <w:sz w:val="28"/>
          <w:szCs w:val="28"/>
        </w:rPr>
        <w:t> </w:t>
      </w:r>
      <w:r w:rsidRPr="00C35BAD">
        <w:rPr>
          <w:rFonts w:ascii="Times New Roman" w:hAnsi="Times New Roman" w:cs="Times New Roman"/>
          <w:bCs/>
          <w:sz w:val="28"/>
          <w:szCs w:val="28"/>
        </w:rPr>
        <w:t>% от заявленной активности.</w:t>
      </w:r>
    </w:p>
    <w:p w:rsidR="00F53504" w:rsidRPr="00372864" w:rsidRDefault="00F53504" w:rsidP="00372864">
      <w:pPr>
        <w:spacing w:line="360" w:lineRule="auto"/>
        <w:ind w:firstLine="708"/>
        <w:jc w:val="both"/>
        <w:rPr>
          <w:rStyle w:val="140pt6"/>
          <w:rFonts w:eastAsia="Courier New"/>
          <w:sz w:val="28"/>
          <w:szCs w:val="28"/>
        </w:rPr>
      </w:pPr>
      <w:r w:rsidRPr="006316FB">
        <w:rPr>
          <w:rStyle w:val="140pt"/>
          <w:rFonts w:eastAsia="Courier New"/>
          <w:sz w:val="28"/>
          <w:szCs w:val="28"/>
        </w:rPr>
        <w:t xml:space="preserve">Хранение. </w:t>
      </w:r>
      <w:r w:rsidRPr="006316FB">
        <w:rPr>
          <w:rStyle w:val="140pt6"/>
          <w:rFonts w:eastAsia="Courier New"/>
          <w:sz w:val="28"/>
          <w:szCs w:val="28"/>
        </w:rPr>
        <w:t xml:space="preserve">В защищенном от света месте, при температуре </w:t>
      </w:r>
      <w:r w:rsidR="00747FF0">
        <w:rPr>
          <w:rStyle w:val="140pt6"/>
          <w:rFonts w:eastAsia="Courier New"/>
          <w:sz w:val="28"/>
          <w:szCs w:val="28"/>
        </w:rPr>
        <w:t>не выше 30 </w:t>
      </w:r>
      <w:r w:rsidRPr="00CD0356">
        <w:rPr>
          <w:rStyle w:val="140pt6"/>
          <w:rFonts w:eastAsia="Courier New"/>
          <w:sz w:val="28"/>
          <w:szCs w:val="28"/>
          <w:shd w:val="clear" w:color="auto" w:fill="FFFFFF" w:themeFill="background1"/>
        </w:rPr>
        <w:t>°</w:t>
      </w:r>
      <w:r w:rsidR="00DB0860">
        <w:rPr>
          <w:rStyle w:val="140pt6"/>
          <w:rFonts w:eastAsia="Courier New"/>
          <w:sz w:val="28"/>
          <w:szCs w:val="28"/>
          <w:shd w:val="clear" w:color="auto" w:fill="FFFFFF" w:themeFill="background1"/>
        </w:rPr>
        <w:t>С</w:t>
      </w:r>
      <w:r w:rsidRPr="006316FB">
        <w:rPr>
          <w:rStyle w:val="140pt6"/>
          <w:rFonts w:eastAsia="Courier New"/>
          <w:sz w:val="28"/>
          <w:szCs w:val="28"/>
        </w:rPr>
        <w:t>.</w:t>
      </w:r>
    </w:p>
    <w:p w:rsidR="00176428" w:rsidRDefault="00176428" w:rsidP="007C3B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D32878" w:rsidRDefault="00D32878" w:rsidP="007C3B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2878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176428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Pr="00D32878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по показателям качества «Прозрачность раствора», «Цветность раствора», «Аномальная токсичность»</w:t>
      </w:r>
      <w:r w:rsidR="00821171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8211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10B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«Бактериальные эндотоксины» </w:t>
      </w:r>
      <w:r w:rsidR="0082117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 «Стерильность» </w:t>
      </w:r>
      <w:r w:rsidRPr="00D32878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p w:rsidR="007D65CA" w:rsidRDefault="007D65CA" w:rsidP="007C3B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65CA" w:rsidRDefault="007D65CA" w:rsidP="007C3B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D65CA" w:rsidRPr="00CF75AF" w:rsidRDefault="007D65CA" w:rsidP="007D65C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ar-SA"/>
        </w:rPr>
      </w:pPr>
      <w:r w:rsidRPr="00CF75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ar-SA"/>
        </w:rPr>
        <w:t>Реактивы</w:t>
      </w:r>
    </w:p>
    <w:p w:rsidR="007D65CA" w:rsidRPr="00CF75AF" w:rsidRDefault="007D65CA" w:rsidP="007D65CA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highlight w:val="yellow"/>
        </w:rPr>
      </w:pPr>
      <w:r w:rsidRPr="00CF75AF">
        <w:rPr>
          <w:b/>
          <w:sz w:val="28"/>
          <w:highlight w:val="yellow"/>
        </w:rPr>
        <w:t xml:space="preserve">Раствор натрия </w:t>
      </w:r>
      <w:proofErr w:type="spellStart"/>
      <w:r w:rsidRPr="00CF75AF">
        <w:rPr>
          <w:b/>
          <w:sz w:val="28"/>
          <w:highlight w:val="yellow"/>
        </w:rPr>
        <w:t>гидроксида</w:t>
      </w:r>
      <w:proofErr w:type="spellEnd"/>
      <w:r w:rsidRPr="00CF75AF">
        <w:rPr>
          <w:b/>
          <w:sz w:val="28"/>
          <w:highlight w:val="yellow"/>
        </w:rPr>
        <w:t xml:space="preserve"> 1 %.</w:t>
      </w:r>
      <w:r w:rsidRPr="00CF75AF">
        <w:rPr>
          <w:sz w:val="28"/>
          <w:highlight w:val="yellow"/>
        </w:rPr>
        <w:t xml:space="preserve"> 1,0 г натрия </w:t>
      </w:r>
      <w:proofErr w:type="spellStart"/>
      <w:r w:rsidRPr="00CF75AF">
        <w:rPr>
          <w:sz w:val="28"/>
          <w:highlight w:val="yellow"/>
        </w:rPr>
        <w:t>гидроксида</w:t>
      </w:r>
      <w:proofErr w:type="spellEnd"/>
      <w:r w:rsidRPr="00CF75AF">
        <w:rPr>
          <w:sz w:val="28"/>
          <w:highlight w:val="yellow"/>
        </w:rPr>
        <w:t xml:space="preserve"> растворяют в воде и доводят объём раствора тем же растворителем до 100,0 мл.</w:t>
      </w:r>
    </w:p>
    <w:p w:rsidR="007D65CA" w:rsidRPr="00CF75AF" w:rsidRDefault="007D65CA" w:rsidP="007D65CA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highlight w:val="yellow"/>
        </w:rPr>
      </w:pPr>
      <w:r w:rsidRPr="00CF75AF">
        <w:rPr>
          <w:b/>
          <w:sz w:val="28"/>
          <w:highlight w:val="yellow"/>
        </w:rPr>
        <w:t xml:space="preserve">Раствор натрия карбоната </w:t>
      </w:r>
      <w:proofErr w:type="spellStart"/>
      <w:r w:rsidRPr="00CF75AF">
        <w:rPr>
          <w:b/>
          <w:sz w:val="28"/>
          <w:highlight w:val="yellow"/>
        </w:rPr>
        <w:t>декагидрата</w:t>
      </w:r>
      <w:proofErr w:type="spellEnd"/>
      <w:r w:rsidRPr="00CF75AF">
        <w:rPr>
          <w:b/>
          <w:sz w:val="28"/>
          <w:highlight w:val="yellow"/>
        </w:rPr>
        <w:t xml:space="preserve"> 5 %. </w:t>
      </w:r>
      <w:r w:rsidRPr="00CF75AF">
        <w:rPr>
          <w:sz w:val="28"/>
          <w:highlight w:val="yellow"/>
        </w:rPr>
        <w:t xml:space="preserve">5,0 г натрия карбоната </w:t>
      </w:r>
      <w:proofErr w:type="spellStart"/>
      <w:r w:rsidRPr="00CF75AF">
        <w:rPr>
          <w:sz w:val="28"/>
          <w:highlight w:val="yellow"/>
        </w:rPr>
        <w:t>декагидрата</w:t>
      </w:r>
      <w:proofErr w:type="spellEnd"/>
      <w:r w:rsidRPr="00CF75AF">
        <w:rPr>
          <w:sz w:val="28"/>
          <w:highlight w:val="yellow"/>
        </w:rPr>
        <w:t xml:space="preserve"> помещают в мерную колбу вместимостью 100 мл, растворяют в воде и доводят объём раствора водой до метки.</w:t>
      </w:r>
    </w:p>
    <w:p w:rsidR="007D65CA" w:rsidRPr="00CF75AF" w:rsidRDefault="007D65CA" w:rsidP="007D65CA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highlight w:val="yellow"/>
        </w:rPr>
      </w:pPr>
      <w:r w:rsidRPr="00CF75AF">
        <w:rPr>
          <w:b/>
          <w:sz w:val="28"/>
          <w:highlight w:val="yellow"/>
        </w:rPr>
        <w:t>Раствор меди(II) сульфата 1,25 %.</w:t>
      </w:r>
      <w:r w:rsidRPr="00CF75AF">
        <w:rPr>
          <w:i/>
          <w:sz w:val="28"/>
          <w:highlight w:val="yellow"/>
        </w:rPr>
        <w:t xml:space="preserve"> </w:t>
      </w:r>
      <w:r w:rsidRPr="00CF75AF">
        <w:rPr>
          <w:sz w:val="28"/>
          <w:highlight w:val="yellow"/>
        </w:rPr>
        <w:t xml:space="preserve">1,25 г </w:t>
      </w:r>
      <w:r w:rsidRPr="00CF75AF">
        <w:rPr>
          <w:bCs/>
          <w:sz w:val="28"/>
          <w:highlight w:val="yellow"/>
        </w:rPr>
        <w:t xml:space="preserve">меди(II) сульфата </w:t>
      </w:r>
      <w:r w:rsidRPr="00CF75AF">
        <w:rPr>
          <w:sz w:val="28"/>
          <w:highlight w:val="yellow"/>
        </w:rPr>
        <w:t>помещают в мерную колбу вместимостью 100 мл, растворяют в воде и доводят объём раствора водой до метки.</w:t>
      </w:r>
    </w:p>
    <w:p w:rsidR="007D65CA" w:rsidRDefault="007D65CA" w:rsidP="007D65CA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CF75AF">
        <w:rPr>
          <w:b/>
          <w:sz w:val="28"/>
          <w:highlight w:val="yellow"/>
        </w:rPr>
        <w:t>Раствор натрия тартрата 2,98 %.</w:t>
      </w:r>
      <w:r w:rsidRPr="00CF75AF">
        <w:rPr>
          <w:sz w:val="28"/>
          <w:highlight w:val="yellow"/>
        </w:rPr>
        <w:t xml:space="preserve"> 2,98 г натрия тартрата помещают в мерную колбу вместимостью 100 мл, растворяют в воде и доводят объём раствора водой до метки.</w:t>
      </w:r>
    </w:p>
    <w:p w:rsidR="00196056" w:rsidRPr="00196056" w:rsidRDefault="00196056" w:rsidP="00196056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highlight w:val="yellow"/>
        </w:rPr>
      </w:pPr>
      <w:r w:rsidRPr="00196056">
        <w:rPr>
          <w:b/>
          <w:sz w:val="28"/>
          <w:highlight w:val="yellow"/>
        </w:rPr>
        <w:t>Натрия нитрита раствор 25 %</w:t>
      </w:r>
      <w:r w:rsidRPr="00196056">
        <w:rPr>
          <w:i/>
          <w:sz w:val="28"/>
          <w:highlight w:val="yellow"/>
        </w:rPr>
        <w:t>.</w:t>
      </w:r>
      <w:r w:rsidRPr="00196056">
        <w:rPr>
          <w:sz w:val="28"/>
          <w:highlight w:val="yellow"/>
        </w:rPr>
        <w:t xml:space="preserve"> Раствор 250 г/л.</w:t>
      </w:r>
    </w:p>
    <w:p w:rsidR="007D65CA" w:rsidRDefault="00196056" w:rsidP="00CF75AF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</w:rPr>
      </w:pPr>
      <w:r w:rsidRPr="00196056">
        <w:rPr>
          <w:sz w:val="28"/>
          <w:highlight w:val="yellow"/>
        </w:rPr>
        <w:t>Готовят непосредственно перед использованием.</w:t>
      </w:r>
    </w:p>
    <w:p w:rsidR="00D14E92" w:rsidRPr="006316FB" w:rsidRDefault="00D14E92" w:rsidP="00CF75AF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szCs w:val="28"/>
        </w:rPr>
      </w:pPr>
      <w:r w:rsidRPr="00D14E92">
        <w:rPr>
          <w:b/>
          <w:sz w:val="28"/>
          <w:szCs w:val="28"/>
          <w:highlight w:val="yellow"/>
        </w:rPr>
        <w:t>Раствор натрия хлорида изотонический 0,9%.</w:t>
      </w:r>
      <w:r w:rsidRPr="00D14E92">
        <w:rPr>
          <w:sz w:val="28"/>
          <w:szCs w:val="28"/>
          <w:highlight w:val="yellow"/>
        </w:rPr>
        <w:t xml:space="preserve"> Около 9,0 г натрия хлорида помещают в мерную колбу вместимостью 1 л, растворяют в воде для инъекций и доводят объем раствора до метки тем же растворителем. При необходимости приготовление раствора проводят в асептических условиях.</w:t>
      </w:r>
    </w:p>
    <w:sectPr w:rsidR="00D14E92" w:rsidRPr="006316FB" w:rsidSect="00CD0356"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E8" w:rsidRDefault="00CF3BE8" w:rsidP="00BF37F1">
      <w:r>
        <w:separator/>
      </w:r>
    </w:p>
  </w:endnote>
  <w:endnote w:type="continuationSeparator" w:id="0">
    <w:p w:rsidR="00CF3BE8" w:rsidRDefault="00CF3BE8" w:rsidP="00BF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482579"/>
      <w:docPartObj>
        <w:docPartGallery w:val="Page Numbers (Bottom of Page)"/>
        <w:docPartUnique/>
      </w:docPartObj>
    </w:sdtPr>
    <w:sdtContent>
      <w:p w:rsidR="00D14E92" w:rsidRDefault="002916A9">
        <w:pPr>
          <w:pStyle w:val="a6"/>
          <w:jc w:val="center"/>
        </w:pPr>
        <w:r w:rsidRPr="00CD0356">
          <w:rPr>
            <w:rFonts w:ascii="Times New Roman" w:hAnsi="Times New Roman" w:cs="Times New Roman"/>
          </w:rPr>
          <w:fldChar w:fldCharType="begin"/>
        </w:r>
        <w:r w:rsidR="00D14E92" w:rsidRPr="00CD0356">
          <w:rPr>
            <w:rFonts w:ascii="Times New Roman" w:hAnsi="Times New Roman" w:cs="Times New Roman"/>
          </w:rPr>
          <w:instrText xml:space="preserve"> PAGE   \* MERGEFORMAT </w:instrText>
        </w:r>
        <w:r w:rsidRPr="00CD0356">
          <w:rPr>
            <w:rFonts w:ascii="Times New Roman" w:hAnsi="Times New Roman" w:cs="Times New Roman"/>
          </w:rPr>
          <w:fldChar w:fldCharType="separate"/>
        </w:r>
        <w:r w:rsidR="00CC37EB">
          <w:rPr>
            <w:rFonts w:ascii="Times New Roman" w:hAnsi="Times New Roman" w:cs="Times New Roman"/>
            <w:noProof/>
          </w:rPr>
          <w:t>4</w:t>
        </w:r>
        <w:r w:rsidRPr="00CD0356">
          <w:rPr>
            <w:rFonts w:ascii="Times New Roman" w:hAnsi="Times New Roman" w:cs="Times New Roman"/>
          </w:rPr>
          <w:fldChar w:fldCharType="end"/>
        </w:r>
      </w:p>
    </w:sdtContent>
  </w:sdt>
  <w:p w:rsidR="00D14E92" w:rsidRDefault="00D14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E8" w:rsidRDefault="00CF3BE8" w:rsidP="00BF37F1">
      <w:r>
        <w:separator/>
      </w:r>
    </w:p>
  </w:footnote>
  <w:footnote w:type="continuationSeparator" w:id="0">
    <w:p w:rsidR="00CF3BE8" w:rsidRDefault="00CF3BE8" w:rsidP="00BF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92" w:rsidRPr="00C66A9C" w:rsidRDefault="00CC37EB" w:rsidP="00C66A9C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2E5"/>
    <w:multiLevelType w:val="hybridMultilevel"/>
    <w:tmpl w:val="816E0234"/>
    <w:lvl w:ilvl="0" w:tplc="ECE6E5C0">
      <w:start w:val="703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3F6"/>
    <w:multiLevelType w:val="multilevel"/>
    <w:tmpl w:val="55DE7D22"/>
    <w:lvl w:ilvl="0">
      <w:start w:val="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F5EC7"/>
    <w:multiLevelType w:val="hybridMultilevel"/>
    <w:tmpl w:val="AAC844E2"/>
    <w:lvl w:ilvl="0" w:tplc="5344DC3C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6B12E1"/>
    <w:multiLevelType w:val="multilevel"/>
    <w:tmpl w:val="CA28D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E578C"/>
    <w:multiLevelType w:val="hybridMultilevel"/>
    <w:tmpl w:val="49D627EE"/>
    <w:lvl w:ilvl="0" w:tplc="C01C946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F552D"/>
    <w:multiLevelType w:val="multilevel"/>
    <w:tmpl w:val="AAC6ED80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D5E2F"/>
    <w:multiLevelType w:val="hybridMultilevel"/>
    <w:tmpl w:val="F614062E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63DD3"/>
    <w:multiLevelType w:val="hybridMultilevel"/>
    <w:tmpl w:val="CB225894"/>
    <w:lvl w:ilvl="0" w:tplc="2BC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46D46"/>
    <w:multiLevelType w:val="hybridMultilevel"/>
    <w:tmpl w:val="F70074F4"/>
    <w:lvl w:ilvl="0" w:tplc="9684BDD4">
      <w:start w:val="2"/>
      <w:numFmt w:val="decimal"/>
      <w:lvlText w:val="%1.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>
    <w:nsid w:val="629A0BD2"/>
    <w:multiLevelType w:val="multilevel"/>
    <w:tmpl w:val="49E0803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04BFD"/>
    <w:multiLevelType w:val="hybridMultilevel"/>
    <w:tmpl w:val="D4683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CA1A78"/>
    <w:multiLevelType w:val="hybridMultilevel"/>
    <w:tmpl w:val="4796BBB4"/>
    <w:lvl w:ilvl="0" w:tplc="E9DAF44C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F42268"/>
    <w:multiLevelType w:val="hybridMultilevel"/>
    <w:tmpl w:val="7BFA8C0C"/>
    <w:lvl w:ilvl="0" w:tplc="CCA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67E7D"/>
    <w:multiLevelType w:val="multilevel"/>
    <w:tmpl w:val="8FD09C9E"/>
    <w:lvl w:ilvl="0">
      <w:start w:val="6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835FC"/>
    <w:multiLevelType w:val="hybridMultilevel"/>
    <w:tmpl w:val="7EE20A8E"/>
    <w:lvl w:ilvl="0" w:tplc="26C82E1A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D137C"/>
    <w:multiLevelType w:val="hybridMultilevel"/>
    <w:tmpl w:val="0CCA2182"/>
    <w:lvl w:ilvl="0" w:tplc="D5A4AD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3504"/>
    <w:rsid w:val="000205E5"/>
    <w:rsid w:val="00035207"/>
    <w:rsid w:val="00042A90"/>
    <w:rsid w:val="000500BC"/>
    <w:rsid w:val="0005725F"/>
    <w:rsid w:val="0006131D"/>
    <w:rsid w:val="00067EF8"/>
    <w:rsid w:val="00073686"/>
    <w:rsid w:val="00085235"/>
    <w:rsid w:val="000A7261"/>
    <w:rsid w:val="000B3F77"/>
    <w:rsid w:val="000C0575"/>
    <w:rsid w:val="000C0699"/>
    <w:rsid w:val="000D7A3C"/>
    <w:rsid w:val="000E2801"/>
    <w:rsid w:val="000E455A"/>
    <w:rsid w:val="000F0E4E"/>
    <w:rsid w:val="000F52CC"/>
    <w:rsid w:val="000F570C"/>
    <w:rsid w:val="00113467"/>
    <w:rsid w:val="001143B6"/>
    <w:rsid w:val="00121910"/>
    <w:rsid w:val="00141163"/>
    <w:rsid w:val="00146305"/>
    <w:rsid w:val="00161565"/>
    <w:rsid w:val="001630A9"/>
    <w:rsid w:val="00176428"/>
    <w:rsid w:val="00186832"/>
    <w:rsid w:val="00187F5D"/>
    <w:rsid w:val="00190757"/>
    <w:rsid w:val="00190F5B"/>
    <w:rsid w:val="00196056"/>
    <w:rsid w:val="001A4D5B"/>
    <w:rsid w:val="001A5A1C"/>
    <w:rsid w:val="001C0042"/>
    <w:rsid w:val="001C41C1"/>
    <w:rsid w:val="001D0BFC"/>
    <w:rsid w:val="001D1F52"/>
    <w:rsid w:val="001D4BED"/>
    <w:rsid w:val="001E3209"/>
    <w:rsid w:val="001F0BE3"/>
    <w:rsid w:val="001F459D"/>
    <w:rsid w:val="0020086A"/>
    <w:rsid w:val="00206E1E"/>
    <w:rsid w:val="00206EEE"/>
    <w:rsid w:val="002124A2"/>
    <w:rsid w:val="00212AE9"/>
    <w:rsid w:val="00216A17"/>
    <w:rsid w:val="00252FDF"/>
    <w:rsid w:val="00254675"/>
    <w:rsid w:val="00266A14"/>
    <w:rsid w:val="00275FBA"/>
    <w:rsid w:val="00280CA8"/>
    <w:rsid w:val="0028123F"/>
    <w:rsid w:val="00282741"/>
    <w:rsid w:val="002916A9"/>
    <w:rsid w:val="00291A93"/>
    <w:rsid w:val="002A6E57"/>
    <w:rsid w:val="002B037C"/>
    <w:rsid w:val="002B339B"/>
    <w:rsid w:val="002B63D7"/>
    <w:rsid w:val="002E47CE"/>
    <w:rsid w:val="002F34BA"/>
    <w:rsid w:val="00300E9A"/>
    <w:rsid w:val="00310F6A"/>
    <w:rsid w:val="00332D38"/>
    <w:rsid w:val="00365E86"/>
    <w:rsid w:val="003667FF"/>
    <w:rsid w:val="00372864"/>
    <w:rsid w:val="00382B7A"/>
    <w:rsid w:val="003922BB"/>
    <w:rsid w:val="003A1CA8"/>
    <w:rsid w:val="003A5432"/>
    <w:rsid w:val="003D268B"/>
    <w:rsid w:val="003E737F"/>
    <w:rsid w:val="0041339F"/>
    <w:rsid w:val="004175ED"/>
    <w:rsid w:val="00417CC3"/>
    <w:rsid w:val="00433542"/>
    <w:rsid w:val="00443E82"/>
    <w:rsid w:val="00470627"/>
    <w:rsid w:val="004B2B24"/>
    <w:rsid w:val="004D4D55"/>
    <w:rsid w:val="004E0673"/>
    <w:rsid w:val="004E27B1"/>
    <w:rsid w:val="004F301C"/>
    <w:rsid w:val="0050304B"/>
    <w:rsid w:val="00506844"/>
    <w:rsid w:val="00511167"/>
    <w:rsid w:val="005305D5"/>
    <w:rsid w:val="00536CB2"/>
    <w:rsid w:val="00552CA2"/>
    <w:rsid w:val="005644EC"/>
    <w:rsid w:val="00570404"/>
    <w:rsid w:val="0057069C"/>
    <w:rsid w:val="00571145"/>
    <w:rsid w:val="00585A43"/>
    <w:rsid w:val="00590F53"/>
    <w:rsid w:val="00593311"/>
    <w:rsid w:val="005B7F33"/>
    <w:rsid w:val="005C4EB7"/>
    <w:rsid w:val="005C50C0"/>
    <w:rsid w:val="005C7982"/>
    <w:rsid w:val="005D5BE8"/>
    <w:rsid w:val="005E7CD0"/>
    <w:rsid w:val="005F320F"/>
    <w:rsid w:val="00615D29"/>
    <w:rsid w:val="00624542"/>
    <w:rsid w:val="006316FB"/>
    <w:rsid w:val="00640036"/>
    <w:rsid w:val="0064728B"/>
    <w:rsid w:val="00656931"/>
    <w:rsid w:val="006747B3"/>
    <w:rsid w:val="0069529E"/>
    <w:rsid w:val="006A610F"/>
    <w:rsid w:val="006B0594"/>
    <w:rsid w:val="006B5E83"/>
    <w:rsid w:val="006C49CC"/>
    <w:rsid w:val="006C6AD9"/>
    <w:rsid w:val="006F0309"/>
    <w:rsid w:val="006F7CCC"/>
    <w:rsid w:val="00700540"/>
    <w:rsid w:val="00704D99"/>
    <w:rsid w:val="007223D4"/>
    <w:rsid w:val="00724FDB"/>
    <w:rsid w:val="007305AB"/>
    <w:rsid w:val="007406E3"/>
    <w:rsid w:val="00743829"/>
    <w:rsid w:val="00747FF0"/>
    <w:rsid w:val="007503B4"/>
    <w:rsid w:val="00752D85"/>
    <w:rsid w:val="0075300F"/>
    <w:rsid w:val="00797B1F"/>
    <w:rsid w:val="007A0354"/>
    <w:rsid w:val="007A5062"/>
    <w:rsid w:val="007A798C"/>
    <w:rsid w:val="007B5C17"/>
    <w:rsid w:val="007B7858"/>
    <w:rsid w:val="007C3B13"/>
    <w:rsid w:val="007D2A8A"/>
    <w:rsid w:val="007D65CA"/>
    <w:rsid w:val="007D7686"/>
    <w:rsid w:val="007E1D9C"/>
    <w:rsid w:val="007E79F9"/>
    <w:rsid w:val="00817EF6"/>
    <w:rsid w:val="00821171"/>
    <w:rsid w:val="00874918"/>
    <w:rsid w:val="00886E46"/>
    <w:rsid w:val="00887345"/>
    <w:rsid w:val="0088786A"/>
    <w:rsid w:val="00890209"/>
    <w:rsid w:val="008B46EB"/>
    <w:rsid w:val="008B4C6F"/>
    <w:rsid w:val="008B610B"/>
    <w:rsid w:val="008B7511"/>
    <w:rsid w:val="008D0599"/>
    <w:rsid w:val="008D72CB"/>
    <w:rsid w:val="008E0DD2"/>
    <w:rsid w:val="008E7954"/>
    <w:rsid w:val="00905441"/>
    <w:rsid w:val="00906891"/>
    <w:rsid w:val="00907C17"/>
    <w:rsid w:val="00910815"/>
    <w:rsid w:val="00910B5C"/>
    <w:rsid w:val="00910CA1"/>
    <w:rsid w:val="0091215B"/>
    <w:rsid w:val="009232F9"/>
    <w:rsid w:val="00926C71"/>
    <w:rsid w:val="00932686"/>
    <w:rsid w:val="009507DF"/>
    <w:rsid w:val="009538F3"/>
    <w:rsid w:val="0095623F"/>
    <w:rsid w:val="00967279"/>
    <w:rsid w:val="00971234"/>
    <w:rsid w:val="0097185E"/>
    <w:rsid w:val="0097270A"/>
    <w:rsid w:val="00974EE3"/>
    <w:rsid w:val="00991609"/>
    <w:rsid w:val="00991C5A"/>
    <w:rsid w:val="009967C9"/>
    <w:rsid w:val="009B0B8B"/>
    <w:rsid w:val="009B5DB8"/>
    <w:rsid w:val="009C3329"/>
    <w:rsid w:val="009C3EE9"/>
    <w:rsid w:val="009D2E0E"/>
    <w:rsid w:val="009E0D12"/>
    <w:rsid w:val="009F58A6"/>
    <w:rsid w:val="009F60E2"/>
    <w:rsid w:val="009F7492"/>
    <w:rsid w:val="00A01880"/>
    <w:rsid w:val="00A34B0E"/>
    <w:rsid w:val="00A36F7D"/>
    <w:rsid w:val="00A43EC8"/>
    <w:rsid w:val="00A44301"/>
    <w:rsid w:val="00A44EFE"/>
    <w:rsid w:val="00A47043"/>
    <w:rsid w:val="00A55445"/>
    <w:rsid w:val="00A56AC7"/>
    <w:rsid w:val="00A66F8B"/>
    <w:rsid w:val="00A7389A"/>
    <w:rsid w:val="00A8312C"/>
    <w:rsid w:val="00A91647"/>
    <w:rsid w:val="00A97250"/>
    <w:rsid w:val="00AA18FC"/>
    <w:rsid w:val="00AB121B"/>
    <w:rsid w:val="00AC3722"/>
    <w:rsid w:val="00AD1586"/>
    <w:rsid w:val="00AD678E"/>
    <w:rsid w:val="00AD6DE7"/>
    <w:rsid w:val="00AE230C"/>
    <w:rsid w:val="00AE2B3D"/>
    <w:rsid w:val="00AF3889"/>
    <w:rsid w:val="00AF582D"/>
    <w:rsid w:val="00AF7869"/>
    <w:rsid w:val="00B02DCD"/>
    <w:rsid w:val="00B217DB"/>
    <w:rsid w:val="00B401B5"/>
    <w:rsid w:val="00B441A4"/>
    <w:rsid w:val="00B47F2F"/>
    <w:rsid w:val="00B67BC9"/>
    <w:rsid w:val="00B67C03"/>
    <w:rsid w:val="00B9321D"/>
    <w:rsid w:val="00BA73AF"/>
    <w:rsid w:val="00BB0EFF"/>
    <w:rsid w:val="00BC413A"/>
    <w:rsid w:val="00BD7FD0"/>
    <w:rsid w:val="00BE0DA0"/>
    <w:rsid w:val="00BE65C1"/>
    <w:rsid w:val="00BF37F1"/>
    <w:rsid w:val="00BF56AA"/>
    <w:rsid w:val="00BF7693"/>
    <w:rsid w:val="00C02A87"/>
    <w:rsid w:val="00C03097"/>
    <w:rsid w:val="00C21FF8"/>
    <w:rsid w:val="00C23E6C"/>
    <w:rsid w:val="00C30170"/>
    <w:rsid w:val="00C35BAD"/>
    <w:rsid w:val="00C42543"/>
    <w:rsid w:val="00C47BD5"/>
    <w:rsid w:val="00C66A9C"/>
    <w:rsid w:val="00C70302"/>
    <w:rsid w:val="00C725CA"/>
    <w:rsid w:val="00C938B7"/>
    <w:rsid w:val="00CA03F0"/>
    <w:rsid w:val="00CA2095"/>
    <w:rsid w:val="00CB0964"/>
    <w:rsid w:val="00CB7CC9"/>
    <w:rsid w:val="00CC37EB"/>
    <w:rsid w:val="00CD0356"/>
    <w:rsid w:val="00CD173A"/>
    <w:rsid w:val="00CD5DF6"/>
    <w:rsid w:val="00CE3434"/>
    <w:rsid w:val="00CE347E"/>
    <w:rsid w:val="00CE4B67"/>
    <w:rsid w:val="00CE51D0"/>
    <w:rsid w:val="00CF3BE8"/>
    <w:rsid w:val="00CF75AF"/>
    <w:rsid w:val="00CF7EAD"/>
    <w:rsid w:val="00D06958"/>
    <w:rsid w:val="00D106CB"/>
    <w:rsid w:val="00D14E92"/>
    <w:rsid w:val="00D32878"/>
    <w:rsid w:val="00D43584"/>
    <w:rsid w:val="00D50165"/>
    <w:rsid w:val="00D55264"/>
    <w:rsid w:val="00D55878"/>
    <w:rsid w:val="00D625EF"/>
    <w:rsid w:val="00D63B00"/>
    <w:rsid w:val="00D67191"/>
    <w:rsid w:val="00D82A0D"/>
    <w:rsid w:val="00DB0860"/>
    <w:rsid w:val="00DC3318"/>
    <w:rsid w:val="00DC6B2E"/>
    <w:rsid w:val="00DD1347"/>
    <w:rsid w:val="00DD2A93"/>
    <w:rsid w:val="00DD2C11"/>
    <w:rsid w:val="00DE26C6"/>
    <w:rsid w:val="00DE4870"/>
    <w:rsid w:val="00DE4A55"/>
    <w:rsid w:val="00E02D15"/>
    <w:rsid w:val="00E03EAA"/>
    <w:rsid w:val="00E07707"/>
    <w:rsid w:val="00E118E4"/>
    <w:rsid w:val="00E313CE"/>
    <w:rsid w:val="00E55871"/>
    <w:rsid w:val="00E64EA7"/>
    <w:rsid w:val="00E654C8"/>
    <w:rsid w:val="00E93650"/>
    <w:rsid w:val="00EA6203"/>
    <w:rsid w:val="00EA627A"/>
    <w:rsid w:val="00EB0D47"/>
    <w:rsid w:val="00EB1ACC"/>
    <w:rsid w:val="00EB5F00"/>
    <w:rsid w:val="00EB61CC"/>
    <w:rsid w:val="00EC3280"/>
    <w:rsid w:val="00EE0946"/>
    <w:rsid w:val="00EE2EE6"/>
    <w:rsid w:val="00EE32F0"/>
    <w:rsid w:val="00EE37F1"/>
    <w:rsid w:val="00EE71D2"/>
    <w:rsid w:val="00EF154F"/>
    <w:rsid w:val="00EF239E"/>
    <w:rsid w:val="00F0007B"/>
    <w:rsid w:val="00F032D8"/>
    <w:rsid w:val="00F072DD"/>
    <w:rsid w:val="00F167C4"/>
    <w:rsid w:val="00F25579"/>
    <w:rsid w:val="00F274EF"/>
    <w:rsid w:val="00F43327"/>
    <w:rsid w:val="00F53504"/>
    <w:rsid w:val="00F73582"/>
    <w:rsid w:val="00F75953"/>
    <w:rsid w:val="00F824B6"/>
    <w:rsid w:val="00F83CCF"/>
    <w:rsid w:val="00F8589B"/>
    <w:rsid w:val="00F862D1"/>
    <w:rsid w:val="00F94B56"/>
    <w:rsid w:val="00FB57FD"/>
    <w:rsid w:val="00FC1236"/>
    <w:rsid w:val="00FD45FF"/>
    <w:rsid w:val="00F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630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color w:val="000000"/>
      <w:spacing w:val="0"/>
      <w:w w:val="100"/>
      <w:position w:val="0"/>
      <w:sz w:val="24"/>
      <w:szCs w:val="24"/>
    </w:rPr>
  </w:style>
  <w:style w:type="character" w:customStyle="1" w:styleId="24">
    <w:name w:val="Основной текст24"/>
    <w:basedOn w:val="a3"/>
    <w:rsid w:val="00F535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color w:val="000000"/>
      <w:spacing w:val="10"/>
      <w:w w:val="100"/>
      <w:position w:val="0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725CA"/>
    <w:rPr>
      <w:b/>
      <w:bCs/>
    </w:rPr>
  </w:style>
  <w:style w:type="character" w:styleId="ad">
    <w:name w:val="Hyperlink"/>
    <w:basedOn w:val="a0"/>
    <w:uiPriority w:val="99"/>
    <w:semiHidden/>
    <w:unhideWhenUsed/>
    <w:rsid w:val="008D72CB"/>
    <w:rPr>
      <w:color w:val="0000FF"/>
      <w:u w:val="single"/>
    </w:rPr>
  </w:style>
  <w:style w:type="paragraph" w:styleId="ae">
    <w:name w:val="Body Text"/>
    <w:basedOn w:val="a"/>
    <w:link w:val="af"/>
    <w:rsid w:val="00CD173A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CD17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C35BA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960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60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aliases w:val="Основной текст Знак Знак, Знак4 Знак Знак"/>
    <w:locked/>
    <w:rsid w:val="00196056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poeia.ru/ofs-1-2-1-1-0003-15-spektrofotometriya-v-uf-i-vidimoj-oblastya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6DA0-7880-41AB-A88C-34BA6616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17</cp:revision>
  <cp:lastPrinted>2017-04-12T11:55:00Z</cp:lastPrinted>
  <dcterms:created xsi:type="dcterms:W3CDTF">2017-12-18T11:22:00Z</dcterms:created>
  <dcterms:modified xsi:type="dcterms:W3CDTF">2018-02-09T08:16:00Z</dcterms:modified>
</cp:coreProperties>
</file>