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A1" w:rsidRPr="00A90BD4" w:rsidRDefault="00B84AA1" w:rsidP="00A90BD4">
      <w:pPr>
        <w:spacing w:after="0" w:line="360" w:lineRule="auto"/>
        <w:jc w:val="center"/>
        <w:rPr>
          <w:rFonts w:ascii="Times New Roman" w:hAnsi="Times New Roman"/>
          <w:b/>
          <w:color w:val="FFFFFF"/>
          <w:spacing w:val="-20"/>
          <w:sz w:val="28"/>
          <w:szCs w:val="24"/>
          <w:lang w:eastAsia="ru-RU"/>
        </w:rPr>
      </w:pPr>
      <w:r w:rsidRPr="00A90BD4">
        <w:rPr>
          <w:rFonts w:ascii="Times New Roman" w:hAnsi="Times New Roman"/>
          <w:b/>
          <w:color w:val="FFFFFF"/>
          <w:spacing w:val="-20"/>
          <w:sz w:val="28"/>
          <w:szCs w:val="24"/>
          <w:lang w:eastAsia="ru-RU"/>
        </w:rPr>
        <w:t>МИНИСТЕРСТВО  ЗДРАВООХРАНЕНИЯ  РОССИЙСКОЙ  ФЕДЕРАЦИИ</w:t>
      </w:r>
    </w:p>
    <w:p w:rsidR="00B84AA1" w:rsidRPr="00A90BD4" w:rsidRDefault="00B84AA1" w:rsidP="00A90BD4">
      <w:pPr>
        <w:spacing w:after="0" w:line="360" w:lineRule="auto"/>
        <w:jc w:val="center"/>
        <w:rPr>
          <w:rFonts w:ascii="Times New Roman" w:hAnsi="Times New Roman"/>
          <w:b/>
          <w:color w:val="FFFFFF"/>
          <w:spacing w:val="-20"/>
          <w:sz w:val="28"/>
          <w:szCs w:val="24"/>
          <w:lang w:eastAsia="ru-RU"/>
        </w:rPr>
      </w:pPr>
    </w:p>
    <w:p w:rsidR="00B84AA1" w:rsidRPr="0065203A" w:rsidRDefault="00B84AA1" w:rsidP="00A90BD4">
      <w:pPr>
        <w:spacing w:after="0" w:line="360" w:lineRule="auto"/>
        <w:jc w:val="center"/>
        <w:rPr>
          <w:rFonts w:ascii="Times New Roman" w:hAnsi="Times New Roman"/>
          <w:b/>
          <w:spacing w:val="-20"/>
          <w:sz w:val="28"/>
          <w:szCs w:val="24"/>
          <w:lang w:eastAsia="ru-RU"/>
        </w:rPr>
      </w:pPr>
      <w:r>
        <w:rPr>
          <w:rFonts w:ascii="Times New Roman" w:hAnsi="Times New Roman"/>
          <w:b/>
          <w:spacing w:val="-20"/>
          <w:sz w:val="28"/>
          <w:szCs w:val="24"/>
          <w:lang w:eastAsia="ru-RU"/>
        </w:rPr>
        <w:t>ФАРМАКОПЕЙНАЯ СТАТЬЯ</w:t>
      </w:r>
    </w:p>
    <w:p w:rsidR="00B84AA1" w:rsidRPr="00A90BD4" w:rsidRDefault="00B84AA1" w:rsidP="00A90BD4">
      <w:pPr>
        <w:spacing w:after="0" w:line="360" w:lineRule="auto"/>
        <w:jc w:val="center"/>
        <w:rPr>
          <w:rFonts w:ascii="Times New Roman" w:hAnsi="Times New Roman"/>
          <w:b/>
          <w:color w:val="FFFFFF"/>
          <w:sz w:val="32"/>
          <w:szCs w:val="32"/>
          <w:lang w:eastAsia="ru-RU"/>
        </w:rPr>
      </w:pPr>
      <w:r w:rsidRPr="00A90BD4">
        <w:rPr>
          <w:rFonts w:ascii="Times New Roman" w:hAnsi="Times New Roman"/>
          <w:b/>
          <w:color w:val="FFFFFF"/>
          <w:sz w:val="32"/>
          <w:szCs w:val="32"/>
          <w:lang w:eastAsia="ru-RU"/>
        </w:rPr>
        <w:t xml:space="preserve">МАКОПЕЙНАЯ СТАТЬЯ </w:t>
      </w:r>
    </w:p>
    <w:p w:rsidR="00B84AA1" w:rsidRPr="00A90BD4" w:rsidRDefault="009809A0" w:rsidP="00A90BD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809A0">
        <w:rPr>
          <w:noProof/>
          <w:lang w:eastAsia="ru-RU"/>
        </w:rPr>
        <w:pict>
          <v:line id="_x0000_s1026" style="position:absolute;z-index:251653632" from="0,.55pt" to="482.85pt,.6pt" strokeweight=".5pt">
            <v:stroke joinstyle="miter"/>
          </v:line>
        </w:pict>
      </w:r>
      <w:r w:rsidR="00B84AA1" w:rsidRPr="00A90B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4AA1" w:rsidRPr="00A90BD4" w:rsidRDefault="00B84AA1" w:rsidP="00A90BD4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Клевера трава</w:t>
      </w:r>
      <w:r w:rsidRPr="00A90BD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A90BD4">
        <w:rPr>
          <w:rFonts w:ascii="Times New Roman" w:hAnsi="Times New Roman"/>
          <w:b/>
          <w:sz w:val="28"/>
          <w:szCs w:val="28"/>
          <w:lang w:eastAsia="ru-RU"/>
        </w:rPr>
        <w:t xml:space="preserve">ФС </w:t>
      </w:r>
    </w:p>
    <w:p w:rsidR="00B84AA1" w:rsidRPr="00222C72" w:rsidRDefault="00B84AA1" w:rsidP="00A90BD4">
      <w:pPr>
        <w:pBdr>
          <w:bottom w:val="single" w:sz="4" w:space="1" w:color="auto"/>
        </w:pBdr>
        <w:tabs>
          <w:tab w:val="left" w:pos="5222"/>
        </w:tabs>
        <w:spacing w:after="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val="es-ES" w:eastAsia="ru-RU"/>
        </w:rPr>
      </w:pPr>
      <w:r>
        <w:rPr>
          <w:rFonts w:ascii="Times New Roman" w:hAnsi="Times New Roman"/>
          <w:b/>
          <w:i/>
          <w:sz w:val="28"/>
          <w:szCs w:val="20"/>
          <w:lang w:val="es-ES" w:eastAsia="ru-RU"/>
        </w:rPr>
        <w:t>Trifolii herba</w:t>
      </w:r>
      <w:r w:rsidRPr="00222C72">
        <w:rPr>
          <w:rFonts w:ascii="Times New Roman" w:hAnsi="Times New Roman"/>
          <w:b/>
          <w:sz w:val="28"/>
          <w:szCs w:val="20"/>
          <w:lang w:val="es-ES" w:eastAsia="ru-RU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         Вводится впервые</w:t>
      </w:r>
    </w:p>
    <w:p w:rsidR="00B84AA1" w:rsidRPr="00222C72" w:rsidRDefault="00B84AA1" w:rsidP="00A90BD4">
      <w:pPr>
        <w:tabs>
          <w:tab w:val="left" w:pos="720"/>
          <w:tab w:val="left" w:pos="4820"/>
        </w:tabs>
        <w:spacing w:after="0" w:line="360" w:lineRule="auto"/>
        <w:ind w:firstLine="709"/>
        <w:rPr>
          <w:rFonts w:ascii="Times New Roman" w:hAnsi="Times New Roman"/>
          <w:sz w:val="28"/>
          <w:szCs w:val="20"/>
          <w:lang w:val="es-ES" w:eastAsia="ru-RU"/>
        </w:rPr>
      </w:pPr>
    </w:p>
    <w:p w:rsidR="00B84AA1" w:rsidRPr="00A90BD4" w:rsidRDefault="00B84AA1" w:rsidP="00A90BD4">
      <w:pPr>
        <w:tabs>
          <w:tab w:val="left" w:pos="720"/>
          <w:tab w:val="left" w:pos="4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0BD4">
        <w:rPr>
          <w:rFonts w:ascii="Times New Roman" w:hAnsi="Times New Roman"/>
          <w:sz w:val="28"/>
          <w:szCs w:val="20"/>
          <w:lang w:eastAsia="ru-RU"/>
        </w:rPr>
        <w:t>Собранн</w:t>
      </w:r>
      <w:r>
        <w:rPr>
          <w:rFonts w:ascii="Times New Roman" w:hAnsi="Times New Roman"/>
          <w:sz w:val="28"/>
          <w:szCs w:val="20"/>
          <w:lang w:eastAsia="ru-RU"/>
        </w:rPr>
        <w:t>ая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в фазу цветения и высушенная трава многолетнего травян</w:t>
      </w:r>
      <w:r>
        <w:rPr>
          <w:rFonts w:ascii="Times New Roman" w:hAnsi="Times New Roman"/>
          <w:sz w:val="28"/>
          <w:szCs w:val="20"/>
          <w:lang w:eastAsia="ru-RU"/>
        </w:rPr>
        <w:t>и</w:t>
      </w:r>
      <w:r>
        <w:rPr>
          <w:rFonts w:ascii="Times New Roman" w:hAnsi="Times New Roman"/>
          <w:sz w:val="28"/>
          <w:szCs w:val="20"/>
          <w:lang w:eastAsia="ru-RU"/>
        </w:rPr>
        <w:t>стого растения дикорастущего клевера лугового (клевера красного)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2D6FDC">
        <w:rPr>
          <w:rFonts w:ascii="Times New Roman" w:hAnsi="Times New Roman"/>
          <w:i/>
          <w:sz w:val="28"/>
          <w:szCs w:val="28"/>
          <w:lang w:val="en-US" w:eastAsia="ru-RU"/>
        </w:rPr>
        <w:t>Trifol</w:t>
      </w:r>
      <w:r w:rsidRPr="002D6FDC">
        <w:rPr>
          <w:rFonts w:ascii="Times New Roman" w:hAnsi="Times New Roman"/>
          <w:i/>
          <w:sz w:val="28"/>
          <w:szCs w:val="28"/>
          <w:lang w:val="en-US" w:eastAsia="ru-RU"/>
        </w:rPr>
        <w:t>i</w:t>
      </w:r>
      <w:r w:rsidRPr="002D6FDC">
        <w:rPr>
          <w:rFonts w:ascii="Times New Roman" w:hAnsi="Times New Roman"/>
          <w:i/>
          <w:sz w:val="28"/>
          <w:szCs w:val="28"/>
          <w:lang w:val="en-US" w:eastAsia="ru-RU"/>
        </w:rPr>
        <w:t>um</w:t>
      </w:r>
      <w:proofErr w:type="spellEnd"/>
      <w:r w:rsidRPr="002D6FD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D6FDC">
        <w:rPr>
          <w:rFonts w:ascii="Times New Roman" w:hAnsi="Times New Roman"/>
          <w:i/>
          <w:sz w:val="28"/>
          <w:szCs w:val="28"/>
          <w:lang w:val="en-US" w:eastAsia="ru-RU"/>
        </w:rPr>
        <w:t>pr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proofErr w:type="gramEnd"/>
      <w:r w:rsidRPr="002D6FDC">
        <w:rPr>
          <w:rFonts w:ascii="Times New Roman" w:hAnsi="Times New Roman"/>
          <w:i/>
          <w:sz w:val="28"/>
          <w:szCs w:val="28"/>
          <w:lang w:val="en-US" w:eastAsia="ru-RU"/>
        </w:rPr>
        <w:t>tense</w:t>
      </w:r>
      <w:r w:rsidRPr="002D6F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L</w:t>
      </w:r>
      <w:r w:rsidRPr="002D6FDC">
        <w:rPr>
          <w:rFonts w:ascii="Times New Roman" w:hAnsi="Times New Roman"/>
          <w:sz w:val="28"/>
          <w:szCs w:val="28"/>
          <w:lang w:eastAsia="ru-RU"/>
        </w:rPr>
        <w:t>. и</w:t>
      </w:r>
      <w:r>
        <w:rPr>
          <w:rFonts w:ascii="Times New Roman" w:hAnsi="Times New Roman"/>
          <w:sz w:val="28"/>
          <w:szCs w:val="28"/>
          <w:lang w:eastAsia="ru-RU"/>
        </w:rPr>
        <w:t xml:space="preserve"> культивируемого клевера посевного – </w:t>
      </w:r>
      <w:proofErr w:type="spellStart"/>
      <w:r w:rsidRPr="002D6FDC">
        <w:rPr>
          <w:rFonts w:ascii="Times New Roman" w:hAnsi="Times New Roman"/>
          <w:i/>
          <w:sz w:val="28"/>
          <w:szCs w:val="28"/>
          <w:lang w:val="en-US" w:eastAsia="ru-RU"/>
        </w:rPr>
        <w:t>Trifolium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sativum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  <w:lang w:val="en-US" w:eastAsia="ru-RU"/>
        </w:rPr>
        <w:t>Schreb</w:t>
      </w:r>
      <w:proofErr w:type="spellEnd"/>
      <w:r w:rsidRPr="002D6FDC">
        <w:rPr>
          <w:rFonts w:ascii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2D6FD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  <w:lang w:val="en-US" w:eastAsia="ru-RU"/>
        </w:rPr>
        <w:t>Crome</w:t>
      </w:r>
      <w:proofErr w:type="spellEnd"/>
      <w:r w:rsidRPr="00854EB5"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Pr="00A90BD4">
        <w:rPr>
          <w:rFonts w:ascii="Times New Roman" w:hAnsi="Times New Roman"/>
          <w:sz w:val="28"/>
          <w:szCs w:val="20"/>
          <w:lang w:eastAsia="ru-RU"/>
        </w:rPr>
        <w:t>сем.</w:t>
      </w:r>
      <w:proofErr w:type="gramEnd"/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бобовые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A90BD4">
        <w:rPr>
          <w:rFonts w:ascii="Times New Roman" w:hAnsi="Times New Roman"/>
          <w:sz w:val="28"/>
          <w:szCs w:val="28"/>
          <w:lang w:eastAsia="ru-RU"/>
        </w:rPr>
        <w:t>–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0"/>
          <w:lang w:val="en-US" w:eastAsia="ru-RU"/>
        </w:rPr>
        <w:t>Fabaceae</w:t>
      </w:r>
      <w:proofErr w:type="spellEnd"/>
      <w:r w:rsidRPr="00A90BD4">
        <w:rPr>
          <w:rFonts w:ascii="Times New Roman" w:hAnsi="Times New Roman"/>
          <w:i/>
          <w:sz w:val="28"/>
          <w:szCs w:val="20"/>
          <w:lang w:eastAsia="ru-RU"/>
        </w:rPr>
        <w:t>.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B84AA1" w:rsidRPr="00A90BD4" w:rsidRDefault="00B84AA1" w:rsidP="00A90BD4">
      <w:pPr>
        <w:tabs>
          <w:tab w:val="center" w:pos="4153"/>
          <w:tab w:val="right" w:pos="8306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0BD4">
        <w:rPr>
          <w:rFonts w:ascii="Times New Roman" w:hAnsi="Times New Roman"/>
          <w:iCs/>
          <w:sz w:val="28"/>
          <w:szCs w:val="28"/>
          <w:lang w:eastAsia="ru-RU"/>
        </w:rPr>
        <w:t>ПОДЛИННОСТЬ</w:t>
      </w:r>
    </w:p>
    <w:p w:rsidR="00B84AA1" w:rsidRDefault="00B84AA1" w:rsidP="00A90B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0BD4">
        <w:rPr>
          <w:rFonts w:ascii="Times New Roman" w:hAnsi="Times New Roman"/>
          <w:b/>
          <w:i/>
          <w:sz w:val="28"/>
          <w:szCs w:val="24"/>
          <w:lang w:eastAsia="ru-RU"/>
        </w:rPr>
        <w:t>Внешние признаки.</w:t>
      </w:r>
      <w:r w:rsidRPr="00A90BD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90BD4">
        <w:rPr>
          <w:rFonts w:ascii="Times New Roman" w:hAnsi="Times New Roman"/>
          <w:bCs/>
          <w:i/>
          <w:sz w:val="28"/>
          <w:szCs w:val="28"/>
          <w:lang w:eastAsia="ru-RU"/>
        </w:rPr>
        <w:t>Цельное сырье.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Облиственные, цветоносные вер</w:t>
      </w:r>
      <w:r>
        <w:rPr>
          <w:rFonts w:ascii="Times New Roman" w:hAnsi="Times New Roman"/>
          <w:sz w:val="28"/>
          <w:szCs w:val="20"/>
          <w:lang w:eastAsia="ru-RU"/>
        </w:rPr>
        <w:t>х</w:t>
      </w:r>
      <w:r>
        <w:rPr>
          <w:rFonts w:ascii="Times New Roman" w:hAnsi="Times New Roman"/>
          <w:sz w:val="28"/>
          <w:szCs w:val="20"/>
          <w:lang w:eastAsia="ru-RU"/>
        </w:rPr>
        <w:t xml:space="preserve">ние части растений. Стебли длиной до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sz w:val="28"/>
            <w:szCs w:val="20"/>
            <w:lang w:eastAsia="ru-RU"/>
          </w:rPr>
          <w:t>30 см</w:t>
        </w:r>
      </w:smartTag>
      <w:r>
        <w:rPr>
          <w:rFonts w:ascii="Times New Roman" w:hAnsi="Times New Roman"/>
          <w:sz w:val="28"/>
          <w:szCs w:val="20"/>
          <w:lang w:eastAsia="ru-RU"/>
        </w:rPr>
        <w:t>. Листья тройчатые, жесткие. Листочки 2-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8"/>
            <w:szCs w:val="20"/>
            <w:lang w:eastAsia="ru-RU"/>
          </w:rPr>
          <w:t>3 см</w:t>
        </w:r>
      </w:smartTag>
      <w:r>
        <w:rPr>
          <w:rFonts w:ascii="Times New Roman" w:hAnsi="Times New Roman"/>
          <w:sz w:val="28"/>
          <w:szCs w:val="20"/>
          <w:lang w:eastAsia="ru-RU"/>
        </w:rPr>
        <w:t xml:space="preserve"> длиной и 1-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/>
            <w:sz w:val="28"/>
            <w:szCs w:val="20"/>
            <w:lang w:eastAsia="ru-RU"/>
          </w:rPr>
          <w:t>1,5 см</w:t>
        </w:r>
      </w:smartTag>
      <w:r>
        <w:rPr>
          <w:rFonts w:ascii="Times New Roman" w:hAnsi="Times New Roman"/>
          <w:sz w:val="28"/>
          <w:szCs w:val="20"/>
          <w:lang w:eastAsia="ru-RU"/>
        </w:rPr>
        <w:t xml:space="preserve"> шириной, обратнояйцевидные, на конце заостренные, по краям мелко или неровно зубчатые с густой сетью боковых утолщенных к краям жилок.</w:t>
      </w:r>
    </w:p>
    <w:p w:rsidR="00B84AA1" w:rsidRDefault="00B84AA1" w:rsidP="00A90B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Черешки 4-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/>
            <w:sz w:val="28"/>
            <w:szCs w:val="20"/>
            <w:lang w:eastAsia="ru-RU"/>
          </w:rPr>
          <w:t>8 см</w:t>
        </w:r>
      </w:smartTag>
      <w:r>
        <w:rPr>
          <w:rFonts w:ascii="Times New Roman" w:hAnsi="Times New Roman"/>
          <w:sz w:val="28"/>
          <w:szCs w:val="20"/>
          <w:lang w:eastAsia="ru-RU"/>
        </w:rPr>
        <w:t xml:space="preserve"> длиной, на большей части своей 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>длины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срастающиеся с прилистниками. Прилистники эллиптические или округлые в верхней части имеющие свободные шиловидные выросты. Окраска прилистников белая с желтоватым оттенком, с сетью зеленых жилок.</w:t>
      </w:r>
    </w:p>
    <w:p w:rsidR="00B84AA1" w:rsidRDefault="00B84AA1" w:rsidP="00A90B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Соцветия (головки) округлой формы, состоящие из многочисленных с</w:t>
      </w:r>
      <w:r>
        <w:rPr>
          <w:rFonts w:ascii="Times New Roman" w:hAnsi="Times New Roman"/>
          <w:sz w:val="28"/>
          <w:szCs w:val="20"/>
          <w:lang w:eastAsia="ru-RU"/>
        </w:rPr>
        <w:t>и</w:t>
      </w:r>
      <w:r>
        <w:rPr>
          <w:rFonts w:ascii="Times New Roman" w:hAnsi="Times New Roman"/>
          <w:sz w:val="28"/>
          <w:szCs w:val="20"/>
          <w:lang w:eastAsia="ru-RU"/>
        </w:rPr>
        <w:t xml:space="preserve">дячих цветков. Цветки 1,3 – </w:t>
      </w:r>
      <w:smartTag w:uri="urn:schemas-microsoft-com:office:smarttags" w:element="metricconverter">
        <w:smartTagPr>
          <w:attr w:name="ProductID" w:val="1,6 см"/>
        </w:smartTagPr>
        <w:r>
          <w:rPr>
            <w:rFonts w:ascii="Times New Roman" w:hAnsi="Times New Roman"/>
            <w:sz w:val="28"/>
            <w:szCs w:val="20"/>
            <w:lang w:eastAsia="ru-RU"/>
          </w:rPr>
          <w:t>1,6 см</w:t>
        </w:r>
      </w:smartTag>
      <w:r>
        <w:rPr>
          <w:rFonts w:ascii="Times New Roman" w:hAnsi="Times New Roman"/>
          <w:sz w:val="28"/>
          <w:szCs w:val="20"/>
          <w:lang w:eastAsia="ru-RU"/>
        </w:rPr>
        <w:t xml:space="preserve"> длиной. Каждый цветок состоит из м</w:t>
      </w:r>
      <w:r>
        <w:rPr>
          <w:rFonts w:ascii="Times New Roman" w:hAnsi="Times New Roman"/>
          <w:sz w:val="28"/>
          <w:szCs w:val="20"/>
          <w:lang w:eastAsia="ru-RU"/>
        </w:rPr>
        <w:t>о</w:t>
      </w:r>
      <w:r>
        <w:rPr>
          <w:rFonts w:ascii="Times New Roman" w:hAnsi="Times New Roman"/>
          <w:sz w:val="28"/>
          <w:szCs w:val="20"/>
          <w:lang w:eastAsia="ru-RU"/>
        </w:rPr>
        <w:t>тылькового венчика и более короткой волосистой чашечки. Чашечка трубч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>
        <w:rPr>
          <w:rFonts w:ascii="Times New Roman" w:hAnsi="Times New Roman"/>
          <w:sz w:val="28"/>
          <w:szCs w:val="20"/>
          <w:lang w:eastAsia="ru-RU"/>
        </w:rPr>
        <w:t>то-колокольчатая, светло-зеленая, зеленовато-коричневая, чаще красноватая, с пятью узкими прямыми зубцами, из которых нижний более длинный. Ве</w:t>
      </w:r>
      <w:r>
        <w:rPr>
          <w:rFonts w:ascii="Times New Roman" w:hAnsi="Times New Roman"/>
          <w:sz w:val="28"/>
          <w:szCs w:val="20"/>
          <w:lang w:eastAsia="ru-RU"/>
        </w:rPr>
        <w:t>н</w:t>
      </w:r>
      <w:r>
        <w:rPr>
          <w:rFonts w:ascii="Times New Roman" w:hAnsi="Times New Roman"/>
          <w:sz w:val="28"/>
          <w:szCs w:val="20"/>
          <w:lang w:eastAsia="ru-RU"/>
        </w:rPr>
        <w:t>чик от светл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>о-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темно-мясокрасного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, иногда лиловый. </w:t>
      </w:r>
    </w:p>
    <w:p w:rsidR="00B84AA1" w:rsidRDefault="00B84AA1" w:rsidP="00A90B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Запах слабый, характерный. Вкус водного извлечения сладковато-вяжущий.</w:t>
      </w:r>
    </w:p>
    <w:p w:rsidR="00B84AA1" w:rsidRDefault="00B84AA1" w:rsidP="00A90BD4">
      <w:pPr>
        <w:spacing w:after="0" w:line="360" w:lineRule="auto"/>
        <w:ind w:right="-144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lastRenderedPageBreak/>
        <w:t>Измельченное сырье</w:t>
      </w:r>
      <w:r w:rsidRPr="005C3FF7">
        <w:rPr>
          <w:rFonts w:ascii="Times New Roman" w:hAnsi="Times New Roman"/>
          <w:bCs/>
          <w:sz w:val="28"/>
          <w:szCs w:val="28"/>
          <w:lang w:eastAsia="ru-RU"/>
        </w:rPr>
        <w:t>. Смесь кусочков стеблей, листьев и цветков разли</w:t>
      </w:r>
      <w:r w:rsidRPr="005C3FF7">
        <w:rPr>
          <w:rFonts w:ascii="Times New Roman" w:hAnsi="Times New Roman"/>
          <w:bCs/>
          <w:sz w:val="28"/>
          <w:szCs w:val="28"/>
          <w:lang w:eastAsia="ru-RU"/>
        </w:rPr>
        <w:t>ч</w:t>
      </w:r>
      <w:r w:rsidRPr="005C3FF7">
        <w:rPr>
          <w:rFonts w:ascii="Times New Roman" w:hAnsi="Times New Roman"/>
          <w:bCs/>
          <w:sz w:val="28"/>
          <w:szCs w:val="28"/>
          <w:lang w:eastAsia="ru-RU"/>
        </w:rPr>
        <w:t>ной формы, проходящих сквозь сито с отверстиями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размером</w:t>
      </w:r>
      <w:r w:rsidRPr="00F77FA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7 мм"/>
        </w:smartTagPr>
        <w:r w:rsidRPr="00F77FA4">
          <w:rPr>
            <w:rFonts w:ascii="Times New Roman" w:hAnsi="Times New Roman"/>
            <w:bCs/>
            <w:sz w:val="28"/>
            <w:szCs w:val="28"/>
            <w:lang w:eastAsia="ru-RU"/>
          </w:rPr>
          <w:t>7 мм</w:t>
        </w:r>
      </w:smartTag>
      <w:r w:rsidRPr="00F77FA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Цвет л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стьев и стеблей серовато-зеленый, цветков –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темно-мясокрасный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 иногда л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>ловый.</w:t>
      </w:r>
    </w:p>
    <w:p w:rsidR="00B84AA1" w:rsidRDefault="00B84AA1" w:rsidP="00745D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Запах слабый, характерный. Вкус водного извлечения сладковато-вяжущий.</w:t>
      </w:r>
    </w:p>
    <w:p w:rsidR="00B84AA1" w:rsidRDefault="00B84AA1" w:rsidP="00745D42">
      <w:pPr>
        <w:spacing w:after="0" w:line="36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A90BD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Микроскопические признаки.</w:t>
      </w:r>
      <w:r w:rsidRPr="00A90B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3763">
        <w:rPr>
          <w:rFonts w:ascii="Times New Roman" w:hAnsi="Times New Roman"/>
          <w:i/>
          <w:sz w:val="28"/>
          <w:szCs w:val="28"/>
        </w:rPr>
        <w:t>Цельное сырье.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874">
        <w:rPr>
          <w:rFonts w:ascii="Times New Roman" w:hAnsi="Times New Roman"/>
          <w:sz w:val="28"/>
          <w:szCs w:val="28"/>
        </w:rPr>
        <w:t xml:space="preserve">При рассмотрении 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ропрепарата листа с поверхности должны быть видны клетки эпидермиса с прямыми стенками на верхней стороне листа и клетки эпидермиса с извил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стыми стенками на нижней стороне листа. На обеих сторонах встречаются 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ноклеточные волоски, преобладающие на нижней стороне листа. Базальная клетка волоска короткая, а терминальная длинная с гладкой поверхностью и утолщенной стенкой. Толщина волосков у основания 20 - 40 мкм. Волоски прижаты к поверхности листа. У основания волосков четко выделяются 10 – 12 примыкающих клеток, образующих розетку. Устьица диаметром 20 – 30 мкм, окружены 4 клетками (</w:t>
      </w:r>
      <w:proofErr w:type="spellStart"/>
      <w:r>
        <w:rPr>
          <w:rFonts w:ascii="Times New Roman" w:hAnsi="Times New Roman"/>
          <w:sz w:val="28"/>
          <w:szCs w:val="28"/>
        </w:rPr>
        <w:t>аномоцитного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типа), редкие, преобладающие на нижней стороне листа. В мезофилле листа видны крупные жилки, имеющие </w:t>
      </w:r>
      <w:proofErr w:type="spellStart"/>
      <w:r>
        <w:rPr>
          <w:rFonts w:ascii="Times New Roman" w:hAnsi="Times New Roman"/>
          <w:sz w:val="28"/>
          <w:szCs w:val="28"/>
        </w:rPr>
        <w:t>кристаллоносную</w:t>
      </w:r>
      <w:proofErr w:type="spellEnd"/>
      <w:r>
        <w:rPr>
          <w:rFonts w:ascii="Times New Roman" w:hAnsi="Times New Roman"/>
          <w:sz w:val="28"/>
          <w:szCs w:val="28"/>
        </w:rPr>
        <w:t xml:space="preserve"> обкладку. Размер кристаллов 10 – 15 мкм.</w:t>
      </w:r>
    </w:p>
    <w:p w:rsidR="00B84AA1" w:rsidRDefault="00B84AA1" w:rsidP="00745D42">
      <w:pPr>
        <w:spacing w:after="0" w:line="36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Клетки эпидермиса чашечки цветка с обеих сторон слегка вытянуты. В клетках паренхимы содержатся многочисленные призматические кристаллы оксалата кальция, образующие </w:t>
      </w:r>
      <w:proofErr w:type="spellStart"/>
      <w:r>
        <w:rPr>
          <w:rFonts w:ascii="Times New Roman" w:hAnsi="Times New Roman"/>
          <w:sz w:val="28"/>
          <w:szCs w:val="28"/>
        </w:rPr>
        <w:t>кристаллоносную</w:t>
      </w:r>
      <w:proofErr w:type="spellEnd"/>
      <w:r>
        <w:rPr>
          <w:rFonts w:ascii="Times New Roman" w:hAnsi="Times New Roman"/>
          <w:sz w:val="28"/>
          <w:szCs w:val="28"/>
        </w:rPr>
        <w:t xml:space="preserve"> обкладку сосудов. Размер кристаллов 10 – 15 мкм. Вход в трубку чашечки изнутри покрыт 3-4 плотными  рядами прижатых, толстостенных, прямых одноклеточных волосков с коро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кой базальной клеткой. Глубже располагаются редко разбросанные, короткие, головчатые волоски диаметром 20-40 мкм и длиной 40-60 мкм с 3-5 клеточной головкой и 2-3 клеточной ножке. Зубцы чашечки имеют </w:t>
      </w:r>
      <w:proofErr w:type="spellStart"/>
      <w:r>
        <w:rPr>
          <w:rFonts w:ascii="Times New Roman" w:hAnsi="Times New Roman"/>
          <w:sz w:val="28"/>
          <w:szCs w:val="28"/>
        </w:rPr>
        <w:t>сосочковидные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росты эпидермиса и </w:t>
      </w:r>
      <w:proofErr w:type="spellStart"/>
      <w:r>
        <w:rPr>
          <w:rFonts w:ascii="Times New Roman" w:hAnsi="Times New Roman"/>
          <w:sz w:val="28"/>
          <w:szCs w:val="28"/>
        </w:rPr>
        <w:t>кристаллоносную</w:t>
      </w:r>
      <w:proofErr w:type="spellEnd"/>
      <w:r>
        <w:rPr>
          <w:rFonts w:ascii="Times New Roman" w:hAnsi="Times New Roman"/>
          <w:sz w:val="28"/>
          <w:szCs w:val="28"/>
        </w:rPr>
        <w:t xml:space="preserve"> обкладку жилки, представленную ср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стками призматических кристаллов.</w:t>
      </w:r>
    </w:p>
    <w:p w:rsidR="00B84AA1" w:rsidRDefault="00B84AA1" w:rsidP="00745D42">
      <w:pPr>
        <w:spacing w:after="0" w:line="36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976874">
        <w:rPr>
          <w:rFonts w:ascii="Times New Roman" w:hAnsi="Times New Roman"/>
          <w:sz w:val="28"/>
          <w:szCs w:val="28"/>
        </w:rPr>
        <w:t xml:space="preserve"> </w:t>
      </w:r>
    </w:p>
    <w:p w:rsidR="00B84AA1" w:rsidRDefault="00B84AA1" w:rsidP="002A2D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874">
        <w:rPr>
          <w:rFonts w:ascii="Times New Roman" w:hAnsi="Times New Roman"/>
          <w:i/>
          <w:sz w:val="28"/>
          <w:szCs w:val="28"/>
        </w:rPr>
        <w:t>Измельченное сырье.</w:t>
      </w:r>
      <w:r w:rsidRPr="00976874">
        <w:rPr>
          <w:rFonts w:ascii="Times New Roman" w:hAnsi="Times New Roman"/>
          <w:sz w:val="28"/>
          <w:szCs w:val="28"/>
        </w:rPr>
        <w:t xml:space="preserve"> При рассмотрении </w:t>
      </w:r>
      <w:r>
        <w:rPr>
          <w:rFonts w:ascii="Times New Roman" w:hAnsi="Times New Roman"/>
          <w:sz w:val="28"/>
          <w:szCs w:val="28"/>
        </w:rPr>
        <w:t>микро</w:t>
      </w:r>
      <w:r w:rsidRPr="00976874">
        <w:rPr>
          <w:rFonts w:ascii="Times New Roman" w:hAnsi="Times New Roman"/>
          <w:sz w:val="28"/>
          <w:szCs w:val="28"/>
        </w:rPr>
        <w:t>препарата должны быть видны фрагменты</w:t>
      </w:r>
      <w:r>
        <w:rPr>
          <w:rFonts w:ascii="Times New Roman" w:hAnsi="Times New Roman"/>
          <w:sz w:val="28"/>
          <w:szCs w:val="28"/>
        </w:rPr>
        <w:t xml:space="preserve"> листовой пластинки с обломанными волосками и отдел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ными терминальными клетками волосков. Эпидермис фрагментов венчика имеет </w:t>
      </w:r>
      <w:proofErr w:type="spellStart"/>
      <w:r>
        <w:rPr>
          <w:rFonts w:ascii="Times New Roman" w:hAnsi="Times New Roman"/>
          <w:sz w:val="28"/>
          <w:szCs w:val="28"/>
        </w:rPr>
        <w:t>прямостенные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клетки со складчатой кутикулой. Длина </w:t>
      </w:r>
      <w:proofErr w:type="spellStart"/>
      <w:r>
        <w:rPr>
          <w:rFonts w:ascii="Times New Roman" w:hAnsi="Times New Roman"/>
          <w:sz w:val="28"/>
          <w:szCs w:val="28"/>
        </w:rPr>
        <w:t>эпидермальных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клеток 40 – 50 мкм.</w:t>
      </w:r>
    </w:p>
    <w:p w:rsidR="00B84AA1" w:rsidRDefault="00B84AA1" w:rsidP="002A2D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685" w:rsidRPr="00976874" w:rsidRDefault="00B84AA1" w:rsidP="00222C72">
      <w:pPr>
        <w:jc w:val="both"/>
        <w:rPr>
          <w:rFonts w:ascii="Times New Roman" w:hAnsi="Times New Roman"/>
          <w:sz w:val="28"/>
          <w:szCs w:val="28"/>
        </w:rPr>
      </w:pPr>
      <w:r w:rsidRPr="00976874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60685" w:rsidTr="00E60685">
        <w:tc>
          <w:tcPr>
            <w:tcW w:w="4785" w:type="dxa"/>
          </w:tcPr>
          <w:p w:rsidR="00E60685" w:rsidRDefault="009809A0" w:rsidP="00A956CF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13pt;margin-top:141.45pt;width:56.6pt;height:5.45pt;flip:x;z-index:251685376" o:connectortype="straight" strokeweight="1.5pt"/>
              </w:pict>
            </w:r>
            <w:r>
              <w:rPr>
                <w:noProof/>
                <w:lang w:eastAsia="ru-RU"/>
              </w:rPr>
              <w:pict>
                <v:shape id="_x0000_s1055" type="#_x0000_t32" style="position:absolute;margin-left:42.05pt;margin-top:24.2pt;width:76.4pt;height:22.55pt;flip:x y;z-index:251684352" o:connectortype="straight" strokeweight="1.5pt"/>
              </w:pict>
            </w: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margin-left:-1.15pt;margin-top:141.45pt;width:14.15pt;height:14.15pt;z-index:251683328;v-text-anchor:middle">
                  <v:textbox style="mso-next-textbox:#_x0000_s1054" inset=".5mm,.3mm,.5mm,.3mm">
                    <w:txbxContent>
                      <w:p w:rsidR="00E60685" w:rsidRPr="00F60F5C" w:rsidRDefault="00E60685" w:rsidP="00E6068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53" type="#_x0000_t202" style="position:absolute;margin-left:27.9pt;margin-top:10.05pt;width:14.15pt;height:14.15pt;z-index:251682304;v-text-anchor:middle">
                  <v:textbox style="mso-next-textbox:#_x0000_s1053" inset=".5mm,.3mm,.5mm,.3mm">
                    <w:txbxContent>
                      <w:p w:rsidR="00E60685" w:rsidRPr="00F60F5C" w:rsidRDefault="00E60685" w:rsidP="00E6068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60F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52" type="#_x0000_t202" style="position:absolute;margin-left:205.3pt;margin-top:155.6pt;width:22.7pt;height:22.7pt;z-index:251681280" strokecolor="black [3213]">
                  <v:textbox style="mso-next-textbox:#_x0000_s1052">
                    <w:txbxContent>
                      <w:p w:rsidR="00E60685" w:rsidRPr="00F60F5C" w:rsidRDefault="00E60685" w:rsidP="00E60685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F60F5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F60F5C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1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E60685" w:rsidRPr="006F7D59">
              <w:rPr>
                <w:rFonts w:ascii="Calibri" w:eastAsia="Calibri" w:hAnsi="Calibri" w:cs="Times New Roman"/>
              </w:rPr>
              <w:object w:dxaOrig="7980" w:dyaOrig="6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6pt;height:183.4pt" o:ole="">
                  <v:imagedata r:id="rId6" o:title=""/>
                </v:shape>
                <o:OLEObject Type="Embed" ProgID="PBrush" ShapeID="_x0000_i1025" DrawAspect="Content" ObjectID="_1577606671" r:id="rId7"/>
              </w:object>
            </w:r>
          </w:p>
        </w:tc>
        <w:tc>
          <w:tcPr>
            <w:tcW w:w="4786" w:type="dxa"/>
          </w:tcPr>
          <w:p w:rsidR="00E60685" w:rsidRDefault="009809A0" w:rsidP="00A956CF">
            <w:r>
              <w:rPr>
                <w:noProof/>
                <w:lang w:eastAsia="ru-RU"/>
              </w:rPr>
              <w:pict>
                <v:shape id="_x0000_s1060" type="#_x0000_t202" style="position:absolute;margin-left:207.7pt;margin-top:158.8pt;width:22.7pt;height:22.7pt;z-index:251689472;mso-position-horizontal-relative:text;mso-position-vertical-relative:text" strokecolor="black [3213]">
                  <v:textbox style="mso-next-textbox:#_x0000_s1060">
                    <w:txbxContent>
                      <w:p w:rsidR="00E60685" w:rsidRPr="00F60F5C" w:rsidRDefault="00E60685" w:rsidP="00E60685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59" type="#_x0000_t202" style="position:absolute;margin-left:19.65pt;margin-top:158.8pt;width:14.15pt;height:14.15pt;z-index:251688448;mso-position-horizontal-relative:text;mso-position-vertical-relative:text;v-text-anchor:middle">
                  <v:textbox style="mso-next-textbox:#_x0000_s1059" inset=".5mm,.3mm,.5mm,.3mm">
                    <w:txbxContent>
                      <w:p w:rsidR="00E60685" w:rsidRPr="00F60F5C" w:rsidRDefault="00E60685" w:rsidP="00E6068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58" type="#_x0000_t202" style="position:absolute;margin-left:136.1pt;margin-top:164.15pt;width:14.15pt;height:14.15pt;z-index:251687424;mso-position-horizontal-relative:text;mso-position-vertical-relative:text;v-text-anchor:middle">
                  <v:textbox style="mso-next-textbox:#_x0000_s1058" inset=".5mm,.3mm,.5mm,.3mm">
                    <w:txbxContent>
                      <w:p w:rsidR="00E60685" w:rsidRPr="00F60F5C" w:rsidRDefault="00E60685" w:rsidP="00E6068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57" type="#_x0000_t202" style="position:absolute;margin-left:188.1pt;margin-top:135.9pt;width:14.15pt;height:14.15pt;z-index:251686400;mso-position-horizontal-relative:text;mso-position-vertical-relative:text;v-text-anchor:middle">
                  <v:textbox style="mso-next-textbox:#_x0000_s1057" inset=".5mm,.3mm,.5mm,.3mm">
                    <w:txbxContent>
                      <w:p w:rsidR="00E60685" w:rsidRPr="00F60F5C" w:rsidRDefault="00E60685" w:rsidP="00E6068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60F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="00E60685">
              <w:rPr>
                <w:noProof/>
                <w:lang w:eastAsia="ru-RU"/>
              </w:rPr>
              <w:drawing>
                <wp:inline distT="0" distB="0" distL="0" distR="0">
                  <wp:extent cx="2763906" cy="2375203"/>
                  <wp:effectExtent l="19050" t="0" r="0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387" cy="2372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685" w:rsidTr="00E60685">
        <w:tc>
          <w:tcPr>
            <w:tcW w:w="4785" w:type="dxa"/>
          </w:tcPr>
          <w:p w:rsidR="00E60685" w:rsidRDefault="009809A0" w:rsidP="00A956CF">
            <w:r>
              <w:rPr>
                <w:noProof/>
                <w:lang w:eastAsia="ru-RU"/>
              </w:rPr>
              <w:pict>
                <v:shape id="_x0000_s1064" type="#_x0000_t202" style="position:absolute;margin-left:196.7pt;margin-top:77.45pt;width:14.15pt;height:14.15pt;z-index:251693568;mso-position-horizontal-relative:text;mso-position-vertical-relative:text;v-text-anchor:middle">
                  <v:textbox style="mso-next-textbox:#_x0000_s1064" inset=".5mm,.3mm,.5mm,.3mm">
                    <w:txbxContent>
                      <w:p w:rsidR="00E60685" w:rsidRPr="00F60F5C" w:rsidRDefault="00E60685" w:rsidP="00E6068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63" type="#_x0000_t202" style="position:absolute;margin-left:2.6pt;margin-top:19.85pt;width:14.15pt;height:14.15pt;z-index:251692544;mso-position-horizontal-relative:text;mso-position-vertical-relative:text;v-text-anchor:middle">
                  <v:textbox style="mso-next-textbox:#_x0000_s1063" inset=".5mm,.3mm,.5mm,.3mm">
                    <w:txbxContent>
                      <w:p w:rsidR="00E60685" w:rsidRPr="00F60F5C" w:rsidRDefault="00E60685" w:rsidP="00E6068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62" type="#_x0000_t202" style="position:absolute;margin-left:196.7pt;margin-top:19.85pt;width:14.15pt;height:14.15pt;z-index:251691520;mso-position-horizontal-relative:text;mso-position-vertical-relative:text;v-text-anchor:middle">
                  <v:textbox style="mso-next-textbox:#_x0000_s1062" inset=".5mm,.3mm,.5mm,.3mm">
                    <w:txbxContent>
                      <w:p w:rsidR="00E60685" w:rsidRPr="00F60F5C" w:rsidRDefault="00E60685" w:rsidP="00E6068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60F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61" type="#_x0000_t202" style="position:absolute;margin-left:205.3pt;margin-top:151pt;width:22.7pt;height:22.7pt;z-index:251690496;mso-position-horizontal-relative:text;mso-position-vertical-relative:text" strokecolor="black [3213]">
                  <v:textbox style="mso-next-textbox:#_x0000_s1061">
                    <w:txbxContent>
                      <w:p w:rsidR="00E60685" w:rsidRPr="00F60F5C" w:rsidRDefault="00E60685" w:rsidP="00E60685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E60685">
              <w:rPr>
                <w:noProof/>
                <w:lang w:eastAsia="ru-RU"/>
              </w:rPr>
              <w:drawing>
                <wp:inline distT="0" distB="0" distL="0" distR="0">
                  <wp:extent cx="2708248" cy="2264174"/>
                  <wp:effectExtent l="19050" t="0" r="0" b="0"/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978" cy="226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60685" w:rsidRDefault="009809A0" w:rsidP="00A956CF">
            <w:r>
              <w:rPr>
                <w:noProof/>
                <w:lang w:eastAsia="ru-RU"/>
              </w:rPr>
              <w:pict>
                <v:shape id="_x0000_s1067" type="#_x0000_t202" style="position:absolute;margin-left:-.35pt;margin-top:108.05pt;width:14.15pt;height:14.15pt;z-index:251696640;mso-position-horizontal-relative:text;mso-position-vertical-relative:text;v-text-anchor:middle">
                  <v:textbox style="mso-next-textbox:#_x0000_s1067" inset=".5mm,.3mm,.5mm,.3mm">
                    <w:txbxContent>
                      <w:p w:rsidR="00E60685" w:rsidRPr="00F60F5C" w:rsidRDefault="00E60685" w:rsidP="00E6068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66" type="#_x0000_t202" style="position:absolute;margin-left:211.25pt;margin-top:40.15pt;width:14.15pt;height:14.15pt;z-index:251695616;mso-position-horizontal-relative:text;mso-position-vertical-relative:text;v-text-anchor:middle">
                  <v:textbox style="mso-next-textbox:#_x0000_s1066" inset=".5mm,.3mm,.5mm,.3mm">
                    <w:txbxContent>
                      <w:p w:rsidR="00E60685" w:rsidRPr="00F60F5C" w:rsidRDefault="00E60685" w:rsidP="00E6068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60F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65" type="#_x0000_t202" style="position:absolute;margin-left:207.7pt;margin-top:151pt;width:22.7pt;height:22.7pt;z-index:251694592;mso-position-horizontal-relative:text;mso-position-vertical-relative:text" strokecolor="black [3213]">
                  <v:textbox style="mso-next-textbox:#_x0000_s1065">
                    <w:txbxContent>
                      <w:p w:rsidR="00E60685" w:rsidRPr="00F60F5C" w:rsidRDefault="00E60685" w:rsidP="00E60685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E60685">
              <w:rPr>
                <w:noProof/>
                <w:lang w:eastAsia="ru-RU"/>
              </w:rPr>
              <w:drawing>
                <wp:inline distT="0" distB="0" distL="0" distR="0">
                  <wp:extent cx="2803663" cy="2244370"/>
                  <wp:effectExtent l="19050" t="0" r="0" b="0"/>
                  <wp:docPr id="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185" cy="2252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685" w:rsidTr="00A95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E60685" w:rsidRDefault="00E60685" w:rsidP="00A956CF"/>
        </w:tc>
        <w:tc>
          <w:tcPr>
            <w:tcW w:w="4786" w:type="dxa"/>
          </w:tcPr>
          <w:p w:rsidR="00E60685" w:rsidRDefault="00E60685" w:rsidP="00A956CF"/>
        </w:tc>
      </w:tr>
      <w:tr w:rsidR="00E60685" w:rsidTr="00A95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E60685" w:rsidRDefault="00E60685" w:rsidP="00A956CF"/>
        </w:tc>
        <w:tc>
          <w:tcPr>
            <w:tcW w:w="4786" w:type="dxa"/>
          </w:tcPr>
          <w:p w:rsidR="00E60685" w:rsidRDefault="00E60685" w:rsidP="00A956CF"/>
        </w:tc>
      </w:tr>
    </w:tbl>
    <w:p w:rsidR="00E60685" w:rsidRDefault="00E60685" w:rsidP="00E60685"/>
    <w:p w:rsidR="00E60685" w:rsidRDefault="00E60685" w:rsidP="00E606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1 - Клевера красного трава</w:t>
      </w:r>
    </w:p>
    <w:p w:rsidR="00E60685" w:rsidRDefault="00E60685" w:rsidP="00E60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1 - Эпидермис верхней стороны листа (280×):</w:t>
      </w:r>
      <w:r w:rsidRPr="00F60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- простой волосок, б - уст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ица; 2 - Эпидермис нижней стороны листа (280×):</w:t>
      </w:r>
      <w:r w:rsidRPr="00F60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- жилка с </w:t>
      </w:r>
      <w:proofErr w:type="spellStart"/>
      <w:r>
        <w:rPr>
          <w:rFonts w:ascii="Times New Roman" w:hAnsi="Times New Roman"/>
          <w:sz w:val="28"/>
          <w:szCs w:val="28"/>
        </w:rPr>
        <w:t>кристаллоно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обкладкой, б - место прикрепления волоска, в – устьице. 3 - Эпидермис внутренней части чашечки цветка (280×): а - </w:t>
      </w:r>
      <w:proofErr w:type="spellStart"/>
      <w:r>
        <w:rPr>
          <w:rFonts w:ascii="Times New Roman" w:hAnsi="Times New Roman"/>
          <w:sz w:val="28"/>
          <w:szCs w:val="28"/>
        </w:rPr>
        <w:t>кристаллоносная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паренхима, б - волоски с многоклеточной головкой, в - толстостенные волоски;</w:t>
      </w:r>
      <w:proofErr w:type="gramEnd"/>
      <w:r>
        <w:rPr>
          <w:rFonts w:ascii="Times New Roman" w:hAnsi="Times New Roman"/>
          <w:sz w:val="28"/>
          <w:szCs w:val="28"/>
        </w:rPr>
        <w:t xml:space="preserve"> 4 - Зубец чашечки цветка (280×): а - </w:t>
      </w:r>
      <w:proofErr w:type="spellStart"/>
      <w:r>
        <w:rPr>
          <w:rFonts w:ascii="Times New Roman" w:hAnsi="Times New Roman"/>
          <w:sz w:val="28"/>
          <w:szCs w:val="28"/>
        </w:rPr>
        <w:t>сосочковидные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выросты эпидермиса, б - жилка с </w:t>
      </w:r>
      <w:proofErr w:type="spellStart"/>
      <w:r>
        <w:rPr>
          <w:rFonts w:ascii="Times New Roman" w:hAnsi="Times New Roman"/>
          <w:sz w:val="28"/>
          <w:szCs w:val="28"/>
        </w:rPr>
        <w:t>кристаллоносной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обкладкой;</w:t>
      </w:r>
    </w:p>
    <w:p w:rsidR="00E60685" w:rsidRDefault="00E60685" w:rsidP="00E60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685" w:rsidRDefault="00E60685" w:rsidP="00E60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685" w:rsidRDefault="00E60685" w:rsidP="00E60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685" w:rsidRDefault="00E60685" w:rsidP="00E60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AA1" w:rsidRPr="00976874" w:rsidRDefault="00B84AA1" w:rsidP="00222C72">
      <w:pPr>
        <w:jc w:val="both"/>
        <w:rPr>
          <w:rFonts w:ascii="Times New Roman" w:hAnsi="Times New Roman"/>
          <w:sz w:val="28"/>
          <w:szCs w:val="28"/>
        </w:rPr>
      </w:pPr>
    </w:p>
    <w:p w:rsidR="00B84AA1" w:rsidRPr="00976874" w:rsidRDefault="00B84AA1" w:rsidP="00222C72">
      <w:pPr>
        <w:ind w:left="709" w:right="709"/>
        <w:jc w:val="center"/>
        <w:rPr>
          <w:rFonts w:ascii="Times New Roman" w:hAnsi="Times New Roman"/>
          <w:sz w:val="28"/>
          <w:szCs w:val="28"/>
        </w:rPr>
      </w:pPr>
    </w:p>
    <w:p w:rsidR="00B84AA1" w:rsidRPr="00A90BD4" w:rsidRDefault="00B84AA1" w:rsidP="00A90BD4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bookmarkStart w:id="0" w:name="_GoBack"/>
      <w:bookmarkEnd w:id="0"/>
      <w:r w:rsidRPr="00A90BD4">
        <w:rPr>
          <w:rFonts w:ascii="Times New Roman" w:hAnsi="Times New Roman"/>
          <w:b/>
          <w:sz w:val="28"/>
          <w:szCs w:val="20"/>
          <w:lang w:eastAsia="ru-RU"/>
        </w:rPr>
        <w:t xml:space="preserve">Определение основных групп биологически активных веществ </w:t>
      </w:r>
    </w:p>
    <w:p w:rsidR="00B84AA1" w:rsidRPr="00A90BD4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0BD4">
        <w:rPr>
          <w:rFonts w:ascii="Times New Roman" w:hAnsi="Times New Roman"/>
          <w:b/>
          <w:i/>
          <w:sz w:val="28"/>
          <w:szCs w:val="20"/>
          <w:lang w:eastAsia="ru-RU"/>
        </w:rPr>
        <w:t>Тонкослойная хроматография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B84AA1" w:rsidRPr="00A90BD4" w:rsidRDefault="00B84AA1" w:rsidP="00A90BD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A90BD4">
        <w:rPr>
          <w:rFonts w:ascii="Times New Roman" w:hAnsi="Times New Roman"/>
          <w:i/>
          <w:sz w:val="28"/>
          <w:szCs w:val="20"/>
          <w:lang w:eastAsia="ru-RU"/>
        </w:rPr>
        <w:t>Приготовление растворов.</w:t>
      </w:r>
    </w:p>
    <w:p w:rsidR="00B84AA1" w:rsidRPr="00A90BD4" w:rsidRDefault="00B84AA1" w:rsidP="00A90BD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A90BD4">
        <w:rPr>
          <w:rFonts w:ascii="Times New Roman" w:hAnsi="Times New Roman"/>
          <w:i/>
          <w:sz w:val="28"/>
          <w:szCs w:val="20"/>
          <w:lang w:eastAsia="ru-RU"/>
        </w:rPr>
        <w:t xml:space="preserve">Раствор стандартного образца (СО) </w:t>
      </w:r>
      <w:proofErr w:type="spellStart"/>
      <w:r>
        <w:rPr>
          <w:rFonts w:ascii="Times New Roman" w:hAnsi="Times New Roman"/>
          <w:i/>
          <w:sz w:val="28"/>
          <w:szCs w:val="20"/>
          <w:lang w:eastAsia="ru-RU"/>
        </w:rPr>
        <w:t>биоханина</w:t>
      </w:r>
      <w:proofErr w:type="spellEnd"/>
      <w:r>
        <w:rPr>
          <w:rFonts w:ascii="Times New Roman" w:hAnsi="Times New Roman"/>
          <w:i/>
          <w:sz w:val="28"/>
          <w:szCs w:val="20"/>
          <w:lang w:eastAsia="ru-RU"/>
        </w:rPr>
        <w:t xml:space="preserve"> А</w:t>
      </w:r>
      <w:r w:rsidRPr="00B95BCF">
        <w:rPr>
          <w:rFonts w:ascii="Times New Roman" w:hAnsi="Times New Roman"/>
          <w:i/>
          <w:sz w:val="28"/>
          <w:szCs w:val="20"/>
          <w:lang w:eastAsia="ru-RU"/>
        </w:rPr>
        <w:t>.</w:t>
      </w:r>
      <w:r w:rsidRPr="00A90BD4">
        <w:rPr>
          <w:rFonts w:ascii="Times New Roman" w:hAnsi="Times New Roman"/>
          <w:b/>
          <w:i/>
          <w:sz w:val="28"/>
          <w:szCs w:val="20"/>
          <w:lang w:eastAsia="ru-RU"/>
        </w:rPr>
        <w:t xml:space="preserve"> 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Около </w:t>
      </w:r>
      <w:smartTag w:uri="urn:schemas-microsoft-com:office:smarttags" w:element="metricconverter">
        <w:smartTagPr>
          <w:attr w:name="ProductID" w:val="0,005 г"/>
        </w:smartTagPr>
        <w:r w:rsidRPr="00A90BD4">
          <w:rPr>
            <w:rFonts w:ascii="Times New Roman" w:hAnsi="Times New Roman"/>
            <w:sz w:val="28"/>
            <w:szCs w:val="20"/>
            <w:lang w:eastAsia="ru-RU"/>
          </w:rPr>
          <w:t>0,0</w:t>
        </w:r>
        <w:r>
          <w:rPr>
            <w:rFonts w:ascii="Times New Roman" w:hAnsi="Times New Roman"/>
            <w:sz w:val="28"/>
            <w:szCs w:val="20"/>
            <w:lang w:eastAsia="ru-RU"/>
          </w:rPr>
          <w:t>05</w:t>
        </w:r>
        <w:r w:rsidRPr="00A90BD4">
          <w:rPr>
            <w:rFonts w:ascii="Times New Roman" w:hAnsi="Times New Roman"/>
            <w:sz w:val="28"/>
            <w:szCs w:val="20"/>
            <w:lang w:eastAsia="ru-RU"/>
          </w:rPr>
          <w:t xml:space="preserve"> г</w:t>
        </w:r>
      </w:smartTag>
      <w:r w:rsidRPr="00A90BD4">
        <w:rPr>
          <w:rFonts w:ascii="Times New Roman" w:hAnsi="Times New Roman"/>
          <w:sz w:val="28"/>
          <w:szCs w:val="20"/>
          <w:lang w:eastAsia="ru-RU"/>
        </w:rPr>
        <w:t xml:space="preserve"> СО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биоханина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А растворяют в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5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мл спирта</w:t>
      </w:r>
      <w:r>
        <w:rPr>
          <w:rFonts w:ascii="Times New Roman" w:hAnsi="Times New Roman"/>
          <w:sz w:val="28"/>
          <w:szCs w:val="20"/>
          <w:lang w:eastAsia="ru-RU"/>
        </w:rPr>
        <w:t xml:space="preserve"> 96 % </w:t>
      </w:r>
      <w:r w:rsidRPr="00A90BD4">
        <w:rPr>
          <w:rFonts w:ascii="Times New Roman" w:hAnsi="Times New Roman"/>
          <w:sz w:val="28"/>
          <w:szCs w:val="20"/>
          <w:lang w:eastAsia="ru-RU"/>
        </w:rPr>
        <w:t>и перемешивают.</w:t>
      </w:r>
    </w:p>
    <w:p w:rsidR="00B84AA1" w:rsidRDefault="00B84AA1" w:rsidP="00A90BD4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90BD4">
        <w:rPr>
          <w:rFonts w:ascii="Times New Roman" w:hAnsi="Times New Roman"/>
          <w:sz w:val="28"/>
          <w:szCs w:val="28"/>
          <w:lang w:eastAsia="ru-RU"/>
        </w:rPr>
        <w:t xml:space="preserve">Срок годности </w:t>
      </w:r>
      <w:r w:rsidRPr="00A90BD4">
        <w:rPr>
          <w:rFonts w:ascii="Times New Roman" w:hAnsi="Times New Roman"/>
          <w:snapToGrid w:val="0"/>
          <w:sz w:val="28"/>
          <w:szCs w:val="28"/>
          <w:lang w:eastAsia="ru-RU"/>
        </w:rPr>
        <w:t>раствора</w:t>
      </w:r>
      <w:r w:rsidRPr="00A90BD4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 месяц при хранении в защищенном от света месте.</w:t>
      </w:r>
      <w:r w:rsidRPr="00A90BD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B84AA1" w:rsidRPr="00A90BD4" w:rsidRDefault="00B84AA1" w:rsidP="00A90BD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3A3ACD">
        <w:rPr>
          <w:rFonts w:ascii="Times New Roman" w:hAnsi="Times New Roman"/>
          <w:i/>
          <w:snapToGrid w:val="0"/>
          <w:sz w:val="28"/>
          <w:szCs w:val="28"/>
          <w:lang w:eastAsia="ru-RU"/>
        </w:rPr>
        <w:t>Приготовление смеси растворителей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 В коническую колбу вместим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стью 250 мл последовательно помещают 30 мл </w:t>
      </w:r>
      <w:proofErr w:type="spellStart"/>
      <w:r>
        <w:rPr>
          <w:rFonts w:ascii="Times New Roman" w:hAnsi="Times New Roman"/>
          <w:snapToGrid w:val="0"/>
          <w:sz w:val="28"/>
          <w:szCs w:val="28"/>
          <w:lang w:eastAsia="ru-RU"/>
        </w:rPr>
        <w:t>ацетонитрила</w:t>
      </w:r>
      <w:proofErr w:type="spellEnd"/>
      <w:r>
        <w:rPr>
          <w:rFonts w:ascii="Times New Roman" w:hAnsi="Times New Roman"/>
          <w:snapToGrid w:val="0"/>
          <w:sz w:val="28"/>
          <w:szCs w:val="28"/>
          <w:lang w:eastAsia="ru-RU"/>
        </w:rPr>
        <w:t>, 5 мл бутанола, 1 мл аммиака водного, перемешивают, добавляют 120 мл хлороформа и сн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ва перемешивают. Смесь растворителей используют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свежеприготовленной</w:t>
      </w:r>
      <w:proofErr w:type="gramEnd"/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B84AA1" w:rsidRDefault="00B84AA1" w:rsidP="00A90BD4">
      <w:pPr>
        <w:tabs>
          <w:tab w:val="left" w:pos="4261"/>
          <w:tab w:val="left" w:pos="85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highlight w:val="yellow"/>
          <w:lang w:eastAsia="ru-RU"/>
        </w:rPr>
      </w:pPr>
    </w:p>
    <w:p w:rsidR="00B84AA1" w:rsidRDefault="00B84AA1" w:rsidP="00A90BD4">
      <w:pPr>
        <w:tabs>
          <w:tab w:val="left" w:pos="4261"/>
          <w:tab w:val="left" w:pos="85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40 мл раствора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 А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>, приготовленного для количественного определения, помещают в фарфоровую чашку и выпаривают до объема около 5 мл, к о</w:t>
      </w:r>
      <w:r>
        <w:rPr>
          <w:rFonts w:ascii="Times New Roman" w:hAnsi="Times New Roman"/>
          <w:sz w:val="28"/>
          <w:szCs w:val="20"/>
          <w:lang w:eastAsia="ru-RU"/>
        </w:rPr>
        <w:t>с</w:t>
      </w:r>
      <w:r>
        <w:rPr>
          <w:rFonts w:ascii="Times New Roman" w:hAnsi="Times New Roman"/>
          <w:sz w:val="28"/>
          <w:szCs w:val="20"/>
          <w:lang w:eastAsia="ru-RU"/>
        </w:rPr>
        <w:t>татку прибавляют 5 мл спирта 96 %. Полученный раствор перемешивают, о</w:t>
      </w:r>
      <w:r>
        <w:rPr>
          <w:rFonts w:ascii="Times New Roman" w:hAnsi="Times New Roman"/>
          <w:sz w:val="28"/>
          <w:szCs w:val="20"/>
          <w:lang w:eastAsia="ru-RU"/>
        </w:rPr>
        <w:t>т</w:t>
      </w:r>
      <w:r>
        <w:rPr>
          <w:rFonts w:ascii="Times New Roman" w:hAnsi="Times New Roman"/>
          <w:sz w:val="28"/>
          <w:szCs w:val="20"/>
          <w:lang w:eastAsia="ru-RU"/>
        </w:rPr>
        <w:t xml:space="preserve">стаивают в течение 10 мин и фильтруют через бумажный складчатый фильтр. К фильтрату добавляют 5 мл хлористоводородной кислоты разведенной 10 %, 10 мл воды и нагревают в колбе с обратным холодильником на кипящей водяной бане в течение 3 ч. Полученный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гидролизат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охлаждают, фильтруют через бумажный</w:t>
      </w:r>
      <w:r w:rsidRPr="005D2FF0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складчатый фильтр. К фильтрату добавляют 10 мл воды и извлекают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агликоны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флавоноидных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соединений этилацетатом 3 раза по 10 мл. Извлечения объединяют и упаривают на кипящей водяной бане досуха. Сухой остаток растворяют в 5 мл спирта 96 % (испытуемый раствор). </w:t>
      </w:r>
    </w:p>
    <w:p w:rsidR="00B84AA1" w:rsidRDefault="00B84AA1" w:rsidP="00A90BD4">
      <w:pPr>
        <w:tabs>
          <w:tab w:val="left" w:pos="4261"/>
          <w:tab w:val="left" w:pos="85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0BD4">
        <w:rPr>
          <w:rFonts w:ascii="Times New Roman" w:hAnsi="Times New Roman"/>
          <w:sz w:val="28"/>
          <w:szCs w:val="20"/>
          <w:lang w:eastAsia="ru-RU"/>
        </w:rPr>
        <w:t xml:space="preserve">На линию старта аналитической </w:t>
      </w:r>
      <w:proofErr w:type="spellStart"/>
      <w:r w:rsidRPr="00A90BD4">
        <w:rPr>
          <w:rFonts w:ascii="Times New Roman" w:hAnsi="Times New Roman"/>
          <w:sz w:val="28"/>
          <w:szCs w:val="20"/>
          <w:lang w:eastAsia="ru-RU"/>
        </w:rPr>
        <w:t>хроматографической</w:t>
      </w:r>
      <w:proofErr w:type="spellEnd"/>
      <w:r w:rsidRPr="00A90BD4">
        <w:rPr>
          <w:rFonts w:ascii="Times New Roman" w:hAnsi="Times New Roman"/>
          <w:sz w:val="28"/>
          <w:szCs w:val="20"/>
          <w:lang w:eastAsia="ru-RU"/>
        </w:rPr>
        <w:t xml:space="preserve"> пластинки со слоем силикагеля на алюминиевой подложке</w:t>
      </w:r>
      <w:r>
        <w:rPr>
          <w:rFonts w:ascii="Times New Roman" w:hAnsi="Times New Roman"/>
          <w:sz w:val="28"/>
          <w:szCs w:val="20"/>
          <w:lang w:eastAsia="ru-RU"/>
        </w:rPr>
        <w:t xml:space="preserve"> с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флюоресцентным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индикат</w:t>
      </w:r>
      <w:r>
        <w:rPr>
          <w:rFonts w:ascii="Times New Roman" w:hAnsi="Times New Roman"/>
          <w:sz w:val="28"/>
          <w:szCs w:val="20"/>
          <w:lang w:eastAsia="ru-RU"/>
        </w:rPr>
        <w:t>о</w:t>
      </w:r>
      <w:r>
        <w:rPr>
          <w:rFonts w:ascii="Times New Roman" w:hAnsi="Times New Roman"/>
          <w:sz w:val="28"/>
          <w:szCs w:val="20"/>
          <w:lang w:eastAsia="ru-RU"/>
        </w:rPr>
        <w:t>ром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размером 1</w:t>
      </w:r>
      <w:r>
        <w:rPr>
          <w:rFonts w:ascii="Times New Roman" w:hAnsi="Times New Roman"/>
          <w:sz w:val="28"/>
          <w:szCs w:val="20"/>
          <w:lang w:eastAsia="ru-RU"/>
        </w:rPr>
        <w:t xml:space="preserve">0 </w:t>
      </w:r>
      <w:r w:rsidRPr="00A90BD4">
        <w:rPr>
          <w:rFonts w:ascii="Times New Roman" w:hAnsi="Times New Roman"/>
          <w:sz w:val="28"/>
          <w:szCs w:val="20"/>
          <w:lang w:eastAsia="ru-RU"/>
        </w:rPr>
        <w:t>×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A90BD4">
          <w:rPr>
            <w:rFonts w:ascii="Times New Roman" w:hAnsi="Times New Roman"/>
            <w:sz w:val="28"/>
            <w:szCs w:val="20"/>
            <w:lang w:eastAsia="ru-RU"/>
          </w:rPr>
          <w:t>15 см</w:t>
        </w:r>
      </w:smartTag>
      <w:r w:rsidRPr="00A90BD4">
        <w:rPr>
          <w:rFonts w:ascii="Times New Roman" w:hAnsi="Times New Roman"/>
          <w:sz w:val="28"/>
          <w:szCs w:val="20"/>
          <w:lang w:eastAsia="ru-RU"/>
        </w:rPr>
        <w:t xml:space="preserve"> наносят </w:t>
      </w:r>
      <w:r w:rsidRPr="00910C7B">
        <w:rPr>
          <w:rFonts w:ascii="Times New Roman" w:hAnsi="Times New Roman"/>
          <w:sz w:val="28"/>
          <w:szCs w:val="20"/>
          <w:lang w:eastAsia="ru-RU"/>
        </w:rPr>
        <w:t>0,04 мл (40 мкл)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испытуемого 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раствора в виде полосы длиной </w:t>
      </w:r>
      <w:smartTag w:uri="urn:schemas-microsoft-com:office:smarttags" w:element="metricconverter">
        <w:smartTagPr>
          <w:attr w:name="ProductID" w:val="10 мм"/>
        </w:smartTagPr>
        <w:r w:rsidRPr="00A90BD4">
          <w:rPr>
            <w:rFonts w:ascii="Times New Roman" w:hAnsi="Times New Roman"/>
            <w:sz w:val="28"/>
            <w:szCs w:val="20"/>
            <w:lang w:eastAsia="ru-RU"/>
          </w:rPr>
          <w:t>1</w:t>
        </w:r>
        <w:r>
          <w:rPr>
            <w:rFonts w:ascii="Times New Roman" w:hAnsi="Times New Roman"/>
            <w:sz w:val="28"/>
            <w:szCs w:val="20"/>
            <w:lang w:eastAsia="ru-RU"/>
          </w:rPr>
          <w:t>0</w:t>
        </w:r>
        <w:r w:rsidRPr="00A90BD4">
          <w:rPr>
            <w:rFonts w:ascii="Times New Roman" w:hAnsi="Times New Roman"/>
            <w:sz w:val="28"/>
            <w:szCs w:val="20"/>
            <w:lang w:eastAsia="ru-RU"/>
          </w:rPr>
          <w:t xml:space="preserve"> </w:t>
        </w:r>
        <w:r>
          <w:rPr>
            <w:rFonts w:ascii="Times New Roman" w:hAnsi="Times New Roman"/>
            <w:sz w:val="28"/>
            <w:szCs w:val="20"/>
            <w:lang w:eastAsia="ru-RU"/>
          </w:rPr>
          <w:t>м</w:t>
        </w:r>
        <w:r w:rsidRPr="00A90BD4">
          <w:rPr>
            <w:rFonts w:ascii="Times New Roman" w:hAnsi="Times New Roman"/>
            <w:sz w:val="28"/>
            <w:szCs w:val="20"/>
            <w:lang w:eastAsia="ru-RU"/>
          </w:rPr>
          <w:t>м</w:t>
        </w:r>
      </w:smartTag>
      <w:r w:rsidRPr="00A90BD4">
        <w:rPr>
          <w:rFonts w:ascii="Times New Roman" w:hAnsi="Times New Roman"/>
          <w:sz w:val="28"/>
          <w:szCs w:val="20"/>
          <w:lang w:eastAsia="ru-RU"/>
        </w:rPr>
        <w:t xml:space="preserve">, рядом наносят </w:t>
      </w:r>
      <w:r>
        <w:rPr>
          <w:rFonts w:ascii="Times New Roman" w:hAnsi="Times New Roman"/>
          <w:sz w:val="28"/>
          <w:szCs w:val="20"/>
          <w:lang w:eastAsia="ru-RU"/>
        </w:rPr>
        <w:t xml:space="preserve">0,005 мл (5 мкл) раствора СО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би</w:t>
      </w:r>
      <w:r>
        <w:rPr>
          <w:rFonts w:ascii="Times New Roman" w:hAnsi="Times New Roman"/>
          <w:sz w:val="28"/>
          <w:szCs w:val="20"/>
          <w:lang w:eastAsia="ru-RU"/>
        </w:rPr>
        <w:t>о</w:t>
      </w:r>
      <w:r>
        <w:rPr>
          <w:rFonts w:ascii="Times New Roman" w:hAnsi="Times New Roman"/>
          <w:sz w:val="28"/>
          <w:szCs w:val="20"/>
          <w:lang w:eastAsia="ru-RU"/>
        </w:rPr>
        <w:t>ханина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А</w:t>
      </w:r>
      <w:r w:rsidRPr="00A90BD4">
        <w:rPr>
          <w:rFonts w:ascii="Times New Roman" w:hAnsi="Times New Roman"/>
          <w:sz w:val="28"/>
          <w:szCs w:val="20"/>
          <w:lang w:eastAsia="ru-RU"/>
        </w:rPr>
        <w:t>.</w:t>
      </w:r>
    </w:p>
    <w:p w:rsidR="00B84AA1" w:rsidRPr="00A90BD4" w:rsidRDefault="00B84AA1" w:rsidP="00A90BD4">
      <w:pPr>
        <w:tabs>
          <w:tab w:val="left" w:pos="4261"/>
          <w:tab w:val="left" w:pos="85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0BD4">
        <w:rPr>
          <w:rFonts w:ascii="Times New Roman" w:hAnsi="Times New Roman"/>
          <w:sz w:val="28"/>
          <w:szCs w:val="20"/>
          <w:lang w:eastAsia="ru-RU"/>
        </w:rPr>
        <w:t xml:space="preserve">Пластинку с нанесенными пробами высушивают </w:t>
      </w:r>
      <w:r>
        <w:rPr>
          <w:rFonts w:ascii="Times New Roman" w:hAnsi="Times New Roman"/>
          <w:sz w:val="28"/>
          <w:szCs w:val="20"/>
          <w:lang w:eastAsia="ru-RU"/>
        </w:rPr>
        <w:t>при температуре ок</w:t>
      </w:r>
      <w:r>
        <w:rPr>
          <w:rFonts w:ascii="Times New Roman" w:hAnsi="Times New Roman"/>
          <w:sz w:val="28"/>
          <w:szCs w:val="20"/>
          <w:lang w:eastAsia="ru-RU"/>
        </w:rPr>
        <w:t>о</w:t>
      </w:r>
      <w:r>
        <w:rPr>
          <w:rFonts w:ascii="Times New Roman" w:hAnsi="Times New Roman"/>
          <w:sz w:val="28"/>
          <w:szCs w:val="20"/>
          <w:lang w:eastAsia="ru-RU"/>
        </w:rPr>
        <w:t>ло 60 °С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в течение </w:t>
      </w:r>
      <w:r>
        <w:rPr>
          <w:rFonts w:ascii="Times New Roman" w:hAnsi="Times New Roman"/>
          <w:sz w:val="28"/>
          <w:szCs w:val="20"/>
          <w:lang w:eastAsia="ru-RU"/>
        </w:rPr>
        <w:t>5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мин</w:t>
      </w:r>
      <w:r>
        <w:rPr>
          <w:rFonts w:ascii="Times New Roman" w:hAnsi="Times New Roman"/>
          <w:sz w:val="28"/>
          <w:szCs w:val="20"/>
          <w:lang w:eastAsia="ru-RU"/>
        </w:rPr>
        <w:t xml:space="preserve"> и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помещают в камеру</w:t>
      </w:r>
      <w:r>
        <w:rPr>
          <w:rFonts w:ascii="Times New Roman" w:hAnsi="Times New Roman"/>
          <w:sz w:val="28"/>
          <w:szCs w:val="20"/>
          <w:lang w:eastAsia="ru-RU"/>
        </w:rPr>
        <w:t>, предварительно насыщенную в течение 2-3 ч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смесью 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растворителей </w:t>
      </w:r>
      <w:r>
        <w:rPr>
          <w:rFonts w:ascii="Times New Roman" w:hAnsi="Times New Roman"/>
          <w:sz w:val="28"/>
          <w:szCs w:val="20"/>
          <w:lang w:eastAsia="ru-RU"/>
        </w:rPr>
        <w:t>хлороформ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ацетонитрил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: бутанол : </w:t>
      </w:r>
      <w:r w:rsidR="00B15C52" w:rsidRPr="00B15C52">
        <w:rPr>
          <w:rFonts w:ascii="Times New Roman" w:hAnsi="Times New Roman"/>
          <w:sz w:val="28"/>
          <w:szCs w:val="28"/>
        </w:rPr>
        <w:t>аммиака раствор концентрированный 25 %</w:t>
      </w:r>
      <w:r w:rsidR="00B15C52">
        <w:rPr>
          <w:sz w:val="28"/>
          <w:szCs w:val="28"/>
        </w:rPr>
        <w:t xml:space="preserve"> </w:t>
      </w:r>
      <w:r w:rsidRPr="00A90BD4">
        <w:rPr>
          <w:rFonts w:ascii="Times New Roman" w:hAnsi="Times New Roman"/>
          <w:sz w:val="28"/>
          <w:szCs w:val="20"/>
          <w:lang w:eastAsia="ru-RU"/>
        </w:rPr>
        <w:t>(</w:t>
      </w:r>
      <w:r>
        <w:rPr>
          <w:rFonts w:ascii="Times New Roman" w:hAnsi="Times New Roman"/>
          <w:sz w:val="28"/>
          <w:szCs w:val="20"/>
          <w:lang w:eastAsia="ru-RU"/>
        </w:rPr>
        <w:t xml:space="preserve">120 : 30 </w:t>
      </w:r>
      <w:r w:rsidRPr="00A90BD4">
        <w:rPr>
          <w:rFonts w:ascii="Times New Roman" w:hAnsi="Times New Roman"/>
          <w:sz w:val="28"/>
          <w:szCs w:val="20"/>
          <w:lang w:eastAsia="ru-RU"/>
        </w:rPr>
        <w:t>:</w:t>
      </w:r>
      <w:r>
        <w:rPr>
          <w:rFonts w:ascii="Times New Roman" w:hAnsi="Times New Roman"/>
          <w:sz w:val="28"/>
          <w:szCs w:val="20"/>
          <w:lang w:eastAsia="ru-RU"/>
        </w:rPr>
        <w:t xml:space="preserve"> 5 : 1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) и </w:t>
      </w:r>
      <w:proofErr w:type="spellStart"/>
      <w:r w:rsidRPr="00A90BD4">
        <w:rPr>
          <w:rFonts w:ascii="Times New Roman" w:hAnsi="Times New Roman"/>
          <w:sz w:val="28"/>
          <w:szCs w:val="20"/>
          <w:lang w:eastAsia="ru-RU"/>
        </w:rPr>
        <w:t>хроматограф</w:t>
      </w:r>
      <w:r w:rsidRPr="00A90BD4">
        <w:rPr>
          <w:rFonts w:ascii="Times New Roman" w:hAnsi="Times New Roman"/>
          <w:sz w:val="28"/>
          <w:szCs w:val="20"/>
          <w:lang w:eastAsia="ru-RU"/>
        </w:rPr>
        <w:t>и</w:t>
      </w:r>
      <w:r w:rsidRPr="00A90BD4">
        <w:rPr>
          <w:rFonts w:ascii="Times New Roman" w:hAnsi="Times New Roman"/>
          <w:sz w:val="28"/>
          <w:szCs w:val="20"/>
          <w:lang w:eastAsia="ru-RU"/>
        </w:rPr>
        <w:t>руют</w:t>
      </w:r>
      <w:proofErr w:type="spellEnd"/>
      <w:r w:rsidRPr="00A90BD4">
        <w:rPr>
          <w:rFonts w:ascii="Times New Roman" w:hAnsi="Times New Roman"/>
          <w:sz w:val="28"/>
          <w:szCs w:val="20"/>
          <w:lang w:eastAsia="ru-RU"/>
        </w:rPr>
        <w:t xml:space="preserve"> восходящим способом</w:t>
      </w:r>
      <w:r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="00646A85" w:rsidRPr="00E1324D">
        <w:rPr>
          <w:rFonts w:ascii="Times New Roman" w:hAnsi="Times New Roman"/>
          <w:sz w:val="28"/>
          <w:szCs w:val="28"/>
        </w:rPr>
        <w:t xml:space="preserve">Когда фронт </w:t>
      </w:r>
      <w:r w:rsidR="00646A85" w:rsidRPr="003503A8">
        <w:rPr>
          <w:rFonts w:ascii="Times New Roman" w:hAnsi="Times New Roman"/>
          <w:sz w:val="28"/>
          <w:szCs w:val="28"/>
        </w:rPr>
        <w:t>растворителей пройдет 80 - 90 % от линии старта пластинки,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ее вынимают из камеры, высушивают </w:t>
      </w:r>
      <w:r>
        <w:rPr>
          <w:rFonts w:ascii="Times New Roman" w:hAnsi="Times New Roman"/>
          <w:sz w:val="28"/>
          <w:szCs w:val="20"/>
          <w:lang w:eastAsia="ru-RU"/>
        </w:rPr>
        <w:t>до удал</w:t>
      </w:r>
      <w:r>
        <w:rPr>
          <w:rFonts w:ascii="Times New Roman" w:hAnsi="Times New Roman"/>
          <w:sz w:val="28"/>
          <w:szCs w:val="20"/>
          <w:lang w:eastAsia="ru-RU"/>
        </w:rPr>
        <w:t>е</w:t>
      </w:r>
      <w:r>
        <w:rPr>
          <w:rFonts w:ascii="Times New Roman" w:hAnsi="Times New Roman"/>
          <w:sz w:val="28"/>
          <w:szCs w:val="20"/>
          <w:lang w:eastAsia="ru-RU"/>
        </w:rPr>
        <w:t>ния следов растворителей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и </w:t>
      </w:r>
      <w:r>
        <w:rPr>
          <w:rFonts w:ascii="Times New Roman" w:hAnsi="Times New Roman"/>
          <w:sz w:val="28"/>
          <w:szCs w:val="20"/>
          <w:lang w:eastAsia="ru-RU"/>
        </w:rPr>
        <w:t xml:space="preserve">просматривают в </w:t>
      </w:r>
      <w:proofErr w:type="spellStart"/>
      <w:proofErr w:type="gramStart"/>
      <w:r>
        <w:rPr>
          <w:rFonts w:ascii="Times New Roman" w:hAnsi="Times New Roman"/>
          <w:sz w:val="28"/>
          <w:szCs w:val="20"/>
          <w:lang w:eastAsia="ru-RU"/>
        </w:rPr>
        <w:t>УФ-свете</w:t>
      </w:r>
      <w:proofErr w:type="spellEnd"/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(254 нм)</w:t>
      </w:r>
      <w:r w:rsidRPr="00A90BD4">
        <w:rPr>
          <w:rFonts w:ascii="Times New Roman" w:hAnsi="Times New Roman"/>
          <w:sz w:val="28"/>
          <w:szCs w:val="20"/>
          <w:lang w:eastAsia="ru-RU"/>
        </w:rPr>
        <w:t>.</w:t>
      </w:r>
    </w:p>
    <w:p w:rsidR="00B84AA1" w:rsidRPr="00A90BD4" w:rsidRDefault="00B84AA1" w:rsidP="00A90BD4">
      <w:pPr>
        <w:tabs>
          <w:tab w:val="left" w:pos="4261"/>
          <w:tab w:val="left" w:pos="85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0BD4">
        <w:rPr>
          <w:rFonts w:ascii="Times New Roman" w:hAnsi="Times New Roman"/>
          <w:sz w:val="28"/>
          <w:szCs w:val="20"/>
          <w:lang w:eastAsia="ru-RU"/>
        </w:rPr>
        <w:t xml:space="preserve">На </w:t>
      </w:r>
      <w:proofErr w:type="spellStart"/>
      <w:r w:rsidRPr="00A90BD4">
        <w:rPr>
          <w:rFonts w:ascii="Times New Roman" w:hAnsi="Times New Roman"/>
          <w:sz w:val="28"/>
          <w:szCs w:val="20"/>
          <w:lang w:eastAsia="ru-RU"/>
        </w:rPr>
        <w:t>хроматограмме</w:t>
      </w:r>
      <w:proofErr w:type="spellEnd"/>
      <w:r w:rsidRPr="00A90BD4">
        <w:rPr>
          <w:rFonts w:ascii="Times New Roman" w:hAnsi="Times New Roman"/>
          <w:sz w:val="28"/>
          <w:szCs w:val="20"/>
          <w:lang w:eastAsia="ru-RU"/>
        </w:rPr>
        <w:t xml:space="preserve"> раствора СО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биоханина</w:t>
      </w:r>
      <w:proofErr w:type="spellEnd"/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 А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должна </w:t>
      </w:r>
      <w:r w:rsidRPr="00A90BD4">
        <w:rPr>
          <w:rFonts w:ascii="Times New Roman" w:hAnsi="Times New Roman"/>
          <w:sz w:val="28"/>
          <w:szCs w:val="20"/>
          <w:lang w:eastAsia="ru-RU"/>
        </w:rPr>
        <w:t>обнаруживаться зон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адсорбции </w:t>
      </w:r>
      <w:r>
        <w:rPr>
          <w:rFonts w:ascii="Times New Roman" w:hAnsi="Times New Roman"/>
          <w:sz w:val="28"/>
          <w:szCs w:val="20"/>
          <w:lang w:eastAsia="ru-RU"/>
        </w:rPr>
        <w:t>серого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цвета</w:t>
      </w:r>
      <w:r>
        <w:rPr>
          <w:rFonts w:ascii="Times New Roman" w:hAnsi="Times New Roman"/>
          <w:sz w:val="28"/>
          <w:szCs w:val="20"/>
          <w:lang w:eastAsia="ru-RU"/>
        </w:rPr>
        <w:t xml:space="preserve"> в нижней трети пластинки</w:t>
      </w:r>
      <w:r w:rsidRPr="00A90BD4">
        <w:rPr>
          <w:rFonts w:ascii="Times New Roman" w:hAnsi="Times New Roman"/>
          <w:sz w:val="28"/>
          <w:szCs w:val="20"/>
          <w:lang w:eastAsia="ru-RU"/>
        </w:rPr>
        <w:t>.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На </w:t>
      </w:r>
      <w:proofErr w:type="spellStart"/>
      <w:r w:rsidRPr="00A90BD4">
        <w:rPr>
          <w:rFonts w:ascii="Times New Roman" w:hAnsi="Times New Roman"/>
          <w:sz w:val="28"/>
          <w:szCs w:val="20"/>
          <w:lang w:eastAsia="ru-RU"/>
        </w:rPr>
        <w:t>хроматограмме</w:t>
      </w:r>
      <w:proofErr w:type="spellEnd"/>
      <w:r w:rsidRPr="00A90BD4">
        <w:rPr>
          <w:rFonts w:ascii="Times New Roman" w:hAnsi="Times New Roman"/>
          <w:sz w:val="28"/>
          <w:szCs w:val="20"/>
          <w:lang w:eastAsia="ru-RU"/>
        </w:rPr>
        <w:t xml:space="preserve"> испытуемого раствора должн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обнаруживаться зон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адсорбции </w:t>
      </w:r>
      <w:r>
        <w:rPr>
          <w:rFonts w:ascii="Times New Roman" w:hAnsi="Times New Roman"/>
          <w:sz w:val="28"/>
          <w:szCs w:val="20"/>
          <w:lang w:eastAsia="ru-RU"/>
        </w:rPr>
        <w:t xml:space="preserve">серого цвета на уровне зоны адсорбции СО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биоханина</w:t>
      </w:r>
      <w:proofErr w:type="spellEnd"/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 А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; две зоны адсорбции ниже зоны адсорбции СО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биоханина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А и одна зона адсорбции выше зоны адсорбции  СО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биоханина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А; допускается обнаружение других зон адсорбции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. </w:t>
      </w:r>
    </w:p>
    <w:p w:rsidR="00E60685" w:rsidRDefault="00E60685" w:rsidP="005D2FF0">
      <w:pPr>
        <w:tabs>
          <w:tab w:val="left" w:pos="4261"/>
          <w:tab w:val="left" w:pos="8522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0"/>
          <w:lang w:eastAsia="ru-RU"/>
        </w:rPr>
      </w:pPr>
    </w:p>
    <w:p w:rsidR="00B84AA1" w:rsidRDefault="00B84AA1" w:rsidP="005D2FF0">
      <w:pPr>
        <w:tabs>
          <w:tab w:val="left" w:pos="4261"/>
          <w:tab w:val="left" w:pos="85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spellStart"/>
      <w:r w:rsidRPr="00E60685">
        <w:rPr>
          <w:rFonts w:ascii="Times New Roman" w:hAnsi="Times New Roman"/>
          <w:b/>
          <w:i/>
          <w:sz w:val="28"/>
          <w:szCs w:val="20"/>
          <w:lang w:eastAsia="ru-RU"/>
        </w:rPr>
        <w:t>УФ-спектр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>. 2 мл раствора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 А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>, приготовленного для количественного определения, помещают в мерную колбу вместимостью 25 мл, доводят объем раствора спиртом 70 % до метки и перемешивают (раствор Б).</w:t>
      </w:r>
    </w:p>
    <w:p w:rsidR="00B84AA1" w:rsidRPr="00A90BD4" w:rsidRDefault="00B84AA1" w:rsidP="005D2FF0">
      <w:pPr>
        <w:tabs>
          <w:tab w:val="left" w:pos="4261"/>
          <w:tab w:val="left" w:pos="85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/>
          <w:sz w:val="28"/>
          <w:szCs w:val="20"/>
          <w:lang w:eastAsia="ru-RU"/>
        </w:rPr>
        <w:t>УФ-спектр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раствора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 Б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в области от 230 нм до 360 нм должен иметь максимум поглощения при (260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B1"/>
      </w:r>
      <w:r>
        <w:rPr>
          <w:rFonts w:ascii="Times New Roman" w:hAnsi="Times New Roman"/>
          <w:sz w:val="28"/>
          <w:szCs w:val="20"/>
          <w:lang w:eastAsia="ru-RU"/>
        </w:rPr>
        <w:t xml:space="preserve"> 5) нм и плечо от 310 нм до 330 нм (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изофл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>
        <w:rPr>
          <w:rFonts w:ascii="Times New Roman" w:hAnsi="Times New Roman"/>
          <w:sz w:val="28"/>
          <w:szCs w:val="20"/>
          <w:lang w:eastAsia="ru-RU"/>
        </w:rPr>
        <w:t>воны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>).</w:t>
      </w:r>
    </w:p>
    <w:p w:rsidR="00B84AA1" w:rsidRDefault="00B84AA1" w:rsidP="00A90BD4">
      <w:pPr>
        <w:tabs>
          <w:tab w:val="left" w:pos="4261"/>
          <w:tab w:val="left" w:pos="85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84AA1" w:rsidRDefault="00B84AA1" w:rsidP="00A90BD4">
      <w:pPr>
        <w:tabs>
          <w:tab w:val="left" w:pos="4261"/>
          <w:tab w:val="left" w:pos="85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К 5 мл раствора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 А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, приготовленного для количественного определения, прибавляют </w:t>
      </w:r>
      <w:smartTag w:uri="urn:schemas-microsoft-com:office:smarttags" w:element="metricconverter">
        <w:smartTagPr>
          <w:attr w:name="ProductID" w:val="0,05 г"/>
        </w:smartTagPr>
        <w:r>
          <w:rPr>
            <w:rFonts w:ascii="Times New Roman" w:hAnsi="Times New Roman"/>
            <w:sz w:val="28"/>
            <w:szCs w:val="20"/>
            <w:lang w:eastAsia="ru-RU"/>
          </w:rPr>
          <w:t>0,05 г</w:t>
        </w:r>
      </w:smartTag>
      <w:r>
        <w:rPr>
          <w:rFonts w:ascii="Times New Roman" w:hAnsi="Times New Roman"/>
          <w:sz w:val="28"/>
          <w:szCs w:val="20"/>
          <w:lang w:eastAsia="ru-RU"/>
        </w:rPr>
        <w:t xml:space="preserve"> порошка магния или магниевой стружки и 0,5 мл хлор</w:t>
      </w:r>
      <w:r>
        <w:rPr>
          <w:rFonts w:ascii="Times New Roman" w:hAnsi="Times New Roman"/>
          <w:sz w:val="28"/>
          <w:szCs w:val="20"/>
          <w:lang w:eastAsia="ru-RU"/>
        </w:rPr>
        <w:t>и</w:t>
      </w:r>
      <w:r>
        <w:rPr>
          <w:rFonts w:ascii="Times New Roman" w:hAnsi="Times New Roman"/>
          <w:sz w:val="28"/>
          <w:szCs w:val="20"/>
          <w:lang w:eastAsia="ru-RU"/>
        </w:rPr>
        <w:t>стоводородной кислоты концентрированной; должно наблюдаться постепе</w:t>
      </w:r>
      <w:r>
        <w:rPr>
          <w:rFonts w:ascii="Times New Roman" w:hAnsi="Times New Roman"/>
          <w:sz w:val="28"/>
          <w:szCs w:val="20"/>
          <w:lang w:eastAsia="ru-RU"/>
        </w:rPr>
        <w:t>н</w:t>
      </w:r>
      <w:r>
        <w:rPr>
          <w:rFonts w:ascii="Times New Roman" w:hAnsi="Times New Roman"/>
          <w:sz w:val="28"/>
          <w:szCs w:val="20"/>
          <w:lang w:eastAsia="ru-RU"/>
        </w:rPr>
        <w:t>но образующееся красное окрашивание (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флавоноиды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>).</w:t>
      </w:r>
    </w:p>
    <w:p w:rsidR="00B84AA1" w:rsidRPr="00A90BD4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4AA1" w:rsidRPr="00A90BD4" w:rsidRDefault="00B84AA1" w:rsidP="00A90BD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0BD4">
        <w:rPr>
          <w:rFonts w:ascii="Times New Roman" w:hAnsi="Times New Roman"/>
          <w:sz w:val="28"/>
          <w:szCs w:val="28"/>
          <w:lang w:eastAsia="ru-RU"/>
        </w:rPr>
        <w:t>ИСПЫТАНИЯ</w:t>
      </w:r>
    </w:p>
    <w:p w:rsidR="00B84AA1" w:rsidRPr="00A90BD4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BD4">
        <w:rPr>
          <w:rFonts w:ascii="Times New Roman" w:hAnsi="Times New Roman"/>
          <w:b/>
          <w:sz w:val="28"/>
          <w:szCs w:val="28"/>
          <w:lang w:eastAsia="ru-RU"/>
        </w:rPr>
        <w:t>Влажность.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0BD4">
        <w:rPr>
          <w:rFonts w:ascii="Times New Roman" w:hAnsi="Times New Roman"/>
          <w:i/>
          <w:sz w:val="28"/>
          <w:szCs w:val="28"/>
          <w:lang w:eastAsia="ru-RU"/>
        </w:rPr>
        <w:t xml:space="preserve">Цельное сырье,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измельченное сырье </w:t>
      </w:r>
      <w:r w:rsidRPr="00A90BD4">
        <w:rPr>
          <w:rFonts w:ascii="Times New Roman" w:hAnsi="Times New Roman"/>
          <w:sz w:val="28"/>
          <w:szCs w:val="28"/>
          <w:lang w:eastAsia="ru-RU"/>
        </w:rPr>
        <w:t>– не более 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0BD4">
        <w:rPr>
          <w:rFonts w:ascii="Times New Roman" w:hAnsi="Times New Roman"/>
          <w:sz w:val="28"/>
          <w:szCs w:val="28"/>
          <w:lang w:eastAsia="ru-RU"/>
        </w:rPr>
        <w:t>%.</w:t>
      </w:r>
    </w:p>
    <w:p w:rsidR="00B84AA1" w:rsidRPr="00A90BD4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BD4">
        <w:rPr>
          <w:rFonts w:ascii="Times New Roman" w:hAnsi="Times New Roman"/>
          <w:b/>
          <w:sz w:val="28"/>
          <w:szCs w:val="28"/>
          <w:lang w:eastAsia="ru-RU"/>
        </w:rPr>
        <w:t>Зола общая.</w:t>
      </w:r>
      <w:r w:rsidRPr="00A90BD4">
        <w:rPr>
          <w:rFonts w:ascii="Times New Roman" w:hAnsi="Times New Roman"/>
          <w:i/>
          <w:sz w:val="28"/>
          <w:szCs w:val="28"/>
          <w:lang w:eastAsia="ru-RU"/>
        </w:rPr>
        <w:t xml:space="preserve"> Цельное сырье,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измельченное сырье </w:t>
      </w:r>
      <w:r w:rsidRPr="00A90BD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90BD4">
        <w:rPr>
          <w:rFonts w:ascii="Times New Roman" w:hAnsi="Times New Roman"/>
          <w:sz w:val="28"/>
          <w:szCs w:val="28"/>
          <w:lang w:eastAsia="ru-RU"/>
        </w:rPr>
        <w:t>–</w:t>
      </w:r>
      <w:r w:rsidRPr="00A90BD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не более </w:t>
      </w:r>
      <w:r>
        <w:rPr>
          <w:rFonts w:ascii="Times New Roman" w:hAnsi="Times New Roman"/>
          <w:sz w:val="28"/>
          <w:szCs w:val="20"/>
          <w:lang w:eastAsia="ru-RU"/>
        </w:rPr>
        <w:t xml:space="preserve">12 </w:t>
      </w:r>
      <w:r w:rsidRPr="00A90BD4">
        <w:rPr>
          <w:rFonts w:ascii="Times New Roman" w:hAnsi="Times New Roman"/>
          <w:sz w:val="28"/>
          <w:szCs w:val="20"/>
          <w:lang w:eastAsia="ru-RU"/>
        </w:rPr>
        <w:t>%.</w:t>
      </w:r>
    </w:p>
    <w:p w:rsidR="00B84AA1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850A3F">
        <w:rPr>
          <w:rFonts w:ascii="Times New Roman" w:hAnsi="Times New Roman"/>
          <w:b/>
          <w:sz w:val="28"/>
          <w:szCs w:val="28"/>
          <w:lang w:eastAsia="ru-RU"/>
        </w:rPr>
        <w:t>Зола, нерастворимая в хлористоводородной кислоте</w:t>
      </w:r>
      <w:r w:rsidRPr="00850A3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50A3F">
        <w:rPr>
          <w:rFonts w:ascii="Times New Roman" w:hAnsi="Times New Roman"/>
          <w:i/>
          <w:sz w:val="28"/>
          <w:szCs w:val="28"/>
          <w:lang w:eastAsia="ru-RU"/>
        </w:rPr>
        <w:t xml:space="preserve">Цельное сырье,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измельченное сырье </w:t>
      </w:r>
      <w:r w:rsidRPr="00A90BD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50A3F">
        <w:rPr>
          <w:rFonts w:ascii="Times New Roman" w:hAnsi="Times New Roman"/>
          <w:sz w:val="28"/>
          <w:szCs w:val="28"/>
          <w:lang w:eastAsia="ru-RU"/>
        </w:rPr>
        <w:t xml:space="preserve">– не более 2,0 </w:t>
      </w:r>
      <w:r w:rsidRPr="00850A3F">
        <w:rPr>
          <w:rFonts w:ascii="Times New Roman" w:hAnsi="Times New Roman"/>
          <w:sz w:val="28"/>
          <w:szCs w:val="20"/>
          <w:lang w:eastAsia="ru-RU"/>
        </w:rPr>
        <w:t>%.</w:t>
      </w:r>
    </w:p>
    <w:p w:rsidR="00B84AA1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A66DD5">
        <w:rPr>
          <w:rFonts w:ascii="Times New Roman" w:hAnsi="Times New Roman"/>
          <w:b/>
          <w:sz w:val="28"/>
          <w:szCs w:val="20"/>
          <w:lang w:eastAsia="ru-RU"/>
        </w:rPr>
        <w:t xml:space="preserve">Кусков корней более </w:t>
      </w:r>
      <w:smartTag w:uri="urn:schemas-microsoft-com:office:smarttags" w:element="metricconverter">
        <w:smartTagPr>
          <w:attr w:name="ProductID" w:val="8 см"/>
        </w:smartTagPr>
        <w:r w:rsidRPr="00A66DD5">
          <w:rPr>
            <w:rFonts w:ascii="Times New Roman" w:hAnsi="Times New Roman"/>
            <w:b/>
            <w:sz w:val="28"/>
            <w:szCs w:val="20"/>
            <w:lang w:eastAsia="ru-RU"/>
          </w:rPr>
          <w:t>8 см</w:t>
        </w:r>
      </w:smartTag>
      <w:r w:rsidRPr="00A66DD5">
        <w:rPr>
          <w:rFonts w:ascii="Times New Roman" w:hAnsi="Times New Roman"/>
          <w:b/>
          <w:sz w:val="28"/>
          <w:szCs w:val="20"/>
          <w:lang w:eastAsia="ru-RU"/>
        </w:rPr>
        <w:t xml:space="preserve"> в длину.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A90BD4">
        <w:rPr>
          <w:rFonts w:ascii="Times New Roman" w:hAnsi="Times New Roman"/>
          <w:i/>
          <w:sz w:val="28"/>
          <w:szCs w:val="28"/>
          <w:lang w:eastAsia="ru-RU"/>
        </w:rPr>
        <w:t xml:space="preserve">Цельное сырье, </w:t>
      </w:r>
      <w:r>
        <w:rPr>
          <w:rFonts w:ascii="Times New Roman" w:hAnsi="Times New Roman"/>
          <w:sz w:val="28"/>
          <w:szCs w:val="20"/>
          <w:lang w:eastAsia="ru-RU"/>
        </w:rPr>
        <w:t>– не более 15 %.</w:t>
      </w:r>
    </w:p>
    <w:p w:rsidR="00B84AA1" w:rsidRPr="00A90BD4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DD5">
        <w:rPr>
          <w:rFonts w:ascii="Times New Roman" w:hAnsi="Times New Roman"/>
          <w:b/>
          <w:sz w:val="28"/>
          <w:szCs w:val="28"/>
          <w:lang w:eastAsia="ru-RU"/>
        </w:rPr>
        <w:t xml:space="preserve">Кусков корней более </w:t>
      </w:r>
      <w:smartTag w:uri="urn:schemas-microsoft-com:office:smarttags" w:element="metricconverter">
        <w:smartTagPr>
          <w:attr w:name="ProductID" w:val="3 см"/>
        </w:smartTagPr>
        <w:r w:rsidRPr="00A66DD5">
          <w:rPr>
            <w:rFonts w:ascii="Times New Roman" w:hAnsi="Times New Roman"/>
            <w:b/>
            <w:sz w:val="28"/>
            <w:szCs w:val="28"/>
            <w:lang w:eastAsia="ru-RU"/>
          </w:rPr>
          <w:t>3 см</w:t>
        </w:r>
      </w:smartTag>
      <w:r w:rsidRPr="00A66DD5">
        <w:rPr>
          <w:rFonts w:ascii="Times New Roman" w:hAnsi="Times New Roman"/>
          <w:b/>
          <w:sz w:val="28"/>
          <w:szCs w:val="28"/>
          <w:lang w:eastAsia="ru-RU"/>
        </w:rPr>
        <w:t xml:space="preserve"> в диаметре.</w:t>
      </w:r>
      <w:r w:rsidRPr="00A66DD5">
        <w:rPr>
          <w:rFonts w:ascii="Times New Roman" w:hAnsi="Times New Roman"/>
          <w:i/>
          <w:sz w:val="28"/>
          <w:szCs w:val="28"/>
          <w:lang w:eastAsia="ru-RU"/>
        </w:rPr>
        <w:t xml:space="preserve"> Цельное сырье</w:t>
      </w:r>
      <w:r>
        <w:rPr>
          <w:rFonts w:ascii="Times New Roman" w:hAnsi="Times New Roman"/>
          <w:sz w:val="28"/>
          <w:szCs w:val="28"/>
          <w:lang w:eastAsia="ru-RU"/>
        </w:rPr>
        <w:t xml:space="preserve"> – не более 15 %.</w:t>
      </w:r>
    </w:p>
    <w:p w:rsidR="00B84AA1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90BD4">
        <w:rPr>
          <w:rFonts w:ascii="Times New Roman" w:hAnsi="Times New Roman"/>
          <w:b/>
          <w:sz w:val="28"/>
          <w:szCs w:val="28"/>
          <w:lang w:eastAsia="ru-RU"/>
        </w:rPr>
        <w:t>Измельченность</w:t>
      </w:r>
      <w:proofErr w:type="spellEnd"/>
      <w:r w:rsidRPr="00A90BD4">
        <w:rPr>
          <w:rFonts w:ascii="Times New Roman" w:hAnsi="Times New Roman"/>
          <w:b/>
          <w:sz w:val="28"/>
          <w:szCs w:val="28"/>
          <w:lang w:eastAsia="ru-RU"/>
        </w:rPr>
        <w:t xml:space="preserve"> сырья.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Измельченное сырье</w:t>
      </w:r>
      <w:r w:rsidRPr="00A90BD4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 частиц,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>
          <w:rPr>
            <w:rFonts w:ascii="Times New Roman" w:hAnsi="Times New Roman"/>
            <w:sz w:val="28"/>
            <w:szCs w:val="28"/>
            <w:lang w:eastAsia="ru-RU"/>
          </w:rPr>
          <w:t>7</w:t>
        </w:r>
        <w:r w:rsidRPr="00A90BD4">
          <w:rPr>
            <w:rFonts w:ascii="Times New Roman" w:hAnsi="Times New Roman"/>
            <w:sz w:val="28"/>
            <w:szCs w:val="28"/>
            <w:lang w:eastAsia="ru-RU"/>
          </w:rPr>
          <w:t xml:space="preserve"> мм</w:t>
        </w:r>
      </w:smartTag>
      <w:r w:rsidRPr="00A90BD4">
        <w:rPr>
          <w:rFonts w:ascii="Times New Roman" w:hAnsi="Times New Roman"/>
          <w:sz w:val="28"/>
          <w:szCs w:val="28"/>
          <w:lang w:eastAsia="ru-RU"/>
        </w:rPr>
        <w:t xml:space="preserve">, – не более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 %; измельченных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0,5 мм"/>
        </w:smartTagPr>
        <w:r w:rsidRPr="00A90BD4">
          <w:rPr>
            <w:rFonts w:ascii="Times New Roman" w:hAnsi="Times New Roman"/>
            <w:sz w:val="28"/>
            <w:szCs w:val="28"/>
            <w:lang w:eastAsia="ru-RU"/>
          </w:rPr>
          <w:t>0,</w:t>
        </w:r>
        <w:r>
          <w:rPr>
            <w:rFonts w:ascii="Times New Roman" w:hAnsi="Times New Roman"/>
            <w:sz w:val="28"/>
            <w:szCs w:val="28"/>
            <w:lang w:eastAsia="ru-RU"/>
          </w:rPr>
          <w:t>5</w:t>
        </w:r>
        <w:r w:rsidRPr="00A90BD4">
          <w:rPr>
            <w:rFonts w:ascii="Times New Roman" w:hAnsi="Times New Roman"/>
            <w:sz w:val="28"/>
            <w:szCs w:val="28"/>
            <w:lang w:eastAsia="ru-RU"/>
          </w:rPr>
          <w:t xml:space="preserve"> мм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– не более </w:t>
      </w:r>
    </w:p>
    <w:p w:rsidR="00B84AA1" w:rsidRPr="00A90BD4" w:rsidRDefault="00B84AA1" w:rsidP="00850A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3F">
        <w:rPr>
          <w:rFonts w:ascii="Times New Roman" w:hAnsi="Times New Roman"/>
          <w:sz w:val="28"/>
          <w:szCs w:val="28"/>
          <w:lang w:eastAsia="ru-RU"/>
        </w:rPr>
        <w:t>10 %.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4AA1" w:rsidRPr="00A90BD4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0BD4">
        <w:rPr>
          <w:rFonts w:ascii="Times New Roman" w:hAnsi="Times New Roman"/>
          <w:b/>
          <w:sz w:val="28"/>
          <w:szCs w:val="28"/>
          <w:lang w:eastAsia="ru-RU"/>
        </w:rPr>
        <w:t>Посторонние примеси</w:t>
      </w:r>
    </w:p>
    <w:p w:rsidR="00B84AA1" w:rsidRPr="00A90BD4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Почерневших и потемневших листьев, выцветших цветков. </w:t>
      </w:r>
      <w:r w:rsidRPr="00A90BD4">
        <w:rPr>
          <w:rFonts w:ascii="Times New Roman" w:hAnsi="Times New Roman"/>
          <w:i/>
          <w:sz w:val="28"/>
          <w:szCs w:val="28"/>
          <w:lang w:eastAsia="ru-RU"/>
        </w:rPr>
        <w:t>Цел</w:t>
      </w:r>
      <w:r w:rsidRPr="00A90BD4">
        <w:rPr>
          <w:rFonts w:ascii="Times New Roman" w:hAnsi="Times New Roman"/>
          <w:i/>
          <w:sz w:val="28"/>
          <w:szCs w:val="28"/>
          <w:lang w:eastAsia="ru-RU"/>
        </w:rPr>
        <w:t>ь</w:t>
      </w:r>
      <w:r w:rsidRPr="00A90BD4">
        <w:rPr>
          <w:rFonts w:ascii="Times New Roman" w:hAnsi="Times New Roman"/>
          <w:i/>
          <w:sz w:val="28"/>
          <w:szCs w:val="28"/>
          <w:lang w:eastAsia="ru-RU"/>
        </w:rPr>
        <w:t>ное сырье</w:t>
      </w:r>
      <w:r>
        <w:rPr>
          <w:rFonts w:ascii="Times New Roman" w:hAnsi="Times New Roman"/>
          <w:i/>
          <w:sz w:val="28"/>
          <w:szCs w:val="28"/>
          <w:lang w:eastAsia="ru-RU"/>
        </w:rPr>
        <w:t>, измельченное сырье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 –  не 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A90BD4">
        <w:rPr>
          <w:rFonts w:ascii="Times New Roman" w:hAnsi="Times New Roman"/>
          <w:sz w:val="28"/>
          <w:szCs w:val="20"/>
          <w:lang w:eastAsia="ru-RU"/>
        </w:rPr>
        <w:t>%.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4AA1" w:rsidRPr="00A90BD4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BD4">
        <w:rPr>
          <w:rFonts w:ascii="Times New Roman" w:hAnsi="Times New Roman"/>
          <w:b/>
          <w:i/>
          <w:sz w:val="28"/>
          <w:szCs w:val="28"/>
          <w:lang w:eastAsia="ru-RU"/>
        </w:rPr>
        <w:t>Органической примеси.</w:t>
      </w:r>
      <w:r w:rsidRPr="00A90BD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90BD4">
        <w:rPr>
          <w:rFonts w:ascii="Times New Roman" w:hAnsi="Times New Roman"/>
          <w:i/>
          <w:sz w:val="28"/>
          <w:szCs w:val="28"/>
          <w:lang w:eastAsia="ru-RU"/>
        </w:rPr>
        <w:t>Цельное сырье</w:t>
      </w:r>
      <w:r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6F082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измельченное сырье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 – не 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A90BD4">
        <w:rPr>
          <w:rFonts w:ascii="Times New Roman" w:hAnsi="Times New Roman"/>
          <w:sz w:val="28"/>
          <w:szCs w:val="28"/>
          <w:lang w:eastAsia="ru-RU"/>
        </w:rPr>
        <w:t>%.</w:t>
      </w:r>
    </w:p>
    <w:p w:rsidR="00B84AA1" w:rsidRPr="00A90BD4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BD4">
        <w:rPr>
          <w:rFonts w:ascii="Times New Roman" w:hAnsi="Times New Roman"/>
          <w:b/>
          <w:i/>
          <w:sz w:val="28"/>
          <w:szCs w:val="28"/>
          <w:lang w:eastAsia="ru-RU"/>
        </w:rPr>
        <w:t>Минеральной примеси.</w:t>
      </w:r>
      <w:r w:rsidRPr="00A90BD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90BD4">
        <w:rPr>
          <w:rFonts w:ascii="Times New Roman" w:hAnsi="Times New Roman"/>
          <w:i/>
          <w:sz w:val="28"/>
          <w:szCs w:val="28"/>
          <w:lang w:eastAsia="ru-RU"/>
        </w:rPr>
        <w:t>Цельное сырье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6F082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измельченное сырье</w:t>
      </w:r>
      <w:r w:rsidRPr="00A90BD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– не 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1,5 </w:t>
      </w:r>
      <w:r w:rsidRPr="00A90BD4">
        <w:rPr>
          <w:rFonts w:ascii="Times New Roman" w:hAnsi="Times New Roman"/>
          <w:sz w:val="28"/>
          <w:szCs w:val="28"/>
          <w:lang w:eastAsia="ru-RU"/>
        </w:rPr>
        <w:t>%.</w:t>
      </w:r>
    </w:p>
    <w:p w:rsidR="00B84AA1" w:rsidRPr="00A90BD4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BD4">
        <w:rPr>
          <w:rFonts w:ascii="Times New Roman" w:hAnsi="Times New Roman"/>
          <w:b/>
          <w:bCs/>
          <w:sz w:val="28"/>
          <w:szCs w:val="28"/>
          <w:lang w:eastAsia="ru-RU"/>
        </w:rPr>
        <w:t>Тяжелые металлы</w:t>
      </w:r>
      <w:r w:rsidRPr="00A90BD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ОФС «Определ</w:t>
      </w:r>
      <w:r w:rsidRPr="00A90BD4">
        <w:rPr>
          <w:rFonts w:ascii="Times New Roman" w:hAnsi="Times New Roman"/>
          <w:sz w:val="28"/>
          <w:szCs w:val="28"/>
          <w:lang w:eastAsia="ru-RU"/>
        </w:rPr>
        <w:t>е</w:t>
      </w:r>
      <w:r w:rsidRPr="00A90BD4">
        <w:rPr>
          <w:rFonts w:ascii="Times New Roman" w:hAnsi="Times New Roman"/>
          <w:sz w:val="28"/>
          <w:szCs w:val="28"/>
          <w:lang w:eastAsia="ru-RU"/>
        </w:rPr>
        <w:t>ние содержания тяжелых металлов и мышьяка в лекарственном растительном сырье и лекарственных растительных препаратах».</w:t>
      </w:r>
    </w:p>
    <w:p w:rsidR="00B84AA1" w:rsidRPr="00A90BD4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BD4">
        <w:rPr>
          <w:rFonts w:ascii="Times New Roman" w:hAnsi="Times New Roman"/>
          <w:b/>
          <w:bCs/>
          <w:sz w:val="28"/>
          <w:szCs w:val="28"/>
          <w:lang w:eastAsia="ru-RU"/>
        </w:rPr>
        <w:t>Радионуклиды.</w:t>
      </w:r>
      <w:r w:rsidRPr="00A90B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90BD4">
        <w:rPr>
          <w:rFonts w:ascii="Times New Roman" w:hAnsi="Times New Roman"/>
          <w:sz w:val="28"/>
          <w:szCs w:val="28"/>
          <w:lang w:eastAsia="ru-RU"/>
        </w:rPr>
        <w:t>В соответствии с требованиями ОФС «Определение содержания радионуклидов в лекарственном растительном сырье и лекарс</w:t>
      </w:r>
      <w:r w:rsidRPr="00A90BD4">
        <w:rPr>
          <w:rFonts w:ascii="Times New Roman" w:hAnsi="Times New Roman"/>
          <w:sz w:val="28"/>
          <w:szCs w:val="28"/>
          <w:lang w:eastAsia="ru-RU"/>
        </w:rPr>
        <w:t>т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венных растительных препаратах». </w:t>
      </w:r>
    </w:p>
    <w:p w:rsidR="00B84AA1" w:rsidRPr="00A90BD4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BD4">
        <w:rPr>
          <w:rFonts w:ascii="Times New Roman" w:hAnsi="Times New Roman"/>
          <w:b/>
          <w:bCs/>
          <w:sz w:val="28"/>
          <w:szCs w:val="28"/>
          <w:lang w:eastAsia="ru-RU"/>
        </w:rPr>
        <w:t>Остаточные количества пестицидов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B84AA1" w:rsidRPr="00A90BD4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BD4">
        <w:rPr>
          <w:rFonts w:ascii="Times New Roman" w:hAnsi="Times New Roman"/>
          <w:b/>
          <w:sz w:val="28"/>
          <w:szCs w:val="28"/>
          <w:lang w:eastAsia="ru-RU"/>
        </w:rPr>
        <w:t>Микробиологическая чистота.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ОФС «Микробиологическая чистота».</w:t>
      </w:r>
    </w:p>
    <w:p w:rsidR="00B84AA1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A90BD4">
        <w:rPr>
          <w:rFonts w:ascii="Times New Roman" w:hAnsi="Times New Roman"/>
          <w:b/>
          <w:sz w:val="28"/>
          <w:szCs w:val="20"/>
          <w:lang w:eastAsia="ru-RU"/>
        </w:rPr>
        <w:t>Количественное определение.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A90BD4">
        <w:rPr>
          <w:rFonts w:ascii="Times New Roman" w:hAnsi="Times New Roman"/>
          <w:i/>
          <w:sz w:val="28"/>
          <w:szCs w:val="20"/>
          <w:lang w:eastAsia="ru-RU"/>
        </w:rPr>
        <w:t xml:space="preserve">Цельное сырье, </w:t>
      </w:r>
      <w:r>
        <w:rPr>
          <w:rFonts w:ascii="Times New Roman" w:hAnsi="Times New Roman"/>
          <w:i/>
          <w:sz w:val="28"/>
          <w:szCs w:val="28"/>
          <w:lang w:eastAsia="ru-RU"/>
        </w:rPr>
        <w:t>измельченное сырье</w:t>
      </w:r>
      <w:r w:rsidRPr="00A90BD4">
        <w:rPr>
          <w:rFonts w:ascii="Times New Roman" w:hAnsi="Times New Roman"/>
          <w:i/>
          <w:sz w:val="28"/>
          <w:szCs w:val="20"/>
          <w:lang w:eastAsia="ru-RU"/>
        </w:rPr>
        <w:t>: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суммы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флавоноидов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в пересчете 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рутин –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не менее </w:t>
      </w:r>
      <w:r>
        <w:rPr>
          <w:rFonts w:ascii="Times New Roman" w:hAnsi="Times New Roman"/>
          <w:sz w:val="28"/>
          <w:szCs w:val="20"/>
          <w:lang w:eastAsia="ru-RU"/>
        </w:rPr>
        <w:t>1</w:t>
      </w:r>
      <w:r w:rsidRPr="00A90BD4">
        <w:rPr>
          <w:rFonts w:ascii="Times New Roman" w:hAnsi="Times New Roman"/>
          <w:sz w:val="28"/>
          <w:szCs w:val="20"/>
          <w:lang w:eastAsia="ru-RU"/>
        </w:rPr>
        <w:t>,</w:t>
      </w:r>
      <w:r>
        <w:rPr>
          <w:rFonts w:ascii="Times New Roman" w:hAnsi="Times New Roman"/>
          <w:sz w:val="28"/>
          <w:szCs w:val="20"/>
          <w:lang w:eastAsia="ru-RU"/>
        </w:rPr>
        <w:t xml:space="preserve">0 </w:t>
      </w:r>
      <w:r w:rsidRPr="00A90BD4">
        <w:rPr>
          <w:rFonts w:ascii="Times New Roman" w:hAnsi="Times New Roman"/>
          <w:sz w:val="28"/>
          <w:szCs w:val="20"/>
          <w:lang w:eastAsia="ru-RU"/>
        </w:rPr>
        <w:t>%</w:t>
      </w:r>
      <w:r>
        <w:rPr>
          <w:rFonts w:ascii="Times New Roman" w:hAnsi="Times New Roman"/>
          <w:sz w:val="28"/>
          <w:szCs w:val="20"/>
          <w:lang w:eastAsia="ru-RU"/>
        </w:rPr>
        <w:t>; экстрактивных веществ, извлекаемых спиртом 40 % - не менее 20 %.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A90BD4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</w:p>
    <w:p w:rsidR="00B84AA1" w:rsidRDefault="00B84AA1" w:rsidP="00E57A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E57A67">
        <w:rPr>
          <w:rFonts w:ascii="Times New Roman" w:hAnsi="Times New Roman"/>
          <w:i/>
          <w:sz w:val="28"/>
          <w:szCs w:val="20"/>
          <w:lang w:eastAsia="ru-RU"/>
        </w:rPr>
        <w:t>Приготовление растворов.</w:t>
      </w:r>
    </w:p>
    <w:p w:rsidR="00B84AA1" w:rsidRDefault="00B84AA1" w:rsidP="00E57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lang w:eastAsia="ru-RU"/>
        </w:rPr>
        <w:t>Раствор стандартного образца (</w:t>
      </w:r>
      <w:proofErr w:type="gramStart"/>
      <w:r>
        <w:rPr>
          <w:rFonts w:ascii="Times New Roman" w:hAnsi="Times New Roman"/>
          <w:i/>
          <w:sz w:val="28"/>
          <w:szCs w:val="20"/>
          <w:lang w:eastAsia="ru-RU"/>
        </w:rPr>
        <w:t>СО</w:t>
      </w:r>
      <w:proofErr w:type="gramEnd"/>
      <w:r>
        <w:rPr>
          <w:rFonts w:ascii="Times New Roman" w:hAnsi="Times New Roman"/>
          <w:i/>
          <w:sz w:val="28"/>
          <w:szCs w:val="20"/>
          <w:lang w:eastAsia="ru-RU"/>
        </w:rPr>
        <w:t xml:space="preserve">) рутина. </w:t>
      </w:r>
      <w:r>
        <w:rPr>
          <w:rFonts w:ascii="Times New Roman" w:hAnsi="Times New Roman"/>
          <w:sz w:val="28"/>
          <w:szCs w:val="20"/>
          <w:lang w:eastAsia="ru-RU"/>
        </w:rPr>
        <w:t>Около 0,05 г (точная н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>
        <w:rPr>
          <w:rFonts w:ascii="Times New Roman" w:hAnsi="Times New Roman"/>
          <w:sz w:val="28"/>
          <w:szCs w:val="20"/>
          <w:lang w:eastAsia="ru-RU"/>
        </w:rPr>
        <w:t>веска) СО рутина растворяют в 85 мл спирта 96 % в мерной колбе вместим</w:t>
      </w:r>
      <w:r>
        <w:rPr>
          <w:rFonts w:ascii="Times New Roman" w:hAnsi="Times New Roman"/>
          <w:sz w:val="28"/>
          <w:szCs w:val="20"/>
          <w:lang w:eastAsia="ru-RU"/>
        </w:rPr>
        <w:t>о</w:t>
      </w:r>
      <w:r>
        <w:rPr>
          <w:rFonts w:ascii="Times New Roman" w:hAnsi="Times New Roman"/>
          <w:sz w:val="28"/>
          <w:szCs w:val="20"/>
          <w:lang w:eastAsia="ru-RU"/>
        </w:rPr>
        <w:t>стью 100 мл при нагревании на водяной бане, охлаждают, доводят объем ра</w:t>
      </w:r>
      <w:r>
        <w:rPr>
          <w:rFonts w:ascii="Times New Roman" w:hAnsi="Times New Roman"/>
          <w:sz w:val="28"/>
          <w:szCs w:val="20"/>
          <w:lang w:eastAsia="ru-RU"/>
        </w:rPr>
        <w:t>с</w:t>
      </w:r>
      <w:r>
        <w:rPr>
          <w:rFonts w:ascii="Times New Roman" w:hAnsi="Times New Roman"/>
          <w:sz w:val="28"/>
          <w:szCs w:val="20"/>
          <w:lang w:eastAsia="ru-RU"/>
        </w:rPr>
        <w:t>твора тем же спиртом до метки и перемешивают (раствора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 А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СО рутина).</w:t>
      </w:r>
    </w:p>
    <w:p w:rsidR="00B84AA1" w:rsidRPr="00091DEB" w:rsidRDefault="00B84AA1" w:rsidP="00E57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Срок годности раствора 1 месяц при хранении в защищенном от света месте.</w:t>
      </w:r>
    </w:p>
    <w:p w:rsidR="00B84AA1" w:rsidRDefault="00B84AA1" w:rsidP="00E57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1,0 мл раствора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 А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СО рутина помещают в мерную колбу вместимостью 25 мл, прибавляют 10 мл спирта 96 %, 2 мл алюминия хлорида раствора спиртового 2 %, выдерживают в течение 10 мин, добавляют 0,1 мл уксусной кислоты разведенной 30 %, доводят объем раствора спиртом 96 % до метки и перемешивают (раствор Б СО рутина). Раствор используют 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>свежепригото</w:t>
      </w:r>
      <w:r>
        <w:rPr>
          <w:rFonts w:ascii="Times New Roman" w:hAnsi="Times New Roman"/>
          <w:sz w:val="28"/>
          <w:szCs w:val="20"/>
          <w:lang w:eastAsia="ru-RU"/>
        </w:rPr>
        <w:t>в</w:t>
      </w:r>
      <w:r>
        <w:rPr>
          <w:rFonts w:ascii="Times New Roman" w:hAnsi="Times New Roman"/>
          <w:sz w:val="28"/>
          <w:szCs w:val="20"/>
          <w:lang w:eastAsia="ru-RU"/>
        </w:rPr>
        <w:t>ленным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B84AA1" w:rsidRDefault="00B84AA1" w:rsidP="00E57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A6A73">
        <w:rPr>
          <w:rFonts w:ascii="Times New Roman" w:hAnsi="Times New Roman"/>
          <w:i/>
          <w:sz w:val="28"/>
          <w:szCs w:val="20"/>
          <w:lang w:eastAsia="ru-RU"/>
        </w:rPr>
        <w:t>Раствор сравнения</w:t>
      </w:r>
      <w:r>
        <w:rPr>
          <w:rFonts w:ascii="Times New Roman" w:hAnsi="Times New Roman"/>
          <w:sz w:val="28"/>
          <w:szCs w:val="20"/>
          <w:lang w:eastAsia="ru-RU"/>
        </w:rPr>
        <w:t>. 1,0 мл раствора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 А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СО рутина помещают в мерную колбу вместимостью 25 мл, прибавляют 0,1 мл уксусной кислоты разведе</w:t>
      </w:r>
      <w:r>
        <w:rPr>
          <w:rFonts w:ascii="Times New Roman" w:hAnsi="Times New Roman"/>
          <w:sz w:val="28"/>
          <w:szCs w:val="20"/>
          <w:lang w:eastAsia="ru-RU"/>
        </w:rPr>
        <w:t>н</w:t>
      </w:r>
      <w:r>
        <w:rPr>
          <w:rFonts w:ascii="Times New Roman" w:hAnsi="Times New Roman"/>
          <w:sz w:val="28"/>
          <w:szCs w:val="20"/>
          <w:lang w:eastAsia="ru-RU"/>
        </w:rPr>
        <w:t>ной 30 %, доводят объем раствора спиртом 96 % до метки и перемешивают.</w:t>
      </w:r>
    </w:p>
    <w:p w:rsidR="00B84AA1" w:rsidRPr="001A6A73" w:rsidRDefault="00B84AA1" w:rsidP="00E57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84AA1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0BD4">
        <w:rPr>
          <w:rFonts w:ascii="Times New Roman" w:hAnsi="Times New Roman"/>
          <w:sz w:val="28"/>
          <w:szCs w:val="20"/>
          <w:lang w:eastAsia="ru-RU"/>
        </w:rPr>
        <w:t>Аналитическую пробу сырья измельчают до размера частиц, проход</w:t>
      </w:r>
      <w:r w:rsidRPr="00A90BD4">
        <w:rPr>
          <w:rFonts w:ascii="Times New Roman" w:hAnsi="Times New Roman"/>
          <w:sz w:val="28"/>
          <w:szCs w:val="20"/>
          <w:lang w:eastAsia="ru-RU"/>
        </w:rPr>
        <w:t>я</w:t>
      </w:r>
      <w:r w:rsidRPr="00A90BD4">
        <w:rPr>
          <w:rFonts w:ascii="Times New Roman" w:hAnsi="Times New Roman"/>
          <w:sz w:val="28"/>
          <w:szCs w:val="20"/>
          <w:lang w:eastAsia="ru-RU"/>
        </w:rPr>
        <w:t>щих сквозь сито с отверстиями диаметром</w:t>
      </w:r>
      <w:r>
        <w:rPr>
          <w:rFonts w:ascii="Times New Roman" w:hAnsi="Times New Roman"/>
          <w:sz w:val="28"/>
          <w:szCs w:val="20"/>
          <w:lang w:eastAsia="ru-RU"/>
        </w:rPr>
        <w:t xml:space="preserve"> 1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мм. Около </w:t>
      </w:r>
      <w:r>
        <w:rPr>
          <w:rFonts w:ascii="Times New Roman" w:hAnsi="Times New Roman"/>
          <w:sz w:val="28"/>
          <w:szCs w:val="20"/>
          <w:lang w:eastAsia="ru-RU"/>
        </w:rPr>
        <w:t>1,0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г (точная навеска) измельченного сырья помещают в </w:t>
      </w:r>
      <w:r>
        <w:rPr>
          <w:rFonts w:ascii="Times New Roman" w:hAnsi="Times New Roman"/>
          <w:sz w:val="28"/>
          <w:szCs w:val="20"/>
          <w:lang w:eastAsia="ru-RU"/>
        </w:rPr>
        <w:t>колбу со шлифом вместимостью 100 мл, прибавляют 30 мл спирта 70 %, присоединяют к обратному холодильнику и нагревают на кипящей водяной бане в течение 30 мин. Горячее извлечение процеживают через вату в мерную колбу вместимостью 100 мл. Использ</w:t>
      </w:r>
      <w:r>
        <w:rPr>
          <w:rFonts w:ascii="Times New Roman" w:hAnsi="Times New Roman"/>
          <w:sz w:val="28"/>
          <w:szCs w:val="20"/>
          <w:lang w:eastAsia="ru-RU"/>
        </w:rPr>
        <w:t>о</w:t>
      </w:r>
      <w:r>
        <w:rPr>
          <w:rFonts w:ascii="Times New Roman" w:hAnsi="Times New Roman"/>
          <w:sz w:val="28"/>
          <w:szCs w:val="20"/>
          <w:lang w:eastAsia="ru-RU"/>
        </w:rPr>
        <w:t>ванную вату помещают в колбу для экстрагирования. Экстракцию повторяют еще дважды в описанных выше условиях, фильтруя извлечения в ту же ме</w:t>
      </w:r>
      <w:r>
        <w:rPr>
          <w:rFonts w:ascii="Times New Roman" w:hAnsi="Times New Roman"/>
          <w:sz w:val="28"/>
          <w:szCs w:val="20"/>
          <w:lang w:eastAsia="ru-RU"/>
        </w:rPr>
        <w:t>р</w:t>
      </w:r>
      <w:r>
        <w:rPr>
          <w:rFonts w:ascii="Times New Roman" w:hAnsi="Times New Roman"/>
          <w:sz w:val="28"/>
          <w:szCs w:val="20"/>
          <w:lang w:eastAsia="ru-RU"/>
        </w:rPr>
        <w:t>ную колбу. После охлаждения объем извлечения доводят спиртом 70 % до метки, перемешивают и фильтруют через бумажный фильтр, отбрасывая первые 10 мл фильтрата (раствор А).</w:t>
      </w:r>
    </w:p>
    <w:p w:rsidR="00B84AA1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2,0 мл раствора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 А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помещают в мерную колбу вместимостью 25 мл, прибавляют 10 мл спирта 96 %, 2 мл алюминия хлорида раствора спиртового 2 %, выдерживают в течение 10 мин, добавляют 0,1 мл уксусной кислоты разведенной 30 %, доводят объем раствора спиртом 96 % до метки и перем</w:t>
      </w:r>
      <w:r>
        <w:rPr>
          <w:rFonts w:ascii="Times New Roman" w:hAnsi="Times New Roman"/>
          <w:sz w:val="28"/>
          <w:szCs w:val="20"/>
          <w:lang w:eastAsia="ru-RU"/>
        </w:rPr>
        <w:t>е</w:t>
      </w:r>
      <w:r>
        <w:rPr>
          <w:rFonts w:ascii="Times New Roman" w:hAnsi="Times New Roman"/>
          <w:sz w:val="28"/>
          <w:szCs w:val="20"/>
          <w:lang w:eastAsia="ru-RU"/>
        </w:rPr>
        <w:t>шивают (испытуемый раствор).</w:t>
      </w:r>
    </w:p>
    <w:p w:rsidR="00B84AA1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Через 30 мин измеряют оптическую плотность испытуемого раствора с помощью спектрофотометра при длине волны 410 нм в кювете с толщиной слоя 10 мм. В качестве раствора сравнения используют раствор, состоящий из 2,0 мл испытуемого раствора, 0,1 мл уксусной кислоты разведенной 30 %, доведенные спиртом 96 % в мерной колбе вместимостью 25 мл до метки.</w:t>
      </w:r>
    </w:p>
    <w:p w:rsidR="00B84AA1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Параллельно измеряют оптическую плотность раствора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 Б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СО рутина в указанных выше условиях относительно раствора сравнения.</w:t>
      </w:r>
    </w:p>
    <w:p w:rsidR="00B84AA1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99430D">
        <w:rPr>
          <w:rFonts w:ascii="Times New Roman" w:hAnsi="Times New Roman"/>
          <w:sz w:val="28"/>
          <w:szCs w:val="20"/>
          <w:lang w:eastAsia="ru-RU"/>
        </w:rPr>
        <w:t xml:space="preserve">Содержание суммы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флавоноидов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в пересчете на рутин</w:t>
      </w:r>
      <w:r w:rsidRPr="0099430D">
        <w:rPr>
          <w:rFonts w:ascii="Times New Roman" w:hAnsi="Times New Roman"/>
          <w:sz w:val="28"/>
          <w:szCs w:val="20"/>
          <w:lang w:eastAsia="ru-RU"/>
        </w:rPr>
        <w:t xml:space="preserve"> в абсолютно с</w:t>
      </w:r>
      <w:r w:rsidRPr="0099430D">
        <w:rPr>
          <w:rFonts w:ascii="Times New Roman" w:hAnsi="Times New Roman"/>
          <w:sz w:val="28"/>
          <w:szCs w:val="20"/>
          <w:lang w:eastAsia="ru-RU"/>
        </w:rPr>
        <w:t>у</w:t>
      </w:r>
      <w:r w:rsidRPr="0099430D">
        <w:rPr>
          <w:rFonts w:ascii="Times New Roman" w:hAnsi="Times New Roman"/>
          <w:sz w:val="28"/>
          <w:szCs w:val="20"/>
          <w:lang w:eastAsia="ru-RU"/>
        </w:rPr>
        <w:t>хом сырье в процентах (Х) вычисляют по формуле:</w:t>
      </w:r>
      <w:proofErr w:type="gramEnd"/>
    </w:p>
    <w:p w:rsidR="00B84AA1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84AA1" w:rsidRDefault="00B84AA1" w:rsidP="00C70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А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D7"/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а</w:t>
      </w:r>
      <w:r w:rsidRPr="00C70C36">
        <w:rPr>
          <w:rFonts w:ascii="Times New Roman" w:hAnsi="Times New Roman"/>
          <w:sz w:val="28"/>
          <w:szCs w:val="20"/>
          <w:vertAlign w:val="subscript"/>
          <w:lang w:eastAsia="ru-RU"/>
        </w:rPr>
        <w:t>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D7"/>
      </w:r>
      <w:r>
        <w:rPr>
          <w:rFonts w:ascii="Times New Roman" w:hAnsi="Times New Roman"/>
          <w:sz w:val="28"/>
          <w:szCs w:val="20"/>
          <w:lang w:eastAsia="ru-RU"/>
        </w:rPr>
        <w:t xml:space="preserve"> 100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D7"/>
      </w:r>
      <w:r>
        <w:rPr>
          <w:rFonts w:ascii="Times New Roman" w:hAnsi="Times New Roman"/>
          <w:sz w:val="28"/>
          <w:szCs w:val="20"/>
          <w:lang w:eastAsia="ru-RU"/>
        </w:rPr>
        <w:t xml:space="preserve"> 1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D7"/>
      </w:r>
      <w:r>
        <w:rPr>
          <w:rFonts w:ascii="Times New Roman" w:hAnsi="Times New Roman"/>
          <w:sz w:val="28"/>
          <w:szCs w:val="20"/>
          <w:lang w:eastAsia="ru-RU"/>
        </w:rPr>
        <w:t xml:space="preserve"> 25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D7"/>
      </w:r>
      <w:r>
        <w:rPr>
          <w:rFonts w:ascii="Times New Roman" w:hAnsi="Times New Roman"/>
          <w:sz w:val="28"/>
          <w:szCs w:val="20"/>
          <w:lang w:eastAsia="ru-RU"/>
        </w:rPr>
        <w:t xml:space="preserve"> 100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D7"/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D7"/>
      </w:r>
      <w:r>
        <w:rPr>
          <w:rFonts w:ascii="Times New Roman" w:hAnsi="Times New Roman"/>
          <w:sz w:val="28"/>
          <w:szCs w:val="20"/>
          <w:lang w:eastAsia="ru-RU"/>
        </w:rPr>
        <w:t xml:space="preserve"> 100</w:t>
      </w:r>
      <w:r w:rsidRPr="00C70C36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А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D7"/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а</w:t>
      </w:r>
      <w:r w:rsidRPr="00C70C36">
        <w:rPr>
          <w:rFonts w:ascii="Times New Roman" w:hAnsi="Times New Roman"/>
          <w:sz w:val="28"/>
          <w:szCs w:val="20"/>
          <w:vertAlign w:val="subscript"/>
          <w:lang w:eastAsia="ru-RU"/>
        </w:rPr>
        <w:t>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D7"/>
      </w:r>
      <w:r>
        <w:rPr>
          <w:rFonts w:ascii="Times New Roman" w:hAnsi="Times New Roman"/>
          <w:sz w:val="28"/>
          <w:szCs w:val="20"/>
          <w:lang w:eastAsia="ru-RU"/>
        </w:rPr>
        <w:t xml:space="preserve"> 50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D7"/>
      </w:r>
      <w:r>
        <w:rPr>
          <w:rFonts w:ascii="Times New Roman" w:hAnsi="Times New Roman"/>
          <w:sz w:val="28"/>
          <w:szCs w:val="20"/>
          <w:lang w:eastAsia="ru-RU"/>
        </w:rPr>
        <w:t xml:space="preserve"> Р</w:t>
      </w:r>
    </w:p>
    <w:p w:rsidR="00B84AA1" w:rsidRDefault="00B84AA1" w:rsidP="00C70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Х = -------------------------------------------- = -----------------------,</w:t>
      </w:r>
    </w:p>
    <w:p w:rsidR="00B84AA1" w:rsidRDefault="00B84AA1" w:rsidP="00C70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</w:t>
      </w:r>
      <w:proofErr w:type="spellStart"/>
      <w:proofErr w:type="gramStart"/>
      <w:r>
        <w:rPr>
          <w:rFonts w:ascii="Times New Roman" w:hAnsi="Times New Roman"/>
          <w:sz w:val="28"/>
          <w:szCs w:val="20"/>
          <w:lang w:eastAsia="ru-RU"/>
        </w:rPr>
        <w:t>А</w:t>
      </w:r>
      <w:r w:rsidRPr="00C70C36">
        <w:rPr>
          <w:rFonts w:ascii="Times New Roman" w:hAnsi="Times New Roman"/>
          <w:sz w:val="28"/>
          <w:szCs w:val="20"/>
          <w:vertAlign w:val="subscript"/>
          <w:lang w:eastAsia="ru-RU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D7"/>
      </w:r>
      <w:r>
        <w:rPr>
          <w:rFonts w:ascii="Times New Roman" w:hAnsi="Times New Roman"/>
          <w:sz w:val="28"/>
          <w:szCs w:val="20"/>
          <w:lang w:eastAsia="ru-RU"/>
        </w:rPr>
        <w:t xml:space="preserve"> а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D7"/>
      </w:r>
      <w:r>
        <w:rPr>
          <w:rFonts w:ascii="Times New Roman" w:hAnsi="Times New Roman"/>
          <w:sz w:val="28"/>
          <w:szCs w:val="20"/>
          <w:lang w:eastAsia="ru-RU"/>
        </w:rPr>
        <w:t xml:space="preserve"> 100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D7"/>
      </w:r>
      <w:r>
        <w:rPr>
          <w:rFonts w:ascii="Times New Roman" w:hAnsi="Times New Roman"/>
          <w:sz w:val="28"/>
          <w:szCs w:val="20"/>
          <w:lang w:eastAsia="ru-RU"/>
        </w:rPr>
        <w:t xml:space="preserve"> 2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D7"/>
      </w:r>
      <w:r>
        <w:rPr>
          <w:rFonts w:ascii="Times New Roman" w:hAnsi="Times New Roman"/>
          <w:sz w:val="28"/>
          <w:szCs w:val="20"/>
          <w:lang w:eastAsia="ru-RU"/>
        </w:rPr>
        <w:t xml:space="preserve"> 25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D7"/>
      </w:r>
      <w:r>
        <w:rPr>
          <w:rFonts w:ascii="Times New Roman" w:hAnsi="Times New Roman"/>
          <w:sz w:val="28"/>
          <w:szCs w:val="20"/>
          <w:lang w:eastAsia="ru-RU"/>
        </w:rPr>
        <w:t xml:space="preserve"> 100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D7"/>
      </w:r>
      <w:r>
        <w:rPr>
          <w:rFonts w:ascii="Times New Roman" w:hAnsi="Times New Roman"/>
          <w:sz w:val="28"/>
          <w:szCs w:val="20"/>
          <w:lang w:eastAsia="ru-RU"/>
        </w:rPr>
        <w:t xml:space="preserve"> (100 - W)      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А</w:t>
      </w:r>
      <w:r w:rsidRPr="00C70C36">
        <w:rPr>
          <w:rFonts w:ascii="Times New Roman" w:hAnsi="Times New Roman"/>
          <w:sz w:val="28"/>
          <w:szCs w:val="20"/>
          <w:vertAlign w:val="subscript"/>
          <w:lang w:eastAsia="ru-RU"/>
        </w:rPr>
        <w:t>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D7"/>
      </w:r>
      <w:r>
        <w:rPr>
          <w:rFonts w:ascii="Times New Roman" w:hAnsi="Times New Roman"/>
          <w:sz w:val="28"/>
          <w:szCs w:val="20"/>
          <w:lang w:eastAsia="ru-RU"/>
        </w:rPr>
        <w:t xml:space="preserve"> а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D7"/>
      </w:r>
      <w:r>
        <w:rPr>
          <w:rFonts w:ascii="Times New Roman" w:hAnsi="Times New Roman"/>
          <w:sz w:val="28"/>
          <w:szCs w:val="20"/>
          <w:lang w:eastAsia="ru-RU"/>
        </w:rPr>
        <w:t xml:space="preserve"> (100 - W)</w:t>
      </w:r>
    </w:p>
    <w:p w:rsidR="00B84AA1" w:rsidRDefault="00B84AA1" w:rsidP="00C70C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84AA1" w:rsidRPr="00A90BD4" w:rsidRDefault="00B84AA1" w:rsidP="00A90BD4">
      <w:pPr>
        <w:spacing w:after="0" w:line="360" w:lineRule="auto"/>
        <w:ind w:firstLine="2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где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hAnsi="Times New Roman"/>
          <w:sz w:val="28"/>
          <w:szCs w:val="20"/>
          <w:lang w:eastAsia="ru-RU"/>
        </w:rPr>
        <w:tab/>
        <w:t>А</w:t>
      </w:r>
      <w:proofErr w:type="gramEnd"/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A90BD4">
        <w:rPr>
          <w:rFonts w:ascii="Times New Roman" w:hAnsi="Times New Roman"/>
          <w:sz w:val="28"/>
          <w:szCs w:val="28"/>
          <w:lang w:eastAsia="ru-RU"/>
        </w:rPr>
        <w:t>–</w:t>
      </w:r>
      <w:r w:rsidRPr="00B051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оптическая плотность испытуемого раствора</w:t>
      </w:r>
      <w:r w:rsidRPr="00A90BD4">
        <w:rPr>
          <w:rFonts w:ascii="Times New Roman" w:hAnsi="Times New Roman"/>
          <w:sz w:val="28"/>
          <w:szCs w:val="20"/>
          <w:lang w:eastAsia="ru-RU"/>
        </w:rPr>
        <w:t>;</w:t>
      </w:r>
    </w:p>
    <w:p w:rsidR="00B84AA1" w:rsidRPr="00A90BD4" w:rsidRDefault="00B84AA1" w:rsidP="00A90BD4">
      <w:pPr>
        <w:spacing w:after="0" w:line="360" w:lineRule="auto"/>
        <w:ind w:firstLine="709"/>
        <w:rPr>
          <w:rFonts w:ascii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/>
          <w:sz w:val="28"/>
          <w:szCs w:val="20"/>
          <w:lang w:eastAsia="ru-RU"/>
        </w:rPr>
        <w:t>А</w:t>
      </w:r>
      <w:r w:rsidRPr="00C70C36">
        <w:rPr>
          <w:rFonts w:ascii="Times New Roman" w:hAnsi="Times New Roman"/>
          <w:sz w:val="28"/>
          <w:szCs w:val="20"/>
          <w:vertAlign w:val="subscript"/>
          <w:lang w:eastAsia="ru-RU"/>
        </w:rPr>
        <w:t>о</w:t>
      </w:r>
      <w:proofErr w:type="spellEnd"/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A90BD4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оптическая плотность раствора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рутина</w:t>
      </w:r>
      <w:r w:rsidRPr="00A90BD4">
        <w:rPr>
          <w:rFonts w:ascii="Times New Roman" w:hAnsi="Times New Roman"/>
          <w:sz w:val="28"/>
          <w:szCs w:val="20"/>
          <w:lang w:eastAsia="ru-RU"/>
        </w:rPr>
        <w:t>;</w:t>
      </w:r>
    </w:p>
    <w:p w:rsidR="00B84AA1" w:rsidRDefault="00B84AA1" w:rsidP="00A90BD4">
      <w:pPr>
        <w:spacing w:after="0" w:line="360" w:lineRule="auto"/>
        <w:ind w:firstLine="709"/>
        <w:rPr>
          <w:rFonts w:ascii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/>
          <w:sz w:val="28"/>
          <w:szCs w:val="20"/>
          <w:lang w:eastAsia="ru-RU"/>
        </w:rPr>
        <w:t>а</w:t>
      </w:r>
      <w:r w:rsidRPr="00C70C36">
        <w:rPr>
          <w:rFonts w:ascii="Times New Roman" w:hAnsi="Times New Roman"/>
          <w:sz w:val="28"/>
          <w:szCs w:val="20"/>
          <w:vertAlign w:val="subscript"/>
          <w:lang w:eastAsia="ru-RU"/>
        </w:rPr>
        <w:t>о</w:t>
      </w:r>
      <w:proofErr w:type="spellEnd"/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A90BD4">
        <w:rPr>
          <w:rFonts w:ascii="Times New Roman" w:hAnsi="Times New Roman"/>
          <w:sz w:val="28"/>
          <w:szCs w:val="28"/>
          <w:lang w:eastAsia="ru-RU"/>
        </w:rPr>
        <w:t>–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навеска 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>СО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рутина, в граммах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; </w:t>
      </w:r>
    </w:p>
    <w:p w:rsidR="00B84AA1" w:rsidRDefault="00B84AA1" w:rsidP="00A90BD4">
      <w:pPr>
        <w:spacing w:after="0" w:line="360" w:lineRule="auto"/>
        <w:ind w:firstLine="709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а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A90BD4">
        <w:rPr>
          <w:rFonts w:ascii="Times New Roman" w:hAnsi="Times New Roman"/>
          <w:sz w:val="28"/>
          <w:szCs w:val="28"/>
          <w:lang w:eastAsia="ru-RU"/>
        </w:rPr>
        <w:t>–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навеска сырья, в граммах;</w:t>
      </w:r>
    </w:p>
    <w:p w:rsidR="00B84AA1" w:rsidRPr="00A90BD4" w:rsidRDefault="00B84AA1" w:rsidP="00A90BD4">
      <w:pPr>
        <w:spacing w:after="0" w:line="360" w:lineRule="auto"/>
        <w:ind w:firstLine="709"/>
        <w:rPr>
          <w:rFonts w:ascii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hAnsi="Times New Roman"/>
          <w:sz w:val="28"/>
          <w:szCs w:val="20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– содержание основного вещества в СО рутина, в процентах;</w:t>
      </w:r>
    </w:p>
    <w:p w:rsidR="00B84AA1" w:rsidRPr="00A90BD4" w:rsidRDefault="00B84AA1" w:rsidP="00A90BD4">
      <w:pPr>
        <w:spacing w:after="0" w:line="360" w:lineRule="auto"/>
        <w:ind w:firstLine="709"/>
        <w:rPr>
          <w:rFonts w:ascii="Times New Roman" w:hAnsi="Times New Roman"/>
          <w:sz w:val="28"/>
          <w:szCs w:val="20"/>
          <w:lang w:eastAsia="ru-RU"/>
        </w:rPr>
      </w:pPr>
      <w:r w:rsidRPr="00A90BD4">
        <w:rPr>
          <w:rFonts w:ascii="Times New Roman" w:hAnsi="Times New Roman"/>
          <w:sz w:val="28"/>
          <w:szCs w:val="20"/>
          <w:lang w:eastAsia="ru-RU"/>
        </w:rPr>
        <w:t xml:space="preserve">W </w:t>
      </w:r>
      <w:r w:rsidRPr="00A90BD4">
        <w:rPr>
          <w:rFonts w:ascii="Times New Roman" w:hAnsi="Times New Roman"/>
          <w:sz w:val="28"/>
          <w:szCs w:val="28"/>
          <w:lang w:eastAsia="ru-RU"/>
        </w:rPr>
        <w:t>–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влажность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сырья</w:t>
      </w:r>
      <w:r>
        <w:rPr>
          <w:rFonts w:ascii="Times New Roman" w:hAnsi="Times New Roman"/>
          <w:sz w:val="28"/>
          <w:szCs w:val="20"/>
          <w:lang w:eastAsia="ru-RU"/>
        </w:rPr>
        <w:t>, %</w:t>
      </w:r>
      <w:r w:rsidRPr="00A90BD4">
        <w:rPr>
          <w:rFonts w:ascii="Times New Roman" w:hAnsi="Times New Roman"/>
          <w:sz w:val="28"/>
          <w:szCs w:val="20"/>
          <w:lang w:eastAsia="ru-RU"/>
        </w:rPr>
        <w:t>.</w:t>
      </w:r>
    </w:p>
    <w:p w:rsidR="00BD7C3A" w:rsidRDefault="00BD7C3A" w:rsidP="00091D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AA1" w:rsidRPr="00B239ED" w:rsidRDefault="00B84AA1" w:rsidP="00091D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ED">
        <w:rPr>
          <w:rFonts w:ascii="Times New Roman" w:hAnsi="Times New Roman" w:cs="Times New Roman"/>
          <w:sz w:val="28"/>
          <w:szCs w:val="28"/>
        </w:rPr>
        <w:t xml:space="preserve">Определение экстрактивных веществ, извлекаемых </w:t>
      </w:r>
      <w:r>
        <w:rPr>
          <w:rFonts w:ascii="Times New Roman" w:hAnsi="Times New Roman" w:cs="Times New Roman"/>
          <w:sz w:val="28"/>
          <w:szCs w:val="28"/>
        </w:rPr>
        <w:t>спиртом 40 %</w:t>
      </w:r>
      <w:r w:rsidRPr="00B239ED">
        <w:rPr>
          <w:rFonts w:ascii="Times New Roman" w:hAnsi="Times New Roman" w:cs="Times New Roman"/>
          <w:sz w:val="28"/>
          <w:szCs w:val="28"/>
        </w:rPr>
        <w:t>, пр</w:t>
      </w:r>
      <w:r w:rsidRPr="00B239ED">
        <w:rPr>
          <w:rFonts w:ascii="Times New Roman" w:hAnsi="Times New Roman" w:cs="Times New Roman"/>
          <w:sz w:val="28"/>
          <w:szCs w:val="28"/>
        </w:rPr>
        <w:t>о</w:t>
      </w:r>
      <w:r w:rsidRPr="00B239ED">
        <w:rPr>
          <w:rFonts w:ascii="Times New Roman" w:hAnsi="Times New Roman" w:cs="Times New Roman"/>
          <w:sz w:val="28"/>
          <w:szCs w:val="28"/>
        </w:rPr>
        <w:t>водят в соответствии с требованиями ОФС «Определение содержания эк</w:t>
      </w:r>
      <w:r w:rsidRPr="00B239ED">
        <w:rPr>
          <w:rFonts w:ascii="Times New Roman" w:hAnsi="Times New Roman" w:cs="Times New Roman"/>
          <w:sz w:val="28"/>
          <w:szCs w:val="28"/>
        </w:rPr>
        <w:t>с</w:t>
      </w:r>
      <w:r w:rsidRPr="00B239ED">
        <w:rPr>
          <w:rFonts w:ascii="Times New Roman" w:hAnsi="Times New Roman" w:cs="Times New Roman"/>
          <w:sz w:val="28"/>
          <w:szCs w:val="28"/>
        </w:rPr>
        <w:t xml:space="preserve">трактивных веществ в лекарственном растительном сырье и лекарственных растительных препаратах» (метод 1, </w:t>
      </w:r>
      <w:proofErr w:type="spellStart"/>
      <w:r w:rsidRPr="00B239ED">
        <w:rPr>
          <w:rFonts w:ascii="Times New Roman" w:hAnsi="Times New Roman" w:cs="Times New Roman"/>
          <w:sz w:val="28"/>
          <w:szCs w:val="28"/>
        </w:rPr>
        <w:t>экстрагент</w:t>
      </w:r>
      <w:proofErr w:type="spellEnd"/>
      <w:r w:rsidRPr="00B239E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спирт 40 %</w:t>
      </w:r>
      <w:r w:rsidRPr="00B239ED">
        <w:rPr>
          <w:rFonts w:ascii="Times New Roman" w:hAnsi="Times New Roman" w:cs="Times New Roman"/>
          <w:sz w:val="28"/>
          <w:szCs w:val="28"/>
        </w:rPr>
        <w:t>).</w:t>
      </w:r>
    </w:p>
    <w:p w:rsidR="00BD7C3A" w:rsidRDefault="00BD7C3A" w:rsidP="00A90BD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84AA1" w:rsidRPr="00A90BD4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0BD4">
        <w:rPr>
          <w:rFonts w:ascii="Times New Roman" w:hAnsi="Times New Roman"/>
          <w:b/>
          <w:sz w:val="28"/>
          <w:szCs w:val="28"/>
          <w:lang w:eastAsia="ru-RU"/>
        </w:rPr>
        <w:t>Упаковка, маркировка и транспортирование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 с тр</w:t>
      </w:r>
      <w:r w:rsidRPr="00A90BD4">
        <w:rPr>
          <w:rFonts w:ascii="Times New Roman" w:hAnsi="Times New Roman"/>
          <w:sz w:val="28"/>
          <w:szCs w:val="28"/>
          <w:lang w:eastAsia="ru-RU"/>
        </w:rPr>
        <w:t>е</w:t>
      </w:r>
      <w:r w:rsidRPr="00A90BD4">
        <w:rPr>
          <w:rFonts w:ascii="Times New Roman" w:hAnsi="Times New Roman"/>
          <w:sz w:val="28"/>
          <w:szCs w:val="28"/>
          <w:lang w:eastAsia="ru-RU"/>
        </w:rPr>
        <w:t>бованиями ОФС «Упаковка, маркировка и транспортирование лекарственн</w:t>
      </w:r>
      <w:r w:rsidRPr="00A90BD4">
        <w:rPr>
          <w:rFonts w:ascii="Times New Roman" w:hAnsi="Times New Roman"/>
          <w:sz w:val="28"/>
          <w:szCs w:val="28"/>
          <w:lang w:eastAsia="ru-RU"/>
        </w:rPr>
        <w:t>о</w:t>
      </w:r>
      <w:r w:rsidRPr="00A90BD4">
        <w:rPr>
          <w:rFonts w:ascii="Times New Roman" w:hAnsi="Times New Roman"/>
          <w:sz w:val="28"/>
          <w:szCs w:val="28"/>
          <w:lang w:eastAsia="ru-RU"/>
        </w:rPr>
        <w:t>го растительного сырья».</w:t>
      </w:r>
      <w:r w:rsidRPr="00A90BD4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B84AA1" w:rsidRPr="00A90BD4" w:rsidRDefault="00B84AA1" w:rsidP="00A90BD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A90BD4">
        <w:rPr>
          <w:rFonts w:ascii="Times New Roman" w:hAnsi="Times New Roman"/>
          <w:b/>
          <w:sz w:val="28"/>
          <w:szCs w:val="28"/>
          <w:lang w:eastAsia="ru-RU"/>
        </w:rPr>
        <w:t>Хранение.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Pr="00A90BD4">
        <w:rPr>
          <w:rFonts w:ascii="Times New Roman" w:hAnsi="Times New Roman"/>
          <w:sz w:val="28"/>
          <w:szCs w:val="28"/>
          <w:lang w:eastAsia="ru-RU"/>
        </w:rPr>
        <w:t xml:space="preserve"> с требованиями ОФС «Хранение лекарс</w:t>
      </w:r>
      <w:r w:rsidRPr="00A90BD4">
        <w:rPr>
          <w:rFonts w:ascii="Times New Roman" w:hAnsi="Times New Roman"/>
          <w:sz w:val="28"/>
          <w:szCs w:val="28"/>
          <w:lang w:eastAsia="ru-RU"/>
        </w:rPr>
        <w:t>т</w:t>
      </w:r>
      <w:r w:rsidRPr="00A90BD4">
        <w:rPr>
          <w:rFonts w:ascii="Times New Roman" w:hAnsi="Times New Roman"/>
          <w:sz w:val="28"/>
          <w:szCs w:val="28"/>
          <w:lang w:eastAsia="ru-RU"/>
        </w:rPr>
        <w:t>венного растительного сырья и лекарственных растительных препаратов».</w:t>
      </w:r>
    </w:p>
    <w:p w:rsidR="00B84AA1" w:rsidRDefault="00B84AA1"/>
    <w:sectPr w:rsidR="00B84AA1" w:rsidSect="00B64D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7BC" w:rsidRDefault="002A27BC" w:rsidP="00B64D83">
      <w:pPr>
        <w:spacing w:after="0" w:line="240" w:lineRule="auto"/>
      </w:pPr>
      <w:r>
        <w:separator/>
      </w:r>
    </w:p>
  </w:endnote>
  <w:endnote w:type="continuationSeparator" w:id="0">
    <w:p w:rsidR="002A27BC" w:rsidRDefault="002A27BC" w:rsidP="00B6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83" w:rsidRDefault="00B64D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2928"/>
      <w:docPartObj>
        <w:docPartGallery w:val="Page Numbers (Bottom of Page)"/>
        <w:docPartUnique/>
      </w:docPartObj>
    </w:sdtPr>
    <w:sdtContent>
      <w:p w:rsidR="00B64D83" w:rsidRDefault="00B64D83">
        <w:pPr>
          <w:pStyle w:val="a8"/>
          <w:jc w:val="center"/>
        </w:pPr>
        <w:r w:rsidRPr="00B64D83">
          <w:rPr>
            <w:rFonts w:ascii="Times New Roman" w:hAnsi="Times New Roman"/>
            <w:sz w:val="28"/>
            <w:szCs w:val="28"/>
          </w:rPr>
          <w:fldChar w:fldCharType="begin"/>
        </w:r>
        <w:r w:rsidRPr="00B64D8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64D83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B64D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64D83" w:rsidRDefault="00B64D8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83" w:rsidRDefault="00B64D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7BC" w:rsidRDefault="002A27BC" w:rsidP="00B64D83">
      <w:pPr>
        <w:spacing w:after="0" w:line="240" w:lineRule="auto"/>
      </w:pPr>
      <w:r>
        <w:separator/>
      </w:r>
    </w:p>
  </w:footnote>
  <w:footnote w:type="continuationSeparator" w:id="0">
    <w:p w:rsidR="002A27BC" w:rsidRDefault="002A27BC" w:rsidP="00B6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83" w:rsidRDefault="00B64D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83" w:rsidRDefault="00B64D8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83" w:rsidRDefault="00B64D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0BD4"/>
    <w:rsid w:val="0006127C"/>
    <w:rsid w:val="0007117C"/>
    <w:rsid w:val="00086A9E"/>
    <w:rsid w:val="00091DEB"/>
    <w:rsid w:val="000F3E2F"/>
    <w:rsid w:val="000F55EB"/>
    <w:rsid w:val="00114318"/>
    <w:rsid w:val="0018158C"/>
    <w:rsid w:val="001A19A0"/>
    <w:rsid w:val="001A6A73"/>
    <w:rsid w:val="001E7B7C"/>
    <w:rsid w:val="001F1BAD"/>
    <w:rsid w:val="002079EA"/>
    <w:rsid w:val="00222C72"/>
    <w:rsid w:val="00223D78"/>
    <w:rsid w:val="00246552"/>
    <w:rsid w:val="00280B4E"/>
    <w:rsid w:val="002A27BC"/>
    <w:rsid w:val="002A2D44"/>
    <w:rsid w:val="002C5407"/>
    <w:rsid w:val="002D6FDC"/>
    <w:rsid w:val="00305B9F"/>
    <w:rsid w:val="00332A2A"/>
    <w:rsid w:val="003A3ACD"/>
    <w:rsid w:val="003C3763"/>
    <w:rsid w:val="003D76A6"/>
    <w:rsid w:val="00432238"/>
    <w:rsid w:val="00442FB8"/>
    <w:rsid w:val="00444779"/>
    <w:rsid w:val="005939EF"/>
    <w:rsid w:val="005A7BF6"/>
    <w:rsid w:val="005C3FF7"/>
    <w:rsid w:val="005D2FF0"/>
    <w:rsid w:val="006069CE"/>
    <w:rsid w:val="00646A85"/>
    <w:rsid w:val="0065203A"/>
    <w:rsid w:val="00657308"/>
    <w:rsid w:val="006F0826"/>
    <w:rsid w:val="006F4B37"/>
    <w:rsid w:val="006F7D59"/>
    <w:rsid w:val="0070460C"/>
    <w:rsid w:val="00733FF8"/>
    <w:rsid w:val="00745D42"/>
    <w:rsid w:val="0078482D"/>
    <w:rsid w:val="007A1675"/>
    <w:rsid w:val="007E1062"/>
    <w:rsid w:val="007F5068"/>
    <w:rsid w:val="00850A3F"/>
    <w:rsid w:val="00854C63"/>
    <w:rsid w:val="00854EB5"/>
    <w:rsid w:val="0086569D"/>
    <w:rsid w:val="008D2905"/>
    <w:rsid w:val="008D3BAD"/>
    <w:rsid w:val="00910C7B"/>
    <w:rsid w:val="00912307"/>
    <w:rsid w:val="0094417C"/>
    <w:rsid w:val="00976874"/>
    <w:rsid w:val="009809A0"/>
    <w:rsid w:val="0099430D"/>
    <w:rsid w:val="009D4D2B"/>
    <w:rsid w:val="00A45A5D"/>
    <w:rsid w:val="00A52745"/>
    <w:rsid w:val="00A66DD5"/>
    <w:rsid w:val="00A90BD4"/>
    <w:rsid w:val="00B051FF"/>
    <w:rsid w:val="00B15C52"/>
    <w:rsid w:val="00B239ED"/>
    <w:rsid w:val="00B27BEA"/>
    <w:rsid w:val="00B51651"/>
    <w:rsid w:val="00B64D83"/>
    <w:rsid w:val="00B65824"/>
    <w:rsid w:val="00B6595F"/>
    <w:rsid w:val="00B84AA1"/>
    <w:rsid w:val="00B85C49"/>
    <w:rsid w:val="00B95BCF"/>
    <w:rsid w:val="00BD7C3A"/>
    <w:rsid w:val="00C44798"/>
    <w:rsid w:val="00C70C36"/>
    <w:rsid w:val="00CE6232"/>
    <w:rsid w:val="00CF10BC"/>
    <w:rsid w:val="00D90E49"/>
    <w:rsid w:val="00E57A67"/>
    <w:rsid w:val="00E60685"/>
    <w:rsid w:val="00E62443"/>
    <w:rsid w:val="00F14F5B"/>
    <w:rsid w:val="00F77FA4"/>
    <w:rsid w:val="00FE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3" type="connector" idref="#_x0000_s1055"/>
        <o:r id="V:Rule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0BD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09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1DEB"/>
    <w:rPr>
      <w:rFonts w:ascii="Courier New" w:hAnsi="Courier New" w:cs="Courier New"/>
      <w:lang w:val="ru-RU" w:eastAsia="ru-RU" w:bidi="ar-SA"/>
    </w:rPr>
  </w:style>
  <w:style w:type="table" w:styleId="a5">
    <w:name w:val="Table Grid"/>
    <w:basedOn w:val="a1"/>
    <w:uiPriority w:val="59"/>
    <w:locked/>
    <w:rsid w:val="00E6068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4D8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6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D8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1866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  РОССИЙСКОЙ  ФЕДЕРАЦИИ</dc:title>
  <dc:creator>AlekseevaAS</dc:creator>
  <cp:lastModifiedBy>Sokil</cp:lastModifiedBy>
  <cp:revision>8</cp:revision>
  <dcterms:created xsi:type="dcterms:W3CDTF">2017-11-13T06:03:00Z</dcterms:created>
  <dcterms:modified xsi:type="dcterms:W3CDTF">2018-01-16T08:18:00Z</dcterms:modified>
</cp:coreProperties>
</file>