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5D" w:rsidRPr="00393801" w:rsidRDefault="0008455D" w:rsidP="00561025">
      <w:pPr>
        <w:pStyle w:val="a3"/>
        <w:jc w:val="center"/>
        <w:rPr>
          <w:b/>
          <w:color w:val="FFFFFF" w:themeColor="background1"/>
          <w:spacing w:val="-10"/>
        </w:rPr>
      </w:pPr>
      <w:bookmarkStart w:id="0" w:name="_GoBack"/>
      <w:bookmarkEnd w:id="0"/>
      <w:r w:rsidRPr="00393801">
        <w:rPr>
          <w:b/>
          <w:color w:val="FFFFFF" w:themeColor="background1"/>
          <w:spacing w:val="-10"/>
        </w:rPr>
        <w:t>МИНИСТЕРСТВО ЗДРАВООХРАНЕНИЯ РОССИЙСКОЙ ФЕДЕРАЦИИ</w:t>
      </w:r>
    </w:p>
    <w:p w:rsidR="0008455D" w:rsidRPr="00393801" w:rsidRDefault="0008455D" w:rsidP="00561025">
      <w:pPr>
        <w:pStyle w:val="a3"/>
        <w:tabs>
          <w:tab w:val="left" w:pos="3828"/>
        </w:tabs>
        <w:jc w:val="center"/>
        <w:rPr>
          <w:b/>
          <w:color w:val="FFFFFF" w:themeColor="background1"/>
        </w:rPr>
      </w:pPr>
    </w:p>
    <w:p w:rsidR="0008455D" w:rsidRPr="00393801" w:rsidRDefault="0008455D" w:rsidP="00561025">
      <w:pPr>
        <w:pStyle w:val="a3"/>
        <w:tabs>
          <w:tab w:val="left" w:pos="3828"/>
        </w:tabs>
        <w:jc w:val="center"/>
        <w:rPr>
          <w:b/>
          <w:color w:val="FFFFFF" w:themeColor="background1"/>
        </w:rPr>
      </w:pPr>
    </w:p>
    <w:p w:rsidR="0008455D" w:rsidRPr="00393801" w:rsidRDefault="0008455D" w:rsidP="00561025">
      <w:pPr>
        <w:pStyle w:val="a3"/>
        <w:tabs>
          <w:tab w:val="left" w:pos="3828"/>
        </w:tabs>
        <w:jc w:val="center"/>
        <w:rPr>
          <w:b/>
          <w:color w:val="FFFFFF" w:themeColor="background1"/>
        </w:rPr>
      </w:pPr>
    </w:p>
    <w:p w:rsidR="0008455D" w:rsidRPr="00393801" w:rsidRDefault="0008455D" w:rsidP="0056102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</w:rPr>
      </w:pPr>
      <w:r w:rsidRPr="00393801">
        <w:rPr>
          <w:rFonts w:ascii="Times New Roman" w:hAnsi="Times New Roman"/>
          <w:b/>
          <w:snapToGrid w:val="0"/>
          <w:color w:val="FFFFFF" w:themeColor="background1"/>
          <w:sz w:val="32"/>
        </w:rPr>
        <w:t>ФАРМАКОПЕЙНАЯ СТАТЬЯ</w:t>
      </w:r>
    </w:p>
    <w:p w:rsidR="0008455D" w:rsidRPr="00C91BDB" w:rsidRDefault="00D924CA" w:rsidP="00D924CA">
      <w:pPr>
        <w:tabs>
          <w:tab w:val="left" w:pos="48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Муравьиная кислота</w:t>
      </w:r>
      <w:r w:rsidR="0008455D" w:rsidRPr="00AB6442">
        <w:rPr>
          <w:b/>
          <w:sz w:val="28"/>
        </w:rPr>
        <w:tab/>
      </w:r>
      <w:r w:rsidR="00146477">
        <w:rPr>
          <w:b/>
          <w:sz w:val="28"/>
          <w:szCs w:val="28"/>
        </w:rPr>
        <w:t>Ф</w:t>
      </w:r>
      <w:r w:rsidR="00146477">
        <w:rPr>
          <w:b/>
          <w:sz w:val="28"/>
          <w:szCs w:val="28"/>
          <w:lang w:val="en-US"/>
        </w:rPr>
        <w:t>C</w:t>
      </w:r>
    </w:p>
    <w:p w:rsidR="004B226E" w:rsidRPr="004B226E" w:rsidRDefault="00D924CA" w:rsidP="00986D9F">
      <w:pPr>
        <w:tabs>
          <w:tab w:val="left" w:pos="5220"/>
        </w:tabs>
        <w:spacing w:line="360" w:lineRule="auto"/>
        <w:jc w:val="both"/>
        <w:rPr>
          <w:b/>
          <w:sz w:val="28"/>
        </w:rPr>
      </w:pPr>
      <w:r w:rsidRPr="00D924CA">
        <w:rPr>
          <w:b/>
          <w:sz w:val="28"/>
        </w:rPr>
        <w:t>Муравьиная кислота</w:t>
      </w:r>
    </w:p>
    <w:p w:rsidR="0008455D" w:rsidRPr="00D924CA" w:rsidRDefault="00D924CA" w:rsidP="00D924CA">
      <w:pPr>
        <w:pStyle w:val="a3"/>
        <w:pBdr>
          <w:bottom w:val="single" w:sz="6" w:space="1" w:color="auto"/>
        </w:pBdr>
        <w:tabs>
          <w:tab w:val="left" w:pos="4820"/>
        </w:tabs>
        <w:rPr>
          <w:b/>
        </w:rPr>
      </w:pPr>
      <w:r>
        <w:rPr>
          <w:b/>
          <w:szCs w:val="28"/>
          <w:lang w:val="en-US"/>
        </w:rPr>
        <w:t>Acidum</w:t>
      </w:r>
      <w:r w:rsidRPr="00D924CA">
        <w:rPr>
          <w:b/>
          <w:szCs w:val="28"/>
        </w:rPr>
        <w:t xml:space="preserve"> </w:t>
      </w:r>
      <w:r>
        <w:rPr>
          <w:b/>
          <w:szCs w:val="28"/>
          <w:lang w:val="en-US"/>
        </w:rPr>
        <w:t>formi</w:t>
      </w:r>
      <w:r w:rsidR="002054A1">
        <w:rPr>
          <w:b/>
          <w:szCs w:val="28"/>
          <w:lang w:val="en-US"/>
        </w:rPr>
        <w:t>ci</w:t>
      </w:r>
      <w:r>
        <w:rPr>
          <w:b/>
          <w:szCs w:val="28"/>
          <w:lang w:val="en-US"/>
        </w:rPr>
        <w:t>cum</w:t>
      </w:r>
      <w:r w:rsidR="00EF0630" w:rsidRPr="00EF0630">
        <w:rPr>
          <w:b/>
        </w:rPr>
        <w:tab/>
      </w:r>
      <w:r>
        <w:rPr>
          <w:b/>
        </w:rPr>
        <w:t>Вводится впервые</w:t>
      </w:r>
    </w:p>
    <w:p w:rsidR="0008455D" w:rsidRPr="00146477" w:rsidRDefault="00D924CA" w:rsidP="00146477">
      <w:pPr>
        <w:pStyle w:val="BodyText1"/>
        <w:spacing w:before="120" w:after="0" w:line="36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Муравьиная кислота</w:t>
      </w:r>
    </w:p>
    <w:p w:rsidR="00146477" w:rsidRDefault="00146477" w:rsidP="00146477">
      <w:pPr>
        <w:pStyle w:val="BodyText1"/>
        <w:spacing w:before="240" w:after="240" w:line="360" w:lineRule="auto"/>
        <w:jc w:val="center"/>
        <w:rPr>
          <w:lang w:val="en-US"/>
        </w:rPr>
      </w:pPr>
      <w:r>
        <w:object w:dxaOrig="99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0.25pt" o:ole="">
            <v:imagedata r:id="rId7" o:title=""/>
          </v:shape>
          <o:OLEObject Type="Embed" ProgID="ChemWindow.Document" ShapeID="_x0000_i1025" DrawAspect="Content" ObjectID="_1577275022" r:id="rId8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146477" w:rsidRPr="00146477" w:rsidTr="00146477">
        <w:tc>
          <w:tcPr>
            <w:tcW w:w="4961" w:type="dxa"/>
            <w:shd w:val="clear" w:color="auto" w:fill="auto"/>
          </w:tcPr>
          <w:p w:rsidR="00146477" w:rsidRPr="00146477" w:rsidRDefault="00146477" w:rsidP="0014647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46477">
              <w:rPr>
                <w:sz w:val="28"/>
                <w:szCs w:val="28"/>
              </w:rPr>
              <w:t>CH</w:t>
            </w:r>
            <w:r w:rsidRPr="00146477">
              <w:rPr>
                <w:sz w:val="28"/>
                <w:szCs w:val="28"/>
                <w:vertAlign w:val="subscript"/>
              </w:rPr>
              <w:t>2</w:t>
            </w:r>
            <w:r w:rsidRPr="00146477">
              <w:rPr>
                <w:sz w:val="28"/>
                <w:szCs w:val="28"/>
              </w:rPr>
              <w:t>O</w:t>
            </w:r>
            <w:r w:rsidRPr="0014647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46477" w:rsidRPr="00146477" w:rsidRDefault="00146477" w:rsidP="0014647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46477">
              <w:rPr>
                <w:sz w:val="28"/>
                <w:szCs w:val="28"/>
              </w:rPr>
              <w:t>М.м. 46,03</w:t>
            </w:r>
          </w:p>
        </w:tc>
      </w:tr>
    </w:tbl>
    <w:p w:rsidR="0008455D" w:rsidRPr="00A40B2A" w:rsidRDefault="0008455D" w:rsidP="00146477">
      <w:pPr>
        <w:shd w:val="clear" w:color="auto" w:fill="FFFFFF"/>
        <w:spacing w:before="240" w:line="360" w:lineRule="auto"/>
        <w:ind w:firstLine="720"/>
        <w:jc w:val="both"/>
        <w:rPr>
          <w:sz w:val="28"/>
        </w:rPr>
      </w:pPr>
      <w:r w:rsidRPr="00AB6442">
        <w:rPr>
          <w:sz w:val="28"/>
        </w:rPr>
        <w:t xml:space="preserve">Субстанция содержит не менее </w:t>
      </w:r>
      <w:r w:rsidR="00C91BDB">
        <w:rPr>
          <w:sz w:val="28"/>
        </w:rPr>
        <w:t>8</w:t>
      </w:r>
      <w:r w:rsidR="00C91BDB" w:rsidRPr="00C91BDB">
        <w:rPr>
          <w:sz w:val="28"/>
        </w:rPr>
        <w:t>6</w:t>
      </w:r>
      <w:r w:rsidRPr="00AB6442">
        <w:rPr>
          <w:sz w:val="28"/>
        </w:rPr>
        <w:t>,0</w:t>
      </w:r>
      <w:r w:rsidR="00CC3DAA">
        <w:rPr>
          <w:sz w:val="28"/>
        </w:rPr>
        <w:t> </w:t>
      </w:r>
      <w:r w:rsidRPr="00AB6442">
        <w:rPr>
          <w:sz w:val="28"/>
        </w:rPr>
        <w:t xml:space="preserve">% </w:t>
      </w:r>
      <w:r w:rsidR="00065AAA">
        <w:rPr>
          <w:sz w:val="28"/>
        </w:rPr>
        <w:t>муравьиной кислоты</w:t>
      </w:r>
      <w:r w:rsidRPr="00AB6442">
        <w:rPr>
          <w:sz w:val="28"/>
        </w:rPr>
        <w:t>.</w:t>
      </w:r>
    </w:p>
    <w:p w:rsidR="00A40B2A" w:rsidRPr="00A40B2A" w:rsidRDefault="00A40B2A" w:rsidP="00561025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08455D" w:rsidRDefault="0008455D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B6442">
        <w:rPr>
          <w:b/>
          <w:sz w:val="28"/>
        </w:rPr>
        <w:t>Описание</w:t>
      </w:r>
      <w:r w:rsidRPr="00CC3DAA">
        <w:rPr>
          <w:sz w:val="28"/>
        </w:rPr>
        <w:t xml:space="preserve">. </w:t>
      </w:r>
      <w:r w:rsidRPr="00AB6442">
        <w:rPr>
          <w:sz w:val="28"/>
        </w:rPr>
        <w:t>Бесцветная прозрачная жидкость</w:t>
      </w:r>
      <w:r w:rsidR="00065AAA">
        <w:rPr>
          <w:sz w:val="28"/>
        </w:rPr>
        <w:t xml:space="preserve"> с резким характерным запахом</w:t>
      </w:r>
      <w:r w:rsidRPr="00AB6442">
        <w:rPr>
          <w:sz w:val="28"/>
        </w:rPr>
        <w:t>.</w:t>
      </w:r>
    </w:p>
    <w:p w:rsidR="001F00BF" w:rsidRPr="00AB6442" w:rsidRDefault="001F00B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C0069">
        <w:rPr>
          <w:b/>
          <w:sz w:val="28"/>
        </w:rPr>
        <w:t>Растворимость.</w:t>
      </w:r>
      <w:r>
        <w:rPr>
          <w:sz w:val="28"/>
        </w:rPr>
        <w:t xml:space="preserve"> Смешивается с водой и спиртом 96 %.</w:t>
      </w:r>
    </w:p>
    <w:p w:rsidR="00B50B95" w:rsidRPr="00B50B95" w:rsidRDefault="00954C1C" w:rsidP="00B50B95">
      <w:pPr>
        <w:pStyle w:val="2"/>
        <w:spacing w:line="360" w:lineRule="auto"/>
        <w:ind w:right="20" w:firstLine="709"/>
        <w:jc w:val="both"/>
        <w:rPr>
          <w:color w:val="000000"/>
          <w:sz w:val="28"/>
          <w:szCs w:val="28"/>
          <w:lang w:bidi="ru-RU"/>
        </w:rPr>
      </w:pPr>
      <w:r w:rsidRPr="00B50B95">
        <w:rPr>
          <w:b/>
          <w:sz w:val="28"/>
          <w:szCs w:val="28"/>
        </w:rPr>
        <w:t>Подлинность</w:t>
      </w:r>
      <w:r w:rsidR="0030726A" w:rsidRPr="00B50B95">
        <w:rPr>
          <w:sz w:val="28"/>
          <w:szCs w:val="28"/>
        </w:rPr>
        <w:t xml:space="preserve">. </w:t>
      </w:r>
      <w:r w:rsidR="0008455D" w:rsidRPr="00B50B95">
        <w:rPr>
          <w:i/>
          <w:sz w:val="28"/>
          <w:szCs w:val="28"/>
        </w:rPr>
        <w:t>1.</w:t>
      </w:r>
      <w:r w:rsidR="00986D9F" w:rsidRPr="00B50B95">
        <w:rPr>
          <w:i/>
          <w:sz w:val="28"/>
          <w:szCs w:val="28"/>
        </w:rPr>
        <w:t> </w:t>
      </w:r>
      <w:r w:rsidR="0030726A" w:rsidRPr="00B50B95">
        <w:rPr>
          <w:i/>
          <w:sz w:val="28"/>
          <w:szCs w:val="28"/>
        </w:rPr>
        <w:t>Качественная реакция</w:t>
      </w:r>
      <w:r w:rsidR="0030726A" w:rsidRPr="00B50B95">
        <w:rPr>
          <w:sz w:val="28"/>
          <w:szCs w:val="28"/>
        </w:rPr>
        <w:t>.</w:t>
      </w:r>
      <w:r w:rsidR="0008455D" w:rsidRPr="00B50B95">
        <w:rPr>
          <w:sz w:val="28"/>
          <w:szCs w:val="28"/>
        </w:rPr>
        <w:t xml:space="preserve"> </w:t>
      </w:r>
      <w:r w:rsidR="00B50B95" w:rsidRPr="00B50B95">
        <w:rPr>
          <w:color w:val="000000"/>
          <w:sz w:val="28"/>
          <w:szCs w:val="28"/>
          <w:lang w:bidi="ru-RU"/>
        </w:rPr>
        <w:t>К 2,0 мл испытуемо</w:t>
      </w:r>
      <w:r w:rsidR="00624EA6">
        <w:rPr>
          <w:color w:val="000000"/>
          <w:sz w:val="28"/>
          <w:szCs w:val="28"/>
          <w:lang w:bidi="ru-RU"/>
        </w:rPr>
        <w:t>й</w:t>
      </w:r>
      <w:r w:rsidR="00B50B95" w:rsidRPr="00B50B95">
        <w:rPr>
          <w:color w:val="000000"/>
          <w:sz w:val="28"/>
          <w:szCs w:val="28"/>
          <w:lang w:bidi="ru-RU"/>
        </w:rPr>
        <w:t xml:space="preserve"> </w:t>
      </w:r>
      <w:r w:rsidR="00624EA6">
        <w:rPr>
          <w:color w:val="000000"/>
          <w:sz w:val="28"/>
          <w:szCs w:val="28"/>
          <w:lang w:bidi="ru-RU"/>
        </w:rPr>
        <w:t>субстанции</w:t>
      </w:r>
      <w:r w:rsidR="00B50B95" w:rsidRPr="00B50B95">
        <w:rPr>
          <w:color w:val="000000"/>
          <w:sz w:val="28"/>
          <w:szCs w:val="28"/>
          <w:lang w:bidi="ru-RU"/>
        </w:rPr>
        <w:t xml:space="preserve"> прибавляют 10 мл воды, 0,5 г ртути(II) оксида и перемешивают. Собирают надосадочную жидкость и нагревают до кипения. </w:t>
      </w:r>
      <w:r w:rsidR="00624EA6">
        <w:rPr>
          <w:color w:val="000000"/>
          <w:sz w:val="28"/>
          <w:szCs w:val="28"/>
          <w:lang w:bidi="ru-RU"/>
        </w:rPr>
        <w:t>Должны в</w:t>
      </w:r>
      <w:r w:rsidR="00B50B95" w:rsidRPr="00B50B95">
        <w:rPr>
          <w:color w:val="000000"/>
          <w:sz w:val="28"/>
          <w:szCs w:val="28"/>
          <w:lang w:bidi="ru-RU"/>
        </w:rPr>
        <w:t>ыделя</w:t>
      </w:r>
      <w:r w:rsidR="00624EA6">
        <w:rPr>
          <w:color w:val="000000"/>
          <w:sz w:val="28"/>
          <w:szCs w:val="28"/>
          <w:lang w:bidi="ru-RU"/>
        </w:rPr>
        <w:t>ться</w:t>
      </w:r>
      <w:r w:rsidR="00B50B95" w:rsidRPr="00B50B95">
        <w:rPr>
          <w:color w:val="000000"/>
          <w:sz w:val="28"/>
          <w:szCs w:val="28"/>
          <w:lang w:bidi="ru-RU"/>
        </w:rPr>
        <w:t xml:space="preserve"> пузырьки газа и образ</w:t>
      </w:r>
      <w:r w:rsidR="00624EA6">
        <w:rPr>
          <w:color w:val="000000"/>
          <w:sz w:val="28"/>
          <w:szCs w:val="28"/>
          <w:lang w:bidi="ru-RU"/>
        </w:rPr>
        <w:t>оваться</w:t>
      </w:r>
      <w:r w:rsidR="00B50B95" w:rsidRPr="00B50B95">
        <w:rPr>
          <w:color w:val="000000"/>
          <w:sz w:val="28"/>
          <w:szCs w:val="28"/>
          <w:lang w:bidi="ru-RU"/>
        </w:rPr>
        <w:t xml:space="preserve"> осадок серого цвета.</w:t>
      </w:r>
    </w:p>
    <w:p w:rsidR="00B50B95" w:rsidRDefault="00B50B95" w:rsidP="0007453C">
      <w:pPr>
        <w:shd w:val="clear" w:color="auto" w:fill="FFFFFF"/>
        <w:spacing w:line="360" w:lineRule="auto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50B95">
        <w:rPr>
          <w:rFonts w:eastAsia="Courier New"/>
          <w:i/>
          <w:color w:val="000000"/>
          <w:sz w:val="28"/>
          <w:szCs w:val="28"/>
          <w:lang w:bidi="ru-RU"/>
        </w:rPr>
        <w:t xml:space="preserve">2. Качественная реакция. </w:t>
      </w:r>
      <w:r w:rsidRPr="00B50B95">
        <w:rPr>
          <w:rFonts w:eastAsia="Courier New"/>
          <w:color w:val="000000"/>
          <w:sz w:val="28"/>
          <w:szCs w:val="28"/>
          <w:lang w:bidi="ru-RU"/>
        </w:rPr>
        <w:t>К 1,0 мл испытуемой субстанции прибавляют 3 мл воды и 3 мл 9,5 % раствора свинца(II) ацетат. Должен образоваться кристаллический осадок белого цвета.</w:t>
      </w:r>
    </w:p>
    <w:p w:rsidR="002B62A5" w:rsidRPr="00B50B95" w:rsidRDefault="002B62A5" w:rsidP="0007453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62A5">
        <w:rPr>
          <w:rFonts w:eastAsia="Courier New"/>
          <w:b/>
          <w:color w:val="000000"/>
          <w:sz w:val="28"/>
          <w:szCs w:val="28"/>
          <w:lang w:bidi="ru-RU"/>
        </w:rPr>
        <w:t>Плотность.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2B62A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1,19</w:t>
      </w:r>
      <w:r w:rsidR="00EF0992">
        <w:rPr>
          <w:color w:val="000000"/>
          <w:sz w:val="28"/>
          <w:szCs w:val="28"/>
        </w:rPr>
        <w:t>0</w:t>
      </w:r>
      <w:r w:rsidRPr="002B62A5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1,221 </w:t>
      </w:r>
      <w:r w:rsidRPr="002B62A5">
        <w:rPr>
          <w:color w:val="000000"/>
          <w:sz w:val="28"/>
          <w:szCs w:val="28"/>
        </w:rPr>
        <w:t>г/см</w:t>
      </w:r>
      <w:r w:rsidRPr="002B62A5">
        <w:rPr>
          <w:color w:val="000000"/>
          <w:sz w:val="28"/>
          <w:szCs w:val="28"/>
          <w:vertAlign w:val="superscript"/>
        </w:rPr>
        <w:t>3</w:t>
      </w:r>
      <w:r w:rsidRPr="002B62A5">
        <w:rPr>
          <w:color w:val="000000"/>
          <w:sz w:val="28"/>
          <w:szCs w:val="28"/>
        </w:rPr>
        <w:t xml:space="preserve"> (ОФС «Плотность», метод </w:t>
      </w:r>
      <w:r>
        <w:rPr>
          <w:color w:val="000000"/>
          <w:sz w:val="28"/>
          <w:szCs w:val="28"/>
        </w:rPr>
        <w:t>1</w:t>
      </w:r>
      <w:r w:rsidRPr="002B62A5">
        <w:rPr>
          <w:color w:val="000000"/>
          <w:sz w:val="28"/>
          <w:szCs w:val="28"/>
        </w:rPr>
        <w:t>)</w:t>
      </w:r>
    </w:p>
    <w:p w:rsidR="0008455D" w:rsidRDefault="0008455D" w:rsidP="0007453C">
      <w:pPr>
        <w:pStyle w:val="2"/>
        <w:spacing w:line="360" w:lineRule="auto"/>
        <w:ind w:left="20" w:firstLine="700"/>
        <w:jc w:val="both"/>
        <w:rPr>
          <w:color w:val="000000"/>
          <w:lang w:bidi="ru-RU"/>
        </w:rPr>
      </w:pPr>
      <w:r w:rsidRPr="00AB6442">
        <w:rPr>
          <w:b/>
          <w:sz w:val="28"/>
        </w:rPr>
        <w:t>Нелетучи</w:t>
      </w:r>
      <w:r w:rsidR="0007453C">
        <w:rPr>
          <w:b/>
          <w:sz w:val="28"/>
        </w:rPr>
        <w:t>й</w:t>
      </w:r>
      <w:r w:rsidRPr="00AB6442">
        <w:rPr>
          <w:b/>
          <w:sz w:val="28"/>
        </w:rPr>
        <w:t xml:space="preserve"> </w:t>
      </w:r>
      <w:r w:rsidR="0007453C">
        <w:rPr>
          <w:b/>
          <w:sz w:val="28"/>
        </w:rPr>
        <w:t>осадок</w:t>
      </w:r>
      <w:r w:rsidRPr="00CC3DAA">
        <w:rPr>
          <w:sz w:val="28"/>
        </w:rPr>
        <w:t xml:space="preserve">. </w:t>
      </w:r>
      <w:r w:rsidR="000D70EE">
        <w:rPr>
          <w:sz w:val="28"/>
        </w:rPr>
        <w:t xml:space="preserve">Не более </w:t>
      </w:r>
      <w:r w:rsidR="000D70EE" w:rsidRPr="00AB6442">
        <w:rPr>
          <w:sz w:val="28"/>
        </w:rPr>
        <w:t>0,0</w:t>
      </w:r>
      <w:r w:rsidR="0007453C">
        <w:rPr>
          <w:sz w:val="28"/>
        </w:rPr>
        <w:t>2</w:t>
      </w:r>
      <w:r w:rsidR="00CC3DAA">
        <w:rPr>
          <w:sz w:val="28"/>
        </w:rPr>
        <w:t> </w:t>
      </w:r>
      <w:r w:rsidR="000D70EE" w:rsidRPr="00AB6442">
        <w:rPr>
          <w:sz w:val="28"/>
        </w:rPr>
        <w:t>%.</w:t>
      </w:r>
      <w:r w:rsidR="0007453C">
        <w:rPr>
          <w:sz w:val="28"/>
        </w:rPr>
        <w:t xml:space="preserve"> </w:t>
      </w:r>
      <w:r w:rsidR="0007453C">
        <w:rPr>
          <w:color w:val="000000"/>
          <w:lang w:bidi="ru-RU"/>
        </w:rPr>
        <w:t>10,0</w:t>
      </w:r>
      <w:r w:rsidR="0007453C" w:rsidRPr="0007453C">
        <w:rPr>
          <w:color w:val="000000"/>
          <w:lang w:bidi="ru-RU"/>
        </w:rPr>
        <w:t xml:space="preserve"> мл испытуемо</w:t>
      </w:r>
      <w:r w:rsidR="0007453C">
        <w:rPr>
          <w:color w:val="000000"/>
          <w:lang w:bidi="ru-RU"/>
        </w:rPr>
        <w:t>й</w:t>
      </w:r>
      <w:r w:rsidR="0007453C" w:rsidRPr="0007453C">
        <w:rPr>
          <w:color w:val="000000"/>
          <w:lang w:bidi="ru-RU"/>
        </w:rPr>
        <w:t xml:space="preserve"> </w:t>
      </w:r>
      <w:r w:rsidR="0007453C">
        <w:rPr>
          <w:color w:val="000000"/>
          <w:lang w:bidi="ru-RU"/>
        </w:rPr>
        <w:t>субстанции</w:t>
      </w:r>
      <w:r w:rsidR="0007453C" w:rsidRPr="0007453C">
        <w:rPr>
          <w:color w:val="000000"/>
          <w:lang w:bidi="ru-RU"/>
        </w:rPr>
        <w:t xml:space="preserve"> выпаривают на </w:t>
      </w:r>
      <w:r w:rsidR="0007453C">
        <w:rPr>
          <w:color w:val="000000"/>
          <w:lang w:bidi="ru-RU"/>
        </w:rPr>
        <w:t xml:space="preserve">кипящей </w:t>
      </w:r>
      <w:r w:rsidR="0007453C" w:rsidRPr="0007453C">
        <w:rPr>
          <w:color w:val="000000"/>
          <w:lang w:bidi="ru-RU"/>
        </w:rPr>
        <w:t>водяной бане досуха</w:t>
      </w:r>
      <w:r w:rsidR="0007453C">
        <w:rPr>
          <w:color w:val="000000"/>
          <w:lang w:bidi="ru-RU"/>
        </w:rPr>
        <w:t xml:space="preserve"> и</w:t>
      </w:r>
      <w:r w:rsidR="0007453C" w:rsidRPr="0007453C">
        <w:rPr>
          <w:color w:val="000000"/>
          <w:lang w:bidi="ru-RU"/>
        </w:rPr>
        <w:t xml:space="preserve"> высушивают </w:t>
      </w:r>
      <w:r w:rsidR="0007453C">
        <w:rPr>
          <w:color w:val="000000"/>
          <w:lang w:bidi="ru-RU"/>
        </w:rPr>
        <w:t xml:space="preserve">в сушильном шкафу </w:t>
      </w:r>
      <w:r w:rsidR="0007453C" w:rsidRPr="0007453C">
        <w:rPr>
          <w:color w:val="000000"/>
          <w:lang w:bidi="ru-RU"/>
        </w:rPr>
        <w:t xml:space="preserve">при температуре </w:t>
      </w:r>
      <w:r w:rsidR="0007453C">
        <w:rPr>
          <w:color w:val="000000"/>
          <w:lang w:bidi="ru-RU"/>
        </w:rPr>
        <w:t>105±5 </w:t>
      </w:r>
      <w:r w:rsidR="0007453C" w:rsidRPr="0007453C">
        <w:rPr>
          <w:color w:val="000000"/>
          <w:lang w:bidi="ru-RU"/>
        </w:rPr>
        <w:t xml:space="preserve">°С до постоянной массы. </w:t>
      </w:r>
    </w:p>
    <w:p w:rsidR="008C1D33" w:rsidRDefault="008C1D33" w:rsidP="008C1D33">
      <w:pPr>
        <w:pStyle w:val="41"/>
        <w:ind w:left="40" w:firstLine="700"/>
        <w:rPr>
          <w:b w:val="0"/>
          <w:color w:val="000000"/>
          <w:sz w:val="28"/>
          <w:szCs w:val="28"/>
          <w:lang w:bidi="ru-RU"/>
        </w:rPr>
      </w:pPr>
      <w:r w:rsidRPr="008C1D33">
        <w:rPr>
          <w:sz w:val="28"/>
        </w:rPr>
        <w:lastRenderedPageBreak/>
        <w:t>Уксусная кислота</w:t>
      </w:r>
      <w:r w:rsidR="00EF0992" w:rsidRPr="008C1D33">
        <w:rPr>
          <w:sz w:val="28"/>
        </w:rPr>
        <w:t>.</w:t>
      </w:r>
      <w:r w:rsidR="00EF0992">
        <w:rPr>
          <w:b w:val="0"/>
          <w:sz w:val="28"/>
        </w:rPr>
        <w:t xml:space="preserve"> </w:t>
      </w:r>
      <w:r w:rsidRPr="008C1D33">
        <w:rPr>
          <w:b w:val="0"/>
          <w:color w:val="000000"/>
          <w:sz w:val="28"/>
          <w:szCs w:val="28"/>
          <w:lang w:bidi="ru-RU"/>
        </w:rPr>
        <w:t>Не более 0,05 %.</w:t>
      </w:r>
      <w:r>
        <w:rPr>
          <w:b w:val="0"/>
          <w:color w:val="000000"/>
          <w:sz w:val="28"/>
          <w:szCs w:val="28"/>
          <w:lang w:bidi="ru-RU"/>
        </w:rPr>
        <w:t xml:space="preserve"> Определение проводят методом титриметрии. </w:t>
      </w:r>
    </w:p>
    <w:p w:rsidR="008C1D33" w:rsidRPr="008221F6" w:rsidRDefault="008C1D33" w:rsidP="00B7758B">
      <w:pPr>
        <w:pStyle w:val="41"/>
        <w:spacing w:line="360" w:lineRule="auto"/>
        <w:ind w:left="40" w:firstLine="700"/>
        <w:rPr>
          <w:b w:val="0"/>
          <w:color w:val="000000"/>
          <w:sz w:val="28"/>
          <w:szCs w:val="28"/>
          <w:lang w:bidi="ru-RU"/>
        </w:rPr>
      </w:pPr>
      <w:r w:rsidRPr="008C1D33">
        <w:rPr>
          <w:b w:val="0"/>
          <w:color w:val="000000"/>
          <w:sz w:val="28"/>
          <w:szCs w:val="28"/>
          <w:lang w:bidi="ru-RU"/>
        </w:rPr>
        <w:t>Около 1,0 г (точная навеска) субстанции помещают в колбу</w:t>
      </w:r>
      <w:r>
        <w:rPr>
          <w:b w:val="0"/>
          <w:color w:val="000000"/>
          <w:sz w:val="28"/>
          <w:szCs w:val="28"/>
          <w:lang w:bidi="ru-RU"/>
        </w:rPr>
        <w:t xml:space="preserve"> Эрленмайера</w:t>
      </w:r>
      <w:r w:rsidRPr="008C1D33">
        <w:rPr>
          <w:b w:val="0"/>
          <w:color w:val="000000"/>
          <w:sz w:val="28"/>
          <w:szCs w:val="28"/>
          <w:lang w:bidi="ru-RU"/>
        </w:rPr>
        <w:t xml:space="preserve"> вместимостью 100 мл, прибавляют 20 мл воды и 8 г ртути(II) оксида. Колбу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  <w:r w:rsidRPr="008C1D33">
        <w:rPr>
          <w:b w:val="0"/>
          <w:color w:val="000000"/>
          <w:sz w:val="28"/>
          <w:szCs w:val="28"/>
          <w:lang w:bidi="ru-RU"/>
        </w:rPr>
        <w:t>соединяют с обратным холодильником и нагревают так, чтобы вначале, пока разложение муравьиной кислоты идет интенсивно и происходит значительное выделение газов, температура составляла 11</w:t>
      </w:r>
      <w:r>
        <w:rPr>
          <w:b w:val="0"/>
          <w:color w:val="000000"/>
          <w:sz w:val="28"/>
          <w:szCs w:val="28"/>
          <w:lang w:bidi="ru-RU"/>
        </w:rPr>
        <w:t>5±5 </w:t>
      </w:r>
      <w:r w:rsidRPr="008C1D33">
        <w:rPr>
          <w:b w:val="0"/>
          <w:color w:val="000000"/>
          <w:sz w:val="28"/>
          <w:szCs w:val="28"/>
          <w:lang w:bidi="ru-RU"/>
        </w:rPr>
        <w:t xml:space="preserve">°С. </w:t>
      </w:r>
      <w:r>
        <w:rPr>
          <w:b w:val="0"/>
          <w:color w:val="000000"/>
          <w:sz w:val="28"/>
          <w:szCs w:val="28"/>
          <w:lang w:bidi="ru-RU"/>
        </w:rPr>
        <w:t xml:space="preserve">Выдерживают при этой температуре 35±5 мин. </w:t>
      </w:r>
      <w:r w:rsidRPr="008C1D33">
        <w:rPr>
          <w:b w:val="0"/>
          <w:color w:val="000000"/>
          <w:sz w:val="28"/>
          <w:szCs w:val="28"/>
          <w:lang w:bidi="ru-RU"/>
        </w:rPr>
        <w:t xml:space="preserve">Если при этом осадок в колбе станет серым, то колбу слегка охлаждают и </w:t>
      </w:r>
      <w:r>
        <w:rPr>
          <w:b w:val="0"/>
          <w:color w:val="000000"/>
          <w:sz w:val="28"/>
          <w:szCs w:val="28"/>
          <w:lang w:bidi="ru-RU"/>
        </w:rPr>
        <w:t>прибавляют</w:t>
      </w:r>
      <w:r w:rsidRPr="008C1D33">
        <w:rPr>
          <w:b w:val="0"/>
          <w:color w:val="000000"/>
          <w:sz w:val="28"/>
          <w:szCs w:val="28"/>
          <w:lang w:bidi="ru-RU"/>
        </w:rPr>
        <w:t xml:space="preserve"> еще 1</w:t>
      </w:r>
      <w:r>
        <w:rPr>
          <w:b w:val="0"/>
          <w:color w:val="000000"/>
          <w:sz w:val="28"/>
          <w:szCs w:val="28"/>
          <w:lang w:bidi="ru-RU"/>
        </w:rPr>
        <w:t>,5±0,5</w:t>
      </w:r>
      <w:r w:rsidRPr="008C1D33">
        <w:rPr>
          <w:b w:val="0"/>
          <w:color w:val="000000"/>
          <w:sz w:val="28"/>
          <w:szCs w:val="28"/>
          <w:lang w:bidi="ru-RU"/>
        </w:rPr>
        <w:t xml:space="preserve"> г ртути(II) оксида. Затем колбу нагревают 2</w:t>
      </w:r>
      <w:r>
        <w:rPr>
          <w:b w:val="0"/>
          <w:color w:val="000000"/>
          <w:sz w:val="28"/>
          <w:szCs w:val="28"/>
          <w:lang w:bidi="ru-RU"/>
        </w:rPr>
        <w:t>5±5</w:t>
      </w:r>
      <w:r w:rsidRPr="008C1D33">
        <w:rPr>
          <w:b w:val="0"/>
          <w:color w:val="000000"/>
          <w:sz w:val="28"/>
          <w:szCs w:val="28"/>
          <w:lang w:bidi="ru-RU"/>
        </w:rPr>
        <w:t xml:space="preserve"> мин при температуре 1</w:t>
      </w:r>
      <w:r>
        <w:rPr>
          <w:b w:val="0"/>
          <w:color w:val="000000"/>
          <w:sz w:val="28"/>
          <w:szCs w:val="28"/>
          <w:lang w:bidi="ru-RU"/>
        </w:rPr>
        <w:t>30±10</w:t>
      </w:r>
      <w:r w:rsidRPr="008C1D33">
        <w:rPr>
          <w:b w:val="0"/>
          <w:color w:val="000000"/>
          <w:sz w:val="28"/>
          <w:szCs w:val="28"/>
          <w:lang w:bidi="ru-RU"/>
        </w:rPr>
        <w:t xml:space="preserve"> °С</w:t>
      </w:r>
      <w:r>
        <w:rPr>
          <w:b w:val="0"/>
          <w:color w:val="000000"/>
          <w:sz w:val="28"/>
          <w:szCs w:val="28"/>
          <w:lang w:bidi="ru-RU"/>
        </w:rPr>
        <w:t xml:space="preserve"> с подключённым холодильником</w:t>
      </w:r>
      <w:r w:rsidRPr="008C1D33">
        <w:rPr>
          <w:b w:val="0"/>
          <w:color w:val="000000"/>
          <w:sz w:val="28"/>
          <w:szCs w:val="28"/>
          <w:lang w:bidi="ru-RU"/>
        </w:rPr>
        <w:t xml:space="preserve">. Осадок после разложения должен быть серовато-желтого цвета. Содержимое колбы охлаждают и отфильтровывают в коническую колбу вместимостью 250 мл, осадок промывают тремя порциями воды по </w:t>
      </w:r>
      <w:r>
        <w:rPr>
          <w:b w:val="0"/>
          <w:color w:val="000000"/>
          <w:sz w:val="28"/>
          <w:szCs w:val="28"/>
          <w:lang w:bidi="ru-RU"/>
        </w:rPr>
        <w:t>6±1</w:t>
      </w:r>
      <w:r w:rsidRPr="008C1D33">
        <w:rPr>
          <w:b w:val="0"/>
          <w:color w:val="000000"/>
          <w:sz w:val="28"/>
          <w:szCs w:val="28"/>
          <w:lang w:bidi="ru-RU"/>
        </w:rPr>
        <w:t xml:space="preserve"> мл, собирая промывные воды в ту же колбу. Содержимое колбы титруют 0,01 М раствором</w:t>
      </w:r>
      <w:r>
        <w:rPr>
          <w:b w:val="0"/>
          <w:color w:val="000000"/>
          <w:sz w:val="28"/>
          <w:szCs w:val="28"/>
          <w:lang w:bidi="ru-RU"/>
        </w:rPr>
        <w:t xml:space="preserve"> натрия гидроксида (индикатор </w:t>
      </w:r>
      <w:r w:rsidRPr="008C1D33">
        <w:rPr>
          <w:b w:val="0"/>
          <w:color w:val="000000"/>
          <w:sz w:val="28"/>
          <w:szCs w:val="28"/>
          <w:lang w:bidi="ru-RU"/>
        </w:rPr>
        <w:t xml:space="preserve">3 капли </w:t>
      </w:r>
      <w:r>
        <w:rPr>
          <w:b w:val="0"/>
          <w:color w:val="000000"/>
          <w:sz w:val="28"/>
          <w:szCs w:val="28"/>
          <w:lang w:bidi="ru-RU"/>
        </w:rPr>
        <w:t>0,1 % раствора</w:t>
      </w:r>
      <w:r w:rsidRPr="008C1D33">
        <w:rPr>
          <w:b w:val="0"/>
          <w:color w:val="000000"/>
          <w:sz w:val="28"/>
          <w:szCs w:val="28"/>
          <w:lang w:bidi="ru-RU"/>
        </w:rPr>
        <w:t xml:space="preserve">) до слабо-розового окрашивания </w:t>
      </w:r>
      <w:r w:rsidRPr="008221F6">
        <w:rPr>
          <w:b w:val="0"/>
          <w:color w:val="000000"/>
          <w:sz w:val="28"/>
          <w:szCs w:val="28"/>
          <w:lang w:bidi="ru-RU"/>
        </w:rPr>
        <w:t>раствора, устойчивого в течение 30 с.</w:t>
      </w:r>
    </w:p>
    <w:p w:rsidR="008221F6" w:rsidRPr="008221F6" w:rsidRDefault="008221F6" w:rsidP="00B7758B">
      <w:pPr>
        <w:pStyle w:val="af2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8221F6">
        <w:rPr>
          <w:rFonts w:ascii="Times New Roman" w:hAnsi="Times New Roman"/>
          <w:color w:val="000000"/>
          <w:sz w:val="28"/>
          <w:szCs w:val="28"/>
        </w:rPr>
        <w:t>1 мл 0,01 М</w:t>
      </w:r>
      <w:r w:rsidRPr="008221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221F6">
        <w:rPr>
          <w:rFonts w:ascii="Times New Roman" w:hAnsi="Times New Roman"/>
          <w:color w:val="000000"/>
          <w:sz w:val="28"/>
          <w:szCs w:val="28"/>
        </w:rPr>
        <w:t>раствора натрия гидроксида соответствует 0,6005 мг уксусной кислоты С</w:t>
      </w:r>
      <w:r w:rsidRPr="008221F6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8221F6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8221F6">
        <w:rPr>
          <w:rFonts w:ascii="Times New Roman" w:hAnsi="Times New Roman"/>
          <w:color w:val="000000"/>
          <w:sz w:val="28"/>
          <w:szCs w:val="28"/>
          <w:lang w:val="en-US"/>
        </w:rPr>
        <w:t>COOH</w:t>
      </w:r>
      <w:r w:rsidRPr="008221F6">
        <w:rPr>
          <w:rFonts w:ascii="Times New Roman" w:hAnsi="Times New Roman"/>
          <w:color w:val="000000"/>
          <w:sz w:val="28"/>
          <w:szCs w:val="28"/>
        </w:rPr>
        <w:t>.</w:t>
      </w:r>
    </w:p>
    <w:p w:rsidR="00451537" w:rsidRDefault="00EF0992" w:rsidP="00086C33">
      <w:pPr>
        <w:pStyle w:val="2"/>
        <w:spacing w:line="360" w:lineRule="auto"/>
        <w:ind w:left="23" w:firstLine="720"/>
        <w:jc w:val="both"/>
        <w:rPr>
          <w:color w:val="000000"/>
          <w:lang w:bidi="ru-RU"/>
        </w:rPr>
      </w:pPr>
      <w:r w:rsidRPr="00EF0992">
        <w:rPr>
          <w:b/>
          <w:sz w:val="28"/>
        </w:rPr>
        <w:t>Сульфаты.</w:t>
      </w:r>
      <w:r w:rsidR="00451537">
        <w:rPr>
          <w:b/>
          <w:sz w:val="28"/>
        </w:rPr>
        <w:t xml:space="preserve"> </w:t>
      </w:r>
      <w:r w:rsidR="00451537" w:rsidRPr="00451537">
        <w:t>Не более 0,005%</w:t>
      </w:r>
      <w:r w:rsidR="00451537">
        <w:t xml:space="preserve"> (ОФС «Сульфаты», метод 2). 3,0 </w:t>
      </w:r>
      <w:r w:rsidR="00451537" w:rsidRPr="00451537">
        <w:rPr>
          <w:color w:val="000000"/>
          <w:lang w:bidi="ru-RU"/>
        </w:rPr>
        <w:t>г испытуемо</w:t>
      </w:r>
      <w:r w:rsidR="00451537">
        <w:rPr>
          <w:color w:val="000000"/>
          <w:lang w:bidi="ru-RU"/>
        </w:rPr>
        <w:t>й</w:t>
      </w:r>
      <w:r w:rsidR="00451537" w:rsidRPr="00451537">
        <w:rPr>
          <w:color w:val="000000"/>
          <w:lang w:bidi="ru-RU"/>
        </w:rPr>
        <w:t xml:space="preserve"> </w:t>
      </w:r>
      <w:r w:rsidR="00451537">
        <w:rPr>
          <w:color w:val="000000"/>
          <w:lang w:bidi="ru-RU"/>
        </w:rPr>
        <w:t>субстанции</w:t>
      </w:r>
      <w:r w:rsidR="00451537" w:rsidRPr="00451537">
        <w:rPr>
          <w:color w:val="000000"/>
          <w:lang w:bidi="ru-RU"/>
        </w:rPr>
        <w:t xml:space="preserve"> выпаривают на водяной бане досуха. Остаток растворяют в воде и доводят </w:t>
      </w:r>
      <w:r w:rsidR="00451537">
        <w:rPr>
          <w:color w:val="000000"/>
          <w:lang w:bidi="ru-RU"/>
        </w:rPr>
        <w:t xml:space="preserve">водой </w:t>
      </w:r>
      <w:r w:rsidR="00451537" w:rsidRPr="00451537">
        <w:rPr>
          <w:color w:val="000000"/>
          <w:lang w:bidi="ru-RU"/>
        </w:rPr>
        <w:t>до объ</w:t>
      </w:r>
      <w:r w:rsidR="00451537">
        <w:rPr>
          <w:color w:val="000000"/>
          <w:lang w:bidi="ru-RU"/>
        </w:rPr>
        <w:t>ё</w:t>
      </w:r>
      <w:r w:rsidR="00451537" w:rsidRPr="00451537">
        <w:rPr>
          <w:color w:val="000000"/>
          <w:lang w:bidi="ru-RU"/>
        </w:rPr>
        <w:t>ма 15 мл</w:t>
      </w:r>
      <w:r w:rsidR="00451537">
        <w:rPr>
          <w:color w:val="000000"/>
          <w:lang w:bidi="ru-RU"/>
        </w:rPr>
        <w:t xml:space="preserve">. </w:t>
      </w:r>
    </w:p>
    <w:p w:rsidR="00086C33" w:rsidRPr="00142DAB" w:rsidRDefault="00086C33" w:rsidP="00086C33">
      <w:pPr>
        <w:pStyle w:val="2"/>
        <w:spacing w:line="360" w:lineRule="auto"/>
        <w:ind w:firstLine="720"/>
        <w:jc w:val="both"/>
        <w:rPr>
          <w:color w:val="000000"/>
          <w:lang w:bidi="ru-RU"/>
        </w:rPr>
      </w:pPr>
      <w:r w:rsidRPr="00086C33">
        <w:rPr>
          <w:b/>
          <w:color w:val="000000"/>
          <w:lang w:bidi="ru-RU"/>
        </w:rPr>
        <w:t xml:space="preserve">Сульфиты. </w:t>
      </w:r>
      <w:r w:rsidR="00142DAB" w:rsidRPr="00142DAB">
        <w:rPr>
          <w:color w:val="000000"/>
          <w:lang w:bidi="ru-RU"/>
        </w:rPr>
        <w:t xml:space="preserve">К 0,5 мл испытуемого раствора прибавляют 4,2 мл 10 % раствора натрия гидроксида и доводят объём раствора водой до 10,0 мл. Прибавляют 0,25 мл </w:t>
      </w:r>
      <w:r w:rsidR="000F692A">
        <w:rPr>
          <w:color w:val="000000"/>
          <w:lang w:bidi="ru-RU"/>
        </w:rPr>
        <w:t xml:space="preserve">0,01 М </w:t>
      </w:r>
      <w:r w:rsidR="00142DAB" w:rsidRPr="00142DAB">
        <w:rPr>
          <w:color w:val="000000"/>
          <w:lang w:bidi="ru-RU"/>
        </w:rPr>
        <w:t xml:space="preserve">раствора йода. </w:t>
      </w:r>
      <w:r w:rsidR="000F692A">
        <w:rPr>
          <w:color w:val="000000"/>
          <w:lang w:bidi="ru-RU"/>
        </w:rPr>
        <w:t>Полученный р</w:t>
      </w:r>
      <w:r w:rsidR="00142DAB" w:rsidRPr="00142DAB">
        <w:rPr>
          <w:color w:val="000000"/>
          <w:lang w:bidi="ru-RU"/>
        </w:rPr>
        <w:t>аствор должен иметь жёлтую окраску, не исчезающую в течение 30 с.</w:t>
      </w:r>
    </w:p>
    <w:p w:rsidR="00EF0992" w:rsidRPr="00EF0992" w:rsidRDefault="00EF0992" w:rsidP="00086C33">
      <w:pPr>
        <w:pStyle w:val="2"/>
        <w:spacing w:line="360" w:lineRule="auto"/>
        <w:ind w:left="20" w:firstLine="700"/>
        <w:jc w:val="both"/>
        <w:rPr>
          <w:b/>
          <w:sz w:val="28"/>
        </w:rPr>
      </w:pPr>
      <w:r w:rsidRPr="00EF0992">
        <w:rPr>
          <w:b/>
          <w:sz w:val="28"/>
        </w:rPr>
        <w:t>Хлориды.</w:t>
      </w:r>
      <w:r w:rsidR="00385B10">
        <w:rPr>
          <w:b/>
          <w:sz w:val="28"/>
        </w:rPr>
        <w:t xml:space="preserve"> </w:t>
      </w:r>
      <w:r w:rsidR="00385B10" w:rsidRPr="00385B10">
        <w:rPr>
          <w:sz w:val="28"/>
        </w:rPr>
        <w:t>Не более 0,001 % (ОФС «Хлориды»). 2,0 г испытуемой субстанции доводят водой до объёма 10 мл.</w:t>
      </w:r>
    </w:p>
    <w:p w:rsidR="00EF0992" w:rsidRPr="00EF0992" w:rsidRDefault="00EF0992" w:rsidP="0007453C">
      <w:pPr>
        <w:pStyle w:val="2"/>
        <w:spacing w:line="360" w:lineRule="auto"/>
        <w:ind w:left="20" w:firstLine="700"/>
        <w:jc w:val="both"/>
        <w:rPr>
          <w:b/>
          <w:sz w:val="28"/>
        </w:rPr>
      </w:pPr>
      <w:r w:rsidRPr="00EF0992">
        <w:rPr>
          <w:b/>
          <w:sz w:val="28"/>
        </w:rPr>
        <w:t>Железо.</w:t>
      </w:r>
      <w:r w:rsidR="00A56524">
        <w:rPr>
          <w:b/>
          <w:sz w:val="28"/>
        </w:rPr>
        <w:t xml:space="preserve"> </w:t>
      </w:r>
      <w:r w:rsidR="00A56524" w:rsidRPr="00A56524">
        <w:rPr>
          <w:sz w:val="28"/>
        </w:rPr>
        <w:t>Не более 0,003 % (ОФС «Железо», метод 1).</w:t>
      </w:r>
      <w:r w:rsidR="00A56524">
        <w:rPr>
          <w:b/>
          <w:sz w:val="28"/>
        </w:rPr>
        <w:t xml:space="preserve"> </w:t>
      </w:r>
      <w:r w:rsidR="00A56524" w:rsidRPr="00A56524">
        <w:rPr>
          <w:sz w:val="28"/>
        </w:rPr>
        <w:t>1,0 мл субстанции доводят водой до 10,0 мл.</w:t>
      </w:r>
    </w:p>
    <w:p w:rsidR="00954C1C" w:rsidRPr="00954C1C" w:rsidRDefault="0008455D" w:rsidP="0007453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B6442">
        <w:rPr>
          <w:b/>
          <w:sz w:val="28"/>
        </w:rPr>
        <w:lastRenderedPageBreak/>
        <w:t>Тяж</w:t>
      </w:r>
      <w:r w:rsidR="005953E5">
        <w:rPr>
          <w:b/>
          <w:sz w:val="28"/>
        </w:rPr>
        <w:t>ё</w:t>
      </w:r>
      <w:r w:rsidRPr="00AB6442">
        <w:rPr>
          <w:b/>
          <w:sz w:val="28"/>
        </w:rPr>
        <w:t>лые металлы</w:t>
      </w:r>
      <w:r w:rsidRPr="00CC3DAA">
        <w:rPr>
          <w:sz w:val="28"/>
        </w:rPr>
        <w:t xml:space="preserve">. </w:t>
      </w:r>
      <w:r w:rsidR="00954C1C" w:rsidRPr="00954C1C">
        <w:rPr>
          <w:sz w:val="28"/>
          <w:szCs w:val="28"/>
        </w:rPr>
        <w:t>Не более 0,0005</w:t>
      </w:r>
      <w:r w:rsidR="00CC3DAA">
        <w:rPr>
          <w:sz w:val="28"/>
          <w:szCs w:val="28"/>
        </w:rPr>
        <w:t> </w:t>
      </w:r>
      <w:r w:rsidR="00954C1C" w:rsidRPr="00954C1C">
        <w:rPr>
          <w:sz w:val="28"/>
          <w:szCs w:val="28"/>
        </w:rPr>
        <w:t>%</w:t>
      </w:r>
      <w:r w:rsidR="000D70EE">
        <w:rPr>
          <w:sz w:val="28"/>
          <w:szCs w:val="28"/>
        </w:rPr>
        <w:t xml:space="preserve"> (</w:t>
      </w:r>
      <w:r w:rsidR="00954C1C" w:rsidRPr="00954C1C">
        <w:rPr>
          <w:sz w:val="28"/>
          <w:szCs w:val="28"/>
        </w:rPr>
        <w:t>ОФС «Тяж</w:t>
      </w:r>
      <w:r w:rsidR="00CC3DAA">
        <w:rPr>
          <w:sz w:val="28"/>
          <w:szCs w:val="28"/>
        </w:rPr>
        <w:t>е</w:t>
      </w:r>
      <w:r w:rsidR="00954C1C" w:rsidRPr="00954C1C">
        <w:rPr>
          <w:sz w:val="28"/>
          <w:szCs w:val="28"/>
        </w:rPr>
        <w:t>лые металлы»</w:t>
      </w:r>
      <w:r w:rsidR="005953E5">
        <w:rPr>
          <w:sz w:val="28"/>
          <w:szCs w:val="28"/>
        </w:rPr>
        <w:t>, метод 2</w:t>
      </w:r>
      <w:r w:rsidR="000D70EE">
        <w:rPr>
          <w:sz w:val="28"/>
          <w:szCs w:val="28"/>
        </w:rPr>
        <w:t>)</w:t>
      </w:r>
      <w:r w:rsidR="00CC3DAA">
        <w:rPr>
          <w:sz w:val="28"/>
          <w:szCs w:val="28"/>
        </w:rPr>
        <w:t>.</w:t>
      </w:r>
    </w:p>
    <w:p w:rsidR="005953E5" w:rsidRPr="005953E5" w:rsidRDefault="00CC3DAA" w:rsidP="005953E5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  <w:lang w:bidi="ru-RU"/>
        </w:rPr>
      </w:pPr>
      <w:r>
        <w:rPr>
          <w:i/>
          <w:sz w:val="28"/>
        </w:rPr>
        <w:t>Испытуемый раствор.</w:t>
      </w:r>
      <w:r w:rsidR="0008455D" w:rsidRPr="00AB6442">
        <w:rPr>
          <w:sz w:val="28"/>
        </w:rPr>
        <w:t xml:space="preserve"> </w:t>
      </w:r>
      <w:r w:rsidR="005953E5">
        <w:rPr>
          <w:sz w:val="28"/>
        </w:rPr>
        <w:t xml:space="preserve">8,0 </w:t>
      </w:r>
      <w:r w:rsidR="005953E5" w:rsidRPr="005953E5">
        <w:rPr>
          <w:color w:val="000000"/>
          <w:sz w:val="26"/>
          <w:szCs w:val="26"/>
          <w:lang w:bidi="ru-RU"/>
        </w:rPr>
        <w:t>г испытуемо</w:t>
      </w:r>
      <w:r w:rsidR="005953E5">
        <w:rPr>
          <w:color w:val="000000"/>
          <w:sz w:val="26"/>
          <w:szCs w:val="26"/>
          <w:lang w:bidi="ru-RU"/>
        </w:rPr>
        <w:t>й</w:t>
      </w:r>
      <w:r w:rsidR="005953E5" w:rsidRPr="005953E5">
        <w:rPr>
          <w:color w:val="000000"/>
          <w:sz w:val="26"/>
          <w:szCs w:val="26"/>
          <w:lang w:bidi="ru-RU"/>
        </w:rPr>
        <w:t xml:space="preserve"> </w:t>
      </w:r>
      <w:r w:rsidR="005953E5">
        <w:rPr>
          <w:color w:val="000000"/>
          <w:sz w:val="26"/>
          <w:szCs w:val="26"/>
          <w:lang w:bidi="ru-RU"/>
        </w:rPr>
        <w:t>субстанции</w:t>
      </w:r>
      <w:r w:rsidR="005953E5" w:rsidRPr="005953E5">
        <w:rPr>
          <w:color w:val="000000"/>
          <w:sz w:val="26"/>
          <w:szCs w:val="26"/>
          <w:lang w:bidi="ru-RU"/>
        </w:rPr>
        <w:t xml:space="preserve"> выпаривают на водяной бане досуха. Остаток растворяют в воде и доводят до объ</w:t>
      </w:r>
      <w:r w:rsidR="005953E5">
        <w:rPr>
          <w:color w:val="000000"/>
          <w:sz w:val="26"/>
          <w:szCs w:val="26"/>
          <w:lang w:bidi="ru-RU"/>
        </w:rPr>
        <w:t>ё</w:t>
      </w:r>
      <w:r w:rsidR="005953E5" w:rsidRPr="005953E5">
        <w:rPr>
          <w:color w:val="000000"/>
          <w:sz w:val="26"/>
          <w:szCs w:val="26"/>
          <w:lang w:bidi="ru-RU"/>
        </w:rPr>
        <w:t xml:space="preserve">ма 20 мл этим же растворителем. </w:t>
      </w:r>
      <w:r w:rsidR="005953E5">
        <w:rPr>
          <w:color w:val="000000"/>
          <w:sz w:val="26"/>
          <w:szCs w:val="26"/>
          <w:lang w:bidi="ru-RU"/>
        </w:rPr>
        <w:t xml:space="preserve">Для определения используют </w:t>
      </w:r>
      <w:r w:rsidR="005953E5" w:rsidRPr="005953E5">
        <w:rPr>
          <w:color w:val="000000"/>
          <w:sz w:val="26"/>
          <w:szCs w:val="26"/>
          <w:lang w:bidi="ru-RU"/>
        </w:rPr>
        <w:t>10 мл полученного раствора</w:t>
      </w:r>
      <w:r w:rsidR="005953E5">
        <w:rPr>
          <w:color w:val="000000"/>
          <w:sz w:val="26"/>
          <w:szCs w:val="26"/>
          <w:lang w:bidi="ru-RU"/>
        </w:rPr>
        <w:t>.</w:t>
      </w:r>
    </w:p>
    <w:p w:rsidR="005953E5" w:rsidRDefault="005953E5" w:rsidP="00A56524">
      <w:pPr>
        <w:autoSpaceDE/>
        <w:autoSpaceDN/>
        <w:adjustRightInd/>
        <w:spacing w:line="360" w:lineRule="auto"/>
        <w:ind w:left="20" w:right="20" w:firstLine="700"/>
        <w:jc w:val="both"/>
        <w:rPr>
          <w:color w:val="000000"/>
          <w:sz w:val="26"/>
          <w:szCs w:val="26"/>
          <w:lang w:bidi="ru-RU"/>
        </w:rPr>
      </w:pPr>
      <w:r w:rsidRPr="005953E5">
        <w:rPr>
          <w:i/>
          <w:iCs/>
          <w:color w:val="000000"/>
          <w:sz w:val="26"/>
          <w:szCs w:val="26"/>
          <w:lang w:bidi="ru-RU"/>
        </w:rPr>
        <w:t>Эталонный раствор.</w:t>
      </w:r>
      <w:r w:rsidRPr="005953E5">
        <w:rPr>
          <w:color w:val="000000"/>
          <w:sz w:val="26"/>
          <w:szCs w:val="26"/>
          <w:lang w:bidi="ru-RU"/>
        </w:rPr>
        <w:t xml:space="preserve"> К 4 мл стандартного раствора свинец-иона (5 мкг/мл) прибавляют 6 мл воды.</w:t>
      </w:r>
    </w:p>
    <w:p w:rsidR="00A56524" w:rsidRPr="00A56524" w:rsidRDefault="00EF0992" w:rsidP="00A56524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992">
        <w:rPr>
          <w:b/>
          <w:iCs/>
          <w:color w:val="000000"/>
          <w:sz w:val="26"/>
          <w:szCs w:val="26"/>
          <w:lang w:bidi="ru-RU"/>
        </w:rPr>
        <w:t>Микробиологическая чистота.</w:t>
      </w:r>
      <w:r w:rsidR="00A56524">
        <w:rPr>
          <w:b/>
          <w:iCs/>
          <w:color w:val="000000"/>
          <w:sz w:val="26"/>
          <w:szCs w:val="26"/>
          <w:lang w:bidi="ru-RU"/>
        </w:rPr>
        <w:t xml:space="preserve"> </w:t>
      </w:r>
      <w:r w:rsidR="00A56524" w:rsidRPr="00A56524">
        <w:rPr>
          <w:rFonts w:eastAsia="Calibri"/>
          <w:color w:val="000000"/>
          <w:sz w:val="28"/>
          <w:szCs w:val="28"/>
          <w:lang w:eastAsia="en-US"/>
        </w:rPr>
        <w:t>В соответствии с ОФС «Микробиологическая чистота».</w:t>
      </w:r>
    </w:p>
    <w:p w:rsidR="00A614EE" w:rsidRPr="00A614EE" w:rsidRDefault="0008455D" w:rsidP="00A56524">
      <w:pPr>
        <w:shd w:val="clear" w:color="auto" w:fill="FFFFFF"/>
        <w:spacing w:line="360" w:lineRule="auto"/>
        <w:ind w:firstLine="720"/>
        <w:jc w:val="both"/>
        <w:rPr>
          <w:sz w:val="28"/>
          <w:lang w:bidi="ru-RU"/>
        </w:rPr>
      </w:pPr>
      <w:r w:rsidRPr="00AB6442">
        <w:rPr>
          <w:b/>
          <w:sz w:val="28"/>
        </w:rPr>
        <w:t>Количественное определение</w:t>
      </w:r>
      <w:r w:rsidRPr="00CC3DAA">
        <w:rPr>
          <w:sz w:val="28"/>
        </w:rPr>
        <w:t xml:space="preserve">. </w:t>
      </w:r>
      <w:r w:rsidR="00A56524">
        <w:rPr>
          <w:sz w:val="28"/>
        </w:rPr>
        <w:t xml:space="preserve">Определение проводят методом титриметрии. </w:t>
      </w:r>
      <w:r w:rsidRPr="00AB6442">
        <w:rPr>
          <w:sz w:val="28"/>
        </w:rPr>
        <w:t>Около 1</w:t>
      </w:r>
      <w:r>
        <w:rPr>
          <w:sz w:val="28"/>
        </w:rPr>
        <w:t>,0</w:t>
      </w:r>
      <w:r w:rsidR="00CC3DAA">
        <w:rPr>
          <w:sz w:val="28"/>
        </w:rPr>
        <w:t> </w:t>
      </w:r>
      <w:r w:rsidRPr="00AB6442">
        <w:rPr>
          <w:sz w:val="28"/>
        </w:rPr>
        <w:t xml:space="preserve">г (точная навеска) субстанции помещают в </w:t>
      </w:r>
      <w:r w:rsidR="00A614EE">
        <w:rPr>
          <w:sz w:val="28"/>
        </w:rPr>
        <w:t>колбу Эрленм</w:t>
      </w:r>
      <w:r w:rsidR="00A56524">
        <w:rPr>
          <w:sz w:val="28"/>
        </w:rPr>
        <w:t>ейера</w:t>
      </w:r>
      <w:r w:rsidR="00A614EE">
        <w:rPr>
          <w:sz w:val="28"/>
        </w:rPr>
        <w:t xml:space="preserve">, прибавляют 20 мл воды </w:t>
      </w:r>
      <w:r w:rsidR="00A614EE" w:rsidRPr="00A614EE">
        <w:rPr>
          <w:sz w:val="28"/>
          <w:lang w:bidi="ru-RU"/>
        </w:rPr>
        <w:t xml:space="preserve">и титруют 1 М раствором натрия гидроксида до образования розового окрашивания, используя в качестве индикатора 0,1 мл </w:t>
      </w:r>
      <w:r w:rsidR="00A614EE">
        <w:rPr>
          <w:sz w:val="28"/>
          <w:lang w:bidi="ru-RU"/>
        </w:rPr>
        <w:t xml:space="preserve">0,1 % </w:t>
      </w:r>
      <w:r w:rsidR="00A614EE" w:rsidRPr="00A614EE">
        <w:rPr>
          <w:sz w:val="28"/>
          <w:lang w:bidi="ru-RU"/>
        </w:rPr>
        <w:t>раствора фенолфталеина.</w:t>
      </w:r>
    </w:p>
    <w:p w:rsidR="00A614EE" w:rsidRPr="00A614EE" w:rsidRDefault="00A614EE" w:rsidP="00A614EE">
      <w:pPr>
        <w:shd w:val="clear" w:color="auto" w:fill="FFFFFF"/>
        <w:spacing w:line="360" w:lineRule="auto"/>
        <w:ind w:firstLine="720"/>
        <w:jc w:val="both"/>
        <w:rPr>
          <w:sz w:val="28"/>
          <w:lang w:bidi="ru-RU"/>
        </w:rPr>
      </w:pPr>
      <w:r w:rsidRPr="00A614EE">
        <w:rPr>
          <w:sz w:val="28"/>
          <w:lang w:bidi="ru-RU"/>
        </w:rPr>
        <w:t>1 мл 1 М раствора натрия гидроксида соответствует 46,03 мг СН</w:t>
      </w:r>
      <w:r w:rsidRPr="00A614EE">
        <w:rPr>
          <w:sz w:val="28"/>
          <w:vertAlign w:val="subscript"/>
          <w:lang w:bidi="ru-RU"/>
        </w:rPr>
        <w:t>2</w:t>
      </w:r>
      <w:r w:rsidRPr="00A614EE">
        <w:rPr>
          <w:sz w:val="28"/>
          <w:lang w:bidi="ru-RU"/>
        </w:rPr>
        <w:t>О</w:t>
      </w:r>
      <w:r w:rsidRPr="00A614EE">
        <w:rPr>
          <w:sz w:val="28"/>
          <w:vertAlign w:val="subscript"/>
          <w:lang w:bidi="ru-RU"/>
        </w:rPr>
        <w:t>2</w:t>
      </w:r>
      <w:r w:rsidRPr="00A614EE">
        <w:rPr>
          <w:sz w:val="28"/>
          <w:lang w:bidi="ru-RU"/>
        </w:rPr>
        <w:t>.</w:t>
      </w:r>
    </w:p>
    <w:p w:rsidR="0008455D" w:rsidRPr="009761D6" w:rsidRDefault="0008455D" w:rsidP="00C118D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B6442">
        <w:rPr>
          <w:b/>
          <w:sz w:val="28"/>
        </w:rPr>
        <w:t>Хранение</w:t>
      </w:r>
      <w:r w:rsidRPr="00CC3DAA">
        <w:rPr>
          <w:sz w:val="28"/>
        </w:rPr>
        <w:t xml:space="preserve">. </w:t>
      </w:r>
      <w:r>
        <w:rPr>
          <w:sz w:val="28"/>
        </w:rPr>
        <w:t>В</w:t>
      </w:r>
      <w:r w:rsidRPr="00AB6442">
        <w:rPr>
          <w:sz w:val="28"/>
        </w:rPr>
        <w:t xml:space="preserve"> </w:t>
      </w:r>
      <w:r w:rsidR="00A614EE">
        <w:rPr>
          <w:sz w:val="28"/>
        </w:rPr>
        <w:t>защищённом от света месте, в плотно закрытой упаковке при температуре от 8 °С до 25 °С</w:t>
      </w:r>
      <w:r w:rsidRPr="00AB6442">
        <w:rPr>
          <w:sz w:val="28"/>
        </w:rPr>
        <w:t>.</w:t>
      </w:r>
    </w:p>
    <w:sectPr w:rsidR="0008455D" w:rsidRPr="009761D6" w:rsidSect="008D3D5D">
      <w:headerReference w:type="even" r:id="rId9"/>
      <w:footerReference w:type="default" r:id="rId10"/>
      <w:type w:val="continuous"/>
      <w:pgSz w:w="11909" w:h="16834"/>
      <w:pgMar w:top="1134" w:right="850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35" w:rsidRDefault="00795835">
      <w:r>
        <w:separator/>
      </w:r>
    </w:p>
  </w:endnote>
  <w:endnote w:type="continuationSeparator" w:id="1">
    <w:p w:rsidR="00795835" w:rsidRDefault="0079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310"/>
      <w:docPartObj>
        <w:docPartGallery w:val="Page Numbers (Bottom of Page)"/>
        <w:docPartUnique/>
      </w:docPartObj>
    </w:sdtPr>
    <w:sdtContent>
      <w:p w:rsidR="00511E87" w:rsidRDefault="00BB257A">
        <w:pPr>
          <w:pStyle w:val="a8"/>
          <w:jc w:val="center"/>
        </w:pPr>
        <w:r w:rsidRPr="006409BE">
          <w:rPr>
            <w:sz w:val="28"/>
            <w:szCs w:val="28"/>
          </w:rPr>
          <w:fldChar w:fldCharType="begin"/>
        </w:r>
        <w:r w:rsidR="00511E87" w:rsidRPr="006409BE">
          <w:rPr>
            <w:sz w:val="28"/>
            <w:szCs w:val="28"/>
          </w:rPr>
          <w:instrText xml:space="preserve"> PAGE   \* MERGEFORMAT </w:instrText>
        </w:r>
        <w:r w:rsidRPr="006409BE">
          <w:rPr>
            <w:sz w:val="28"/>
            <w:szCs w:val="28"/>
          </w:rPr>
          <w:fldChar w:fldCharType="separate"/>
        </w:r>
        <w:r w:rsidR="00393801">
          <w:rPr>
            <w:noProof/>
            <w:sz w:val="28"/>
            <w:szCs w:val="28"/>
          </w:rPr>
          <w:t>3</w:t>
        </w:r>
        <w:r w:rsidRPr="006409BE">
          <w:rPr>
            <w:sz w:val="28"/>
            <w:szCs w:val="28"/>
          </w:rPr>
          <w:fldChar w:fldCharType="end"/>
        </w:r>
      </w:p>
    </w:sdtContent>
  </w:sdt>
  <w:p w:rsidR="00511E87" w:rsidRDefault="00511E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35" w:rsidRDefault="00795835">
      <w:r>
        <w:separator/>
      </w:r>
    </w:p>
  </w:footnote>
  <w:footnote w:type="continuationSeparator" w:id="1">
    <w:p w:rsidR="00795835" w:rsidRDefault="00795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7" w:rsidRDefault="00BB25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E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E87" w:rsidRDefault="00511E8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89B"/>
    <w:multiLevelType w:val="multilevel"/>
    <w:tmpl w:val="B29A3B6A"/>
    <w:lvl w:ilvl="0"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B0C1B"/>
    <w:multiLevelType w:val="multilevel"/>
    <w:tmpl w:val="3CBC4740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92E98"/>
    <w:multiLevelType w:val="multilevel"/>
    <w:tmpl w:val="71486476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A760B1"/>
    <w:multiLevelType w:val="multilevel"/>
    <w:tmpl w:val="5A9A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352EC"/>
    <w:rsid w:val="0006147F"/>
    <w:rsid w:val="00065AAA"/>
    <w:rsid w:val="0007453C"/>
    <w:rsid w:val="0008455D"/>
    <w:rsid w:val="00086C33"/>
    <w:rsid w:val="000923CE"/>
    <w:rsid w:val="00097424"/>
    <w:rsid w:val="000B5520"/>
    <w:rsid w:val="000D70EE"/>
    <w:rsid w:val="000F692A"/>
    <w:rsid w:val="00106D00"/>
    <w:rsid w:val="00121977"/>
    <w:rsid w:val="00142DAB"/>
    <w:rsid w:val="00146477"/>
    <w:rsid w:val="001650C2"/>
    <w:rsid w:val="0017275F"/>
    <w:rsid w:val="00176FDF"/>
    <w:rsid w:val="001842F1"/>
    <w:rsid w:val="00191368"/>
    <w:rsid w:val="001A0EF4"/>
    <w:rsid w:val="001B4C35"/>
    <w:rsid w:val="001C7554"/>
    <w:rsid w:val="001F00BF"/>
    <w:rsid w:val="002054A1"/>
    <w:rsid w:val="002271AA"/>
    <w:rsid w:val="002946C3"/>
    <w:rsid w:val="002A1EEC"/>
    <w:rsid w:val="002B0B33"/>
    <w:rsid w:val="002B62A5"/>
    <w:rsid w:val="00302F2F"/>
    <w:rsid w:val="0030726A"/>
    <w:rsid w:val="0031236D"/>
    <w:rsid w:val="00321D20"/>
    <w:rsid w:val="0032420B"/>
    <w:rsid w:val="00327AEB"/>
    <w:rsid w:val="0035430B"/>
    <w:rsid w:val="00376040"/>
    <w:rsid w:val="00385B10"/>
    <w:rsid w:val="003910F9"/>
    <w:rsid w:val="00393801"/>
    <w:rsid w:val="003C61AE"/>
    <w:rsid w:val="003D02D0"/>
    <w:rsid w:val="003D0EB1"/>
    <w:rsid w:val="003D401B"/>
    <w:rsid w:val="003F7A7C"/>
    <w:rsid w:val="00451537"/>
    <w:rsid w:val="004A3579"/>
    <w:rsid w:val="004B226E"/>
    <w:rsid w:val="004B6F68"/>
    <w:rsid w:val="004C4FA4"/>
    <w:rsid w:val="00511E87"/>
    <w:rsid w:val="005137D9"/>
    <w:rsid w:val="00532BF8"/>
    <w:rsid w:val="00561025"/>
    <w:rsid w:val="0056441E"/>
    <w:rsid w:val="0056452D"/>
    <w:rsid w:val="005953E5"/>
    <w:rsid w:val="005A1DCD"/>
    <w:rsid w:val="005B4D3C"/>
    <w:rsid w:val="005D0266"/>
    <w:rsid w:val="005E3F67"/>
    <w:rsid w:val="005E611A"/>
    <w:rsid w:val="0060577A"/>
    <w:rsid w:val="00624EA6"/>
    <w:rsid w:val="006409BE"/>
    <w:rsid w:val="0064587E"/>
    <w:rsid w:val="00657759"/>
    <w:rsid w:val="00685CCC"/>
    <w:rsid w:val="006C1B5A"/>
    <w:rsid w:val="006F6F8C"/>
    <w:rsid w:val="00716739"/>
    <w:rsid w:val="007267F3"/>
    <w:rsid w:val="007352EC"/>
    <w:rsid w:val="00744D6B"/>
    <w:rsid w:val="00745263"/>
    <w:rsid w:val="0074635B"/>
    <w:rsid w:val="00763975"/>
    <w:rsid w:val="007646C2"/>
    <w:rsid w:val="00795835"/>
    <w:rsid w:val="007D1511"/>
    <w:rsid w:val="007F320E"/>
    <w:rsid w:val="0080642E"/>
    <w:rsid w:val="00813AAB"/>
    <w:rsid w:val="008221F6"/>
    <w:rsid w:val="00857E5E"/>
    <w:rsid w:val="00860A37"/>
    <w:rsid w:val="008A254F"/>
    <w:rsid w:val="008C1D33"/>
    <w:rsid w:val="008D3D5D"/>
    <w:rsid w:val="00914A70"/>
    <w:rsid w:val="00954C1C"/>
    <w:rsid w:val="0096691D"/>
    <w:rsid w:val="0097169B"/>
    <w:rsid w:val="009761D6"/>
    <w:rsid w:val="00986D9F"/>
    <w:rsid w:val="009B622A"/>
    <w:rsid w:val="00A21860"/>
    <w:rsid w:val="00A2367F"/>
    <w:rsid w:val="00A40B2A"/>
    <w:rsid w:val="00A56524"/>
    <w:rsid w:val="00A614EE"/>
    <w:rsid w:val="00AA4D7D"/>
    <w:rsid w:val="00AA6DD2"/>
    <w:rsid w:val="00AB6442"/>
    <w:rsid w:val="00AC0069"/>
    <w:rsid w:val="00AE6DE7"/>
    <w:rsid w:val="00B15327"/>
    <w:rsid w:val="00B26BFF"/>
    <w:rsid w:val="00B332B3"/>
    <w:rsid w:val="00B4539A"/>
    <w:rsid w:val="00B50B95"/>
    <w:rsid w:val="00B7758B"/>
    <w:rsid w:val="00B80291"/>
    <w:rsid w:val="00BA0274"/>
    <w:rsid w:val="00BB257A"/>
    <w:rsid w:val="00BF505C"/>
    <w:rsid w:val="00BF7BFF"/>
    <w:rsid w:val="00C118D3"/>
    <w:rsid w:val="00C1729B"/>
    <w:rsid w:val="00C774F7"/>
    <w:rsid w:val="00C87D7E"/>
    <w:rsid w:val="00C91BDB"/>
    <w:rsid w:val="00C93AB7"/>
    <w:rsid w:val="00CB1789"/>
    <w:rsid w:val="00CB3B43"/>
    <w:rsid w:val="00CB4967"/>
    <w:rsid w:val="00CC3DAA"/>
    <w:rsid w:val="00D54507"/>
    <w:rsid w:val="00D743D1"/>
    <w:rsid w:val="00D74C1C"/>
    <w:rsid w:val="00D81058"/>
    <w:rsid w:val="00D924CA"/>
    <w:rsid w:val="00DA5C59"/>
    <w:rsid w:val="00DF6D72"/>
    <w:rsid w:val="00E931F8"/>
    <w:rsid w:val="00EA4A2B"/>
    <w:rsid w:val="00EB17ED"/>
    <w:rsid w:val="00EF0630"/>
    <w:rsid w:val="00EF0992"/>
    <w:rsid w:val="00F00E50"/>
    <w:rsid w:val="00F55BD7"/>
    <w:rsid w:val="00F70C2B"/>
    <w:rsid w:val="00F8698C"/>
    <w:rsid w:val="00FB3084"/>
    <w:rsid w:val="00FC6019"/>
    <w:rsid w:val="00FC642C"/>
    <w:rsid w:val="00FE34E4"/>
    <w:rsid w:val="00FE736C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F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910F9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32B3"/>
    <w:rPr>
      <w:sz w:val="20"/>
      <w:szCs w:val="20"/>
    </w:rPr>
  </w:style>
  <w:style w:type="paragraph" w:customStyle="1" w:styleId="BodyText1">
    <w:name w:val="Body Text1"/>
    <w:basedOn w:val="a"/>
    <w:uiPriority w:val="99"/>
    <w:rsid w:val="003910F9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customStyle="1" w:styleId="Normal1">
    <w:name w:val="Normal1"/>
    <w:uiPriority w:val="99"/>
    <w:rsid w:val="003910F9"/>
    <w:pPr>
      <w:spacing w:after="0" w:line="240" w:lineRule="auto"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semiHidden/>
    <w:rsid w:val="00391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2B3"/>
    <w:rPr>
      <w:sz w:val="20"/>
      <w:szCs w:val="20"/>
    </w:rPr>
  </w:style>
  <w:style w:type="character" w:styleId="a7">
    <w:name w:val="page number"/>
    <w:basedOn w:val="a0"/>
    <w:uiPriority w:val="99"/>
    <w:semiHidden/>
    <w:rsid w:val="003910F9"/>
    <w:rPr>
      <w:rFonts w:cs="Times New Roman"/>
    </w:rPr>
  </w:style>
  <w:style w:type="paragraph" w:styleId="a8">
    <w:name w:val="footer"/>
    <w:basedOn w:val="a"/>
    <w:link w:val="a9"/>
    <w:uiPriority w:val="99"/>
    <w:rsid w:val="003910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2B3"/>
    <w:rPr>
      <w:sz w:val="20"/>
      <w:szCs w:val="20"/>
    </w:rPr>
  </w:style>
  <w:style w:type="character" w:styleId="aa">
    <w:name w:val="annotation reference"/>
    <w:basedOn w:val="a0"/>
    <w:uiPriority w:val="99"/>
    <w:semiHidden/>
    <w:rsid w:val="001B4C3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B4C35"/>
  </w:style>
  <w:style w:type="character" w:customStyle="1" w:styleId="ac">
    <w:name w:val="Текст примечания Знак"/>
    <w:basedOn w:val="a0"/>
    <w:link w:val="ab"/>
    <w:uiPriority w:val="99"/>
    <w:semiHidden/>
    <w:rsid w:val="00B332B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B4C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32B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B4C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32B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2"/>
    <w:rsid w:val="00B50B95"/>
    <w:rPr>
      <w:sz w:val="26"/>
      <w:szCs w:val="26"/>
    </w:rPr>
  </w:style>
  <w:style w:type="paragraph" w:customStyle="1" w:styleId="2">
    <w:name w:val="Основной текст2"/>
    <w:basedOn w:val="a"/>
    <w:link w:val="af1"/>
    <w:rsid w:val="00B50B95"/>
    <w:pPr>
      <w:autoSpaceDE/>
      <w:autoSpaceDN/>
      <w:adjustRightInd/>
      <w:spacing w:line="0" w:lineRule="atLeast"/>
      <w:jc w:val="right"/>
    </w:pPr>
    <w:rPr>
      <w:sz w:val="26"/>
      <w:szCs w:val="26"/>
    </w:rPr>
  </w:style>
  <w:style w:type="paragraph" w:customStyle="1" w:styleId="4">
    <w:name w:val="Основной текст4"/>
    <w:basedOn w:val="a"/>
    <w:rsid w:val="00EF0992"/>
    <w:pPr>
      <w:autoSpaceDE/>
      <w:autoSpaceDN/>
      <w:adjustRightInd/>
      <w:spacing w:line="0" w:lineRule="atLeast"/>
      <w:jc w:val="right"/>
    </w:pPr>
    <w:rPr>
      <w:color w:val="000000"/>
      <w:sz w:val="26"/>
      <w:szCs w:val="26"/>
      <w:lang w:bidi="ru-RU"/>
    </w:rPr>
  </w:style>
  <w:style w:type="character" w:customStyle="1" w:styleId="40">
    <w:name w:val="Основной текст (4)_"/>
    <w:basedOn w:val="a0"/>
    <w:link w:val="41"/>
    <w:rsid w:val="008C1D33"/>
    <w:rPr>
      <w:b/>
      <w:bCs/>
    </w:rPr>
  </w:style>
  <w:style w:type="paragraph" w:customStyle="1" w:styleId="41">
    <w:name w:val="Основной текст (4)"/>
    <w:basedOn w:val="a"/>
    <w:link w:val="40"/>
    <w:rsid w:val="008C1D33"/>
    <w:pPr>
      <w:autoSpaceDE/>
      <w:autoSpaceDN/>
      <w:adjustRightInd/>
      <w:spacing w:line="485" w:lineRule="exact"/>
      <w:jc w:val="both"/>
    </w:pPr>
    <w:rPr>
      <w:b/>
      <w:bCs/>
      <w:sz w:val="22"/>
      <w:szCs w:val="22"/>
    </w:rPr>
  </w:style>
  <w:style w:type="paragraph" w:styleId="af2">
    <w:name w:val="List"/>
    <w:basedOn w:val="a"/>
    <w:rsid w:val="008221F6"/>
    <w:pPr>
      <w:autoSpaceDE/>
      <w:autoSpaceDN/>
      <w:adjustRightInd/>
      <w:ind w:left="283" w:hanging="283"/>
    </w:pPr>
    <w:rPr>
      <w:rFonts w:ascii="Arial" w:hAnsi="Arial"/>
    </w:rPr>
  </w:style>
  <w:style w:type="paragraph" w:customStyle="1" w:styleId="3">
    <w:name w:val="Основной текст3"/>
    <w:basedOn w:val="a"/>
    <w:rsid w:val="00511E87"/>
    <w:pPr>
      <w:autoSpaceDE/>
      <w:autoSpaceDN/>
      <w:adjustRightInd/>
      <w:spacing w:after="180" w:line="0" w:lineRule="atLeast"/>
      <w:jc w:val="center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Senchenko</cp:lastModifiedBy>
  <cp:revision>5</cp:revision>
  <cp:lastPrinted>2010-05-04T10:43:00Z</cp:lastPrinted>
  <dcterms:created xsi:type="dcterms:W3CDTF">2017-11-10T10:11:00Z</dcterms:created>
  <dcterms:modified xsi:type="dcterms:W3CDTF">2018-01-12T12:11:00Z</dcterms:modified>
</cp:coreProperties>
</file>