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FF5C80">
        <w:rPr>
          <w:b/>
          <w:sz w:val="44"/>
          <w:szCs w:val="44"/>
        </w:rPr>
        <w:t>1</w:t>
      </w:r>
      <w:r w:rsidR="0096165D">
        <w:rPr>
          <w:b/>
          <w:sz w:val="44"/>
          <w:szCs w:val="44"/>
        </w:rPr>
        <w:t xml:space="preserve"> </w:t>
      </w:r>
      <w:r w:rsidR="00FF5C80">
        <w:rPr>
          <w:b/>
          <w:sz w:val="44"/>
          <w:szCs w:val="44"/>
        </w:rPr>
        <w:t>полугодии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FF5C80">
        <w:rPr>
          <w:b/>
          <w:sz w:val="44"/>
          <w:szCs w:val="44"/>
        </w:rPr>
        <w:t>5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305B" w:rsidRDefault="00B32E2C" w:rsidP="00081A35">
      <w:pPr>
        <w:pStyle w:val="20"/>
        <w:ind w:firstLine="709"/>
      </w:pPr>
      <w:r w:rsidRPr="00B32E2C">
        <w:lastRenderedPageBreak/>
        <w:t xml:space="preserve">В Министерство </w:t>
      </w:r>
      <w:r w:rsidR="00F70125">
        <w:rPr>
          <w:szCs w:val="28"/>
        </w:rPr>
        <w:t>здравоохранения Российской Федерации                                       (далее - Министерство)</w:t>
      </w:r>
      <w:r w:rsidRPr="00B32E2C">
        <w:t xml:space="preserve">  </w:t>
      </w:r>
      <w:r>
        <w:t xml:space="preserve">в </w:t>
      </w:r>
      <w:r w:rsidR="00F70125">
        <w:t xml:space="preserve"> </w:t>
      </w:r>
      <w:r w:rsidRPr="00B32E2C">
        <w:t xml:space="preserve"> </w:t>
      </w:r>
      <w:r w:rsidR="00FF5C80">
        <w:t xml:space="preserve">1 </w:t>
      </w:r>
      <w:r w:rsidR="00F70125">
        <w:t xml:space="preserve"> </w:t>
      </w:r>
      <w:r w:rsidR="00FF5C80">
        <w:t>полугодии</w:t>
      </w:r>
      <w:r>
        <w:t xml:space="preserve"> </w:t>
      </w:r>
      <w:r w:rsidRPr="00B32E2C">
        <w:t xml:space="preserve"> 201</w:t>
      </w:r>
      <w:r w:rsidR="00FF5C80">
        <w:t>5</w:t>
      </w:r>
      <w:r w:rsidR="00F70125">
        <w:t xml:space="preserve"> </w:t>
      </w:r>
      <w:r w:rsidRPr="00B32E2C">
        <w:t xml:space="preserve"> г</w:t>
      </w:r>
      <w:r w:rsidR="00F70125">
        <w:t xml:space="preserve">ода </w:t>
      </w:r>
      <w:r w:rsidRPr="00B32E2C">
        <w:t xml:space="preserve"> </w:t>
      </w:r>
      <w:r w:rsidR="00F70125">
        <w:t xml:space="preserve"> </w:t>
      </w:r>
      <w:r w:rsidRPr="00B32E2C">
        <w:t>поступило  и рассмотр</w:t>
      </w:r>
      <w:r w:rsidRPr="00B32E2C">
        <w:t>е</w:t>
      </w:r>
      <w:r w:rsidRPr="00B32E2C">
        <w:t>но</w:t>
      </w:r>
      <w:r w:rsidR="00081A35">
        <w:t xml:space="preserve"> </w:t>
      </w:r>
      <w:r w:rsidR="00761742" w:rsidRPr="00BB5E9C">
        <w:t>более</w:t>
      </w:r>
      <w:r w:rsidR="00081A35">
        <w:t xml:space="preserve"> </w:t>
      </w:r>
      <w:r w:rsidR="00081A35" w:rsidRPr="00081A35">
        <w:t>53,</w:t>
      </w:r>
      <w:r w:rsidR="00394B7D">
        <w:t>8</w:t>
      </w:r>
      <w:r w:rsidR="00081A35">
        <w:t xml:space="preserve">  </w:t>
      </w:r>
      <w:r w:rsidR="00761742" w:rsidRPr="00BB5E9C">
        <w:t>тыс.</w:t>
      </w:r>
      <w:r w:rsidR="00081A35">
        <w:t> </w:t>
      </w:r>
      <w:r w:rsidR="00D20291" w:rsidRPr="00BB5E9C">
        <w:t>обращени</w:t>
      </w:r>
      <w:r w:rsidR="00761742" w:rsidRPr="00BB5E9C">
        <w:t>й</w:t>
      </w:r>
      <w:r w:rsidR="00081A35">
        <w:t xml:space="preserve">  </w:t>
      </w:r>
      <w:r w:rsidRPr="00BB5E9C">
        <w:t>граждан</w:t>
      </w:r>
      <w:r w:rsidR="00081A35">
        <w:t>  (за </w:t>
      </w:r>
      <w:r w:rsidR="00F70125">
        <w:t xml:space="preserve"> </w:t>
      </w:r>
      <w:r w:rsidR="00081A35">
        <w:t>аналогичный </w:t>
      </w:r>
      <w:r w:rsidR="00F70125">
        <w:t xml:space="preserve"> </w:t>
      </w:r>
      <w:r w:rsidR="00081A35">
        <w:t>период</w:t>
      </w:r>
      <w:r w:rsidR="00F70125">
        <w:t xml:space="preserve">  </w:t>
      </w:r>
      <w:r w:rsidR="00081A35">
        <w:t>2014</w:t>
      </w:r>
      <w:r w:rsidR="00F70125">
        <w:t xml:space="preserve"> </w:t>
      </w:r>
      <w:r w:rsidR="00081A35">
        <w:t>г</w:t>
      </w:r>
      <w:r w:rsidR="00F70125">
        <w:t xml:space="preserve">ода </w:t>
      </w:r>
      <w:r w:rsidR="00081A35">
        <w:t>- 39946    обращений)</w:t>
      </w:r>
      <w:r w:rsidR="00F70125">
        <w:t xml:space="preserve">, </w:t>
      </w:r>
      <w:r w:rsidRPr="00BB5E9C">
        <w:t xml:space="preserve"> из них</w:t>
      </w:r>
      <w:r w:rsidR="00F70125">
        <w:t xml:space="preserve">  </w:t>
      </w:r>
      <w:r w:rsidRPr="00BB5E9C">
        <w:t xml:space="preserve"> контрольных – </w:t>
      </w:r>
      <w:r w:rsidR="00081A35">
        <w:t xml:space="preserve">1286 </w:t>
      </w:r>
      <w:r w:rsidRPr="00BB5E9C">
        <w:t>обращений.</w:t>
      </w:r>
      <w:r w:rsidR="00081A35">
        <w:t xml:space="preserve"> </w:t>
      </w:r>
      <w:r w:rsidR="00F70125">
        <w:t xml:space="preserve">  </w:t>
      </w:r>
      <w:r w:rsidR="00081A35">
        <w:t xml:space="preserve">Отмечается </w:t>
      </w:r>
      <w:r w:rsidR="00F70125">
        <w:t xml:space="preserve">                   </w:t>
      </w:r>
      <w:r w:rsidR="00081A35">
        <w:t xml:space="preserve">отчетливая тенденция к увеличению  (в 1,3 раза)  количества </w:t>
      </w:r>
      <w:r w:rsidR="00F70125">
        <w:t xml:space="preserve"> </w:t>
      </w:r>
      <w:r w:rsidR="00081A35">
        <w:t xml:space="preserve">поступивших </w:t>
      </w:r>
      <w:r w:rsidR="00F70125">
        <w:t xml:space="preserve">                </w:t>
      </w:r>
      <w:r w:rsidR="00081A35">
        <w:t>обращений граждан  за рассматриваемый период по сравнению с 1 полуг</w:t>
      </w:r>
      <w:r w:rsidR="00081A35">
        <w:t>о</w:t>
      </w:r>
      <w:r w:rsidR="00081A35">
        <w:t>дием 2014 года.</w:t>
      </w:r>
    </w:p>
    <w:p w:rsidR="001423BE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Default="00142A34" w:rsidP="00807639">
      <w:pPr>
        <w:pStyle w:val="20"/>
        <w:spacing w:line="240" w:lineRule="auto"/>
        <w:jc w:val="center"/>
        <w:rPr>
          <w:b/>
        </w:rPr>
      </w:pPr>
      <w:r w:rsidRPr="00142A34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в  Министерство здравоохранения Российской Федерации</w:t>
      </w:r>
      <w:r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620"/>
        <w:gridCol w:w="1182"/>
      </w:tblGrid>
      <w:tr w:rsidR="001E2B3E" w:rsidRPr="001E2B3E" w:rsidTr="006579F1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3948E3" w:rsidRDefault="00394B7D" w:rsidP="00394B7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948E3">
              <w:rPr>
                <w:sz w:val="28"/>
                <w:szCs w:val="28"/>
              </w:rPr>
              <w:t>40</w:t>
            </w:r>
            <w:r w:rsidR="003948E3">
              <w:rPr>
                <w:sz w:val="28"/>
                <w:szCs w:val="28"/>
              </w:rPr>
              <w:t xml:space="preserve"> </w:t>
            </w:r>
            <w:r w:rsidRPr="003948E3">
              <w:rPr>
                <w:sz w:val="28"/>
                <w:szCs w:val="28"/>
              </w:rPr>
              <w:t>612</w:t>
            </w:r>
          </w:p>
        </w:tc>
        <w:tc>
          <w:tcPr>
            <w:tcW w:w="1182" w:type="dxa"/>
          </w:tcPr>
          <w:p w:rsidR="001E2B3E" w:rsidRPr="003948E3" w:rsidRDefault="00394B7D" w:rsidP="00394B7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948E3">
              <w:rPr>
                <w:sz w:val="28"/>
                <w:szCs w:val="28"/>
              </w:rPr>
              <w:t>75,4</w:t>
            </w:r>
          </w:p>
        </w:tc>
      </w:tr>
      <w:tr w:rsidR="001E2B3E" w:rsidRPr="001E2B3E" w:rsidTr="006579F1">
        <w:trPr>
          <w:trHeight w:val="984"/>
        </w:trPr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 xml:space="preserve">- в т.ч. письменные обращения поданные гражданами  на личном приеме в Общественной приемной </w:t>
            </w:r>
            <w:r w:rsidR="009D267C" w:rsidRPr="00BB5E9C">
              <w:rPr>
                <w:sz w:val="28"/>
                <w:szCs w:val="28"/>
              </w:rPr>
              <w:t xml:space="preserve">                    </w:t>
            </w:r>
            <w:r w:rsidRPr="00BB5E9C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394B7D" w:rsidRDefault="00394B7D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94B7D">
              <w:rPr>
                <w:sz w:val="28"/>
                <w:szCs w:val="28"/>
              </w:rPr>
              <w:t>831</w:t>
            </w:r>
          </w:p>
          <w:p w:rsidR="001E2B3E" w:rsidRPr="00FF5C80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82" w:type="dxa"/>
          </w:tcPr>
          <w:p w:rsidR="001E2B3E" w:rsidRPr="00FF5C80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FF5C80" w:rsidRDefault="00394B7D" w:rsidP="001E2B3E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394B7D">
              <w:rPr>
                <w:sz w:val="28"/>
                <w:szCs w:val="28"/>
              </w:rPr>
              <w:t>9</w:t>
            </w:r>
            <w:r w:rsidR="003948E3">
              <w:rPr>
                <w:sz w:val="28"/>
                <w:szCs w:val="28"/>
              </w:rPr>
              <w:t xml:space="preserve"> </w:t>
            </w:r>
            <w:r w:rsidRPr="00394B7D">
              <w:rPr>
                <w:sz w:val="28"/>
                <w:szCs w:val="28"/>
              </w:rPr>
              <w:t>610</w:t>
            </w:r>
          </w:p>
        </w:tc>
        <w:tc>
          <w:tcPr>
            <w:tcW w:w="1182" w:type="dxa"/>
          </w:tcPr>
          <w:p w:rsidR="001E2B3E" w:rsidRPr="00FF5C80" w:rsidRDefault="00D20291" w:rsidP="00394B7D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394B7D">
              <w:rPr>
                <w:sz w:val="28"/>
                <w:szCs w:val="28"/>
              </w:rPr>
              <w:t>1</w:t>
            </w:r>
            <w:r w:rsidR="00394B7D" w:rsidRPr="00394B7D">
              <w:rPr>
                <w:sz w:val="28"/>
                <w:szCs w:val="28"/>
              </w:rPr>
              <w:t>7</w:t>
            </w:r>
            <w:r w:rsidRPr="00394B7D">
              <w:rPr>
                <w:sz w:val="28"/>
                <w:szCs w:val="28"/>
              </w:rPr>
              <w:t>,</w:t>
            </w:r>
            <w:r w:rsidR="00BB5E9C" w:rsidRPr="00394B7D">
              <w:rPr>
                <w:sz w:val="28"/>
                <w:szCs w:val="28"/>
              </w:rPr>
              <w:t>9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394B7D" w:rsidRDefault="00394B7D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94B7D">
              <w:rPr>
                <w:sz w:val="28"/>
                <w:szCs w:val="28"/>
              </w:rPr>
              <w:t>1</w:t>
            </w:r>
            <w:r w:rsidR="003948E3">
              <w:rPr>
                <w:sz w:val="28"/>
                <w:szCs w:val="28"/>
              </w:rPr>
              <w:t xml:space="preserve"> </w:t>
            </w:r>
            <w:r w:rsidRPr="00394B7D">
              <w:rPr>
                <w:sz w:val="28"/>
                <w:szCs w:val="28"/>
              </w:rPr>
              <w:t>200</w:t>
            </w:r>
          </w:p>
        </w:tc>
        <w:tc>
          <w:tcPr>
            <w:tcW w:w="1182" w:type="dxa"/>
          </w:tcPr>
          <w:p w:rsidR="001E2B3E" w:rsidRPr="00394B7D" w:rsidRDefault="00D20291" w:rsidP="00394B7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94B7D">
              <w:rPr>
                <w:sz w:val="28"/>
                <w:szCs w:val="28"/>
              </w:rPr>
              <w:t>2,</w:t>
            </w:r>
            <w:r w:rsidR="00394B7D" w:rsidRPr="00394B7D">
              <w:rPr>
                <w:sz w:val="28"/>
                <w:szCs w:val="28"/>
              </w:rPr>
              <w:t>2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394B7D" w:rsidRDefault="00394B7D" w:rsidP="00394B7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48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394B7D">
              <w:rPr>
                <w:sz w:val="28"/>
                <w:szCs w:val="28"/>
              </w:rPr>
              <w:t>76</w:t>
            </w:r>
          </w:p>
        </w:tc>
        <w:tc>
          <w:tcPr>
            <w:tcW w:w="1182" w:type="dxa"/>
          </w:tcPr>
          <w:p w:rsidR="001E2B3E" w:rsidRPr="00394B7D" w:rsidRDefault="00394B7D" w:rsidP="00394B7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394B7D" w:rsidRDefault="00394B7D" w:rsidP="0030514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94B7D">
              <w:rPr>
                <w:sz w:val="28"/>
                <w:szCs w:val="28"/>
              </w:rPr>
              <w:t>432</w:t>
            </w:r>
          </w:p>
        </w:tc>
        <w:tc>
          <w:tcPr>
            <w:tcW w:w="1182" w:type="dxa"/>
          </w:tcPr>
          <w:p w:rsidR="001E2B3E" w:rsidRPr="00394B7D" w:rsidRDefault="00394B7D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94B7D">
              <w:rPr>
                <w:sz w:val="28"/>
                <w:szCs w:val="28"/>
              </w:rPr>
              <w:t>0,8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394B7D" w:rsidRDefault="00394B7D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94B7D">
              <w:rPr>
                <w:sz w:val="28"/>
                <w:szCs w:val="28"/>
              </w:rPr>
              <w:t>53</w:t>
            </w:r>
            <w:r w:rsidR="003948E3">
              <w:rPr>
                <w:sz w:val="28"/>
                <w:szCs w:val="28"/>
              </w:rPr>
              <w:t xml:space="preserve"> </w:t>
            </w:r>
            <w:r w:rsidRPr="00394B7D">
              <w:rPr>
                <w:sz w:val="28"/>
                <w:szCs w:val="28"/>
              </w:rPr>
              <w:t>830</w:t>
            </w:r>
          </w:p>
        </w:tc>
        <w:tc>
          <w:tcPr>
            <w:tcW w:w="1182" w:type="dxa"/>
          </w:tcPr>
          <w:p w:rsidR="001E2B3E" w:rsidRPr="00394B7D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94B7D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9664FD" w:rsidRPr="009664FD">
        <w:rPr>
          <w:sz w:val="28"/>
          <w:szCs w:val="28"/>
        </w:rPr>
        <w:t>23</w:t>
      </w:r>
      <w:r w:rsidR="00761742" w:rsidRPr="009664FD">
        <w:rPr>
          <w:sz w:val="28"/>
          <w:szCs w:val="28"/>
        </w:rPr>
        <w:t>,</w:t>
      </w:r>
      <w:r w:rsidR="003F3387" w:rsidRPr="009664FD">
        <w:rPr>
          <w:sz w:val="28"/>
          <w:szCs w:val="28"/>
        </w:rPr>
        <w:t>7</w:t>
      </w:r>
      <w:r w:rsidRPr="001E2B3E">
        <w:rPr>
          <w:sz w:val="28"/>
          <w:szCs w:val="28"/>
        </w:rPr>
        <w:t xml:space="preserve"> тыс. граждан воспользовались </w:t>
      </w:r>
      <w:r w:rsidR="006860C8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Общественную </w:t>
      </w:r>
      <w:r w:rsidR="006860C8">
        <w:rPr>
          <w:sz w:val="28"/>
          <w:szCs w:val="28"/>
        </w:rPr>
        <w:t xml:space="preserve">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течение</w:t>
      </w:r>
      <w:r w:rsidR="00861BF6">
        <w:rPr>
          <w:sz w:val="28"/>
          <w:szCs w:val="28"/>
        </w:rPr>
        <w:t xml:space="preserve">  </w:t>
      </w:r>
      <w:r w:rsidR="00F70125">
        <w:rPr>
          <w:sz w:val="28"/>
          <w:szCs w:val="28"/>
        </w:rPr>
        <w:t xml:space="preserve">6 месяцев </w:t>
      </w:r>
      <w:r>
        <w:rPr>
          <w:sz w:val="28"/>
          <w:szCs w:val="28"/>
        </w:rPr>
        <w:t xml:space="preserve"> 201</w:t>
      </w:r>
      <w:r w:rsidR="00FF5C8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 продолжена</w:t>
      </w:r>
      <w:r w:rsidR="00F7012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B3E" w:rsidRPr="001E2B3E">
        <w:rPr>
          <w:sz w:val="28"/>
          <w:szCs w:val="28"/>
        </w:rPr>
        <w:t xml:space="preserve"> 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               </w:t>
      </w:r>
      <w:r w:rsidR="001E2B3E" w:rsidRPr="001E2B3E">
        <w:rPr>
          <w:sz w:val="28"/>
          <w:szCs w:val="28"/>
        </w:rPr>
        <w:t xml:space="preserve"> 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вопросам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 w:rsidRPr="00D20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>
        <w:rPr>
          <w:sz w:val="28"/>
          <w:szCs w:val="28"/>
        </w:rPr>
        <w:t>а</w:t>
      </w:r>
      <w:r w:rsidR="00053923">
        <w:rPr>
          <w:sz w:val="28"/>
          <w:szCs w:val="28"/>
        </w:rPr>
        <w:t xml:space="preserve"> горячей линии </w:t>
      </w:r>
      <w:r w:rsidRPr="00D20291">
        <w:rPr>
          <w:sz w:val="28"/>
          <w:szCs w:val="28"/>
        </w:rPr>
        <w:t xml:space="preserve">по вопросам оказания бесплатной </w:t>
      </w:r>
      <w:r w:rsidR="001423BE">
        <w:rPr>
          <w:sz w:val="28"/>
          <w:szCs w:val="28"/>
        </w:rPr>
        <w:t xml:space="preserve">                            </w:t>
      </w:r>
      <w:r w:rsidRPr="00D20291">
        <w:rPr>
          <w:sz w:val="28"/>
          <w:szCs w:val="28"/>
        </w:rPr>
        <w:t>медицинской помощи</w:t>
      </w:r>
      <w:r w:rsidR="00861BF6" w:rsidRPr="00861BF6">
        <w:rPr>
          <w:sz w:val="28"/>
          <w:szCs w:val="28"/>
        </w:rPr>
        <w:t>;</w:t>
      </w:r>
    </w:p>
    <w:p w:rsidR="00CB744C" w:rsidRDefault="00053923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3F3387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>
        <w:rPr>
          <w:sz w:val="28"/>
          <w:szCs w:val="28"/>
        </w:rPr>
        <w:t xml:space="preserve">С февраля  по июнь 2015 года зарегистрировано и рассмотрено                     36 обращений граждан, </w:t>
      </w:r>
      <w:r w:rsidRPr="002C6B8C">
        <w:rPr>
          <w:sz w:val="28"/>
          <w:szCs w:val="28"/>
        </w:rPr>
        <w:t>поступ</w:t>
      </w:r>
      <w:r>
        <w:rPr>
          <w:sz w:val="28"/>
          <w:szCs w:val="28"/>
        </w:rPr>
        <w:t xml:space="preserve">ивших </w:t>
      </w:r>
      <w:r w:rsidRPr="002C6B8C">
        <w:rPr>
          <w:sz w:val="28"/>
          <w:szCs w:val="28"/>
        </w:rPr>
        <w:t xml:space="preserve"> </w:t>
      </w:r>
      <w:r>
        <w:rPr>
          <w:sz w:val="28"/>
          <w:szCs w:val="28"/>
        </w:rPr>
        <w:t>в Министерство</w:t>
      </w:r>
      <w:r w:rsidRPr="002C6B8C">
        <w:rPr>
          <w:sz w:val="28"/>
          <w:szCs w:val="28"/>
        </w:rPr>
        <w:t xml:space="preserve"> через Федеральную </w:t>
      </w:r>
      <w:r>
        <w:rPr>
          <w:sz w:val="28"/>
          <w:szCs w:val="28"/>
        </w:rPr>
        <w:t xml:space="preserve">                  </w:t>
      </w:r>
      <w:r w:rsidRPr="002C6B8C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информационную</w:t>
      </w:r>
      <w:r w:rsidRPr="002C6B8C">
        <w:rPr>
          <w:sz w:val="28"/>
          <w:szCs w:val="28"/>
        </w:rPr>
        <w:t xml:space="preserve"> систему досудебного обжалования</w:t>
      </w:r>
      <w:r>
        <w:rPr>
          <w:sz w:val="28"/>
          <w:szCs w:val="28"/>
        </w:rPr>
        <w:t>. Однако ни одно из указанных обращений не содержало жалоб на решения  и действия (бездействие), совершенных Министерством при предоставлении                              государственных услуг, т.е. не подлежало рассмотрению в соответствии                   с Постановлением Правительства Российской Федерации от 16</w:t>
      </w:r>
      <w:r w:rsidR="00F70125">
        <w:rPr>
          <w:sz w:val="28"/>
          <w:szCs w:val="28"/>
        </w:rPr>
        <w:t xml:space="preserve"> августа                      </w:t>
      </w:r>
      <w:r>
        <w:rPr>
          <w:sz w:val="28"/>
          <w:szCs w:val="28"/>
        </w:rPr>
        <w:t>2012</w:t>
      </w:r>
      <w:r w:rsidR="00F701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840 "О порядке</w:t>
      </w:r>
      <w:r w:rsidRPr="009D7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и рассмотрения жалоб на   решения </w:t>
      </w:r>
      <w:r w:rsidR="00F701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 и действия (бездействие), федеральных органов исполнительной 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 и их</w:t>
      </w:r>
      <w:r w:rsidR="003948E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должностных лиц, федеральных государственных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щих, должностных лиц государственных внебюджетных фондов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Федерации".</w:t>
      </w:r>
      <w:r w:rsidR="003948E3">
        <w:t> </w:t>
      </w:r>
      <w:r>
        <w:rPr>
          <w:sz w:val="28"/>
          <w:szCs w:val="28"/>
        </w:rPr>
        <w:t xml:space="preserve">Все  </w:t>
      </w:r>
      <w:r w:rsidR="003948E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вышеназванные обращения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Федеральным законом  </w:t>
      </w:r>
      <w:r w:rsidR="003948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2</w:t>
      </w:r>
      <w:r w:rsidR="00F70125">
        <w:rPr>
          <w:sz w:val="28"/>
          <w:szCs w:val="28"/>
        </w:rPr>
        <w:t xml:space="preserve"> мая </w:t>
      </w:r>
      <w:r>
        <w:rPr>
          <w:sz w:val="28"/>
          <w:szCs w:val="28"/>
        </w:rPr>
        <w:t>2006</w:t>
      </w:r>
      <w:r w:rsidR="00F701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</w:t>
      </w:r>
      <w:r w:rsidR="003948E3">
        <w:rPr>
          <w:sz w:val="28"/>
          <w:szCs w:val="28"/>
        </w:rPr>
        <w:t xml:space="preserve"> </w:t>
      </w:r>
      <w:r>
        <w:rPr>
          <w:sz w:val="28"/>
          <w:szCs w:val="28"/>
        </w:rPr>
        <w:t>"О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рассмотрения обращений граждан </w:t>
      </w:r>
      <w:r w:rsidR="003948E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рации"  были рассмотрены по существу поставленных </w:t>
      </w:r>
      <w:r w:rsidR="003948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вопросов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фильных структурных подразделениях Министерства</w:t>
      </w:r>
      <w:r w:rsidR="003948E3">
        <w:rPr>
          <w:sz w:val="28"/>
          <w:szCs w:val="28"/>
        </w:rPr>
        <w:t xml:space="preserve">                               и заявителям н</w:t>
      </w:r>
      <w:r w:rsidR="003948E3">
        <w:rPr>
          <w:sz w:val="28"/>
          <w:szCs w:val="28"/>
        </w:rPr>
        <w:t>а</w:t>
      </w:r>
      <w:r w:rsidR="003948E3">
        <w:rPr>
          <w:sz w:val="28"/>
          <w:szCs w:val="28"/>
        </w:rPr>
        <w:t>правлены ответы</w:t>
      </w:r>
      <w:r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FF5C80">
        <w:rPr>
          <w:sz w:val="28"/>
          <w:szCs w:val="28"/>
        </w:rPr>
        <w:t>1 полугодии</w:t>
      </w:r>
      <w:r w:rsidRPr="003F3387">
        <w:rPr>
          <w:sz w:val="28"/>
          <w:szCs w:val="28"/>
        </w:rPr>
        <w:t xml:space="preserve"> 201</w:t>
      </w:r>
      <w:r w:rsidR="00FF5C80">
        <w:rPr>
          <w:sz w:val="28"/>
          <w:szCs w:val="28"/>
        </w:rPr>
        <w:t>5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1263</w:t>
      </w:r>
      <w:r w:rsidR="007D63BD">
        <w:rPr>
          <w:sz w:val="28"/>
          <w:szCs w:val="28"/>
        </w:rPr>
        <w:t xml:space="preserve"> 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9E1D96">
        <w:rPr>
          <w:sz w:val="28"/>
          <w:szCs w:val="28"/>
        </w:rPr>
        <w:t>ина</w:t>
      </w:r>
      <w:r w:rsidR="00861BF6" w:rsidRPr="003F3387">
        <w:rPr>
          <w:sz w:val="28"/>
          <w:szCs w:val="28"/>
        </w:rPr>
        <w:t xml:space="preserve"> (за </w:t>
      </w:r>
      <w:r w:rsidR="007D63BD">
        <w:rPr>
          <w:sz w:val="28"/>
          <w:szCs w:val="28"/>
        </w:rPr>
        <w:t>6</w:t>
      </w:r>
      <w:r w:rsidR="00861BF6" w:rsidRPr="003F3387">
        <w:rPr>
          <w:sz w:val="28"/>
          <w:szCs w:val="28"/>
        </w:rPr>
        <w:t xml:space="preserve"> </w:t>
      </w:r>
      <w:r w:rsidR="000155FC" w:rsidRPr="003F3387">
        <w:rPr>
          <w:sz w:val="28"/>
          <w:szCs w:val="28"/>
        </w:rPr>
        <w:t>мес</w:t>
      </w:r>
      <w:r w:rsidR="003F3387" w:rsidRPr="003F3387">
        <w:rPr>
          <w:sz w:val="28"/>
          <w:szCs w:val="28"/>
        </w:rPr>
        <w:t>.</w:t>
      </w:r>
      <w:r w:rsidR="00861BF6" w:rsidRPr="003F3387">
        <w:rPr>
          <w:sz w:val="28"/>
          <w:szCs w:val="28"/>
        </w:rPr>
        <w:t xml:space="preserve"> 2014 г</w:t>
      </w:r>
      <w:r w:rsidR="003F3387" w:rsidRPr="003F3387">
        <w:rPr>
          <w:sz w:val="28"/>
          <w:szCs w:val="28"/>
        </w:rPr>
        <w:t>.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7D63BD">
        <w:rPr>
          <w:sz w:val="28"/>
          <w:szCs w:val="28"/>
        </w:rPr>
        <w:t>1114</w:t>
      </w:r>
      <w:r w:rsidR="0030514D" w:rsidRPr="003F3387">
        <w:rPr>
          <w:sz w:val="28"/>
          <w:szCs w:val="28"/>
        </w:rPr>
        <w:t xml:space="preserve"> </w:t>
      </w:r>
      <w:r w:rsidR="003948E3">
        <w:rPr>
          <w:sz w:val="28"/>
          <w:szCs w:val="28"/>
        </w:rPr>
        <w:t xml:space="preserve">                   </w:t>
      </w:r>
      <w:r w:rsidR="0030514D" w:rsidRPr="003F3387">
        <w:rPr>
          <w:sz w:val="28"/>
          <w:szCs w:val="28"/>
        </w:rPr>
        <w:t>чел</w:t>
      </w:r>
      <w:r w:rsidR="003F3387" w:rsidRPr="003F3387">
        <w:rPr>
          <w:sz w:val="28"/>
          <w:szCs w:val="28"/>
        </w:rPr>
        <w:t>овек</w:t>
      </w:r>
      <w:r w:rsidR="0030514D" w:rsidRPr="003F3387">
        <w:rPr>
          <w:sz w:val="28"/>
          <w:szCs w:val="28"/>
        </w:rPr>
        <w:t>)</w:t>
      </w:r>
      <w:r w:rsid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 </w:t>
      </w:r>
      <w:r w:rsidR="002B63DA" w:rsidRPr="002B63DA">
        <w:rPr>
          <w:sz w:val="28"/>
          <w:szCs w:val="28"/>
        </w:rPr>
        <w:t xml:space="preserve">                        </w:t>
      </w:r>
      <w:r w:rsidRPr="003F3387">
        <w:rPr>
          <w:sz w:val="28"/>
          <w:szCs w:val="28"/>
        </w:rPr>
        <w:t>получить разъяснения по интересующим</w:t>
      </w:r>
      <w:r w:rsidR="00405589" w:rsidRPr="003F3387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>их вопросам, входящим</w:t>
      </w:r>
      <w:r w:rsidR="002B63DA" w:rsidRPr="002B63DA">
        <w:rPr>
          <w:sz w:val="28"/>
          <w:szCs w:val="28"/>
        </w:rPr>
        <w:t xml:space="preserve">                           </w:t>
      </w:r>
      <w:r w:rsidRPr="003F3387">
        <w:rPr>
          <w:sz w:val="28"/>
          <w:szCs w:val="28"/>
        </w:rPr>
        <w:t xml:space="preserve"> в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751387">
        <w:rPr>
          <w:sz w:val="28"/>
          <w:szCs w:val="28"/>
        </w:rPr>
        <w:t>83</w:t>
      </w:r>
      <w:r w:rsidR="003948E3">
        <w:rPr>
          <w:sz w:val="28"/>
          <w:szCs w:val="28"/>
        </w:rPr>
        <w:t>1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 xml:space="preserve">возможностью </w:t>
      </w:r>
      <w:r w:rsidR="002B63DA" w:rsidRPr="002B63DA">
        <w:rPr>
          <w:sz w:val="28"/>
          <w:szCs w:val="28"/>
        </w:rPr>
        <w:t xml:space="preserve">             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В соответствии с утвержденным Графиком личного приема граждан </w:t>
      </w:r>
      <w:r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заместителями  Министра  и  директорами департаментов Министерства </w:t>
      </w:r>
      <w:r>
        <w:rPr>
          <w:sz w:val="28"/>
          <w:szCs w:val="28"/>
        </w:rPr>
        <w:t xml:space="preserve">                    </w:t>
      </w:r>
      <w:r w:rsidRPr="00B63093">
        <w:rPr>
          <w:sz w:val="28"/>
          <w:szCs w:val="28"/>
        </w:rPr>
        <w:t xml:space="preserve">(Приказ Минздрава России от </w:t>
      </w:r>
      <w:r w:rsidR="007D63BD">
        <w:rPr>
          <w:sz w:val="28"/>
          <w:szCs w:val="28"/>
        </w:rPr>
        <w:t>30</w:t>
      </w:r>
      <w:r w:rsidRPr="00B63093">
        <w:rPr>
          <w:sz w:val="28"/>
          <w:szCs w:val="28"/>
        </w:rPr>
        <w:t>.</w:t>
      </w:r>
      <w:r w:rsidR="00405589">
        <w:rPr>
          <w:sz w:val="28"/>
          <w:szCs w:val="28"/>
        </w:rPr>
        <w:t>12</w:t>
      </w:r>
      <w:r w:rsidRPr="00B63093">
        <w:rPr>
          <w:sz w:val="28"/>
          <w:szCs w:val="28"/>
        </w:rPr>
        <w:t>.201</w:t>
      </w:r>
      <w:r w:rsidR="007D63BD">
        <w:rPr>
          <w:sz w:val="28"/>
          <w:szCs w:val="28"/>
        </w:rPr>
        <w:t>4</w:t>
      </w:r>
      <w:r w:rsidRPr="00B63093">
        <w:rPr>
          <w:sz w:val="28"/>
          <w:szCs w:val="28"/>
        </w:rPr>
        <w:t xml:space="preserve"> № </w:t>
      </w:r>
      <w:r w:rsidR="00405589">
        <w:rPr>
          <w:sz w:val="28"/>
          <w:szCs w:val="28"/>
        </w:rPr>
        <w:t>9</w:t>
      </w:r>
      <w:r w:rsidR="007D63BD">
        <w:rPr>
          <w:sz w:val="28"/>
          <w:szCs w:val="28"/>
        </w:rPr>
        <w:t>60</w:t>
      </w:r>
      <w:r w:rsidRPr="00B63093">
        <w:rPr>
          <w:sz w:val="28"/>
          <w:szCs w:val="28"/>
        </w:rPr>
        <w:t xml:space="preserve">) </w:t>
      </w:r>
      <w:r w:rsidR="007D63BD">
        <w:rPr>
          <w:sz w:val="28"/>
          <w:szCs w:val="28"/>
        </w:rPr>
        <w:t>за 6 месяцев</w:t>
      </w:r>
      <w:r w:rsidRPr="00B63093">
        <w:rPr>
          <w:sz w:val="28"/>
          <w:szCs w:val="28"/>
        </w:rPr>
        <w:t xml:space="preserve"> 201</w:t>
      </w:r>
      <w:r w:rsidR="007D63BD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 xml:space="preserve">ода             </w:t>
      </w:r>
      <w:r w:rsidRPr="00B63093">
        <w:rPr>
          <w:sz w:val="28"/>
          <w:szCs w:val="28"/>
        </w:rPr>
        <w:t xml:space="preserve">  проведен  прием </w:t>
      </w:r>
      <w:r w:rsidR="003948E3">
        <w:rPr>
          <w:sz w:val="28"/>
          <w:szCs w:val="28"/>
        </w:rPr>
        <w:t>21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</w:t>
      </w:r>
      <w:r w:rsidR="003948E3">
        <w:rPr>
          <w:sz w:val="28"/>
          <w:szCs w:val="28"/>
        </w:rPr>
        <w:t>ина</w:t>
      </w:r>
      <w:r w:rsidRPr="00B63093">
        <w:rPr>
          <w:sz w:val="28"/>
          <w:szCs w:val="28"/>
        </w:rPr>
        <w:t xml:space="preserve">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lastRenderedPageBreak/>
        <w:t>Структура личных обращений граждан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  <w:r w:rsidR="00323794">
        <w:rPr>
          <w:b/>
          <w:sz w:val="28"/>
          <w:szCs w:val="20"/>
        </w:rPr>
        <w:t xml:space="preserve">                                                                                  </w:t>
      </w: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F55BAF" w:rsidRPr="002B63DA" w:rsidRDefault="00851E9E" w:rsidP="00807639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>С</w:t>
      </w:r>
      <w:r w:rsidR="00DB3C59" w:rsidRPr="002B63DA">
        <w:rPr>
          <w:b/>
        </w:rPr>
        <w:t>труктура</w:t>
      </w:r>
      <w:r w:rsidR="000C74CA" w:rsidRPr="002B63DA"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 в разрезе </w:t>
      </w:r>
      <w:r w:rsidR="00FA24D3" w:rsidRPr="002B63DA">
        <w:rPr>
          <w:b/>
        </w:rPr>
        <w:t xml:space="preserve">поднимаемых </w:t>
      </w:r>
    </w:p>
    <w:p w:rsidR="000C74CA" w:rsidRPr="002B63DA" w:rsidRDefault="00FA24D3" w:rsidP="000C74CA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 xml:space="preserve">заявителями </w:t>
      </w:r>
      <w:r w:rsidR="00DB3C59" w:rsidRPr="002B63DA">
        <w:rPr>
          <w:b/>
        </w:rPr>
        <w:t xml:space="preserve">вопросов </w:t>
      </w:r>
    </w:p>
    <w:p w:rsidR="000C74CA" w:rsidRPr="002B63D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2B63DA" w:rsidRDefault="000C74CA" w:rsidP="00703F16">
      <w:pPr>
        <w:pStyle w:val="20"/>
        <w:ind w:firstLine="709"/>
        <w:jc w:val="center"/>
      </w:pPr>
      <w:r w:rsidRPr="002B63DA">
        <w:t xml:space="preserve">Тематика и количество зарегистрированных в Министерстве обращений граждан за </w:t>
      </w:r>
      <w:r w:rsidR="007D63BD">
        <w:t xml:space="preserve">6 </w:t>
      </w:r>
      <w:r w:rsidR="006C47CD" w:rsidRPr="002B63DA">
        <w:t xml:space="preserve"> </w:t>
      </w:r>
      <w:r w:rsidR="007D63BD">
        <w:t>месяцев</w:t>
      </w:r>
      <w:r w:rsidRPr="002B63DA">
        <w:t xml:space="preserve"> 201</w:t>
      </w:r>
      <w:r w:rsidR="007D63BD">
        <w:t>5</w:t>
      </w:r>
      <w:r w:rsidRPr="002B63DA">
        <w:t xml:space="preserve"> г</w:t>
      </w:r>
      <w:r w:rsidR="00323794">
        <w:t>ода</w:t>
      </w:r>
      <w:r w:rsidRPr="002B63DA">
        <w:t xml:space="preserve">  характеризовались следующими данными: </w:t>
      </w:r>
    </w:p>
    <w:p w:rsidR="000C74CA" w:rsidRPr="002B63DA" w:rsidRDefault="000C74CA" w:rsidP="00703F16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r w:rsidRPr="002B63DA">
        <w:t xml:space="preserve">медицинской помощи – </w:t>
      </w:r>
      <w:r w:rsidR="006D0649">
        <w:t>25193</w:t>
      </w:r>
      <w:r w:rsidRPr="002B63DA">
        <w:t xml:space="preserve"> обращени</w:t>
      </w:r>
      <w:r w:rsidR="00A9214A" w:rsidRPr="002B63DA">
        <w:t>я</w:t>
      </w:r>
      <w:r w:rsidRPr="002B63DA">
        <w:t xml:space="preserve"> или </w:t>
      </w:r>
      <w:r w:rsidR="00053923" w:rsidRPr="002B63DA">
        <w:t>4</w:t>
      </w:r>
      <w:r w:rsidR="006D0649">
        <w:t>6</w:t>
      </w:r>
      <w:r w:rsidRPr="002B63DA">
        <w:t>,</w:t>
      </w:r>
      <w:r w:rsidR="006D0649">
        <w:t>8</w:t>
      </w:r>
      <w:r w:rsidRPr="002B63DA">
        <w:t xml:space="preserve"> %  от общего количества писем граждан.  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– </w:t>
      </w:r>
      <w:r w:rsidR="006D0649">
        <w:t>10514</w:t>
      </w:r>
      <w:r w:rsidR="00B11342" w:rsidRPr="00B11342">
        <w:t xml:space="preserve"> </w:t>
      </w:r>
      <w:r w:rsidRPr="00B11342">
        <w:t>обращени</w:t>
      </w:r>
      <w:r w:rsidR="006D0649">
        <w:t>я</w:t>
      </w:r>
      <w:r w:rsidR="0042061D" w:rsidRPr="00B11342">
        <w:t xml:space="preserve">  </w:t>
      </w:r>
      <w:r w:rsidRPr="00B11342">
        <w:t xml:space="preserve"> или    </w:t>
      </w:r>
      <w:r w:rsidR="0073720A" w:rsidRPr="00B11342">
        <w:t>1</w:t>
      </w:r>
      <w:r w:rsidR="00B11342" w:rsidRPr="00B11342">
        <w:t>9</w:t>
      </w:r>
      <w:r w:rsidRPr="00B11342">
        <w:t>,</w:t>
      </w:r>
      <w:r w:rsidR="006D0649">
        <w:t>5</w:t>
      </w:r>
      <w:r w:rsidRPr="00B11342">
        <w:t xml:space="preserve"> % от общего количества писем граждан.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3. Лекарственное обеспечение  - </w:t>
      </w:r>
      <w:r w:rsidR="006D0649">
        <w:t>6459</w:t>
      </w:r>
      <w:r w:rsidRPr="00B11342">
        <w:t xml:space="preserve"> обращени</w:t>
      </w:r>
      <w:r w:rsidR="00B11342" w:rsidRPr="00B11342">
        <w:t xml:space="preserve">й или </w:t>
      </w:r>
      <w:r w:rsidR="006D0649">
        <w:t>12</w:t>
      </w:r>
      <w:r w:rsidRPr="00B11342">
        <w:t>,</w:t>
      </w:r>
      <w:r w:rsidR="006D0649">
        <w:t>0</w:t>
      </w:r>
      <w:r w:rsidRPr="00B11342">
        <w:t xml:space="preserve"> % от общего </w:t>
      </w:r>
      <w:r w:rsidR="00B11342" w:rsidRPr="00B11342">
        <w:t xml:space="preserve">                        </w:t>
      </w:r>
      <w:r w:rsidRPr="00B11342">
        <w:t xml:space="preserve">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836D8E">
        <w:t xml:space="preserve">4. Заработная плата медицинских работников, кадровое обеспечение </w:t>
      </w:r>
      <w:r w:rsidR="00323794">
        <w:t xml:space="preserve">                 </w:t>
      </w:r>
      <w:r w:rsidRPr="00836D8E">
        <w:t>учреждений здравоохранения, профессиональная подготовк</w:t>
      </w:r>
      <w:r w:rsidR="00BC567F" w:rsidRPr="00836D8E">
        <w:t>а</w:t>
      </w:r>
      <w:r w:rsidRPr="00836D8E">
        <w:t xml:space="preserve"> медицинских  </w:t>
      </w:r>
      <w:r w:rsidR="00BC567F" w:rsidRPr="00836D8E">
        <w:t xml:space="preserve">                </w:t>
      </w:r>
      <w:r w:rsidRPr="00836D8E">
        <w:lastRenderedPageBreak/>
        <w:t xml:space="preserve">и фармацевтических работников и т.д. – </w:t>
      </w:r>
      <w:r w:rsidR="006D0649">
        <w:t>3921</w:t>
      </w:r>
      <w:r w:rsidRPr="00836D8E">
        <w:t xml:space="preserve"> обращени</w:t>
      </w:r>
      <w:r w:rsidR="006D0649">
        <w:t>е</w:t>
      </w:r>
      <w:r w:rsidRPr="00836D8E">
        <w:t xml:space="preserve"> или </w:t>
      </w:r>
      <w:r w:rsidR="006D0649">
        <w:t>7</w:t>
      </w:r>
      <w:r w:rsidRPr="00836D8E">
        <w:t>,</w:t>
      </w:r>
      <w:r w:rsidR="006D0649">
        <w:t>3</w:t>
      </w:r>
      <w:r w:rsidRPr="00836D8E">
        <w:t xml:space="preserve"> % от общего к</w:t>
      </w:r>
      <w:r w:rsidRPr="00836D8E">
        <w:t>о</w:t>
      </w:r>
      <w:r w:rsidRPr="00836D8E">
        <w:t>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Pr="00BC567F">
        <w:t xml:space="preserve">- </w:t>
      </w:r>
      <w:r w:rsidR="006D0649">
        <w:t xml:space="preserve">7743 </w:t>
      </w:r>
      <w:r w:rsidRPr="00BC567F">
        <w:t>обращени</w:t>
      </w:r>
      <w:r w:rsidR="00836D8E">
        <w:t>я</w:t>
      </w:r>
      <w:r w:rsidRPr="00BC567F">
        <w:t xml:space="preserve"> или  </w:t>
      </w:r>
      <w:r w:rsidR="0042061D">
        <w:t>1</w:t>
      </w:r>
      <w:r w:rsidR="006D0649">
        <w:t>4</w:t>
      </w:r>
      <w:r w:rsidRPr="00BC567F">
        <w:t xml:space="preserve">, </w:t>
      </w:r>
      <w:r w:rsidR="006D0649">
        <w:t>4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</w:t>
      </w:r>
      <w:r w:rsidR="00323794">
        <w:rPr>
          <w:sz w:val="28"/>
          <w:szCs w:val="28"/>
        </w:rPr>
        <w:t xml:space="preserve">6 месяцев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 xml:space="preserve">2015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(показ</w:t>
      </w:r>
      <w:r w:rsidRPr="009321F6">
        <w:rPr>
          <w:sz w:val="28"/>
          <w:szCs w:val="28"/>
        </w:rPr>
        <w:t>а</w:t>
      </w:r>
      <w:r w:rsidRPr="009321F6">
        <w:rPr>
          <w:sz w:val="28"/>
          <w:szCs w:val="28"/>
        </w:rPr>
        <w:t>тель-количество обращений на 100 тыс. населения реги</w:t>
      </w:r>
      <w:r w:rsidRPr="009321F6">
        <w:rPr>
          <w:sz w:val="28"/>
          <w:szCs w:val="28"/>
        </w:rPr>
        <w:t>о</w:t>
      </w:r>
      <w:r w:rsidRPr="009321F6">
        <w:rPr>
          <w:sz w:val="28"/>
          <w:szCs w:val="28"/>
        </w:rPr>
        <w:t>на):</w:t>
      </w:r>
    </w:p>
    <w:p w:rsidR="00922B95" w:rsidRPr="00751387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Москва</w:t>
      </w:r>
      <w:r w:rsidR="0073720A" w:rsidRPr="00751387">
        <w:rPr>
          <w:sz w:val="28"/>
          <w:szCs w:val="28"/>
        </w:rPr>
        <w:t xml:space="preserve"> </w:t>
      </w:r>
      <w:r w:rsidRPr="00751387">
        <w:rPr>
          <w:sz w:val="28"/>
          <w:szCs w:val="28"/>
        </w:rPr>
        <w:t xml:space="preserve">- </w:t>
      </w:r>
      <w:r w:rsidR="00751387" w:rsidRPr="00751387">
        <w:rPr>
          <w:sz w:val="28"/>
          <w:szCs w:val="28"/>
        </w:rPr>
        <w:t>70,98</w:t>
      </w:r>
      <w:r w:rsidRPr="00751387">
        <w:rPr>
          <w:sz w:val="28"/>
          <w:szCs w:val="28"/>
        </w:rPr>
        <w:t>;</w:t>
      </w:r>
    </w:p>
    <w:p w:rsidR="000155FC" w:rsidRPr="00751387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Московская область - 42,61</w:t>
      </w:r>
      <w:r w:rsidR="000155FC" w:rsidRPr="00751387">
        <w:rPr>
          <w:sz w:val="28"/>
          <w:szCs w:val="28"/>
        </w:rPr>
        <w:t>;</w:t>
      </w:r>
    </w:p>
    <w:p w:rsidR="000155FC" w:rsidRPr="00751387" w:rsidRDefault="000155FC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Севастополь-</w:t>
      </w:r>
      <w:r w:rsidR="00751387" w:rsidRPr="00751387">
        <w:rPr>
          <w:sz w:val="28"/>
          <w:szCs w:val="28"/>
        </w:rPr>
        <w:t>3</w:t>
      </w:r>
      <w:r w:rsidRPr="00751387">
        <w:rPr>
          <w:sz w:val="28"/>
          <w:szCs w:val="28"/>
        </w:rPr>
        <w:t>9,</w:t>
      </w:r>
      <w:r w:rsidR="00751387" w:rsidRPr="00751387">
        <w:rPr>
          <w:sz w:val="28"/>
          <w:szCs w:val="28"/>
        </w:rPr>
        <w:t>08</w:t>
      </w:r>
      <w:r w:rsidRPr="00751387">
        <w:rPr>
          <w:sz w:val="28"/>
          <w:szCs w:val="28"/>
        </w:rPr>
        <w:t>;</w:t>
      </w:r>
    </w:p>
    <w:p w:rsidR="00922B95" w:rsidRP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4</w:t>
      </w:r>
      <w:r w:rsidR="00922B95" w:rsidRPr="00751387">
        <w:rPr>
          <w:sz w:val="28"/>
          <w:szCs w:val="28"/>
        </w:rPr>
        <w:t xml:space="preserve">. </w:t>
      </w:r>
      <w:r w:rsidRPr="00751387">
        <w:rPr>
          <w:sz w:val="28"/>
          <w:szCs w:val="28"/>
        </w:rPr>
        <w:t>Санкт-Петербург</w:t>
      </w:r>
      <w:r w:rsidR="0073720A" w:rsidRPr="00751387">
        <w:rPr>
          <w:sz w:val="28"/>
          <w:szCs w:val="28"/>
        </w:rPr>
        <w:t xml:space="preserve"> </w:t>
      </w:r>
      <w:r w:rsidR="00F13B48" w:rsidRPr="00751387">
        <w:rPr>
          <w:sz w:val="28"/>
          <w:szCs w:val="28"/>
        </w:rPr>
        <w:t>-</w:t>
      </w:r>
      <w:r w:rsidR="0073720A" w:rsidRPr="00751387">
        <w:rPr>
          <w:sz w:val="28"/>
          <w:szCs w:val="28"/>
        </w:rPr>
        <w:t xml:space="preserve"> </w:t>
      </w:r>
      <w:r w:rsidR="00486869" w:rsidRPr="00751387">
        <w:rPr>
          <w:sz w:val="28"/>
          <w:szCs w:val="28"/>
        </w:rPr>
        <w:t>2</w:t>
      </w:r>
      <w:r w:rsidRPr="00751387">
        <w:rPr>
          <w:sz w:val="28"/>
          <w:szCs w:val="28"/>
        </w:rPr>
        <w:t>3</w:t>
      </w:r>
      <w:r w:rsidR="00F13B48" w:rsidRPr="00751387">
        <w:rPr>
          <w:sz w:val="28"/>
          <w:szCs w:val="28"/>
        </w:rPr>
        <w:t>,</w:t>
      </w:r>
      <w:r w:rsidRPr="00751387">
        <w:rPr>
          <w:sz w:val="28"/>
          <w:szCs w:val="28"/>
        </w:rPr>
        <w:t>2</w:t>
      </w:r>
      <w:r w:rsidR="00486869" w:rsidRPr="00751387">
        <w:rPr>
          <w:sz w:val="28"/>
          <w:szCs w:val="28"/>
        </w:rPr>
        <w:t>4</w:t>
      </w:r>
      <w:r w:rsidR="00B2054B" w:rsidRPr="00751387">
        <w:rPr>
          <w:sz w:val="28"/>
          <w:szCs w:val="28"/>
        </w:rPr>
        <w:t>;</w:t>
      </w:r>
    </w:p>
    <w:p w:rsid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5. Республика Калмыкия - 22,89.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071191" cy="4178595"/>
            <wp:effectExtent l="0" t="0" r="63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Министерство здравоохранения Российской Федерации    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</w:t>
      </w:r>
      <w:r w:rsidRPr="005D668A">
        <w:t>о</w:t>
      </w:r>
      <w:r w:rsidRPr="005D668A">
        <w:t xml:space="preserve">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821A96">
        <w:t>1</w:t>
      </w:r>
      <w:r w:rsidR="00140E57" w:rsidRPr="005D668A">
        <w:t xml:space="preserve"> </w:t>
      </w:r>
      <w:r w:rsidR="00821A96">
        <w:t>полугодии</w:t>
      </w:r>
      <w:r w:rsidR="00140E57" w:rsidRPr="005D668A">
        <w:t xml:space="preserve"> </w:t>
      </w:r>
      <w:r w:rsidRPr="005D668A">
        <w:t xml:space="preserve"> 201</w:t>
      </w:r>
      <w:r w:rsidR="00821A96">
        <w:t>5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- 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821A96">
        <w:t>25 298</w:t>
      </w:r>
      <w:r w:rsidR="00140E57" w:rsidRPr="005D668A">
        <w:t xml:space="preserve"> </w:t>
      </w:r>
      <w:r w:rsidRPr="005D668A">
        <w:t xml:space="preserve">обращений граждан </w:t>
      </w:r>
      <w:r w:rsidR="004D6040" w:rsidRPr="005D668A">
        <w:t>(</w:t>
      </w:r>
      <w:r w:rsidRPr="005D668A">
        <w:t>4</w:t>
      </w:r>
      <w:r w:rsidR="00821A96">
        <w:t>7</w:t>
      </w:r>
      <w:r w:rsidR="004D6040" w:rsidRPr="005D668A">
        <w:t>,</w:t>
      </w:r>
      <w:r w:rsidR="00821A96">
        <w:t>0</w:t>
      </w:r>
      <w:r w:rsidRPr="005D668A">
        <w:t xml:space="preserve"> %  от общего             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 xml:space="preserve">  -  в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821A96">
        <w:t>10803</w:t>
      </w:r>
      <w:r w:rsidR="005D668A">
        <w:t xml:space="preserve"> </w:t>
      </w:r>
      <w:r w:rsidR="004D6040" w:rsidRPr="005D668A">
        <w:t>(</w:t>
      </w:r>
      <w:r w:rsidR="005D668A">
        <w:t>20</w:t>
      </w:r>
      <w:r w:rsidR="004D6040" w:rsidRPr="005D668A">
        <w:t>,</w:t>
      </w:r>
      <w:r w:rsidR="00821A96">
        <w:t>1</w:t>
      </w:r>
      <w:r w:rsidR="004D6040"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 -  в 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821A96">
        <w:t xml:space="preserve">6336 </w:t>
      </w:r>
      <w:r w:rsidR="004D6040" w:rsidRPr="005D668A">
        <w:t>(</w:t>
      </w:r>
      <w:r w:rsidR="00821A96">
        <w:t>11,8</w:t>
      </w:r>
      <w:r w:rsidR="004D6040" w:rsidRPr="005D668A">
        <w:t xml:space="preserve"> %);</w:t>
      </w:r>
    </w:p>
    <w:p w:rsidR="004D6040" w:rsidRDefault="00323794" w:rsidP="004D6040">
      <w:pPr>
        <w:pStyle w:val="20"/>
        <w:ind w:firstLine="709"/>
      </w:pPr>
      <w:r>
        <w:lastRenderedPageBreak/>
        <w:t xml:space="preserve"> </w:t>
      </w:r>
      <w:r w:rsidR="004D6040" w:rsidRPr="005D668A">
        <w:t xml:space="preserve">-  </w:t>
      </w:r>
      <w:r w:rsidR="000026C7" w:rsidRPr="005D668A">
        <w:t xml:space="preserve"> в  </w:t>
      </w:r>
      <w:r w:rsidR="004D6040" w:rsidRPr="005D668A">
        <w:t>Департамент</w:t>
      </w:r>
      <w:r w:rsidR="00140E57" w:rsidRPr="005D668A">
        <w:t xml:space="preserve"> медицинского </w:t>
      </w:r>
      <w:r w:rsidR="004D6040" w:rsidRPr="005D668A">
        <w:t xml:space="preserve"> образования и кадров</w:t>
      </w:r>
      <w:r w:rsidR="001D0B15" w:rsidRPr="005D668A">
        <w:t>ой политики</w:t>
      </w:r>
      <w:r w:rsidR="004D6040" w:rsidRPr="005D668A">
        <w:t xml:space="preserve"> - </w:t>
      </w:r>
      <w:r w:rsidR="00821A96">
        <w:t>3388</w:t>
      </w:r>
      <w:r w:rsidR="004D6040" w:rsidRPr="005D668A">
        <w:t>(</w:t>
      </w:r>
      <w:r w:rsidR="00821A96">
        <w:t>6</w:t>
      </w:r>
      <w:r w:rsidR="004D6040" w:rsidRPr="005D668A">
        <w:t>,</w:t>
      </w:r>
      <w:r w:rsidR="00821A96">
        <w:t>3</w:t>
      </w:r>
      <w:r w:rsidR="004D6040" w:rsidRPr="005D668A">
        <w:t xml:space="preserve"> %);</w:t>
      </w:r>
    </w:p>
    <w:p w:rsidR="005D668A" w:rsidRPr="005D668A" w:rsidRDefault="005D668A" w:rsidP="004D6040">
      <w:pPr>
        <w:pStyle w:val="20"/>
        <w:ind w:firstLine="709"/>
      </w:pPr>
      <w:r w:rsidRPr="005D668A">
        <w:t xml:space="preserve">- в Департамент  организации экстренной медицинской помощи                      и экспертной деятельности  поступило </w:t>
      </w:r>
      <w:r w:rsidR="00821A96">
        <w:t>2434</w:t>
      </w:r>
      <w:r w:rsidRPr="005D668A">
        <w:t xml:space="preserve"> (</w:t>
      </w:r>
      <w:r w:rsidR="00821A96">
        <w:t>4</w:t>
      </w:r>
      <w:r w:rsidRPr="005D668A">
        <w:t>,</w:t>
      </w:r>
      <w:r w:rsidR="00821A96">
        <w:t>5</w:t>
      </w:r>
      <w:r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</w:t>
      </w:r>
      <w:r w:rsidR="004D6040" w:rsidRPr="005D668A">
        <w:t xml:space="preserve">- </w:t>
      </w:r>
      <w:r w:rsidRPr="005D668A">
        <w:t xml:space="preserve">в </w:t>
      </w:r>
      <w:r w:rsidR="004D6040" w:rsidRPr="005D668A">
        <w:t xml:space="preserve">Департамент охраны здоровья и санитарно - эпидемического </w:t>
      </w:r>
      <w:r w:rsidRPr="005D668A">
        <w:t xml:space="preserve">                      </w:t>
      </w:r>
      <w:r w:rsidR="004D6040" w:rsidRPr="005D668A">
        <w:t xml:space="preserve">благополучия человека – </w:t>
      </w:r>
      <w:r w:rsidR="00821A96">
        <w:t>2103</w:t>
      </w:r>
      <w:r w:rsidR="004D6040" w:rsidRPr="005D668A">
        <w:t xml:space="preserve"> (</w:t>
      </w:r>
      <w:r w:rsidR="00821A96">
        <w:t>3</w:t>
      </w:r>
      <w:r w:rsidR="004D6040" w:rsidRPr="005D668A">
        <w:t>,</w:t>
      </w:r>
      <w:r w:rsidR="00821A96">
        <w:t>9</w:t>
      </w:r>
      <w:r w:rsidRPr="005D668A">
        <w:t xml:space="preserve"> </w:t>
      </w:r>
      <w:r w:rsidR="004D6040" w:rsidRPr="005D668A">
        <w:t>%);</w:t>
      </w:r>
      <w:r w:rsidR="00A77E11" w:rsidRPr="005D668A">
        <w:t xml:space="preserve">        </w:t>
      </w:r>
    </w:p>
    <w:p w:rsidR="00E51305" w:rsidRPr="00525694" w:rsidRDefault="00323794" w:rsidP="004D6040">
      <w:pPr>
        <w:pStyle w:val="20"/>
        <w:ind w:firstLine="709"/>
      </w:pPr>
      <w:r>
        <w:t xml:space="preserve"> </w:t>
      </w:r>
      <w:r w:rsidR="004D6040" w:rsidRPr="00525694">
        <w:t xml:space="preserve">- </w:t>
      </w:r>
      <w:r>
        <w:t xml:space="preserve"> </w:t>
      </w:r>
      <w:r w:rsidR="004D6040" w:rsidRPr="00525694">
        <w:t xml:space="preserve">в другие структурные  подразделения – </w:t>
      </w:r>
      <w:r w:rsidR="00821A96">
        <w:t>3468</w:t>
      </w:r>
      <w:r w:rsidR="004D6040" w:rsidRPr="00525694">
        <w:t xml:space="preserve"> (</w:t>
      </w:r>
      <w:r w:rsidR="00821A96">
        <w:t>6</w:t>
      </w:r>
      <w:r w:rsidR="004D6040" w:rsidRPr="00525694">
        <w:t>,</w:t>
      </w:r>
      <w:r w:rsidR="00821A96">
        <w:t>4</w:t>
      </w:r>
      <w:r w:rsidR="004D6040" w:rsidRPr="00525694">
        <w:t xml:space="preserve"> %); поступление м</w:t>
      </w:r>
      <w:r w:rsidR="004D6040" w:rsidRPr="00525694">
        <w:t>е</w:t>
      </w:r>
      <w:r w:rsidR="004D6040" w:rsidRPr="00525694">
        <w:t>нее  4</w:t>
      </w:r>
      <w:r w:rsidR="001D0B15" w:rsidRPr="00525694">
        <w:t>0</w:t>
      </w:r>
      <w:r w:rsidR="004D6040" w:rsidRPr="00525694">
        <w:t>0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 xml:space="preserve">Министерство здравоохранения Российской Федерации    </w:t>
      </w:r>
    </w:p>
    <w:p w:rsidR="00323794" w:rsidRPr="00836D8E" w:rsidRDefault="00323794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2106B" w:rsidRPr="00836D8E" w:rsidRDefault="000155FC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В</w:t>
      </w:r>
      <w:r w:rsidR="00E51305" w:rsidRPr="00836D8E">
        <w:rPr>
          <w:szCs w:val="28"/>
        </w:rPr>
        <w:t xml:space="preserve"> </w:t>
      </w:r>
      <w:r w:rsidR="007D63BD">
        <w:rPr>
          <w:szCs w:val="28"/>
        </w:rPr>
        <w:t>1</w:t>
      </w:r>
      <w:r w:rsidR="00E51305" w:rsidRPr="00836D8E">
        <w:rPr>
          <w:szCs w:val="28"/>
        </w:rPr>
        <w:t xml:space="preserve"> </w:t>
      </w:r>
      <w:r w:rsidR="007D63BD">
        <w:rPr>
          <w:szCs w:val="28"/>
        </w:rPr>
        <w:t>полугодии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201</w:t>
      </w:r>
      <w:r w:rsidR="007D63BD">
        <w:rPr>
          <w:szCs w:val="28"/>
        </w:rPr>
        <w:t>5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года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по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итогам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рассмотрения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 xml:space="preserve">поступивших </w:t>
      </w:r>
      <w:r w:rsidR="00E51305" w:rsidRPr="00836D8E">
        <w:rPr>
          <w:szCs w:val="28"/>
        </w:rPr>
        <w:t xml:space="preserve">                            в Министерство </w:t>
      </w:r>
      <w:r w:rsidR="0042106B" w:rsidRPr="00836D8E">
        <w:rPr>
          <w:szCs w:val="28"/>
        </w:rPr>
        <w:t>обращений граждан приняты следующие решения:</w:t>
      </w:r>
    </w:p>
    <w:p w:rsidR="00AA4A60" w:rsidRDefault="00365481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 </w:t>
      </w:r>
      <w:r w:rsidR="004D3C67" w:rsidRPr="00836D8E">
        <w:rPr>
          <w:szCs w:val="28"/>
        </w:rPr>
        <w:t>«</w:t>
      </w:r>
      <w:r w:rsidR="00E51305" w:rsidRPr="00836D8E">
        <w:rPr>
          <w:szCs w:val="28"/>
        </w:rPr>
        <w:t xml:space="preserve">Поддержано. </w:t>
      </w:r>
      <w:r w:rsidR="004D3C67" w:rsidRPr="00836D8E">
        <w:rPr>
          <w:szCs w:val="28"/>
        </w:rPr>
        <w:t xml:space="preserve">Меры приняты» по </w:t>
      </w:r>
      <w:r w:rsidRPr="00836D8E">
        <w:rPr>
          <w:szCs w:val="28"/>
        </w:rPr>
        <w:t xml:space="preserve"> </w:t>
      </w:r>
      <w:r w:rsidR="00C26D4B">
        <w:rPr>
          <w:szCs w:val="28"/>
        </w:rPr>
        <w:t>436</w:t>
      </w:r>
      <w:r w:rsidR="00AA4A60">
        <w:rPr>
          <w:szCs w:val="28"/>
        </w:rPr>
        <w:t xml:space="preserve"> </w:t>
      </w:r>
      <w:r w:rsidRPr="00836D8E">
        <w:rPr>
          <w:szCs w:val="28"/>
        </w:rPr>
        <w:t>обращения</w:t>
      </w:r>
      <w:r w:rsidR="004D3C67" w:rsidRPr="00836D8E">
        <w:rPr>
          <w:szCs w:val="28"/>
        </w:rPr>
        <w:t>м;</w:t>
      </w:r>
    </w:p>
    <w:p w:rsidR="004D3C67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 xml:space="preserve">«Даны разъяснения» на поставленные </w:t>
      </w:r>
      <w:r w:rsidR="00E51305" w:rsidRPr="00836D8E">
        <w:rPr>
          <w:szCs w:val="28"/>
        </w:rPr>
        <w:t xml:space="preserve">вопросы </w:t>
      </w:r>
      <w:r w:rsidR="004D3C67" w:rsidRPr="00836D8E">
        <w:rPr>
          <w:szCs w:val="28"/>
        </w:rPr>
        <w:t xml:space="preserve">в </w:t>
      </w:r>
      <w:r w:rsidR="00C26D4B">
        <w:rPr>
          <w:szCs w:val="28"/>
        </w:rPr>
        <w:t>22489</w:t>
      </w:r>
      <w:r w:rsidR="004D3C67" w:rsidRPr="00836D8E">
        <w:rPr>
          <w:szCs w:val="28"/>
        </w:rPr>
        <w:t xml:space="preserve"> обращениях;</w:t>
      </w:r>
    </w:p>
    <w:p w:rsidR="0042106B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 «Направлены для рассмотрения по принадлежности»                            </w:t>
      </w:r>
      <w:r w:rsidR="00C26D4B">
        <w:rPr>
          <w:szCs w:val="28"/>
        </w:rPr>
        <w:t>11823</w:t>
      </w:r>
      <w:r w:rsidR="00AA4A60">
        <w:rPr>
          <w:szCs w:val="28"/>
        </w:rPr>
        <w:t>  </w:t>
      </w:r>
      <w:r w:rsidRPr="00836D8E">
        <w:rPr>
          <w:szCs w:val="28"/>
        </w:rPr>
        <w:t>обращени</w:t>
      </w:r>
      <w:r w:rsidR="00C26D4B">
        <w:rPr>
          <w:szCs w:val="28"/>
        </w:rPr>
        <w:t>я</w:t>
      </w:r>
      <w:r w:rsidRPr="00836D8E">
        <w:rPr>
          <w:szCs w:val="28"/>
        </w:rPr>
        <w:t xml:space="preserve"> </w:t>
      </w:r>
      <w:r w:rsidR="003C72D6" w:rsidRPr="00836D8E">
        <w:rPr>
          <w:szCs w:val="28"/>
        </w:rPr>
        <w:t>в другие органы исполнительной власти</w:t>
      </w:r>
      <w:r w:rsidR="004D3C67" w:rsidRPr="00836D8E">
        <w:rPr>
          <w:szCs w:val="28"/>
        </w:rPr>
        <w:t xml:space="preserve">                                                  Российской  Федерации</w:t>
      </w:r>
      <w:r w:rsidR="003C72D6" w:rsidRPr="00836D8E">
        <w:rPr>
          <w:szCs w:val="28"/>
        </w:rPr>
        <w:t>;</w:t>
      </w:r>
    </w:p>
    <w:p w:rsidR="00AA4A60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 </w:t>
      </w:r>
      <w:r w:rsidR="001E3C69" w:rsidRPr="00836D8E">
        <w:rPr>
          <w:szCs w:val="28"/>
        </w:rPr>
        <w:t xml:space="preserve"> </w:t>
      </w:r>
      <w:r w:rsidR="00C26D4B">
        <w:rPr>
          <w:szCs w:val="28"/>
        </w:rPr>
        <w:t>14170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 xml:space="preserve"> обращений граждан для рассмотрения и направления ответа заявителям,  из них </w:t>
      </w:r>
      <w:r w:rsidR="001E3C69" w:rsidRPr="00C26D4B">
        <w:rPr>
          <w:szCs w:val="28"/>
        </w:rPr>
        <w:t>4</w:t>
      </w:r>
      <w:r w:rsidR="00C26D4B" w:rsidRPr="00C26D4B">
        <w:rPr>
          <w:szCs w:val="28"/>
        </w:rPr>
        <w:t>2</w:t>
      </w:r>
      <w:r w:rsidR="00E51305" w:rsidRPr="00C26D4B">
        <w:rPr>
          <w:szCs w:val="28"/>
        </w:rPr>
        <w:t>,</w:t>
      </w:r>
      <w:r w:rsidR="00C26D4B" w:rsidRPr="00C26D4B">
        <w:rPr>
          <w:szCs w:val="28"/>
        </w:rPr>
        <w:t>2</w:t>
      </w:r>
      <w:r w:rsidR="001E3C69" w:rsidRPr="00836D8E">
        <w:rPr>
          <w:szCs w:val="28"/>
        </w:rPr>
        <w:t xml:space="preserve"> </w:t>
      </w:r>
      <w:r w:rsidR="00E51305" w:rsidRPr="00836D8E">
        <w:rPr>
          <w:szCs w:val="28"/>
        </w:rPr>
        <w:t xml:space="preserve">% </w:t>
      </w:r>
      <w:r w:rsidRPr="00836D8E">
        <w:rPr>
          <w:szCs w:val="28"/>
        </w:rPr>
        <w:t xml:space="preserve">взяты  </w:t>
      </w:r>
      <w:r w:rsidR="001E3C69" w:rsidRPr="00836D8E">
        <w:rPr>
          <w:szCs w:val="28"/>
        </w:rPr>
        <w:t xml:space="preserve">                         </w:t>
      </w:r>
      <w:r w:rsidRPr="00836D8E">
        <w:rPr>
          <w:szCs w:val="28"/>
        </w:rPr>
        <w:t>на ко</w:t>
      </w:r>
      <w:r w:rsidRPr="00836D8E">
        <w:rPr>
          <w:szCs w:val="28"/>
        </w:rPr>
        <w:t>н</w:t>
      </w:r>
      <w:r w:rsidRPr="00836D8E">
        <w:rPr>
          <w:szCs w:val="28"/>
        </w:rPr>
        <w:t>троль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Министерством;</w:t>
      </w:r>
      <w:r w:rsidR="00AA4A60">
        <w:rPr>
          <w:szCs w:val="28"/>
        </w:rPr>
        <w:t xml:space="preserve"> </w:t>
      </w:r>
    </w:p>
    <w:p w:rsidR="003C72D6" w:rsidRPr="00836D8E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 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C26D4B">
        <w:rPr>
          <w:szCs w:val="28"/>
        </w:rPr>
        <w:t>1356</w:t>
      </w:r>
      <w:r w:rsidR="004D3C67" w:rsidRPr="00836D8E">
        <w:rPr>
          <w:szCs w:val="28"/>
        </w:rPr>
        <w:t> обращений для рассмотрения и при подтверждении                                              указанных заявителями сведений, принятия мер;</w:t>
      </w:r>
      <w:bookmarkStart w:id="0" w:name="_GoBack"/>
      <w:bookmarkEnd w:id="0"/>
    </w:p>
    <w:p w:rsidR="00703F16" w:rsidRPr="0042106B" w:rsidRDefault="00E51305" w:rsidP="00323794">
      <w:pPr>
        <w:pStyle w:val="20"/>
        <w:ind w:firstLine="709"/>
      </w:pPr>
      <w:r w:rsidRPr="00836D8E">
        <w:rPr>
          <w:szCs w:val="28"/>
        </w:rPr>
        <w:t>-</w:t>
      </w:r>
      <w:r w:rsidR="00D95B00" w:rsidRPr="00836D8E">
        <w:rPr>
          <w:szCs w:val="28"/>
        </w:rPr>
        <w:t> </w:t>
      </w:r>
      <w:r w:rsidRPr="00836D8E">
        <w:rPr>
          <w:szCs w:val="28"/>
        </w:rPr>
        <w:t xml:space="preserve">«Находятся на рассмотрении» (на конец отчетного периода)                                     </w:t>
      </w:r>
      <w:r w:rsidR="00430C86">
        <w:rPr>
          <w:szCs w:val="28"/>
        </w:rPr>
        <w:t>3556</w:t>
      </w:r>
      <w:r w:rsidR="0031087B" w:rsidRPr="00836D8E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430C86">
        <w:rPr>
          <w:szCs w:val="28"/>
        </w:rPr>
        <w:t>й</w:t>
      </w:r>
      <w:r w:rsidRPr="00836D8E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0"/>
      <w:headerReference w:type="default" r:id="rId11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8E" w:rsidRDefault="0037048E">
      <w:r>
        <w:separator/>
      </w:r>
    </w:p>
  </w:endnote>
  <w:endnote w:type="continuationSeparator" w:id="0">
    <w:p w:rsidR="0037048E" w:rsidRDefault="0037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8E" w:rsidRDefault="0037048E">
      <w:r>
        <w:separator/>
      </w:r>
    </w:p>
  </w:footnote>
  <w:footnote w:type="continuationSeparator" w:id="0">
    <w:p w:rsidR="0037048E" w:rsidRDefault="00370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323794">
      <w:rPr>
        <w:rStyle w:val="a7"/>
        <w:noProof/>
      </w:rPr>
      <w:t>1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6891"/>
    <w:rsid w:val="0000231D"/>
    <w:rsid w:val="000026C7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2EC9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79"/>
    <w:rsid w:val="00202420"/>
    <w:rsid w:val="0020326C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3EF0"/>
    <w:rsid w:val="002942B7"/>
    <w:rsid w:val="00295653"/>
    <w:rsid w:val="002965D7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40367F"/>
    <w:rsid w:val="00405589"/>
    <w:rsid w:val="0040566F"/>
    <w:rsid w:val="00406C7F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501840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0649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CF1"/>
    <w:rsid w:val="007239BD"/>
    <w:rsid w:val="00725DDF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80"/>
    <w:rsid w:val="00747FA1"/>
    <w:rsid w:val="00751387"/>
    <w:rsid w:val="007529B4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74A1"/>
    <w:rsid w:val="00950CBF"/>
    <w:rsid w:val="00954704"/>
    <w:rsid w:val="00954C28"/>
    <w:rsid w:val="0095542A"/>
    <w:rsid w:val="00955F7C"/>
    <w:rsid w:val="009602B7"/>
    <w:rsid w:val="00960FA2"/>
    <w:rsid w:val="0096165D"/>
    <w:rsid w:val="00963948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E2C"/>
    <w:rsid w:val="00B32F7D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79"/>
    <w:rPr>
      <w:sz w:val="24"/>
      <w:szCs w:val="24"/>
    </w:rPr>
  </w:style>
  <w:style w:type="paragraph" w:styleId="1">
    <w:name w:val="heading 1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B79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B79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201B79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201B79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rsid w:val="00201B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1B79"/>
  </w:style>
  <w:style w:type="character" w:styleId="a8">
    <w:name w:val="Hyperlink"/>
    <w:basedOn w:val="a0"/>
    <w:rsid w:val="00201B79"/>
    <w:rPr>
      <w:color w:val="0000FF"/>
      <w:u w:val="single"/>
    </w:rPr>
  </w:style>
  <w:style w:type="paragraph" w:styleId="a9">
    <w:name w:val="Balloon Text"/>
    <w:basedOn w:val="a"/>
    <w:semiHidden/>
    <w:rsid w:val="00201B7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201B7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rsid w:val="00201B79"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rsid w:val="00201B79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rsid w:val="00201B79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rsid w:val="00201B79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201B79"/>
    <w:pPr>
      <w:jc w:val="center"/>
    </w:pPr>
    <w:rPr>
      <w:sz w:val="32"/>
      <w:szCs w:val="28"/>
    </w:rPr>
  </w:style>
  <w:style w:type="character" w:styleId="ad">
    <w:name w:val="FollowedHyperlink"/>
    <w:basedOn w:val="a0"/>
    <w:rsid w:val="00201B79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299</c:v>
                </c:pt>
                <c:pt idx="1">
                  <c:v>229</c:v>
                </c:pt>
                <c:pt idx="2">
                  <c:v>259</c:v>
                </c:pt>
                <c:pt idx="3">
                  <c:v>174</c:v>
                </c:pt>
                <c:pt idx="4" formatCode="0">
                  <c:v>91</c:v>
                </c:pt>
                <c:pt idx="5">
                  <c:v>142</c:v>
                </c:pt>
                <c:pt idx="6">
                  <c:v>69</c:v>
                </c:pt>
              </c:numCache>
            </c:numRef>
          </c:val>
        </c:ser>
        <c:dLbls>
          <c:showPercent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25193</c:v>
                </c:pt>
                <c:pt idx="1">
                  <c:v>10514</c:v>
                </c:pt>
                <c:pt idx="2">
                  <c:v>6459</c:v>
                </c:pt>
                <c:pt idx="3">
                  <c:v>3921</c:v>
                </c:pt>
                <c:pt idx="4" formatCode="0">
                  <c:v>6819</c:v>
                </c:pt>
                <c:pt idx="5">
                  <c:v>924</c:v>
                </c:pt>
              </c:numCache>
            </c:numRef>
          </c:val>
        </c:ser>
        <c:dLbls>
          <c:showPercent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70.98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42.61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Севастополь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39.08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23.24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Республика Калмыкия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22.89</c:v>
                </c:pt>
              </c:numCache>
            </c:numRef>
          </c:val>
        </c:ser>
        <c:gapDepth val="0"/>
        <c:shape val="cylinder"/>
        <c:axId val="63872384"/>
        <c:axId val="100432128"/>
        <c:axId val="0"/>
      </c:bar3DChart>
      <c:catAx>
        <c:axId val="6387238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432128"/>
        <c:crosses val="autoZero"/>
        <c:auto val="1"/>
        <c:lblAlgn val="ctr"/>
        <c:lblOffset val="100"/>
        <c:tickLblSkip val="1"/>
        <c:tickMarkSkip val="1"/>
      </c:catAx>
      <c:valAx>
        <c:axId val="10043212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872384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11</cp:revision>
  <cp:lastPrinted>2015-07-17T14:52:00Z</cp:lastPrinted>
  <dcterms:created xsi:type="dcterms:W3CDTF">2015-06-29T08:35:00Z</dcterms:created>
  <dcterms:modified xsi:type="dcterms:W3CDTF">2015-07-17T15:10:00Z</dcterms:modified>
</cp:coreProperties>
</file>